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0E414" w14:textId="77777777" w:rsidR="00B2598D" w:rsidRPr="00D737C6" w:rsidRDefault="00B2598D" w:rsidP="006534FE">
      <w:pPr>
        <w:autoSpaceDE w:val="0"/>
        <w:autoSpaceDN w:val="0"/>
        <w:adjustRightInd w:val="0"/>
        <w:spacing w:line="360" w:lineRule="auto"/>
        <w:jc w:val="both"/>
        <w:rPr>
          <w:rFonts w:ascii="Arial" w:hAnsi="Arial" w:cs="Arial"/>
          <w:iCs/>
        </w:rPr>
      </w:pPr>
    </w:p>
    <w:p w14:paraId="45CA8AB6" w14:textId="77777777" w:rsidR="00FD38B0" w:rsidRPr="00230BCC" w:rsidRDefault="00FD38B0" w:rsidP="00F74C45">
      <w:pPr>
        <w:autoSpaceDE w:val="0"/>
        <w:autoSpaceDN w:val="0"/>
        <w:adjustRightInd w:val="0"/>
        <w:rPr>
          <w:rFonts w:ascii="Verdana" w:hAnsi="Verdana"/>
          <w:b/>
          <w:sz w:val="20"/>
          <w:szCs w:val="20"/>
        </w:rPr>
      </w:pPr>
    </w:p>
    <w:p w14:paraId="063851D9" w14:textId="77777777" w:rsidR="00FD38B0" w:rsidRPr="0066760E" w:rsidRDefault="00FD38B0" w:rsidP="00F74C45">
      <w:pPr>
        <w:spacing w:after="100"/>
        <w:jc w:val="center"/>
        <w:rPr>
          <w:rFonts w:ascii="Arial" w:hAnsi="Arial" w:cs="Arial"/>
          <w:b/>
          <w:sz w:val="40"/>
          <w:szCs w:val="40"/>
        </w:rPr>
      </w:pPr>
      <w:r w:rsidRPr="0066760E">
        <w:rPr>
          <w:rFonts w:ascii="Arial" w:hAnsi="Arial" w:cs="Arial"/>
          <w:b/>
          <w:sz w:val="40"/>
          <w:szCs w:val="40"/>
        </w:rPr>
        <w:t>UNIVERSIDAD DE CHICLAYO</w:t>
      </w:r>
    </w:p>
    <w:p w14:paraId="39A8A143" w14:textId="77777777" w:rsidR="00FD38B0" w:rsidRPr="0066760E" w:rsidRDefault="00606F8B" w:rsidP="00F74C45">
      <w:pPr>
        <w:spacing w:after="100"/>
        <w:jc w:val="center"/>
        <w:rPr>
          <w:rFonts w:ascii="Arial" w:hAnsi="Arial" w:cs="Arial"/>
          <w:b/>
          <w:sz w:val="40"/>
          <w:szCs w:val="40"/>
        </w:rPr>
      </w:pPr>
      <w:r>
        <w:rPr>
          <w:rFonts w:ascii="Arial" w:hAnsi="Arial" w:cs="Arial"/>
          <w:b/>
          <w:sz w:val="40"/>
          <w:szCs w:val="40"/>
        </w:rPr>
        <w:t>ESCUELA DE POS</w:t>
      </w:r>
      <w:r w:rsidR="00FD38B0" w:rsidRPr="0066760E">
        <w:rPr>
          <w:rFonts w:ascii="Arial" w:hAnsi="Arial" w:cs="Arial"/>
          <w:b/>
          <w:sz w:val="40"/>
          <w:szCs w:val="40"/>
        </w:rPr>
        <w:t>GRADO</w:t>
      </w:r>
    </w:p>
    <w:p w14:paraId="153F605C" w14:textId="77777777" w:rsidR="00FD38B0" w:rsidRPr="0066760E" w:rsidRDefault="00FD38B0" w:rsidP="00F74C45">
      <w:pPr>
        <w:spacing w:after="100"/>
        <w:jc w:val="center"/>
        <w:rPr>
          <w:rFonts w:ascii="Arial" w:hAnsi="Arial" w:cs="Arial"/>
          <w:b/>
          <w:sz w:val="28"/>
          <w:szCs w:val="28"/>
        </w:rPr>
      </w:pPr>
      <w:r w:rsidRPr="0066760E">
        <w:rPr>
          <w:rFonts w:ascii="Arial" w:hAnsi="Arial" w:cs="Arial"/>
          <w:b/>
          <w:sz w:val="28"/>
          <w:szCs w:val="28"/>
        </w:rPr>
        <w:t xml:space="preserve">MAESTRÍA EN CIENCIAS DE LA SALUD </w:t>
      </w:r>
    </w:p>
    <w:p w14:paraId="3B6054CE" w14:textId="77777777" w:rsidR="00FD38B0" w:rsidRPr="0066760E" w:rsidRDefault="00FA2E69" w:rsidP="00F74C45">
      <w:pPr>
        <w:spacing w:after="100"/>
        <w:jc w:val="center"/>
        <w:rPr>
          <w:rFonts w:ascii="Arial" w:hAnsi="Arial" w:cs="Arial"/>
          <w:b/>
          <w:sz w:val="28"/>
          <w:szCs w:val="28"/>
        </w:rPr>
      </w:pPr>
      <w:r w:rsidRPr="0066760E">
        <w:rPr>
          <w:rFonts w:ascii="Arial" w:hAnsi="Arial" w:cs="Arial"/>
          <w:b/>
          <w:noProof/>
          <w:color w:val="000000"/>
          <w:sz w:val="28"/>
          <w:szCs w:val="36"/>
          <w:lang w:val="es-PE" w:eastAsia="es-PE"/>
        </w:rPr>
        <w:drawing>
          <wp:inline distT="0" distB="0" distL="0" distR="0" wp14:anchorId="03644130" wp14:editId="382582F7">
            <wp:extent cx="1599891" cy="2111638"/>
            <wp:effectExtent l="0" t="0" r="635" b="3175"/>
            <wp:docPr id="5" name="Imagen 2" descr="li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is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4986" cy="2118363"/>
                    </a:xfrm>
                    <a:prstGeom prst="rect">
                      <a:avLst/>
                    </a:prstGeom>
                    <a:noFill/>
                    <a:ln w="9525">
                      <a:noFill/>
                      <a:miter lim="800000"/>
                      <a:headEnd/>
                      <a:tailEnd/>
                    </a:ln>
                  </pic:spPr>
                </pic:pic>
              </a:graphicData>
            </a:graphic>
          </wp:inline>
        </w:drawing>
      </w:r>
    </w:p>
    <w:p w14:paraId="79A24331" w14:textId="1B90CF12" w:rsidR="00FD38B0" w:rsidRPr="0066760E" w:rsidRDefault="00FD38B0" w:rsidP="00793388">
      <w:pPr>
        <w:autoSpaceDE w:val="0"/>
        <w:autoSpaceDN w:val="0"/>
        <w:adjustRightInd w:val="0"/>
        <w:jc w:val="center"/>
        <w:rPr>
          <w:rFonts w:ascii="Arial" w:hAnsi="Arial" w:cs="Arial"/>
          <w:b/>
          <w:sz w:val="36"/>
        </w:rPr>
      </w:pPr>
      <w:r w:rsidRPr="0066760E">
        <w:rPr>
          <w:rFonts w:ascii="Arial" w:hAnsi="Arial" w:cs="Arial"/>
          <w:b/>
          <w:sz w:val="36"/>
        </w:rPr>
        <w:t>TESIS</w:t>
      </w:r>
    </w:p>
    <w:p w14:paraId="60F89F44" w14:textId="77777777" w:rsidR="00793388" w:rsidRPr="0066760E" w:rsidRDefault="00793388" w:rsidP="00793388">
      <w:pPr>
        <w:autoSpaceDE w:val="0"/>
        <w:autoSpaceDN w:val="0"/>
        <w:adjustRightInd w:val="0"/>
        <w:jc w:val="center"/>
        <w:rPr>
          <w:rFonts w:ascii="Arial" w:hAnsi="Arial" w:cs="Arial"/>
          <w:b/>
          <w:sz w:val="32"/>
        </w:rPr>
      </w:pPr>
    </w:p>
    <w:p w14:paraId="3D02E645" w14:textId="77777777" w:rsidR="00F74C45" w:rsidRPr="0066760E" w:rsidRDefault="00E2046A" w:rsidP="00E2046A">
      <w:pPr>
        <w:spacing w:line="360" w:lineRule="auto"/>
        <w:jc w:val="center"/>
        <w:rPr>
          <w:rFonts w:ascii="Arial" w:hAnsi="Arial" w:cs="Arial"/>
          <w:b/>
          <w:sz w:val="28"/>
        </w:rPr>
      </w:pPr>
      <w:r w:rsidRPr="0066760E">
        <w:rPr>
          <w:rFonts w:ascii="Arial" w:hAnsi="Arial" w:cs="Arial"/>
          <w:b/>
          <w:sz w:val="28"/>
        </w:rPr>
        <w:t xml:space="preserve"> Para Optar el Grado de Magister en Gerencia en los Servicios de Salud </w:t>
      </w:r>
    </w:p>
    <w:tbl>
      <w:tblPr>
        <w:tblpPr w:leftFromText="141" w:rightFromText="141" w:vertAnchor="text" w:horzAnchor="margin" w:tblpY="28"/>
        <w:tblW w:w="0" w:type="auto"/>
        <w:tblBorders>
          <w:top w:val="single" w:sz="18" w:space="0" w:color="002060"/>
          <w:bottom w:val="single" w:sz="18" w:space="0" w:color="002060"/>
        </w:tblBorders>
        <w:tblLook w:val="04A0" w:firstRow="1" w:lastRow="0" w:firstColumn="1" w:lastColumn="0" w:noHBand="0" w:noVBand="1"/>
      </w:tblPr>
      <w:tblGrid>
        <w:gridCol w:w="8777"/>
      </w:tblGrid>
      <w:tr w:rsidR="00FD38B0" w:rsidRPr="0066760E" w14:paraId="07410DEF" w14:textId="77777777" w:rsidTr="00563EF9">
        <w:tc>
          <w:tcPr>
            <w:tcW w:w="8777" w:type="dxa"/>
            <w:shd w:val="clear" w:color="auto" w:fill="auto"/>
          </w:tcPr>
          <w:p w14:paraId="3348B47E" w14:textId="77777777" w:rsidR="00FD38B0" w:rsidRPr="0066760E" w:rsidRDefault="00E2046A" w:rsidP="00F74C45">
            <w:pPr>
              <w:pStyle w:val="Prrafodelista"/>
              <w:tabs>
                <w:tab w:val="left" w:pos="240"/>
                <w:tab w:val="left" w:pos="360"/>
              </w:tabs>
              <w:ind w:left="637"/>
              <w:jc w:val="center"/>
              <w:rPr>
                <w:rFonts w:ascii="Arial" w:hAnsi="Arial" w:cs="Arial"/>
                <w:b/>
                <w:sz w:val="28"/>
              </w:rPr>
            </w:pPr>
            <w:r w:rsidRPr="0066760E">
              <w:rPr>
                <w:rFonts w:ascii="Arial" w:hAnsi="Arial" w:cs="Arial"/>
                <w:b/>
                <w:sz w:val="28"/>
              </w:rPr>
              <w:t xml:space="preserve"> </w:t>
            </w:r>
            <w:r w:rsidRPr="0066760E">
              <w:rPr>
                <w:rFonts w:asciiTheme="minorHAnsi" w:hAnsiTheme="minorHAnsi" w:cstheme="minorHAnsi"/>
                <w:b/>
                <w:sz w:val="32"/>
                <w:szCs w:val="32"/>
              </w:rPr>
              <w:t xml:space="preserve"> CALIDAD DE ATENCIÓN DESDE LA PERSPECTIVA DEL PACIENTE Y DEL FAMILIAR CUIDADOR EN EL HOGAR CLÍNICA SAN JUAN DE DIOS- CHICLAYO 2016.</w:t>
            </w:r>
          </w:p>
        </w:tc>
      </w:tr>
    </w:tbl>
    <w:p w14:paraId="65C03A3A" w14:textId="77777777" w:rsidR="00F74C45" w:rsidRPr="0066760E" w:rsidRDefault="00F74C45" w:rsidP="00F74C45">
      <w:pPr>
        <w:jc w:val="center"/>
        <w:rPr>
          <w:rFonts w:ascii="Arial" w:hAnsi="Arial" w:cs="Arial"/>
          <w:b/>
        </w:rPr>
      </w:pPr>
    </w:p>
    <w:p w14:paraId="1A86A9F3" w14:textId="77777777" w:rsidR="00E2046A" w:rsidRPr="0066760E" w:rsidRDefault="00FD38B0" w:rsidP="006534FE">
      <w:pPr>
        <w:jc w:val="center"/>
        <w:rPr>
          <w:rFonts w:ascii="Arial" w:hAnsi="Arial" w:cs="Arial"/>
          <w:b/>
          <w:sz w:val="28"/>
          <w:szCs w:val="28"/>
        </w:rPr>
      </w:pPr>
      <w:r w:rsidRPr="0066760E">
        <w:rPr>
          <w:rFonts w:ascii="Arial" w:hAnsi="Arial" w:cs="Arial"/>
          <w:b/>
          <w:sz w:val="28"/>
          <w:szCs w:val="28"/>
        </w:rPr>
        <w:t>AUTOR</w:t>
      </w:r>
      <w:r w:rsidR="00E2046A" w:rsidRPr="0066760E">
        <w:rPr>
          <w:rFonts w:ascii="Arial" w:hAnsi="Arial" w:cs="Arial"/>
          <w:b/>
          <w:sz w:val="28"/>
          <w:szCs w:val="28"/>
        </w:rPr>
        <w:t>A</w:t>
      </w:r>
      <w:r w:rsidRPr="0066760E">
        <w:rPr>
          <w:rFonts w:ascii="Arial" w:hAnsi="Arial" w:cs="Arial"/>
          <w:b/>
          <w:sz w:val="28"/>
          <w:szCs w:val="28"/>
        </w:rPr>
        <w:t>:</w:t>
      </w:r>
      <w:r w:rsidR="00E2046A" w:rsidRPr="0066760E">
        <w:rPr>
          <w:rFonts w:ascii="Arial" w:hAnsi="Arial" w:cs="Arial"/>
          <w:b/>
          <w:sz w:val="28"/>
          <w:szCs w:val="28"/>
        </w:rPr>
        <w:t xml:space="preserve"> </w:t>
      </w:r>
    </w:p>
    <w:p w14:paraId="3B3291D0" w14:textId="77777777" w:rsidR="00FD38B0" w:rsidRPr="0066760E" w:rsidRDefault="00E2046A" w:rsidP="006534FE">
      <w:pPr>
        <w:spacing w:after="360"/>
        <w:ind w:left="284" w:hanging="284"/>
        <w:jc w:val="center"/>
        <w:rPr>
          <w:rFonts w:ascii="Arial" w:hAnsi="Arial" w:cs="Arial"/>
          <w:b/>
          <w:sz w:val="28"/>
          <w:szCs w:val="28"/>
        </w:rPr>
      </w:pPr>
      <w:r w:rsidRPr="0066760E">
        <w:rPr>
          <w:rFonts w:ascii="Arial" w:hAnsi="Arial" w:cs="Arial"/>
          <w:sz w:val="28"/>
          <w:szCs w:val="28"/>
        </w:rPr>
        <w:t>Br</w:t>
      </w:r>
      <w:r w:rsidRPr="0066760E">
        <w:rPr>
          <w:rFonts w:ascii="Arial" w:hAnsi="Arial" w:cs="Arial"/>
          <w:b/>
          <w:sz w:val="28"/>
          <w:szCs w:val="28"/>
        </w:rPr>
        <w:t xml:space="preserve">. </w:t>
      </w:r>
      <w:r w:rsidRPr="0066760E">
        <w:rPr>
          <w:rFonts w:ascii="Arial" w:hAnsi="Arial" w:cs="Arial"/>
          <w:sz w:val="28"/>
          <w:szCs w:val="28"/>
        </w:rPr>
        <w:t>RIVAS CORONEL, María del Carmen</w:t>
      </w:r>
    </w:p>
    <w:p w14:paraId="1E10BDCB" w14:textId="77777777" w:rsidR="00FD38B0" w:rsidRPr="0066760E" w:rsidRDefault="00FD38B0" w:rsidP="006534FE">
      <w:pPr>
        <w:spacing w:after="360"/>
        <w:ind w:left="284" w:hanging="284"/>
        <w:jc w:val="center"/>
        <w:rPr>
          <w:rFonts w:ascii="Arial" w:hAnsi="Arial" w:cs="Arial"/>
          <w:b/>
          <w:sz w:val="28"/>
          <w:szCs w:val="28"/>
        </w:rPr>
      </w:pPr>
      <w:r w:rsidRPr="0066760E">
        <w:rPr>
          <w:rFonts w:ascii="Arial" w:hAnsi="Arial" w:cs="Arial"/>
          <w:b/>
          <w:sz w:val="28"/>
          <w:szCs w:val="28"/>
        </w:rPr>
        <w:t xml:space="preserve"> ASESOR:</w:t>
      </w:r>
    </w:p>
    <w:p w14:paraId="034DD770" w14:textId="77777777" w:rsidR="00FD38B0" w:rsidRPr="0066760E" w:rsidRDefault="00FD38B0" w:rsidP="006534FE">
      <w:pPr>
        <w:spacing w:after="360"/>
        <w:ind w:left="284" w:hanging="284"/>
        <w:jc w:val="center"/>
        <w:rPr>
          <w:rFonts w:ascii="Arial" w:hAnsi="Arial" w:cs="Arial"/>
          <w:b/>
          <w:sz w:val="28"/>
          <w:szCs w:val="28"/>
        </w:rPr>
      </w:pPr>
      <w:r w:rsidRPr="0066760E">
        <w:rPr>
          <w:rFonts w:ascii="Arial" w:hAnsi="Arial" w:cs="Arial"/>
          <w:iCs/>
          <w:sz w:val="28"/>
          <w:szCs w:val="28"/>
        </w:rPr>
        <w:t xml:space="preserve">Mg. </w:t>
      </w:r>
      <w:proofErr w:type="spellStart"/>
      <w:r w:rsidRPr="0066760E">
        <w:rPr>
          <w:rFonts w:ascii="Arial" w:hAnsi="Arial" w:cs="Arial"/>
          <w:iCs/>
          <w:sz w:val="28"/>
          <w:szCs w:val="28"/>
        </w:rPr>
        <w:t>Chavarry</w:t>
      </w:r>
      <w:proofErr w:type="spellEnd"/>
      <w:r w:rsidRPr="0066760E">
        <w:rPr>
          <w:rFonts w:ascii="Arial" w:hAnsi="Arial" w:cs="Arial"/>
          <w:iCs/>
          <w:sz w:val="28"/>
          <w:szCs w:val="28"/>
        </w:rPr>
        <w:t xml:space="preserve"> Isla, Abel Eduardo</w:t>
      </w:r>
    </w:p>
    <w:p w14:paraId="5C4E8A20" w14:textId="77777777" w:rsidR="00FD38B0" w:rsidRPr="0066760E" w:rsidRDefault="00FD38B0" w:rsidP="006534FE">
      <w:pPr>
        <w:spacing w:after="360"/>
        <w:ind w:left="284" w:hanging="284"/>
        <w:jc w:val="center"/>
        <w:rPr>
          <w:rFonts w:ascii="Arial" w:hAnsi="Arial" w:cs="Arial"/>
          <w:b/>
          <w:sz w:val="28"/>
          <w:szCs w:val="28"/>
        </w:rPr>
      </w:pPr>
      <w:r w:rsidRPr="0066760E">
        <w:rPr>
          <w:rFonts w:ascii="Arial" w:hAnsi="Arial" w:cs="Arial"/>
          <w:b/>
          <w:sz w:val="28"/>
          <w:szCs w:val="28"/>
        </w:rPr>
        <w:t>CHICLAYO – PERÚ</w:t>
      </w:r>
    </w:p>
    <w:p w14:paraId="4C15CE6F" w14:textId="77777777" w:rsidR="00FD38B0" w:rsidRPr="0066760E" w:rsidRDefault="00FD38B0" w:rsidP="00F74C45">
      <w:pPr>
        <w:spacing w:after="360"/>
        <w:ind w:left="284" w:hanging="284"/>
        <w:jc w:val="center"/>
        <w:rPr>
          <w:rFonts w:ascii="Arial" w:hAnsi="Arial" w:cs="Arial"/>
          <w:b/>
          <w:sz w:val="28"/>
          <w:szCs w:val="28"/>
        </w:rPr>
        <w:sectPr w:rsidR="00FD38B0" w:rsidRPr="0066760E" w:rsidSect="006534FE">
          <w:footerReference w:type="default" r:id="rId10"/>
          <w:pgSz w:w="12240" w:h="15840"/>
          <w:pgMar w:top="709" w:right="1701" w:bottom="1417" w:left="1701" w:header="708" w:footer="708" w:gutter="0"/>
          <w:cols w:space="708"/>
          <w:docGrid w:linePitch="360"/>
        </w:sectPr>
      </w:pPr>
      <w:r w:rsidRPr="0066760E">
        <w:rPr>
          <w:rFonts w:ascii="Arial" w:hAnsi="Arial" w:cs="Arial"/>
          <w:b/>
          <w:noProof/>
          <w:sz w:val="28"/>
          <w:szCs w:val="28"/>
          <w:lang w:val="es-PE" w:eastAsia="es-PE"/>
        </w:rPr>
        <mc:AlternateContent>
          <mc:Choice Requires="wps">
            <w:drawing>
              <wp:anchor distT="0" distB="0" distL="114300" distR="114300" simplePos="0" relativeHeight="251636224" behindDoc="0" locked="0" layoutInCell="1" allowOverlap="1" wp14:anchorId="003CEA6B" wp14:editId="3BF9C9F6">
                <wp:simplePos x="0" y="0"/>
                <wp:positionH relativeFrom="column">
                  <wp:posOffset>5428241</wp:posOffset>
                </wp:positionH>
                <wp:positionV relativeFrom="paragraph">
                  <wp:posOffset>263146</wp:posOffset>
                </wp:positionV>
                <wp:extent cx="322730" cy="315046"/>
                <wp:effectExtent l="0" t="0" r="20320" b="27940"/>
                <wp:wrapNone/>
                <wp:docPr id="14" name="Cuadro de texto 14"/>
                <wp:cNvGraphicFramePr/>
                <a:graphic xmlns:a="http://schemas.openxmlformats.org/drawingml/2006/main">
                  <a:graphicData uri="http://schemas.microsoft.com/office/word/2010/wordprocessingShape">
                    <wps:wsp>
                      <wps:cNvSpPr txBox="1"/>
                      <wps:spPr>
                        <a:xfrm>
                          <a:off x="0" y="0"/>
                          <a:ext cx="322730" cy="315046"/>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5933025" w14:textId="77777777" w:rsidR="00615F6B" w:rsidRDefault="00615F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w14:anchorId="003CEA6B" id="_x0000_t202" coordsize="21600,21600" o:spt="202" path="m,l,21600r21600,l21600,xe">
                <v:stroke joinstyle="miter"/>
                <v:path gradientshapeok="t" o:connecttype="rect"/>
              </v:shapetype>
              <v:shape id="Cuadro de texto 14" o:spid="_x0000_s1026" type="#_x0000_t202" style="position:absolute;left:0;text-align:left;margin-left:427.4pt;margin-top:20.7pt;width:25.4pt;height:24.8pt;z-index:25163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" fillcolor="white [3212]" strokecolor="white [3212]" strokeweight=".5pt">
                <v:textbox>
                  <w:txbxContent>
                    <w:p w14:paraId="45933025" w14:textId="77777777" w:rsidR="003B652E" w:rsidRDefault="003B652E"/>
                  </w:txbxContent>
                </v:textbox>
              </v:shape>
            </w:pict>
          </mc:Fallback>
        </mc:AlternateContent>
      </w:r>
      <w:r w:rsidR="00F74C45" w:rsidRPr="0066760E">
        <w:rPr>
          <w:rFonts w:ascii="Arial" w:hAnsi="Arial" w:cs="Arial"/>
          <w:b/>
          <w:sz w:val="28"/>
          <w:szCs w:val="28"/>
        </w:rPr>
        <w:t>201</w:t>
      </w:r>
      <w:r w:rsidR="00CF52BE" w:rsidRPr="0066760E">
        <w:rPr>
          <w:rFonts w:ascii="Arial" w:hAnsi="Arial" w:cs="Arial"/>
          <w:b/>
          <w:sz w:val="28"/>
          <w:szCs w:val="28"/>
        </w:rPr>
        <w:t>8</w:t>
      </w:r>
    </w:p>
    <w:p w14:paraId="7B9D5CE0" w14:textId="77777777" w:rsidR="0089631C" w:rsidRPr="0066760E" w:rsidRDefault="0089631C" w:rsidP="00CF52BE">
      <w:pPr>
        <w:pStyle w:val="Ttulo1"/>
        <w:spacing w:after="240" w:line="360" w:lineRule="auto"/>
        <w:jc w:val="center"/>
        <w:rPr>
          <w:rFonts w:ascii="Arial" w:hAnsi="Arial" w:cs="Arial"/>
          <w:b/>
          <w:iCs/>
          <w:color w:val="auto"/>
          <w:sz w:val="24"/>
          <w:szCs w:val="24"/>
        </w:rPr>
      </w:pPr>
      <w:bookmarkStart w:id="0" w:name="_Toc495063243"/>
      <w:bookmarkStart w:id="1" w:name="_Toc497386363"/>
      <w:r w:rsidRPr="0066760E">
        <w:rPr>
          <w:rFonts w:ascii="Arial" w:hAnsi="Arial" w:cs="Arial"/>
          <w:b/>
          <w:iCs/>
          <w:color w:val="auto"/>
          <w:sz w:val="24"/>
          <w:szCs w:val="24"/>
        </w:rPr>
        <w:lastRenderedPageBreak/>
        <w:t>DEDICATORIA</w:t>
      </w:r>
      <w:bookmarkEnd w:id="0"/>
      <w:bookmarkEnd w:id="1"/>
    </w:p>
    <w:p w14:paraId="5F00F46F" w14:textId="77777777" w:rsidR="0089631C" w:rsidRPr="0066760E" w:rsidRDefault="00BA54C9" w:rsidP="00CF52BE">
      <w:pPr>
        <w:tabs>
          <w:tab w:val="left" w:pos="360"/>
        </w:tabs>
        <w:autoSpaceDE w:val="0"/>
        <w:autoSpaceDN w:val="0"/>
        <w:adjustRightInd w:val="0"/>
        <w:spacing w:line="360" w:lineRule="auto"/>
        <w:jc w:val="both"/>
        <w:rPr>
          <w:rFonts w:ascii="Arial" w:hAnsi="Arial" w:cs="Arial"/>
          <w:iCs/>
        </w:rPr>
      </w:pPr>
      <w:r w:rsidRPr="0066760E">
        <w:rPr>
          <w:rFonts w:ascii="Arial" w:hAnsi="Arial" w:cs="Arial"/>
          <w:iCs/>
        </w:rPr>
        <w:t>Dedico de Manera especial a mis Padres, sobre todo a mi Madre Edith, que ella fue la principal partícipe de mi Vida, sentó las bases de los Valores, que han hecho posible ser la persona que soy, en ella tengo el espejo en el cual me quiero reflejar pues sus virtudes infinitas y su gran corazón me llevan a admirarla más.</w:t>
      </w:r>
    </w:p>
    <w:p w14:paraId="42AE384A" w14:textId="77777777" w:rsidR="00BA54C9" w:rsidRPr="0066760E" w:rsidRDefault="00BA54C9" w:rsidP="00CF52BE">
      <w:pPr>
        <w:tabs>
          <w:tab w:val="left" w:pos="360"/>
        </w:tabs>
        <w:autoSpaceDE w:val="0"/>
        <w:autoSpaceDN w:val="0"/>
        <w:adjustRightInd w:val="0"/>
        <w:spacing w:line="360" w:lineRule="auto"/>
        <w:jc w:val="both"/>
        <w:rPr>
          <w:rFonts w:ascii="Arial" w:hAnsi="Arial" w:cs="Arial"/>
          <w:iCs/>
        </w:rPr>
      </w:pPr>
      <w:r w:rsidRPr="0066760E">
        <w:rPr>
          <w:rFonts w:ascii="Arial" w:hAnsi="Arial" w:cs="Arial"/>
          <w:iCs/>
        </w:rPr>
        <w:t>A mi padre, Enrique por sus consejos y por sus horas de desvelo para darme la seguridad necesaria.</w:t>
      </w:r>
    </w:p>
    <w:p w14:paraId="30B2534A" w14:textId="77777777" w:rsidR="00BA54C9" w:rsidRPr="0066760E" w:rsidRDefault="00BA54C9" w:rsidP="00CF52BE">
      <w:pPr>
        <w:tabs>
          <w:tab w:val="left" w:pos="360"/>
        </w:tabs>
        <w:autoSpaceDE w:val="0"/>
        <w:autoSpaceDN w:val="0"/>
        <w:adjustRightInd w:val="0"/>
        <w:spacing w:line="360" w:lineRule="auto"/>
        <w:jc w:val="both"/>
        <w:rPr>
          <w:rFonts w:ascii="Arial" w:hAnsi="Arial" w:cs="Arial"/>
          <w:iCs/>
        </w:rPr>
      </w:pPr>
      <w:r w:rsidRPr="0066760E">
        <w:rPr>
          <w:rFonts w:ascii="Arial" w:hAnsi="Arial" w:cs="Arial"/>
          <w:iCs/>
        </w:rPr>
        <w:t>A mi hermano, que siempre admiraré por su inteligencia, trato al paciente, su positivismo, seguridad, aprendo de ti también.</w:t>
      </w:r>
    </w:p>
    <w:p w14:paraId="443200A5" w14:textId="77777777" w:rsidR="00BA54C9" w:rsidRPr="0066760E" w:rsidRDefault="00BA54C9" w:rsidP="00CF52BE">
      <w:pPr>
        <w:tabs>
          <w:tab w:val="left" w:pos="360"/>
        </w:tabs>
        <w:autoSpaceDE w:val="0"/>
        <w:autoSpaceDN w:val="0"/>
        <w:adjustRightInd w:val="0"/>
        <w:spacing w:line="360" w:lineRule="auto"/>
        <w:jc w:val="both"/>
        <w:rPr>
          <w:rFonts w:ascii="Arial" w:hAnsi="Arial" w:cs="Arial"/>
          <w:iCs/>
        </w:rPr>
      </w:pPr>
      <w:r w:rsidRPr="0066760E">
        <w:rPr>
          <w:rFonts w:ascii="Arial" w:hAnsi="Arial" w:cs="Arial"/>
          <w:iCs/>
        </w:rPr>
        <w:t>A mis tíos Sixto, mi Tía Silvia, por ser como mis Padres, fueron parte de mi formación espiritual, el cual me identifica a donde vaya.</w:t>
      </w:r>
    </w:p>
    <w:p w14:paraId="4D4F8DB6" w14:textId="77777777" w:rsidR="00BA54C9" w:rsidRPr="0066760E" w:rsidRDefault="00BA54C9" w:rsidP="00CF52BE">
      <w:pPr>
        <w:tabs>
          <w:tab w:val="left" w:pos="360"/>
        </w:tabs>
        <w:autoSpaceDE w:val="0"/>
        <w:autoSpaceDN w:val="0"/>
        <w:adjustRightInd w:val="0"/>
        <w:spacing w:line="360" w:lineRule="auto"/>
        <w:jc w:val="both"/>
        <w:rPr>
          <w:rFonts w:ascii="Arial" w:hAnsi="Arial" w:cs="Arial"/>
          <w:iCs/>
        </w:rPr>
      </w:pPr>
      <w:r w:rsidRPr="0066760E">
        <w:rPr>
          <w:rFonts w:ascii="Arial" w:hAnsi="Arial" w:cs="Arial"/>
          <w:iCs/>
        </w:rPr>
        <w:t>A mis hermanas, aunque no de sangre, Pamela, ese gran apoyo incondicional, siempre disminuye mi cansancio; Claudia con su paciencia y tranquilidad, se solucionan los problemas.</w:t>
      </w:r>
    </w:p>
    <w:p w14:paraId="7FFC5BCD" w14:textId="77777777" w:rsidR="00BA54C9" w:rsidRPr="0066760E" w:rsidRDefault="00BA54C9" w:rsidP="00CF52BE">
      <w:pPr>
        <w:tabs>
          <w:tab w:val="left" w:pos="360"/>
        </w:tabs>
        <w:autoSpaceDE w:val="0"/>
        <w:autoSpaceDN w:val="0"/>
        <w:adjustRightInd w:val="0"/>
        <w:spacing w:line="360" w:lineRule="auto"/>
        <w:jc w:val="both"/>
        <w:rPr>
          <w:rFonts w:ascii="Arial" w:hAnsi="Arial" w:cs="Arial"/>
          <w:iCs/>
        </w:rPr>
      </w:pPr>
      <w:r w:rsidRPr="0066760E">
        <w:rPr>
          <w:rFonts w:ascii="Arial" w:hAnsi="Arial" w:cs="Arial"/>
          <w:iCs/>
        </w:rPr>
        <w:t>A mis abuelitas en el cielo, Mamá Augusta y Mamita Celinda, sin ellas no sería la persona que soy, trato de seguir su ejemplo de fortaleza en los momentos difíciles de la vida, ser unas mujeres guerreras, y ayudar a quien necesita de nosotros.</w:t>
      </w:r>
    </w:p>
    <w:p w14:paraId="0F5ABBC4" w14:textId="77777777" w:rsidR="00BA54C9" w:rsidRPr="0066760E" w:rsidRDefault="00BA54C9" w:rsidP="00CF52BE">
      <w:pPr>
        <w:tabs>
          <w:tab w:val="left" w:pos="360"/>
        </w:tabs>
        <w:autoSpaceDE w:val="0"/>
        <w:autoSpaceDN w:val="0"/>
        <w:adjustRightInd w:val="0"/>
        <w:spacing w:line="360" w:lineRule="auto"/>
        <w:jc w:val="both"/>
        <w:rPr>
          <w:rFonts w:ascii="Arial" w:hAnsi="Arial" w:cs="Arial"/>
          <w:iCs/>
        </w:rPr>
      </w:pPr>
      <w:r w:rsidRPr="0066760E">
        <w:rPr>
          <w:rFonts w:ascii="Arial" w:hAnsi="Arial" w:cs="Arial"/>
          <w:iCs/>
        </w:rPr>
        <w:t>Doy gracias a Dios, por tener la familia que me dio.</w:t>
      </w:r>
    </w:p>
    <w:p w14:paraId="26E1FE16" w14:textId="77777777" w:rsidR="00BA54C9" w:rsidRPr="0066760E" w:rsidRDefault="00BA54C9" w:rsidP="00CF52BE">
      <w:pPr>
        <w:tabs>
          <w:tab w:val="left" w:pos="360"/>
        </w:tabs>
        <w:autoSpaceDE w:val="0"/>
        <w:autoSpaceDN w:val="0"/>
        <w:adjustRightInd w:val="0"/>
        <w:spacing w:line="360" w:lineRule="auto"/>
        <w:jc w:val="both"/>
        <w:rPr>
          <w:rFonts w:ascii="Arial" w:hAnsi="Arial" w:cs="Arial"/>
          <w:iCs/>
        </w:rPr>
      </w:pPr>
      <w:r w:rsidRPr="0066760E">
        <w:rPr>
          <w:rFonts w:ascii="Arial" w:hAnsi="Arial" w:cs="Arial"/>
          <w:iCs/>
        </w:rPr>
        <w:t>A mis pacientes, que cada día aprendo de ellos, tan pequeños y luchadores.</w:t>
      </w:r>
    </w:p>
    <w:p w14:paraId="46DD4817" w14:textId="1FC7A60B" w:rsidR="00D737C6" w:rsidRPr="00AB75B6" w:rsidRDefault="00AB75B6" w:rsidP="00AB75B6">
      <w:pPr>
        <w:tabs>
          <w:tab w:val="left" w:pos="360"/>
        </w:tabs>
        <w:autoSpaceDE w:val="0"/>
        <w:autoSpaceDN w:val="0"/>
        <w:adjustRightInd w:val="0"/>
        <w:spacing w:line="360" w:lineRule="auto"/>
        <w:jc w:val="right"/>
        <w:rPr>
          <w:rFonts w:ascii="Arial" w:hAnsi="Arial" w:cs="Arial"/>
          <w:i/>
          <w:iCs/>
        </w:rPr>
      </w:pPr>
      <w:r w:rsidRPr="00AB75B6">
        <w:rPr>
          <w:rFonts w:ascii="Arial" w:hAnsi="Arial" w:cs="Arial"/>
          <w:i/>
          <w:iCs/>
        </w:rPr>
        <w:t xml:space="preserve">María del Carmen </w:t>
      </w:r>
    </w:p>
    <w:p w14:paraId="322379BE" w14:textId="77777777" w:rsidR="00D737C6" w:rsidRPr="0066760E" w:rsidRDefault="00D737C6" w:rsidP="0089631C">
      <w:pPr>
        <w:tabs>
          <w:tab w:val="left" w:pos="360"/>
        </w:tabs>
        <w:autoSpaceDE w:val="0"/>
        <w:autoSpaceDN w:val="0"/>
        <w:adjustRightInd w:val="0"/>
        <w:spacing w:line="480" w:lineRule="auto"/>
        <w:jc w:val="both"/>
        <w:rPr>
          <w:rFonts w:ascii="Arial" w:hAnsi="Arial" w:cs="Arial"/>
          <w:b/>
          <w:iCs/>
        </w:rPr>
      </w:pPr>
    </w:p>
    <w:p w14:paraId="16022A45" w14:textId="77777777" w:rsidR="00D737C6" w:rsidRPr="0066760E" w:rsidRDefault="00D737C6" w:rsidP="0089631C">
      <w:pPr>
        <w:tabs>
          <w:tab w:val="left" w:pos="360"/>
        </w:tabs>
        <w:autoSpaceDE w:val="0"/>
        <w:autoSpaceDN w:val="0"/>
        <w:adjustRightInd w:val="0"/>
        <w:spacing w:line="480" w:lineRule="auto"/>
        <w:jc w:val="both"/>
        <w:rPr>
          <w:rFonts w:ascii="Arial" w:hAnsi="Arial" w:cs="Arial"/>
          <w:b/>
          <w:iCs/>
        </w:rPr>
      </w:pPr>
    </w:p>
    <w:p w14:paraId="6C1C4E0A" w14:textId="77777777" w:rsidR="00F16FBA" w:rsidRPr="0066760E" w:rsidRDefault="00F16FBA" w:rsidP="0089631C">
      <w:pPr>
        <w:tabs>
          <w:tab w:val="left" w:pos="360"/>
        </w:tabs>
        <w:autoSpaceDE w:val="0"/>
        <w:autoSpaceDN w:val="0"/>
        <w:adjustRightInd w:val="0"/>
        <w:spacing w:line="480" w:lineRule="auto"/>
        <w:jc w:val="both"/>
        <w:rPr>
          <w:rFonts w:ascii="Arial" w:hAnsi="Arial" w:cs="Arial"/>
          <w:b/>
          <w:iCs/>
        </w:rPr>
      </w:pPr>
    </w:p>
    <w:p w14:paraId="14EABF96" w14:textId="77777777" w:rsidR="00F16FBA" w:rsidRPr="0066760E" w:rsidRDefault="00F16FBA" w:rsidP="0089631C">
      <w:pPr>
        <w:tabs>
          <w:tab w:val="left" w:pos="360"/>
        </w:tabs>
        <w:autoSpaceDE w:val="0"/>
        <w:autoSpaceDN w:val="0"/>
        <w:adjustRightInd w:val="0"/>
        <w:spacing w:line="480" w:lineRule="auto"/>
        <w:jc w:val="both"/>
        <w:rPr>
          <w:rFonts w:ascii="Arial" w:hAnsi="Arial" w:cs="Arial"/>
          <w:b/>
          <w:iCs/>
        </w:rPr>
      </w:pPr>
    </w:p>
    <w:p w14:paraId="0CC48AFA" w14:textId="77777777" w:rsidR="00F16FBA" w:rsidRPr="0066760E" w:rsidRDefault="00F16FBA" w:rsidP="0089631C">
      <w:pPr>
        <w:tabs>
          <w:tab w:val="left" w:pos="360"/>
        </w:tabs>
        <w:autoSpaceDE w:val="0"/>
        <w:autoSpaceDN w:val="0"/>
        <w:adjustRightInd w:val="0"/>
        <w:spacing w:line="480" w:lineRule="auto"/>
        <w:jc w:val="both"/>
        <w:rPr>
          <w:rFonts w:ascii="Arial" w:hAnsi="Arial" w:cs="Arial"/>
          <w:b/>
          <w:iCs/>
        </w:rPr>
      </w:pPr>
    </w:p>
    <w:p w14:paraId="6B14561C" w14:textId="77777777" w:rsidR="00F16FBA" w:rsidRPr="0066760E" w:rsidRDefault="00F16FBA" w:rsidP="0089631C">
      <w:pPr>
        <w:tabs>
          <w:tab w:val="left" w:pos="360"/>
        </w:tabs>
        <w:autoSpaceDE w:val="0"/>
        <w:autoSpaceDN w:val="0"/>
        <w:adjustRightInd w:val="0"/>
        <w:spacing w:line="480" w:lineRule="auto"/>
        <w:jc w:val="both"/>
        <w:rPr>
          <w:rFonts w:ascii="Arial" w:hAnsi="Arial" w:cs="Arial"/>
          <w:b/>
          <w:iCs/>
        </w:rPr>
      </w:pPr>
    </w:p>
    <w:p w14:paraId="06386058" w14:textId="77777777" w:rsidR="0089631C" w:rsidRPr="0066760E" w:rsidRDefault="0089631C" w:rsidP="005C2475">
      <w:pPr>
        <w:tabs>
          <w:tab w:val="left" w:pos="360"/>
        </w:tabs>
        <w:autoSpaceDE w:val="0"/>
        <w:autoSpaceDN w:val="0"/>
        <w:adjustRightInd w:val="0"/>
        <w:spacing w:line="480" w:lineRule="auto"/>
        <w:jc w:val="both"/>
        <w:rPr>
          <w:rFonts w:ascii="Arial" w:hAnsi="Arial" w:cs="Arial"/>
          <w:b/>
          <w:iCs/>
        </w:rPr>
      </w:pPr>
    </w:p>
    <w:p w14:paraId="3BD4C04C" w14:textId="77777777" w:rsidR="0089631C" w:rsidRPr="0066760E" w:rsidRDefault="0089631C" w:rsidP="005519E7">
      <w:pPr>
        <w:pStyle w:val="Ttulo1"/>
        <w:spacing w:after="240" w:line="360" w:lineRule="auto"/>
        <w:jc w:val="center"/>
        <w:rPr>
          <w:rFonts w:ascii="Arial" w:hAnsi="Arial" w:cs="Arial"/>
          <w:b/>
          <w:iCs/>
          <w:color w:val="auto"/>
          <w:sz w:val="24"/>
          <w:szCs w:val="24"/>
        </w:rPr>
      </w:pPr>
      <w:bookmarkStart w:id="2" w:name="_Toc495063244"/>
      <w:bookmarkStart w:id="3" w:name="_Toc497386364"/>
      <w:r w:rsidRPr="0066760E">
        <w:rPr>
          <w:rFonts w:ascii="Arial" w:hAnsi="Arial" w:cs="Arial"/>
          <w:b/>
          <w:iCs/>
          <w:color w:val="auto"/>
          <w:sz w:val="24"/>
          <w:szCs w:val="24"/>
        </w:rPr>
        <w:lastRenderedPageBreak/>
        <w:t>AGRADECIMIENTO</w:t>
      </w:r>
      <w:bookmarkEnd w:id="2"/>
      <w:bookmarkEnd w:id="3"/>
    </w:p>
    <w:p w14:paraId="6BE20384" w14:textId="77777777" w:rsidR="00F16FBA" w:rsidRPr="0066760E" w:rsidRDefault="00F16FBA" w:rsidP="00F16FBA"/>
    <w:p w14:paraId="58ADCBF9" w14:textId="77777777" w:rsidR="00BA54C9" w:rsidRPr="0066760E" w:rsidRDefault="00BA54C9" w:rsidP="00BA54C9">
      <w:pPr>
        <w:rPr>
          <w:rFonts w:ascii="Arial" w:hAnsi="Arial" w:cs="Arial"/>
        </w:rPr>
      </w:pPr>
    </w:p>
    <w:p w14:paraId="1E76F463" w14:textId="77777777" w:rsidR="00BA54C9" w:rsidRPr="0066760E" w:rsidRDefault="00BA54C9" w:rsidP="00F16FBA">
      <w:pPr>
        <w:jc w:val="both"/>
        <w:rPr>
          <w:rFonts w:ascii="Arial" w:hAnsi="Arial" w:cs="Arial"/>
        </w:rPr>
      </w:pPr>
      <w:r w:rsidRPr="0066760E">
        <w:rPr>
          <w:rFonts w:ascii="Arial" w:hAnsi="Arial" w:cs="Arial"/>
        </w:rPr>
        <w:t xml:space="preserve">Mi agradecimiento se dirige a quien ha forjado mi camino y </w:t>
      </w:r>
      <w:r w:rsidR="00F16FBA" w:rsidRPr="0066760E">
        <w:rPr>
          <w:rFonts w:ascii="Arial" w:hAnsi="Arial" w:cs="Arial"/>
        </w:rPr>
        <w:t>me ha dirigido por el sendero correcto, a Dios.</w:t>
      </w:r>
    </w:p>
    <w:p w14:paraId="548A4724" w14:textId="77777777" w:rsidR="00F16FBA" w:rsidRPr="0066760E" w:rsidRDefault="00F16FBA" w:rsidP="00F16FBA">
      <w:pPr>
        <w:jc w:val="both"/>
        <w:rPr>
          <w:rFonts w:ascii="Arial" w:hAnsi="Arial" w:cs="Arial"/>
        </w:rPr>
      </w:pPr>
    </w:p>
    <w:p w14:paraId="57D80D5D" w14:textId="77777777" w:rsidR="00F16FBA" w:rsidRPr="0066760E" w:rsidRDefault="00F16FBA" w:rsidP="00F16FBA">
      <w:pPr>
        <w:jc w:val="both"/>
        <w:rPr>
          <w:rFonts w:ascii="Arial" w:hAnsi="Arial" w:cs="Arial"/>
        </w:rPr>
      </w:pPr>
      <w:r w:rsidRPr="0066760E">
        <w:rPr>
          <w:rFonts w:ascii="Arial" w:hAnsi="Arial" w:cs="Arial"/>
        </w:rPr>
        <w:t>Al Gerente de mi Centro de Trabajo “Clínica San Juan de Dios”- Chiclayo, por permitirme hacer mi estudio para Optar el grado de Magister.</w:t>
      </w:r>
    </w:p>
    <w:p w14:paraId="16858819" w14:textId="77777777" w:rsidR="00F16FBA" w:rsidRPr="0066760E" w:rsidRDefault="00F16FBA" w:rsidP="00F16FBA">
      <w:pPr>
        <w:jc w:val="both"/>
        <w:rPr>
          <w:rFonts w:ascii="Arial" w:hAnsi="Arial" w:cs="Arial"/>
        </w:rPr>
      </w:pPr>
    </w:p>
    <w:p w14:paraId="1BC2DC5C" w14:textId="77777777" w:rsidR="00F16FBA" w:rsidRPr="0066760E" w:rsidRDefault="00F16FBA" w:rsidP="00F16FBA">
      <w:pPr>
        <w:jc w:val="both"/>
        <w:rPr>
          <w:rFonts w:ascii="Arial" w:hAnsi="Arial" w:cs="Arial"/>
        </w:rPr>
      </w:pPr>
      <w:r w:rsidRPr="0066760E">
        <w:rPr>
          <w:rFonts w:ascii="Arial" w:hAnsi="Arial" w:cs="Arial"/>
        </w:rPr>
        <w:t>A mis amigos, por siempre estar a mi lado, y a todas las personas que de una u</w:t>
      </w:r>
      <w:r w:rsidR="003118A8" w:rsidRPr="0066760E">
        <w:rPr>
          <w:rFonts w:ascii="Arial" w:hAnsi="Arial" w:cs="Arial"/>
        </w:rPr>
        <w:t xml:space="preserve"> otra forma han formado parte d</w:t>
      </w:r>
      <w:r w:rsidRPr="0066760E">
        <w:rPr>
          <w:rFonts w:ascii="Arial" w:hAnsi="Arial" w:cs="Arial"/>
        </w:rPr>
        <w:t>e</w:t>
      </w:r>
      <w:r w:rsidR="003118A8" w:rsidRPr="0066760E">
        <w:rPr>
          <w:rFonts w:ascii="Arial" w:hAnsi="Arial" w:cs="Arial"/>
        </w:rPr>
        <w:t xml:space="preserve"> </w:t>
      </w:r>
      <w:r w:rsidRPr="0066760E">
        <w:rPr>
          <w:rFonts w:ascii="Arial" w:hAnsi="Arial" w:cs="Arial"/>
        </w:rPr>
        <w:t>mi vida con sus enseñanzas, consejos, mil gracias.</w:t>
      </w:r>
    </w:p>
    <w:p w14:paraId="1D8C6E85" w14:textId="77777777" w:rsidR="0089631C" w:rsidRPr="0066760E" w:rsidRDefault="0089631C" w:rsidP="0089631C">
      <w:pPr>
        <w:tabs>
          <w:tab w:val="left" w:pos="360"/>
        </w:tabs>
        <w:autoSpaceDE w:val="0"/>
        <w:autoSpaceDN w:val="0"/>
        <w:adjustRightInd w:val="0"/>
        <w:spacing w:line="480" w:lineRule="auto"/>
        <w:jc w:val="both"/>
        <w:rPr>
          <w:rFonts w:ascii="Arial" w:hAnsi="Arial" w:cs="Arial"/>
          <w:iCs/>
        </w:rPr>
      </w:pPr>
    </w:p>
    <w:p w14:paraId="2F78A787" w14:textId="77777777" w:rsidR="0089631C" w:rsidRPr="0066760E" w:rsidRDefault="0089631C" w:rsidP="0089631C">
      <w:pPr>
        <w:tabs>
          <w:tab w:val="left" w:pos="360"/>
        </w:tabs>
        <w:autoSpaceDE w:val="0"/>
        <w:autoSpaceDN w:val="0"/>
        <w:adjustRightInd w:val="0"/>
        <w:spacing w:line="480" w:lineRule="auto"/>
        <w:jc w:val="both"/>
        <w:rPr>
          <w:rFonts w:ascii="Arial" w:hAnsi="Arial" w:cs="Arial"/>
          <w:iCs/>
        </w:rPr>
      </w:pPr>
    </w:p>
    <w:p w14:paraId="42BFBD42"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108A897B" w14:textId="77777777" w:rsidR="00AB75B6" w:rsidRPr="00AB75B6" w:rsidRDefault="00AB75B6" w:rsidP="00AB75B6">
      <w:pPr>
        <w:tabs>
          <w:tab w:val="left" w:pos="360"/>
        </w:tabs>
        <w:autoSpaceDE w:val="0"/>
        <w:autoSpaceDN w:val="0"/>
        <w:adjustRightInd w:val="0"/>
        <w:spacing w:line="360" w:lineRule="auto"/>
        <w:jc w:val="right"/>
        <w:rPr>
          <w:rFonts w:ascii="Arial" w:hAnsi="Arial" w:cs="Arial"/>
          <w:i/>
          <w:iCs/>
        </w:rPr>
      </w:pPr>
      <w:r w:rsidRPr="00AB75B6">
        <w:rPr>
          <w:rFonts w:ascii="Arial" w:hAnsi="Arial" w:cs="Arial"/>
          <w:i/>
          <w:iCs/>
        </w:rPr>
        <w:t xml:space="preserve">María del Carmen </w:t>
      </w:r>
    </w:p>
    <w:p w14:paraId="50CC774D"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4F099525"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3DAB93EB"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7A56724A"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616B6B81"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71081FFB"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5FBFE481"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5FAE20AC"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36285155"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43C50478"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78493A38"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2C4B7340"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6591304B"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0DF6A97B" w14:textId="77777777" w:rsidR="00D737C6" w:rsidRPr="0066760E" w:rsidRDefault="00D737C6" w:rsidP="0089631C">
      <w:pPr>
        <w:tabs>
          <w:tab w:val="left" w:pos="360"/>
        </w:tabs>
        <w:autoSpaceDE w:val="0"/>
        <w:autoSpaceDN w:val="0"/>
        <w:adjustRightInd w:val="0"/>
        <w:spacing w:line="480" w:lineRule="auto"/>
        <w:jc w:val="both"/>
        <w:rPr>
          <w:rFonts w:ascii="Arial" w:hAnsi="Arial" w:cs="Arial"/>
          <w:iCs/>
        </w:rPr>
      </w:pPr>
    </w:p>
    <w:p w14:paraId="4AD08D4E" w14:textId="77777777" w:rsidR="007B5BBD" w:rsidRPr="0066760E" w:rsidRDefault="0089631C" w:rsidP="00AC53D4">
      <w:pPr>
        <w:pStyle w:val="Ttulo1"/>
        <w:spacing w:before="0" w:after="240" w:line="360" w:lineRule="auto"/>
        <w:jc w:val="center"/>
        <w:rPr>
          <w:rFonts w:ascii="Arial" w:hAnsi="Arial" w:cs="Arial"/>
          <w:b/>
          <w:iCs/>
          <w:color w:val="auto"/>
          <w:sz w:val="24"/>
          <w:szCs w:val="24"/>
        </w:rPr>
      </w:pPr>
      <w:bookmarkStart w:id="4" w:name="_Toc495063245"/>
      <w:bookmarkStart w:id="5" w:name="_Toc497386365"/>
      <w:r w:rsidRPr="0066760E">
        <w:rPr>
          <w:rFonts w:ascii="Arial" w:hAnsi="Arial" w:cs="Arial"/>
          <w:b/>
          <w:iCs/>
          <w:color w:val="auto"/>
          <w:sz w:val="24"/>
          <w:szCs w:val="24"/>
        </w:rPr>
        <w:t>INTRODUCCIÓN</w:t>
      </w:r>
      <w:bookmarkEnd w:id="4"/>
      <w:bookmarkEnd w:id="5"/>
    </w:p>
    <w:p w14:paraId="3DC9B6F6" w14:textId="4B804068" w:rsidR="00FE7DFD" w:rsidRPr="0066760E" w:rsidRDefault="00FE7DFD" w:rsidP="00FE7DFD">
      <w:pPr>
        <w:tabs>
          <w:tab w:val="left" w:pos="284"/>
        </w:tabs>
        <w:autoSpaceDE w:val="0"/>
        <w:autoSpaceDN w:val="0"/>
        <w:adjustRightInd w:val="0"/>
        <w:spacing w:line="360" w:lineRule="auto"/>
        <w:ind w:left="360"/>
        <w:jc w:val="both"/>
        <w:rPr>
          <w:rFonts w:ascii="Arial" w:hAnsi="Arial" w:cs="Arial"/>
          <w:iCs/>
        </w:rPr>
      </w:pPr>
      <w:r w:rsidRPr="0066760E">
        <w:t xml:space="preserve"> </w:t>
      </w:r>
      <w:r w:rsidR="00AB75B6">
        <w:rPr>
          <w:rFonts w:ascii="Arial" w:hAnsi="Arial" w:cs="Arial"/>
          <w:iCs/>
        </w:rPr>
        <w:t xml:space="preserve">Esta </w:t>
      </w:r>
      <w:r w:rsidR="00615F6B">
        <w:rPr>
          <w:rFonts w:ascii="Arial" w:hAnsi="Arial" w:cs="Arial"/>
          <w:iCs/>
        </w:rPr>
        <w:t>investigación</w:t>
      </w:r>
      <w:r w:rsidRPr="0066760E">
        <w:rPr>
          <w:rFonts w:ascii="Arial" w:hAnsi="Arial" w:cs="Arial"/>
          <w:iCs/>
        </w:rPr>
        <w:t xml:space="preserve"> presenta los resultados del estudio realizado, consta de cinco capítulos, a continuación se hace una breve descripción de cada uno de ellos:</w:t>
      </w:r>
    </w:p>
    <w:p w14:paraId="7E7CDC19" w14:textId="77777777" w:rsidR="00FE7DFD" w:rsidRPr="0066760E" w:rsidRDefault="00FE7DFD" w:rsidP="00FE7DFD">
      <w:pPr>
        <w:tabs>
          <w:tab w:val="left" w:pos="284"/>
        </w:tabs>
        <w:autoSpaceDE w:val="0"/>
        <w:autoSpaceDN w:val="0"/>
        <w:adjustRightInd w:val="0"/>
        <w:spacing w:line="360" w:lineRule="auto"/>
        <w:ind w:left="360"/>
        <w:jc w:val="both"/>
        <w:rPr>
          <w:rFonts w:ascii="Arial" w:hAnsi="Arial" w:cs="Arial"/>
          <w:iCs/>
        </w:rPr>
      </w:pPr>
      <w:r w:rsidRPr="0066760E">
        <w:rPr>
          <w:rFonts w:ascii="Arial" w:hAnsi="Arial" w:cs="Arial"/>
          <w:iCs/>
        </w:rPr>
        <w:t>El capítulo I, El Problema, contiene los antecedentes, lo referente a formulación del problema, justificación e importancia, limitaciones de la investigación, objetivo general y específicos.</w:t>
      </w:r>
    </w:p>
    <w:p w14:paraId="17149808" w14:textId="77777777" w:rsidR="00FE7DFD" w:rsidRPr="0066760E" w:rsidRDefault="00FE7DFD" w:rsidP="00FE7DFD">
      <w:pPr>
        <w:tabs>
          <w:tab w:val="left" w:pos="284"/>
        </w:tabs>
        <w:autoSpaceDE w:val="0"/>
        <w:autoSpaceDN w:val="0"/>
        <w:adjustRightInd w:val="0"/>
        <w:spacing w:line="360" w:lineRule="auto"/>
        <w:ind w:left="360"/>
        <w:jc w:val="both"/>
        <w:rPr>
          <w:rFonts w:ascii="Arial" w:hAnsi="Arial" w:cs="Arial"/>
          <w:iCs/>
        </w:rPr>
      </w:pPr>
      <w:r w:rsidRPr="0066760E">
        <w:rPr>
          <w:rFonts w:ascii="Arial" w:hAnsi="Arial" w:cs="Arial"/>
          <w:iCs/>
        </w:rPr>
        <w:t>El capítulo II, Marco Teórico, el desarrollo de la temática y antecedentes de la investigación, los fundamentos organizacionales, teóricos.</w:t>
      </w:r>
    </w:p>
    <w:p w14:paraId="0C192295" w14:textId="751A9225" w:rsidR="00FE7DFD" w:rsidRPr="0066760E" w:rsidRDefault="00FE7DFD" w:rsidP="00FE7DFD">
      <w:pPr>
        <w:tabs>
          <w:tab w:val="left" w:pos="284"/>
        </w:tabs>
        <w:autoSpaceDE w:val="0"/>
        <w:autoSpaceDN w:val="0"/>
        <w:adjustRightInd w:val="0"/>
        <w:spacing w:line="360" w:lineRule="auto"/>
        <w:ind w:left="360"/>
        <w:jc w:val="both"/>
        <w:rPr>
          <w:rFonts w:ascii="Arial" w:hAnsi="Arial" w:cs="Arial"/>
          <w:iCs/>
        </w:rPr>
      </w:pPr>
      <w:r w:rsidRPr="0066760E">
        <w:rPr>
          <w:rFonts w:ascii="Arial" w:hAnsi="Arial" w:cs="Arial"/>
          <w:iCs/>
        </w:rPr>
        <w:t xml:space="preserve">El capítulo III, Marco Metodológico, se presenta el diseño de la investigación llevada a cabo de la presente Tesis, así también la población, muestra, hipótesis, variables y su </w:t>
      </w:r>
      <w:proofErr w:type="spellStart"/>
      <w:r w:rsidR="009B3314">
        <w:rPr>
          <w:rFonts w:ascii="Arial" w:hAnsi="Arial" w:cs="Arial"/>
          <w:iCs/>
        </w:rPr>
        <w:t>o</w:t>
      </w:r>
      <w:r w:rsidRPr="0066760E">
        <w:rPr>
          <w:rFonts w:ascii="Arial" w:hAnsi="Arial" w:cs="Arial"/>
          <w:iCs/>
        </w:rPr>
        <w:t>peracionalización</w:t>
      </w:r>
      <w:proofErr w:type="spellEnd"/>
      <w:r w:rsidRPr="0066760E">
        <w:rPr>
          <w:rFonts w:ascii="Arial" w:hAnsi="Arial" w:cs="Arial"/>
          <w:iCs/>
        </w:rPr>
        <w:t>. Métodos técnicas de la investigación, instrumentos utilizados y análisis estadísticos  e interpretación de datos.</w:t>
      </w:r>
    </w:p>
    <w:p w14:paraId="3B506008" w14:textId="77777777" w:rsidR="00FE7DFD" w:rsidRPr="0066760E" w:rsidRDefault="00FE7DFD" w:rsidP="00FE7DFD">
      <w:pPr>
        <w:tabs>
          <w:tab w:val="left" w:pos="284"/>
        </w:tabs>
        <w:autoSpaceDE w:val="0"/>
        <w:autoSpaceDN w:val="0"/>
        <w:adjustRightInd w:val="0"/>
        <w:spacing w:line="360" w:lineRule="auto"/>
        <w:ind w:left="360"/>
        <w:jc w:val="both"/>
        <w:rPr>
          <w:rFonts w:ascii="Arial" w:hAnsi="Arial" w:cs="Arial"/>
          <w:iCs/>
        </w:rPr>
      </w:pPr>
      <w:r w:rsidRPr="0066760E">
        <w:rPr>
          <w:rFonts w:ascii="Arial" w:hAnsi="Arial" w:cs="Arial"/>
          <w:iCs/>
        </w:rPr>
        <w:t>El capítulo IV, Análisis e Interpretación de los resultados, contiene el análisis e interpretación de los resultados los mismos que son procesados a través del programa SPSS luego de la tabulación de datos recopilados a través de los cuestionarios aplicados a la población de estudio.</w:t>
      </w:r>
    </w:p>
    <w:p w14:paraId="1580EBB3" w14:textId="77777777" w:rsidR="00FE7DFD" w:rsidRPr="0066760E" w:rsidRDefault="00FE7DFD" w:rsidP="00FE7DFD">
      <w:pPr>
        <w:tabs>
          <w:tab w:val="left" w:pos="284"/>
        </w:tabs>
        <w:autoSpaceDE w:val="0"/>
        <w:autoSpaceDN w:val="0"/>
        <w:adjustRightInd w:val="0"/>
        <w:spacing w:line="360" w:lineRule="auto"/>
        <w:ind w:left="360"/>
        <w:jc w:val="both"/>
        <w:rPr>
          <w:rFonts w:ascii="Arial" w:hAnsi="Arial" w:cs="Arial"/>
          <w:iCs/>
        </w:rPr>
      </w:pPr>
      <w:r w:rsidRPr="0066760E">
        <w:rPr>
          <w:rFonts w:ascii="Arial" w:hAnsi="Arial" w:cs="Arial"/>
          <w:iCs/>
        </w:rPr>
        <w:t>El capítulo V, Conclusiones y Recomendaciones, a conocer las conclusiones a las que ha llegado el autor, del mismo presentan las recomendaciones necesarias.</w:t>
      </w:r>
    </w:p>
    <w:p w14:paraId="0DDEEEDF" w14:textId="77777777" w:rsidR="00FE7DFD" w:rsidRPr="0066760E" w:rsidRDefault="00FE7DFD" w:rsidP="00FE7DFD">
      <w:pPr>
        <w:tabs>
          <w:tab w:val="left" w:pos="284"/>
        </w:tabs>
        <w:autoSpaceDE w:val="0"/>
        <w:autoSpaceDN w:val="0"/>
        <w:adjustRightInd w:val="0"/>
        <w:spacing w:line="360" w:lineRule="auto"/>
        <w:ind w:left="360"/>
        <w:jc w:val="both"/>
        <w:rPr>
          <w:rFonts w:ascii="Arial" w:hAnsi="Arial" w:cs="Arial"/>
          <w:iCs/>
        </w:rPr>
      </w:pPr>
      <w:r w:rsidRPr="0066760E">
        <w:rPr>
          <w:rFonts w:ascii="Arial" w:hAnsi="Arial" w:cs="Arial"/>
          <w:iCs/>
        </w:rPr>
        <w:t>Y por último se presentan las referencias bibliográficas utilizadas para la investigación y los anexos citados en el texto y relacionados con la misma.</w:t>
      </w:r>
    </w:p>
    <w:p w14:paraId="3C7EA75F" w14:textId="77777777" w:rsidR="005C2475" w:rsidRPr="0066760E" w:rsidRDefault="005C2475" w:rsidP="005C2475"/>
    <w:p w14:paraId="61E7B07D" w14:textId="77777777" w:rsidR="005C2475" w:rsidRPr="0066760E" w:rsidRDefault="005C2475" w:rsidP="005C2475"/>
    <w:p w14:paraId="106AA878" w14:textId="77777777" w:rsidR="005C2475" w:rsidRPr="0066760E" w:rsidRDefault="005C2475" w:rsidP="005C2475"/>
    <w:p w14:paraId="66CDBD23" w14:textId="77777777" w:rsidR="005C2475" w:rsidRPr="0066760E" w:rsidRDefault="005C2475" w:rsidP="005C2475"/>
    <w:p w14:paraId="7DDDD4BB" w14:textId="77777777" w:rsidR="005C2475" w:rsidRPr="0066760E" w:rsidRDefault="005C2475" w:rsidP="005C2475"/>
    <w:p w14:paraId="42371527" w14:textId="77777777" w:rsidR="005C2475" w:rsidRPr="0066760E" w:rsidRDefault="005C2475" w:rsidP="005C2475"/>
    <w:p w14:paraId="56333F86" w14:textId="77777777" w:rsidR="005C2475" w:rsidRPr="0066760E" w:rsidRDefault="005C2475" w:rsidP="005C2475"/>
    <w:p w14:paraId="0718E707" w14:textId="77777777" w:rsidR="005C2475" w:rsidRPr="0066760E" w:rsidRDefault="005C2475" w:rsidP="005C2475"/>
    <w:p w14:paraId="6163A7DF" w14:textId="77777777" w:rsidR="005C2475" w:rsidRPr="0066760E" w:rsidRDefault="005C2475" w:rsidP="005C2475"/>
    <w:p w14:paraId="472BF5EB" w14:textId="77777777" w:rsidR="005C2475" w:rsidRPr="0066760E" w:rsidRDefault="005C2475" w:rsidP="005C2475"/>
    <w:p w14:paraId="7C862563" w14:textId="77777777" w:rsidR="005C2475" w:rsidRPr="0066760E" w:rsidRDefault="005C2475" w:rsidP="005C2475"/>
    <w:p w14:paraId="4155522F" w14:textId="77777777" w:rsidR="005C2475" w:rsidRPr="0066760E" w:rsidRDefault="005C2475" w:rsidP="005C2475"/>
    <w:p w14:paraId="013E9B70" w14:textId="77777777" w:rsidR="005C2475" w:rsidRPr="0066760E" w:rsidRDefault="005C2475" w:rsidP="005C2475"/>
    <w:p w14:paraId="59DDBA4E" w14:textId="77777777" w:rsidR="00372646" w:rsidRPr="0066760E" w:rsidRDefault="0089631C" w:rsidP="00372646">
      <w:pPr>
        <w:pStyle w:val="Ttulo1"/>
        <w:spacing w:after="240" w:line="360" w:lineRule="auto"/>
        <w:jc w:val="center"/>
        <w:rPr>
          <w:rFonts w:ascii="Arial" w:hAnsi="Arial" w:cs="Arial"/>
          <w:b/>
          <w:iCs/>
          <w:color w:val="auto"/>
          <w:sz w:val="24"/>
          <w:szCs w:val="24"/>
        </w:rPr>
      </w:pPr>
      <w:bookmarkStart w:id="6" w:name="_Toc495063246"/>
      <w:bookmarkStart w:id="7" w:name="_Toc497386366"/>
      <w:r w:rsidRPr="0066760E">
        <w:rPr>
          <w:rFonts w:ascii="Arial" w:hAnsi="Arial" w:cs="Arial"/>
          <w:b/>
          <w:iCs/>
          <w:color w:val="auto"/>
          <w:sz w:val="24"/>
          <w:szCs w:val="24"/>
        </w:rPr>
        <w:t>RESUMEN</w:t>
      </w:r>
      <w:bookmarkEnd w:id="6"/>
      <w:bookmarkEnd w:id="7"/>
    </w:p>
    <w:p w14:paraId="2A411908" w14:textId="70A0DDE8" w:rsidR="00D35D8B" w:rsidRPr="009C6BBF" w:rsidRDefault="009C6BBF" w:rsidP="002E0C1E">
      <w:pPr>
        <w:spacing w:line="360" w:lineRule="auto"/>
        <w:jc w:val="both"/>
        <w:rPr>
          <w:rFonts w:ascii="Arial" w:hAnsi="Arial" w:cs="Arial"/>
          <w:lang w:val="es-PE" w:eastAsia="en-US"/>
        </w:rPr>
      </w:pPr>
      <w:r w:rsidRPr="009C6BBF">
        <w:rPr>
          <w:rFonts w:ascii="Arial" w:hAnsi="Arial" w:cs="Arial"/>
        </w:rPr>
        <w:t>L</w:t>
      </w:r>
      <w:r w:rsidR="00D35D8B" w:rsidRPr="009C6BBF">
        <w:rPr>
          <w:rFonts w:ascii="Arial" w:hAnsi="Arial" w:cs="Arial"/>
        </w:rPr>
        <w:t>a presente investigación titulada Calidad de atención desde la perspectiva del paciente y del familiar cuidador en el hogar clínica San Juan de Dios- Chiclayo 2016;</w:t>
      </w:r>
      <w:r w:rsidR="002E0C1E" w:rsidRPr="009C6BBF">
        <w:t xml:space="preserve"> </w:t>
      </w:r>
      <w:r w:rsidRPr="009C6BBF">
        <w:rPr>
          <w:rFonts w:ascii="Arial" w:hAnsi="Arial" w:cs="Arial"/>
        </w:rPr>
        <w:t xml:space="preserve">tiene como </w:t>
      </w:r>
      <w:r w:rsidR="003118A8" w:rsidRPr="009C6BBF">
        <w:rPr>
          <w:rFonts w:ascii="Arial" w:hAnsi="Arial" w:cs="Arial"/>
        </w:rPr>
        <w:t xml:space="preserve">objetivo  </w:t>
      </w:r>
      <w:r w:rsidR="00D35D8B" w:rsidRPr="009C6BBF">
        <w:rPr>
          <w:rFonts w:ascii="Arial" w:hAnsi="Arial" w:cs="Arial"/>
          <w:iCs/>
          <w:lang w:val="es-PE"/>
        </w:rPr>
        <w:t xml:space="preserve">analizar </w:t>
      </w:r>
      <w:r w:rsidRPr="009C6BBF">
        <w:rPr>
          <w:rFonts w:ascii="Arial" w:hAnsi="Arial" w:cs="Arial"/>
          <w:iCs/>
          <w:lang w:val="es-PE"/>
        </w:rPr>
        <w:t xml:space="preserve"> </w:t>
      </w:r>
      <w:r w:rsidR="00D35D8B" w:rsidRPr="009C6BBF">
        <w:rPr>
          <w:rFonts w:ascii="Arial" w:hAnsi="Arial" w:cs="Arial"/>
          <w:iCs/>
          <w:lang w:val="es-PE"/>
        </w:rPr>
        <w:t>la  calidad de atención desde la perspectiva del paciente y del familiar cuidador en el hogar clínica San Juan de Dios en Chiclayo</w:t>
      </w:r>
      <w:r w:rsidR="00D35D8B" w:rsidRPr="009C6BBF">
        <w:rPr>
          <w:rFonts w:ascii="Arial" w:hAnsi="Arial" w:cs="Arial"/>
          <w:iCs/>
        </w:rPr>
        <w:t xml:space="preserve">. </w:t>
      </w:r>
      <w:r w:rsidR="00D35D8B" w:rsidRPr="009C6BBF">
        <w:rPr>
          <w:rFonts w:ascii="Arial" w:hAnsi="Arial" w:cs="Arial"/>
        </w:rPr>
        <w:t xml:space="preserve"> </w:t>
      </w:r>
      <w:r w:rsidRPr="009C6BBF">
        <w:rPr>
          <w:rFonts w:ascii="Arial" w:hAnsi="Arial" w:cs="Arial"/>
          <w:iCs/>
        </w:rPr>
        <w:t>La</w:t>
      </w:r>
      <w:r w:rsidR="00D35D8B" w:rsidRPr="009C6BBF">
        <w:rPr>
          <w:rFonts w:ascii="Arial" w:hAnsi="Arial" w:cs="Arial"/>
          <w:iCs/>
        </w:rPr>
        <w:t xml:space="preserve"> presente </w:t>
      </w:r>
      <w:r w:rsidRPr="009C6BBF">
        <w:rPr>
          <w:rFonts w:ascii="Arial" w:hAnsi="Arial" w:cs="Arial"/>
          <w:iCs/>
        </w:rPr>
        <w:t xml:space="preserve">investigación </w:t>
      </w:r>
      <w:r w:rsidR="00D35D8B" w:rsidRPr="009C6BBF">
        <w:rPr>
          <w:rFonts w:ascii="Arial" w:hAnsi="Arial" w:cs="Arial"/>
          <w:iCs/>
        </w:rPr>
        <w:t>por su enfoque</w:t>
      </w:r>
      <w:r w:rsidRPr="009C6BBF">
        <w:rPr>
          <w:rFonts w:ascii="Arial" w:hAnsi="Arial" w:cs="Arial"/>
          <w:iCs/>
        </w:rPr>
        <w:t xml:space="preserve"> es  Cuantitativa – Descriptiva. L</w:t>
      </w:r>
      <w:r w:rsidRPr="009C6BBF">
        <w:rPr>
          <w:rFonts w:ascii="Arial" w:eastAsiaTheme="minorEastAsia" w:hAnsi="Arial" w:cs="Arial"/>
          <w:noProof/>
        </w:rPr>
        <w:t>a variable</w:t>
      </w:r>
      <w:r w:rsidR="00D35D8B" w:rsidRPr="009C6BBF">
        <w:rPr>
          <w:rFonts w:ascii="Arial" w:eastAsiaTheme="minorEastAsia" w:hAnsi="Arial" w:cs="Arial"/>
          <w:noProof/>
        </w:rPr>
        <w:t xml:space="preserve"> </w:t>
      </w:r>
      <w:r w:rsidRPr="009C6BBF">
        <w:rPr>
          <w:rFonts w:ascii="Arial" w:hAnsi="Arial" w:cs="Arial"/>
          <w:iCs/>
        </w:rPr>
        <w:t>s</w:t>
      </w:r>
      <w:r w:rsidR="00D35D8B" w:rsidRPr="009C6BBF">
        <w:rPr>
          <w:rFonts w:ascii="Arial" w:hAnsi="Arial" w:cs="Arial"/>
          <w:iCs/>
        </w:rPr>
        <w:t>e puede medir desde la perspectiva del paciente y de los cuidados en el hogar clínica San Juan de Dios de Chiclayo</w:t>
      </w:r>
      <w:r w:rsidRPr="009C6BBF">
        <w:rPr>
          <w:rFonts w:ascii="Arial" w:eastAsiaTheme="minorEastAsia" w:hAnsi="Arial" w:cs="Arial"/>
          <w:noProof/>
        </w:rPr>
        <w:t>.</w:t>
      </w:r>
      <w:r w:rsidR="00D35D8B" w:rsidRPr="009C6BBF">
        <w:rPr>
          <w:rFonts w:ascii="Arial" w:eastAsiaTheme="minorEastAsia" w:hAnsi="Arial" w:cs="Arial"/>
          <w:noProof/>
        </w:rPr>
        <w:t xml:space="preserve"> </w:t>
      </w:r>
      <w:r w:rsidRPr="009C6BBF">
        <w:rPr>
          <w:rFonts w:ascii="Arial" w:eastAsiaTheme="minorEastAsia" w:hAnsi="Arial" w:cs="Arial"/>
          <w:noProof/>
        </w:rPr>
        <w:t>E</w:t>
      </w:r>
      <w:r w:rsidR="00D35D8B" w:rsidRPr="009C6BBF">
        <w:rPr>
          <w:rFonts w:ascii="Arial" w:hAnsi="Arial" w:cs="Arial"/>
        </w:rPr>
        <w:t>n cuanto a los métodos y procedimientos de la recolección de datos, se utilizó una encuesta de elaboraci</w:t>
      </w:r>
      <w:r w:rsidRPr="009C6BBF">
        <w:rPr>
          <w:rFonts w:ascii="Arial" w:hAnsi="Arial" w:cs="Arial"/>
        </w:rPr>
        <w:t>ón dirigida a los colaboradores.</w:t>
      </w:r>
      <w:r w:rsidR="00D35D8B" w:rsidRPr="009C6BBF">
        <w:rPr>
          <w:rFonts w:ascii="Arial" w:hAnsi="Arial" w:cs="Arial"/>
        </w:rPr>
        <w:t xml:space="preserve"> </w:t>
      </w:r>
      <w:r w:rsidRPr="009C6BBF">
        <w:rPr>
          <w:rFonts w:ascii="Arial" w:hAnsi="Arial" w:cs="Arial"/>
        </w:rPr>
        <w:t>E</w:t>
      </w:r>
      <w:r w:rsidR="00D35D8B" w:rsidRPr="009C6BBF">
        <w:rPr>
          <w:rFonts w:ascii="Arial" w:hAnsi="Arial" w:cs="Arial"/>
        </w:rPr>
        <w:t>ste instrumento será val</w:t>
      </w:r>
      <w:r w:rsidR="00CA49E1" w:rsidRPr="009C6BBF">
        <w:rPr>
          <w:rFonts w:ascii="Arial" w:hAnsi="Arial" w:cs="Arial"/>
        </w:rPr>
        <w:t xml:space="preserve">idado por un juicio de expertos; </w:t>
      </w:r>
      <w:r w:rsidR="00CA49E1" w:rsidRPr="009C6BBF">
        <w:rPr>
          <w:rFonts w:ascii="Arial" w:hAnsi="Arial" w:cs="Arial"/>
          <w:lang w:val="es-PE" w:eastAsia="en-US"/>
        </w:rPr>
        <w:t>de un total de 70 pacientes (100%) el 48.6% reconoce como buena dicha calidad percibida</w:t>
      </w:r>
      <w:r w:rsidRPr="009C6BBF">
        <w:rPr>
          <w:rFonts w:ascii="Arial" w:hAnsi="Arial" w:cs="Arial"/>
          <w:lang w:val="es-PE" w:eastAsia="en-US"/>
        </w:rPr>
        <w:t>,</w:t>
      </w:r>
      <w:r w:rsidR="00CA49E1" w:rsidRPr="009C6BBF">
        <w:rPr>
          <w:rFonts w:ascii="Arial" w:hAnsi="Arial" w:cs="Arial"/>
          <w:lang w:val="es-PE" w:eastAsia="en-US"/>
        </w:rPr>
        <w:t xml:space="preserve"> sin embargo el 42.9% de los encuestados la cataloga como regular. </w:t>
      </w:r>
    </w:p>
    <w:p w14:paraId="1E6A0CEB" w14:textId="77777777" w:rsidR="00D35D8B" w:rsidRPr="009C6BBF" w:rsidRDefault="00D35D8B" w:rsidP="00D35D8B">
      <w:pPr>
        <w:spacing w:line="360" w:lineRule="auto"/>
        <w:jc w:val="both"/>
        <w:rPr>
          <w:rFonts w:ascii="Arial" w:hAnsi="Arial" w:cs="Arial"/>
        </w:rPr>
      </w:pPr>
      <w:r w:rsidRPr="009C6BBF">
        <w:rPr>
          <w:rFonts w:ascii="Arial" w:hAnsi="Arial" w:cs="Arial"/>
        </w:rPr>
        <w:t>Se concluyó</w:t>
      </w:r>
      <w:r w:rsidR="002E0C1E" w:rsidRPr="009C6BBF">
        <w:rPr>
          <w:rFonts w:ascii="Arial" w:hAnsi="Arial" w:cs="Arial"/>
        </w:rPr>
        <w:t xml:space="preserve">  que l</w:t>
      </w:r>
      <w:r w:rsidR="002E0C1E" w:rsidRPr="009C6BBF">
        <w:rPr>
          <w:rFonts w:ascii="Arial" w:hAnsi="Arial" w:cs="Arial"/>
          <w:color w:val="000000"/>
          <w:shd w:val="clear" w:color="auto" w:fill="FFFFFF"/>
        </w:rPr>
        <w:t>a calidad está recibiendo una creciente atención en todo el mundo y se debe a que está presente en lo esencial de toda actividad humana.</w:t>
      </w:r>
    </w:p>
    <w:p w14:paraId="657E5202" w14:textId="77777777" w:rsidR="002E0C1E" w:rsidRPr="009C6BBF" w:rsidRDefault="002E0C1E" w:rsidP="002E0C1E">
      <w:pPr>
        <w:autoSpaceDE w:val="0"/>
        <w:autoSpaceDN w:val="0"/>
        <w:adjustRightInd w:val="0"/>
        <w:spacing w:line="360" w:lineRule="auto"/>
        <w:jc w:val="both"/>
        <w:rPr>
          <w:rFonts w:ascii="Arial" w:hAnsi="Arial" w:cs="Arial"/>
          <w:iCs/>
        </w:rPr>
      </w:pPr>
      <w:r w:rsidRPr="009C6BBF">
        <w:rPr>
          <w:rFonts w:ascii="Arial" w:hAnsi="Arial" w:cs="Arial"/>
          <w:iCs/>
        </w:rPr>
        <w:t>Se recomienda a la jefatura administrativa de esta institución crear el departamento de calidad para la atención de servicios de salud la cual debe medir de manera periódica la calidad percibida por los pacientes hospitalizados y también de consulta externa.</w:t>
      </w:r>
    </w:p>
    <w:p w14:paraId="082B03F7" w14:textId="77777777" w:rsidR="00D35D8B" w:rsidRPr="009C6BBF" w:rsidRDefault="00D35D8B" w:rsidP="00D35D8B">
      <w:pPr>
        <w:spacing w:line="360" w:lineRule="auto"/>
        <w:jc w:val="both"/>
        <w:rPr>
          <w:rFonts w:ascii="Arial" w:hAnsi="Arial" w:cs="Arial"/>
          <w:b/>
        </w:rPr>
      </w:pPr>
    </w:p>
    <w:p w14:paraId="7543D40C" w14:textId="77777777" w:rsidR="00D35D8B" w:rsidRPr="0066760E" w:rsidRDefault="00D35D8B" w:rsidP="00D35D8B">
      <w:pPr>
        <w:spacing w:line="360" w:lineRule="auto"/>
        <w:jc w:val="both"/>
        <w:rPr>
          <w:rFonts w:ascii="Arial" w:hAnsi="Arial" w:cs="Arial"/>
        </w:rPr>
      </w:pPr>
      <w:r w:rsidRPr="009C6BBF">
        <w:rPr>
          <w:rFonts w:ascii="Arial" w:hAnsi="Arial" w:cs="Arial"/>
          <w:b/>
        </w:rPr>
        <w:t>Palabras claves:</w:t>
      </w:r>
      <w:r w:rsidRPr="009C6BBF">
        <w:rPr>
          <w:rFonts w:ascii="Arial" w:hAnsi="Arial" w:cs="Arial"/>
        </w:rPr>
        <w:t xml:space="preserve">  </w:t>
      </w:r>
      <w:r w:rsidR="00CA49E1" w:rsidRPr="009C6BBF">
        <w:rPr>
          <w:rFonts w:ascii="Arial" w:hAnsi="Arial" w:cs="Arial"/>
        </w:rPr>
        <w:t xml:space="preserve"> Calidad de atención, </w:t>
      </w:r>
      <w:proofErr w:type="spellStart"/>
      <w:r w:rsidR="00CA49E1" w:rsidRPr="009C6BBF">
        <w:rPr>
          <w:rFonts w:ascii="Arial" w:hAnsi="Arial" w:cs="Arial"/>
        </w:rPr>
        <w:t>Servqhos</w:t>
      </w:r>
      <w:proofErr w:type="spellEnd"/>
      <w:r w:rsidR="00CA49E1" w:rsidRPr="009C6BBF">
        <w:rPr>
          <w:rFonts w:ascii="Arial" w:hAnsi="Arial" w:cs="Arial"/>
        </w:rPr>
        <w:t>, Satisfacción.</w:t>
      </w:r>
      <w:r w:rsidR="00CA49E1" w:rsidRPr="0066760E">
        <w:rPr>
          <w:rFonts w:ascii="Arial" w:hAnsi="Arial" w:cs="Arial"/>
        </w:rPr>
        <w:t xml:space="preserve"> </w:t>
      </w:r>
    </w:p>
    <w:p w14:paraId="462ACED7" w14:textId="77777777" w:rsidR="005C2475" w:rsidRPr="0066760E" w:rsidRDefault="005C2475" w:rsidP="005C2475"/>
    <w:p w14:paraId="734DD8F5" w14:textId="77777777" w:rsidR="005C2475" w:rsidRPr="0066760E" w:rsidRDefault="005C2475" w:rsidP="005C2475"/>
    <w:p w14:paraId="0C891A74" w14:textId="77777777" w:rsidR="005C2475" w:rsidRPr="0066760E" w:rsidRDefault="005C2475" w:rsidP="005C2475"/>
    <w:p w14:paraId="02C899E7" w14:textId="77777777" w:rsidR="005C2475" w:rsidRPr="0066760E" w:rsidRDefault="005C2475" w:rsidP="005C2475"/>
    <w:p w14:paraId="64C4EA83" w14:textId="77777777" w:rsidR="005C2475" w:rsidRPr="0066760E" w:rsidRDefault="005C2475" w:rsidP="005C2475"/>
    <w:p w14:paraId="71659B40" w14:textId="77777777" w:rsidR="005C2475" w:rsidRPr="0066760E" w:rsidRDefault="005C2475" w:rsidP="005C2475"/>
    <w:p w14:paraId="6201DA2A" w14:textId="77777777" w:rsidR="005C2475" w:rsidRPr="0066760E" w:rsidRDefault="005C2475" w:rsidP="005C2475"/>
    <w:p w14:paraId="7C1B5718" w14:textId="77777777" w:rsidR="005C2475" w:rsidRPr="0066760E" w:rsidRDefault="005C2475" w:rsidP="005C2475"/>
    <w:p w14:paraId="3FE92BC1" w14:textId="77777777" w:rsidR="005C2475" w:rsidRPr="0066760E" w:rsidRDefault="005C2475" w:rsidP="005C2475"/>
    <w:p w14:paraId="6F4064A6" w14:textId="77777777" w:rsidR="0089631C" w:rsidRPr="0066760E" w:rsidRDefault="0089631C" w:rsidP="00665C58">
      <w:pPr>
        <w:pStyle w:val="Ttulo1"/>
        <w:spacing w:line="360" w:lineRule="auto"/>
        <w:jc w:val="center"/>
        <w:rPr>
          <w:rFonts w:ascii="Arial" w:hAnsi="Arial" w:cs="Arial"/>
          <w:b/>
          <w:iCs/>
          <w:color w:val="auto"/>
          <w:sz w:val="24"/>
          <w:szCs w:val="24"/>
          <w:lang w:val="en-US"/>
        </w:rPr>
      </w:pPr>
      <w:bookmarkStart w:id="8" w:name="_Toc495063247"/>
      <w:bookmarkStart w:id="9" w:name="_Toc497386367"/>
      <w:r w:rsidRPr="0066760E">
        <w:rPr>
          <w:rFonts w:ascii="Arial" w:hAnsi="Arial" w:cs="Arial"/>
          <w:b/>
          <w:iCs/>
          <w:color w:val="auto"/>
          <w:sz w:val="24"/>
          <w:szCs w:val="24"/>
          <w:lang w:val="en-US"/>
        </w:rPr>
        <w:lastRenderedPageBreak/>
        <w:t>ABSTRAC</w:t>
      </w:r>
      <w:bookmarkEnd w:id="8"/>
      <w:bookmarkEnd w:id="9"/>
    </w:p>
    <w:p w14:paraId="146236D5" w14:textId="77777777" w:rsidR="00CA49E1" w:rsidRPr="0066760E" w:rsidRDefault="00CA49E1" w:rsidP="00CA49E1">
      <w:pPr>
        <w:spacing w:line="480" w:lineRule="auto"/>
        <w:jc w:val="both"/>
        <w:rPr>
          <w:rFonts w:ascii="Arial" w:hAnsi="Arial" w:cs="Arial"/>
          <w:color w:val="212121"/>
          <w:shd w:val="clear" w:color="auto" w:fill="FFFFFF"/>
          <w:lang w:val="en-US"/>
        </w:rPr>
      </w:pPr>
      <w:bookmarkStart w:id="10" w:name="_Toc495063248"/>
      <w:r w:rsidRPr="0066760E">
        <w:rPr>
          <w:rFonts w:ascii="Arial" w:hAnsi="Arial" w:cs="Arial"/>
          <w:color w:val="212121"/>
          <w:shd w:val="clear" w:color="auto" w:fill="FFFFFF"/>
          <w:lang w:val="en-US"/>
        </w:rPr>
        <w:t>In this research entitled Quality of care from the perspective of the patient and the family caregiver at the San Juan de Dios clinic home- Chiclayo 2016; quality is receiving increasing attention around the world and is due to the fact that it is present in the essence of all human activity, in this research the objective was to analyze the quality of care from the perspective of the patient and the family caregiver in the home San Juan de Dios clinic in Chiclayo. The present research work, for its focus is Quantitative - Descriptive and the hypothesis The quality of care can be measured from the perspective of the patient and the care at the San Juan de Dios clinic home in Chiclayo, regarding the methods and data collection procedures, a preparation survey was used for collaborators, this instrument will be validated by an expert judgment; out of a total of 70 patients (100%), 48.6% recognized that perceived quality as good, although 42.9% of respondents rated it as regular. It was concluded that quality is receiving increasing attention throughout the world and is due to the fact that it is present in the essence of all human activity. It is recommended to the administrative headquarters of this institution to create the department of quality for the attention of health services which must periodically measure the quality perceived by hospitalized patients and also of external consultation.</w:t>
      </w:r>
    </w:p>
    <w:p w14:paraId="16DE4D0B" w14:textId="77777777" w:rsidR="005C2475" w:rsidRPr="0066760E" w:rsidRDefault="00CA49E1" w:rsidP="00CA49E1">
      <w:pPr>
        <w:spacing w:line="480" w:lineRule="auto"/>
        <w:jc w:val="both"/>
        <w:rPr>
          <w:rFonts w:ascii="Arial" w:hAnsi="Arial" w:cs="Arial"/>
          <w:color w:val="212121"/>
          <w:shd w:val="clear" w:color="auto" w:fill="FFFFFF"/>
          <w:lang w:val="en-US"/>
        </w:rPr>
      </w:pPr>
      <w:r w:rsidRPr="0066760E">
        <w:rPr>
          <w:rFonts w:ascii="Arial" w:hAnsi="Arial" w:cs="Arial"/>
          <w:color w:val="212121"/>
          <w:shd w:val="clear" w:color="auto" w:fill="FFFFFF"/>
          <w:lang w:val="en-US"/>
        </w:rPr>
        <w:t xml:space="preserve"> </w:t>
      </w:r>
      <w:r w:rsidRPr="0066760E">
        <w:rPr>
          <w:rFonts w:ascii="Arial" w:hAnsi="Arial" w:cs="Arial"/>
          <w:b/>
          <w:color w:val="212121"/>
          <w:shd w:val="clear" w:color="auto" w:fill="FFFFFF"/>
          <w:lang w:val="en-US"/>
        </w:rPr>
        <w:t>Keywords:</w:t>
      </w:r>
      <w:r w:rsidRPr="0066760E">
        <w:rPr>
          <w:rFonts w:ascii="Arial" w:hAnsi="Arial" w:cs="Arial"/>
          <w:color w:val="212121"/>
          <w:shd w:val="clear" w:color="auto" w:fill="FFFFFF"/>
          <w:lang w:val="en-US"/>
        </w:rPr>
        <w:t xml:space="preserve"> Quality of attention, </w:t>
      </w:r>
      <w:proofErr w:type="spellStart"/>
      <w:r w:rsidRPr="0066760E">
        <w:rPr>
          <w:rFonts w:ascii="Arial" w:hAnsi="Arial" w:cs="Arial"/>
          <w:color w:val="212121"/>
          <w:shd w:val="clear" w:color="auto" w:fill="FFFFFF"/>
          <w:lang w:val="en-US"/>
        </w:rPr>
        <w:t>Servqhos</w:t>
      </w:r>
      <w:proofErr w:type="spellEnd"/>
      <w:r w:rsidRPr="0066760E">
        <w:rPr>
          <w:rFonts w:ascii="Arial" w:hAnsi="Arial" w:cs="Arial"/>
          <w:color w:val="212121"/>
          <w:shd w:val="clear" w:color="auto" w:fill="FFFFFF"/>
          <w:lang w:val="en-US"/>
        </w:rPr>
        <w:t>, Satisfaction.</w:t>
      </w:r>
    </w:p>
    <w:p w14:paraId="693E534B" w14:textId="77777777" w:rsidR="00CA49E1" w:rsidRPr="0066760E" w:rsidRDefault="00CA49E1" w:rsidP="00CA49E1">
      <w:pPr>
        <w:spacing w:line="480" w:lineRule="auto"/>
        <w:jc w:val="both"/>
        <w:rPr>
          <w:rFonts w:ascii="Arial" w:hAnsi="Arial" w:cs="Arial"/>
          <w:color w:val="212121"/>
          <w:shd w:val="clear" w:color="auto" w:fill="FFFFFF"/>
          <w:lang w:val="en-US"/>
        </w:rPr>
      </w:pPr>
    </w:p>
    <w:p w14:paraId="170E5C36" w14:textId="77777777" w:rsidR="00FA2E69" w:rsidRPr="0066760E" w:rsidRDefault="00FA2E69" w:rsidP="00CA49E1">
      <w:pPr>
        <w:spacing w:line="480" w:lineRule="auto"/>
        <w:jc w:val="both"/>
        <w:rPr>
          <w:rFonts w:ascii="Arial" w:hAnsi="Arial" w:cs="Arial"/>
          <w:color w:val="212121"/>
          <w:shd w:val="clear" w:color="auto" w:fill="FFFFFF"/>
          <w:lang w:val="en-US"/>
        </w:rPr>
      </w:pPr>
    </w:p>
    <w:p w14:paraId="1CF42FAD" w14:textId="77777777" w:rsidR="00FA2E69" w:rsidRPr="0066760E" w:rsidRDefault="00FA2E69" w:rsidP="00CA49E1">
      <w:pPr>
        <w:spacing w:line="480" w:lineRule="auto"/>
        <w:jc w:val="both"/>
        <w:rPr>
          <w:rFonts w:ascii="Arial" w:hAnsi="Arial" w:cs="Arial"/>
          <w:color w:val="212121"/>
          <w:shd w:val="clear" w:color="auto" w:fill="FFFFFF"/>
          <w:lang w:val="en-US"/>
        </w:rPr>
      </w:pPr>
    </w:p>
    <w:p w14:paraId="5ED5D231" w14:textId="77777777" w:rsidR="00FA2E69" w:rsidRPr="0066760E" w:rsidRDefault="00FA2E69" w:rsidP="00CA49E1">
      <w:pPr>
        <w:spacing w:line="480" w:lineRule="auto"/>
        <w:jc w:val="both"/>
        <w:rPr>
          <w:rFonts w:ascii="Arial" w:hAnsi="Arial" w:cs="Arial"/>
          <w:color w:val="212121"/>
          <w:shd w:val="clear" w:color="auto" w:fill="FFFFFF"/>
          <w:lang w:val="en-US"/>
        </w:rPr>
      </w:pPr>
    </w:p>
    <w:p w14:paraId="4BED938B" w14:textId="77777777" w:rsidR="00026D92" w:rsidRPr="0066760E" w:rsidRDefault="0089631C" w:rsidP="00665C58">
      <w:pPr>
        <w:pStyle w:val="Ttulo1"/>
        <w:spacing w:before="0" w:after="240" w:line="360" w:lineRule="auto"/>
        <w:jc w:val="center"/>
        <w:rPr>
          <w:rFonts w:ascii="Arial" w:hAnsi="Arial" w:cs="Arial"/>
          <w:b/>
          <w:iCs/>
          <w:color w:val="auto"/>
          <w:sz w:val="24"/>
          <w:szCs w:val="24"/>
          <w:lang w:val="en-US"/>
        </w:rPr>
      </w:pPr>
      <w:bookmarkStart w:id="11" w:name="_Toc497386368"/>
      <w:r w:rsidRPr="0066760E">
        <w:rPr>
          <w:rFonts w:ascii="Arial" w:hAnsi="Arial" w:cs="Arial"/>
          <w:b/>
          <w:iCs/>
          <w:color w:val="auto"/>
          <w:sz w:val="24"/>
          <w:szCs w:val="24"/>
          <w:lang w:val="en-US"/>
        </w:rPr>
        <w:lastRenderedPageBreak/>
        <w:t>ÍNDICE</w:t>
      </w:r>
      <w:bookmarkEnd w:id="10"/>
      <w:bookmarkEnd w:id="11"/>
    </w:p>
    <w:p w14:paraId="74420AFE" w14:textId="77777777" w:rsidR="00D35D8B" w:rsidRPr="0066760E" w:rsidRDefault="00D35D8B" w:rsidP="00D35D8B">
      <w:pPr>
        <w:pStyle w:val="TDC1"/>
        <w:spacing w:line="276" w:lineRule="auto"/>
        <w:rPr>
          <w:rFonts w:ascii="Arial" w:hAnsi="Arial" w:cs="Arial"/>
          <w:noProof/>
          <w:sz w:val="24"/>
          <w:szCs w:val="24"/>
        </w:rPr>
      </w:pPr>
      <w:r w:rsidRPr="0066760E">
        <w:rPr>
          <w:rFonts w:ascii="Arial" w:hAnsi="Arial" w:cs="Arial"/>
          <w:b/>
          <w:iCs/>
          <w:sz w:val="24"/>
          <w:szCs w:val="24"/>
        </w:rPr>
        <w:fldChar w:fldCharType="begin"/>
      </w:r>
      <w:r w:rsidRPr="0066760E">
        <w:rPr>
          <w:rFonts w:ascii="Arial" w:hAnsi="Arial" w:cs="Arial"/>
          <w:b/>
          <w:iCs/>
          <w:sz w:val="24"/>
          <w:szCs w:val="24"/>
        </w:rPr>
        <w:instrText xml:space="preserve"> TOC \o "1-3" \h \z \u </w:instrText>
      </w:r>
      <w:r w:rsidRPr="0066760E">
        <w:rPr>
          <w:rFonts w:ascii="Arial" w:hAnsi="Arial" w:cs="Arial"/>
          <w:b/>
          <w:iCs/>
          <w:sz w:val="24"/>
          <w:szCs w:val="24"/>
        </w:rPr>
        <w:fldChar w:fldCharType="separate"/>
      </w:r>
      <w:hyperlink w:anchor="_Toc497386363" w:history="1">
        <w:r w:rsidRPr="0066760E">
          <w:rPr>
            <w:rStyle w:val="Hipervnculo"/>
            <w:rFonts w:ascii="Arial" w:hAnsi="Arial" w:cs="Arial"/>
            <w:b/>
            <w:iCs/>
            <w:noProof/>
            <w:sz w:val="24"/>
            <w:szCs w:val="24"/>
          </w:rPr>
          <w:t>DEDICATORIA</w:t>
        </w:r>
        <w:r w:rsidRPr="0066760E">
          <w:rPr>
            <w:rFonts w:ascii="Arial" w:hAnsi="Arial" w:cs="Arial"/>
            <w:noProof/>
            <w:webHidden/>
            <w:sz w:val="24"/>
            <w:szCs w:val="24"/>
          </w:rPr>
          <w:tab/>
        </w:r>
        <w:r w:rsidRPr="0066760E">
          <w:rPr>
            <w:rFonts w:ascii="Arial" w:hAnsi="Arial" w:cs="Arial"/>
            <w:noProof/>
            <w:webHidden/>
            <w:sz w:val="24"/>
            <w:szCs w:val="24"/>
          </w:rPr>
          <w:fldChar w:fldCharType="begin"/>
        </w:r>
        <w:r w:rsidRPr="0066760E">
          <w:rPr>
            <w:rFonts w:ascii="Arial" w:hAnsi="Arial" w:cs="Arial"/>
            <w:noProof/>
            <w:webHidden/>
            <w:sz w:val="24"/>
            <w:szCs w:val="24"/>
          </w:rPr>
          <w:instrText xml:space="preserve"> PAGEREF _Toc497386363 \h </w:instrText>
        </w:r>
        <w:r w:rsidRPr="0066760E">
          <w:rPr>
            <w:rFonts w:ascii="Arial" w:hAnsi="Arial" w:cs="Arial"/>
            <w:noProof/>
            <w:webHidden/>
            <w:sz w:val="24"/>
            <w:szCs w:val="24"/>
          </w:rPr>
        </w:r>
        <w:r w:rsidRPr="0066760E">
          <w:rPr>
            <w:rFonts w:ascii="Arial" w:hAnsi="Arial" w:cs="Arial"/>
            <w:noProof/>
            <w:webHidden/>
            <w:sz w:val="24"/>
            <w:szCs w:val="24"/>
          </w:rPr>
          <w:fldChar w:fldCharType="separate"/>
        </w:r>
        <w:r w:rsidRPr="0066760E">
          <w:rPr>
            <w:rFonts w:ascii="Arial" w:hAnsi="Arial" w:cs="Arial"/>
            <w:noProof/>
            <w:webHidden/>
            <w:sz w:val="24"/>
            <w:szCs w:val="24"/>
          </w:rPr>
          <w:t>i</w:t>
        </w:r>
        <w:r w:rsidRPr="0066760E">
          <w:rPr>
            <w:rFonts w:ascii="Arial" w:hAnsi="Arial" w:cs="Arial"/>
            <w:noProof/>
            <w:webHidden/>
            <w:sz w:val="24"/>
            <w:szCs w:val="24"/>
          </w:rPr>
          <w:fldChar w:fldCharType="end"/>
        </w:r>
      </w:hyperlink>
    </w:p>
    <w:p w14:paraId="24ACA7C3" w14:textId="77777777" w:rsidR="00D35D8B" w:rsidRPr="0066760E" w:rsidRDefault="00615F6B" w:rsidP="00D35D8B">
      <w:pPr>
        <w:pStyle w:val="TDC1"/>
        <w:spacing w:line="276" w:lineRule="auto"/>
        <w:rPr>
          <w:rFonts w:ascii="Arial" w:hAnsi="Arial" w:cs="Arial"/>
          <w:noProof/>
          <w:sz w:val="24"/>
          <w:szCs w:val="24"/>
        </w:rPr>
      </w:pPr>
      <w:hyperlink w:anchor="_Toc497386364" w:history="1">
        <w:r w:rsidR="00D35D8B" w:rsidRPr="0066760E">
          <w:rPr>
            <w:rStyle w:val="Hipervnculo"/>
            <w:rFonts w:ascii="Arial" w:hAnsi="Arial" w:cs="Arial"/>
            <w:b/>
            <w:iCs/>
            <w:noProof/>
            <w:sz w:val="24"/>
            <w:szCs w:val="24"/>
          </w:rPr>
          <w:t>AGRADECIMIENTO</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_Toc497386364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ii</w:t>
        </w:r>
        <w:r w:rsidR="00D35D8B" w:rsidRPr="0066760E">
          <w:rPr>
            <w:rFonts w:ascii="Arial" w:hAnsi="Arial" w:cs="Arial"/>
            <w:noProof/>
            <w:webHidden/>
            <w:sz w:val="24"/>
            <w:szCs w:val="24"/>
          </w:rPr>
          <w:fldChar w:fldCharType="end"/>
        </w:r>
      </w:hyperlink>
    </w:p>
    <w:p w14:paraId="0EACB67D" w14:textId="77777777" w:rsidR="00D35D8B" w:rsidRPr="0066760E" w:rsidRDefault="00615F6B" w:rsidP="00D35D8B">
      <w:pPr>
        <w:pStyle w:val="TDC1"/>
        <w:spacing w:line="276" w:lineRule="auto"/>
        <w:rPr>
          <w:rFonts w:ascii="Arial" w:hAnsi="Arial" w:cs="Arial"/>
          <w:noProof/>
          <w:sz w:val="24"/>
          <w:szCs w:val="24"/>
        </w:rPr>
      </w:pPr>
      <w:hyperlink w:anchor="_Toc497386365" w:history="1">
        <w:r w:rsidR="00D35D8B" w:rsidRPr="0066760E">
          <w:rPr>
            <w:rStyle w:val="Hipervnculo"/>
            <w:rFonts w:ascii="Arial" w:hAnsi="Arial" w:cs="Arial"/>
            <w:b/>
            <w:iCs/>
            <w:noProof/>
            <w:sz w:val="24"/>
            <w:szCs w:val="24"/>
          </w:rPr>
          <w:t>INTRODUCCIÓN</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_Toc497386365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iii</w:t>
        </w:r>
        <w:r w:rsidR="00D35D8B" w:rsidRPr="0066760E">
          <w:rPr>
            <w:rFonts w:ascii="Arial" w:hAnsi="Arial" w:cs="Arial"/>
            <w:noProof/>
            <w:webHidden/>
            <w:sz w:val="24"/>
            <w:szCs w:val="24"/>
          </w:rPr>
          <w:fldChar w:fldCharType="end"/>
        </w:r>
      </w:hyperlink>
    </w:p>
    <w:p w14:paraId="12E19A4D" w14:textId="77777777" w:rsidR="00D35D8B" w:rsidRPr="0066760E" w:rsidRDefault="00615F6B" w:rsidP="00D35D8B">
      <w:pPr>
        <w:pStyle w:val="TDC1"/>
        <w:spacing w:line="276" w:lineRule="auto"/>
        <w:rPr>
          <w:rFonts w:ascii="Arial" w:hAnsi="Arial" w:cs="Arial"/>
          <w:noProof/>
          <w:sz w:val="24"/>
          <w:szCs w:val="24"/>
        </w:rPr>
      </w:pPr>
      <w:hyperlink w:anchor="_Toc497386366" w:history="1">
        <w:r w:rsidR="00D35D8B" w:rsidRPr="0066760E">
          <w:rPr>
            <w:rStyle w:val="Hipervnculo"/>
            <w:rFonts w:ascii="Arial" w:hAnsi="Arial" w:cs="Arial"/>
            <w:b/>
            <w:iCs/>
            <w:noProof/>
            <w:sz w:val="24"/>
            <w:szCs w:val="24"/>
          </w:rPr>
          <w:t>RESUMEN</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_Toc497386366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iv</w:t>
        </w:r>
        <w:r w:rsidR="00D35D8B" w:rsidRPr="0066760E">
          <w:rPr>
            <w:rFonts w:ascii="Arial" w:hAnsi="Arial" w:cs="Arial"/>
            <w:noProof/>
            <w:webHidden/>
            <w:sz w:val="24"/>
            <w:szCs w:val="24"/>
          </w:rPr>
          <w:fldChar w:fldCharType="end"/>
        </w:r>
      </w:hyperlink>
    </w:p>
    <w:p w14:paraId="73E93AFC" w14:textId="77777777" w:rsidR="00D35D8B" w:rsidRPr="0066760E" w:rsidRDefault="00615F6B" w:rsidP="00D35D8B">
      <w:pPr>
        <w:pStyle w:val="TDC1"/>
        <w:spacing w:line="276" w:lineRule="auto"/>
        <w:rPr>
          <w:rFonts w:ascii="Arial" w:hAnsi="Arial" w:cs="Arial"/>
          <w:noProof/>
          <w:sz w:val="24"/>
          <w:szCs w:val="24"/>
        </w:rPr>
      </w:pPr>
      <w:hyperlink w:anchor="_Toc497386367" w:history="1">
        <w:r w:rsidR="00D35D8B" w:rsidRPr="0066760E">
          <w:rPr>
            <w:rStyle w:val="Hipervnculo"/>
            <w:rFonts w:ascii="Arial" w:hAnsi="Arial" w:cs="Arial"/>
            <w:b/>
            <w:iCs/>
            <w:noProof/>
            <w:sz w:val="24"/>
            <w:szCs w:val="24"/>
            <w:lang w:val="en-US"/>
          </w:rPr>
          <w:t>ABSTRAC</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_Toc497386367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v</w:t>
        </w:r>
        <w:r w:rsidR="00D35D8B" w:rsidRPr="0066760E">
          <w:rPr>
            <w:rFonts w:ascii="Arial" w:hAnsi="Arial" w:cs="Arial"/>
            <w:noProof/>
            <w:webHidden/>
            <w:sz w:val="24"/>
            <w:szCs w:val="24"/>
          </w:rPr>
          <w:fldChar w:fldCharType="end"/>
        </w:r>
      </w:hyperlink>
    </w:p>
    <w:p w14:paraId="5588CC88" w14:textId="77777777" w:rsidR="00D35D8B" w:rsidRPr="0066760E" w:rsidRDefault="00615F6B" w:rsidP="00D35D8B">
      <w:pPr>
        <w:pStyle w:val="TDC1"/>
        <w:spacing w:line="276" w:lineRule="auto"/>
        <w:rPr>
          <w:rFonts w:ascii="Arial" w:hAnsi="Arial" w:cs="Arial"/>
          <w:noProof/>
          <w:sz w:val="24"/>
          <w:szCs w:val="24"/>
        </w:rPr>
      </w:pPr>
      <w:hyperlink w:anchor="_Toc497386368" w:history="1">
        <w:r w:rsidR="00D35D8B" w:rsidRPr="0066760E">
          <w:rPr>
            <w:rStyle w:val="Hipervnculo"/>
            <w:rFonts w:ascii="Arial" w:hAnsi="Arial" w:cs="Arial"/>
            <w:b/>
            <w:iCs/>
            <w:noProof/>
            <w:sz w:val="24"/>
            <w:szCs w:val="24"/>
          </w:rPr>
          <w:t>ÍNDICE</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_Toc497386368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vi</w:t>
        </w:r>
        <w:r w:rsidR="00D35D8B" w:rsidRPr="0066760E">
          <w:rPr>
            <w:rFonts w:ascii="Arial" w:hAnsi="Arial" w:cs="Arial"/>
            <w:noProof/>
            <w:webHidden/>
            <w:sz w:val="24"/>
            <w:szCs w:val="24"/>
          </w:rPr>
          <w:fldChar w:fldCharType="end"/>
        </w:r>
      </w:hyperlink>
    </w:p>
    <w:p w14:paraId="7C1B6853" w14:textId="77777777" w:rsidR="00D35D8B" w:rsidRPr="0066760E" w:rsidRDefault="00615F6B" w:rsidP="00D35D8B">
      <w:pPr>
        <w:pStyle w:val="TDC1"/>
        <w:spacing w:line="276" w:lineRule="auto"/>
        <w:rPr>
          <w:rFonts w:ascii="Arial" w:hAnsi="Arial" w:cs="Arial"/>
          <w:noProof/>
          <w:sz w:val="24"/>
          <w:szCs w:val="24"/>
        </w:rPr>
      </w:pPr>
      <w:hyperlink w:anchor="_Toc497386369" w:history="1">
        <w:r w:rsidR="00D35D8B" w:rsidRPr="0066760E">
          <w:rPr>
            <w:rStyle w:val="Hipervnculo"/>
            <w:rFonts w:ascii="Arial" w:hAnsi="Arial" w:cs="Arial"/>
            <w:b/>
            <w:iCs/>
            <w:noProof/>
            <w:sz w:val="24"/>
            <w:szCs w:val="24"/>
          </w:rPr>
          <w:t>CAPITULO I: PROBLEMA DE LA INVESTIGACIÓN</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_Toc497386369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8</w:t>
        </w:r>
        <w:r w:rsidR="00D35D8B" w:rsidRPr="0066760E">
          <w:rPr>
            <w:rFonts w:ascii="Arial" w:hAnsi="Arial" w:cs="Arial"/>
            <w:noProof/>
            <w:webHidden/>
            <w:sz w:val="24"/>
            <w:szCs w:val="24"/>
          </w:rPr>
          <w:fldChar w:fldCharType="end"/>
        </w:r>
      </w:hyperlink>
    </w:p>
    <w:p w14:paraId="427E4013" w14:textId="77777777" w:rsidR="00D35D8B" w:rsidRPr="0066760E" w:rsidRDefault="00615F6B" w:rsidP="00D35D8B">
      <w:pPr>
        <w:pStyle w:val="TDC2"/>
        <w:tabs>
          <w:tab w:val="left" w:pos="880"/>
          <w:tab w:val="right" w:leader="dot" w:pos="8828"/>
        </w:tabs>
        <w:jc w:val="both"/>
        <w:rPr>
          <w:rFonts w:ascii="Arial" w:hAnsi="Arial" w:cs="Arial"/>
          <w:noProof/>
          <w:sz w:val="24"/>
          <w:szCs w:val="24"/>
        </w:rPr>
      </w:pPr>
      <w:hyperlink w:anchor="_Toc497386370" w:history="1">
        <w:r w:rsidR="00D35D8B" w:rsidRPr="0066760E">
          <w:rPr>
            <w:rStyle w:val="Hipervnculo"/>
            <w:rFonts w:ascii="Arial" w:hAnsi="Arial" w:cs="Arial"/>
            <w:iCs/>
            <w:noProof/>
            <w:sz w:val="24"/>
            <w:szCs w:val="24"/>
          </w:rPr>
          <w:t>1.1.</w:t>
        </w:r>
        <w:r w:rsidR="00D35D8B" w:rsidRPr="0066760E">
          <w:rPr>
            <w:rFonts w:ascii="Arial" w:hAnsi="Arial" w:cs="Arial"/>
            <w:noProof/>
            <w:sz w:val="24"/>
            <w:szCs w:val="24"/>
          </w:rPr>
          <w:tab/>
        </w:r>
        <w:r w:rsidR="00D35D8B" w:rsidRPr="0066760E">
          <w:rPr>
            <w:rStyle w:val="Hipervnculo"/>
            <w:rFonts w:ascii="Arial" w:hAnsi="Arial" w:cs="Arial"/>
            <w:iCs/>
            <w:noProof/>
            <w:sz w:val="24"/>
            <w:szCs w:val="24"/>
          </w:rPr>
          <w:t>Realidad problemática</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_Toc497386370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8</w:t>
        </w:r>
        <w:r w:rsidR="00D35D8B" w:rsidRPr="0066760E">
          <w:rPr>
            <w:rFonts w:ascii="Arial" w:hAnsi="Arial" w:cs="Arial"/>
            <w:noProof/>
            <w:webHidden/>
            <w:sz w:val="24"/>
            <w:szCs w:val="24"/>
          </w:rPr>
          <w:fldChar w:fldCharType="end"/>
        </w:r>
      </w:hyperlink>
    </w:p>
    <w:p w14:paraId="006CDF90" w14:textId="77777777" w:rsidR="00D35D8B" w:rsidRPr="0066760E" w:rsidRDefault="00615F6B" w:rsidP="00D35D8B">
      <w:pPr>
        <w:pStyle w:val="TDC2"/>
        <w:tabs>
          <w:tab w:val="left" w:pos="880"/>
          <w:tab w:val="right" w:leader="dot" w:pos="8828"/>
        </w:tabs>
        <w:jc w:val="both"/>
        <w:rPr>
          <w:rFonts w:ascii="Arial" w:hAnsi="Arial" w:cs="Arial"/>
          <w:noProof/>
          <w:sz w:val="24"/>
          <w:szCs w:val="24"/>
        </w:rPr>
      </w:pPr>
      <w:hyperlink w:anchor="_Toc497386371" w:history="1">
        <w:r w:rsidR="00D35D8B" w:rsidRPr="0066760E">
          <w:rPr>
            <w:rStyle w:val="Hipervnculo"/>
            <w:rFonts w:ascii="Arial" w:hAnsi="Arial" w:cs="Arial"/>
            <w:iCs/>
            <w:noProof/>
            <w:sz w:val="24"/>
            <w:szCs w:val="24"/>
          </w:rPr>
          <w:t>1.2.</w:t>
        </w:r>
        <w:r w:rsidR="00D35D8B" w:rsidRPr="0066760E">
          <w:rPr>
            <w:rFonts w:ascii="Arial" w:hAnsi="Arial" w:cs="Arial"/>
            <w:noProof/>
            <w:sz w:val="24"/>
            <w:szCs w:val="24"/>
          </w:rPr>
          <w:tab/>
        </w:r>
        <w:r w:rsidR="00D35D8B" w:rsidRPr="0066760E">
          <w:rPr>
            <w:rStyle w:val="Hipervnculo"/>
            <w:rFonts w:ascii="Arial" w:hAnsi="Arial" w:cs="Arial"/>
            <w:iCs/>
            <w:noProof/>
            <w:sz w:val="24"/>
            <w:szCs w:val="24"/>
          </w:rPr>
          <w:t>Formulación del Problema</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_Toc497386371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11</w:t>
        </w:r>
        <w:r w:rsidR="00D35D8B" w:rsidRPr="0066760E">
          <w:rPr>
            <w:rFonts w:ascii="Arial" w:hAnsi="Arial" w:cs="Arial"/>
            <w:noProof/>
            <w:webHidden/>
            <w:sz w:val="24"/>
            <w:szCs w:val="24"/>
          </w:rPr>
          <w:fldChar w:fldCharType="end"/>
        </w:r>
      </w:hyperlink>
    </w:p>
    <w:p w14:paraId="6BC955CD" w14:textId="77777777" w:rsidR="00D35D8B" w:rsidRPr="0066760E" w:rsidRDefault="00615F6B" w:rsidP="00D35D8B">
      <w:pPr>
        <w:pStyle w:val="TDC2"/>
        <w:tabs>
          <w:tab w:val="left" w:pos="880"/>
          <w:tab w:val="right" w:leader="dot" w:pos="8828"/>
        </w:tabs>
        <w:jc w:val="both"/>
        <w:rPr>
          <w:rFonts w:ascii="Arial" w:hAnsi="Arial" w:cs="Arial"/>
          <w:noProof/>
          <w:sz w:val="24"/>
          <w:szCs w:val="24"/>
        </w:rPr>
      </w:pPr>
      <w:hyperlink w:anchor="_Toc497386372" w:history="1">
        <w:r w:rsidR="00D35D8B" w:rsidRPr="0066760E">
          <w:rPr>
            <w:rStyle w:val="Hipervnculo"/>
            <w:rFonts w:ascii="Arial" w:hAnsi="Arial" w:cs="Arial"/>
            <w:iCs/>
            <w:noProof/>
            <w:sz w:val="24"/>
            <w:szCs w:val="24"/>
          </w:rPr>
          <w:t>1.3.</w:t>
        </w:r>
        <w:r w:rsidR="00D35D8B" w:rsidRPr="0066760E">
          <w:rPr>
            <w:rFonts w:ascii="Arial" w:hAnsi="Arial" w:cs="Arial"/>
            <w:noProof/>
            <w:sz w:val="24"/>
            <w:szCs w:val="24"/>
          </w:rPr>
          <w:tab/>
        </w:r>
        <w:r w:rsidR="00D35D8B" w:rsidRPr="0066760E">
          <w:rPr>
            <w:rStyle w:val="Hipervnculo"/>
            <w:rFonts w:ascii="Arial" w:hAnsi="Arial" w:cs="Arial"/>
            <w:iCs/>
            <w:noProof/>
            <w:sz w:val="24"/>
            <w:szCs w:val="24"/>
          </w:rPr>
          <w:t>Delimitación de la investigación</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_Toc497386372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11</w:t>
        </w:r>
        <w:r w:rsidR="00D35D8B" w:rsidRPr="0066760E">
          <w:rPr>
            <w:rFonts w:ascii="Arial" w:hAnsi="Arial" w:cs="Arial"/>
            <w:noProof/>
            <w:webHidden/>
            <w:sz w:val="24"/>
            <w:szCs w:val="24"/>
          </w:rPr>
          <w:fldChar w:fldCharType="end"/>
        </w:r>
      </w:hyperlink>
    </w:p>
    <w:p w14:paraId="25ED860C" w14:textId="77777777" w:rsidR="00D35D8B" w:rsidRPr="0066760E" w:rsidRDefault="00615F6B" w:rsidP="00D35D8B">
      <w:pPr>
        <w:pStyle w:val="TDC2"/>
        <w:tabs>
          <w:tab w:val="left" w:pos="880"/>
          <w:tab w:val="right" w:leader="dot" w:pos="8828"/>
        </w:tabs>
        <w:jc w:val="both"/>
        <w:rPr>
          <w:rFonts w:ascii="Arial" w:hAnsi="Arial" w:cs="Arial"/>
          <w:noProof/>
          <w:sz w:val="24"/>
          <w:szCs w:val="24"/>
        </w:rPr>
      </w:pPr>
      <w:hyperlink w:anchor="_Toc497386373" w:history="1">
        <w:r w:rsidR="00D35D8B" w:rsidRPr="0066760E">
          <w:rPr>
            <w:rStyle w:val="Hipervnculo"/>
            <w:rFonts w:ascii="Arial" w:hAnsi="Arial" w:cs="Arial"/>
            <w:iCs/>
            <w:noProof/>
            <w:sz w:val="24"/>
            <w:szCs w:val="24"/>
          </w:rPr>
          <w:t>1.4.</w:t>
        </w:r>
        <w:r w:rsidR="00D35D8B" w:rsidRPr="0066760E">
          <w:rPr>
            <w:rFonts w:ascii="Arial" w:hAnsi="Arial" w:cs="Arial"/>
            <w:noProof/>
            <w:sz w:val="24"/>
            <w:szCs w:val="24"/>
          </w:rPr>
          <w:tab/>
        </w:r>
        <w:r w:rsidR="00D35D8B" w:rsidRPr="0066760E">
          <w:rPr>
            <w:rStyle w:val="Hipervnculo"/>
            <w:rFonts w:ascii="Arial" w:hAnsi="Arial" w:cs="Arial"/>
            <w:iCs/>
            <w:noProof/>
            <w:sz w:val="24"/>
            <w:szCs w:val="24"/>
          </w:rPr>
          <w:t>Planteamiento del problema</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_Toc497386373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11</w:t>
        </w:r>
        <w:r w:rsidR="00D35D8B" w:rsidRPr="0066760E">
          <w:rPr>
            <w:rFonts w:ascii="Arial" w:hAnsi="Arial" w:cs="Arial"/>
            <w:noProof/>
            <w:webHidden/>
            <w:sz w:val="24"/>
            <w:szCs w:val="24"/>
          </w:rPr>
          <w:fldChar w:fldCharType="end"/>
        </w:r>
      </w:hyperlink>
    </w:p>
    <w:p w14:paraId="243C4105" w14:textId="77777777" w:rsidR="00D35D8B" w:rsidRPr="0066760E" w:rsidRDefault="00615F6B" w:rsidP="00D35D8B">
      <w:pPr>
        <w:pStyle w:val="TDC2"/>
        <w:tabs>
          <w:tab w:val="left" w:pos="880"/>
          <w:tab w:val="right" w:leader="dot" w:pos="8828"/>
        </w:tabs>
        <w:jc w:val="both"/>
        <w:rPr>
          <w:rFonts w:ascii="Arial" w:hAnsi="Arial" w:cs="Arial"/>
          <w:noProof/>
          <w:sz w:val="24"/>
          <w:szCs w:val="24"/>
        </w:rPr>
      </w:pPr>
      <w:hyperlink w:anchor="_Toc497386374" w:history="1">
        <w:r w:rsidR="00D35D8B" w:rsidRPr="0066760E">
          <w:rPr>
            <w:rStyle w:val="Hipervnculo"/>
            <w:rFonts w:ascii="Arial" w:hAnsi="Arial" w:cs="Arial"/>
            <w:bCs/>
            <w:iCs/>
            <w:noProof/>
            <w:sz w:val="24"/>
            <w:szCs w:val="24"/>
          </w:rPr>
          <w:t>1.5.</w:t>
        </w:r>
        <w:r w:rsidR="00D35D8B" w:rsidRPr="0066760E">
          <w:rPr>
            <w:rFonts w:ascii="Arial" w:hAnsi="Arial" w:cs="Arial"/>
            <w:noProof/>
            <w:sz w:val="24"/>
            <w:szCs w:val="24"/>
          </w:rPr>
          <w:tab/>
        </w:r>
        <w:r w:rsidR="00D35D8B" w:rsidRPr="0066760E">
          <w:rPr>
            <w:rStyle w:val="Hipervnculo"/>
            <w:rFonts w:ascii="Arial" w:hAnsi="Arial" w:cs="Arial"/>
            <w:bCs/>
            <w:iCs/>
            <w:noProof/>
            <w:sz w:val="24"/>
            <w:szCs w:val="24"/>
          </w:rPr>
          <w:t>Justificación e Importancia de la Investigación</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_Toc497386374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12</w:t>
        </w:r>
        <w:r w:rsidR="00D35D8B" w:rsidRPr="0066760E">
          <w:rPr>
            <w:rFonts w:ascii="Arial" w:hAnsi="Arial" w:cs="Arial"/>
            <w:noProof/>
            <w:webHidden/>
            <w:sz w:val="24"/>
            <w:szCs w:val="24"/>
          </w:rPr>
          <w:fldChar w:fldCharType="end"/>
        </w:r>
      </w:hyperlink>
    </w:p>
    <w:p w14:paraId="36971B4F"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75" w:history="1">
        <w:r w:rsidR="00D35D8B" w:rsidRPr="0066760E">
          <w:rPr>
            <w:rStyle w:val="Hipervnculo"/>
            <w:rFonts w:ascii="Arial" w:hAnsi="Arial" w:cs="Arial"/>
            <w:iCs/>
            <w:noProof/>
            <w:sz w:val="24"/>
            <w:szCs w:val="24"/>
          </w:rPr>
          <w:t>1.6. Limitaciones de la investigación</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_Toc497386375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13</w:t>
        </w:r>
        <w:r w:rsidR="00D35D8B" w:rsidRPr="0066760E">
          <w:rPr>
            <w:rFonts w:ascii="Arial" w:hAnsi="Arial" w:cs="Arial"/>
            <w:noProof/>
            <w:webHidden/>
            <w:sz w:val="24"/>
            <w:szCs w:val="24"/>
          </w:rPr>
          <w:fldChar w:fldCharType="end"/>
        </w:r>
      </w:hyperlink>
    </w:p>
    <w:p w14:paraId="5DFF6BE8"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76" w:history="1">
        <w:r w:rsidR="00D35D8B" w:rsidRPr="0066760E">
          <w:rPr>
            <w:rStyle w:val="Hipervnculo"/>
            <w:rFonts w:ascii="Arial" w:hAnsi="Arial" w:cs="Arial"/>
            <w:iCs/>
            <w:noProof/>
            <w:sz w:val="24"/>
            <w:szCs w:val="24"/>
          </w:rPr>
          <w:t>1.7. Objetivos de la investigación</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_Toc497386376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13</w:t>
        </w:r>
        <w:r w:rsidR="00D35D8B" w:rsidRPr="0066760E">
          <w:rPr>
            <w:rFonts w:ascii="Arial" w:hAnsi="Arial" w:cs="Arial"/>
            <w:noProof/>
            <w:webHidden/>
            <w:sz w:val="24"/>
            <w:szCs w:val="24"/>
          </w:rPr>
          <w:fldChar w:fldCharType="end"/>
        </w:r>
      </w:hyperlink>
    </w:p>
    <w:p w14:paraId="2ADB84B1" w14:textId="77777777" w:rsidR="00D35D8B" w:rsidRPr="0066760E" w:rsidRDefault="00615F6B" w:rsidP="00D35D8B">
      <w:pPr>
        <w:pStyle w:val="TDC1"/>
        <w:spacing w:line="276" w:lineRule="auto"/>
        <w:rPr>
          <w:rFonts w:ascii="Arial" w:hAnsi="Arial" w:cs="Arial"/>
          <w:noProof/>
          <w:sz w:val="24"/>
          <w:szCs w:val="24"/>
        </w:rPr>
      </w:pPr>
      <w:hyperlink w:anchor="_Toc497386377" w:history="1">
        <w:r w:rsidR="00D35D8B" w:rsidRPr="0066760E">
          <w:rPr>
            <w:rStyle w:val="Hipervnculo"/>
            <w:rFonts w:ascii="Arial" w:hAnsi="Arial" w:cs="Arial"/>
            <w:b/>
            <w:iCs/>
            <w:noProof/>
            <w:sz w:val="24"/>
            <w:szCs w:val="24"/>
          </w:rPr>
          <w:t>CAPÍTULO II: MARCO TEORICO- CIENTÍFICO</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_Toc497386377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14</w:t>
        </w:r>
        <w:r w:rsidR="00D35D8B" w:rsidRPr="0066760E">
          <w:rPr>
            <w:rFonts w:ascii="Arial" w:hAnsi="Arial" w:cs="Arial"/>
            <w:noProof/>
            <w:webHidden/>
            <w:sz w:val="24"/>
            <w:szCs w:val="24"/>
          </w:rPr>
          <w:fldChar w:fldCharType="end"/>
        </w:r>
      </w:hyperlink>
    </w:p>
    <w:p w14:paraId="427E32DF"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78" w:history="1">
        <w:r w:rsidR="00D35D8B" w:rsidRPr="0066760E">
          <w:rPr>
            <w:rStyle w:val="Hipervnculo"/>
            <w:rFonts w:ascii="Arial" w:hAnsi="Arial" w:cs="Arial"/>
            <w:iCs/>
            <w:noProof/>
            <w:sz w:val="24"/>
            <w:szCs w:val="24"/>
          </w:rPr>
          <w:t>2.1.  Antecedentes de estudio anteriores</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_Toc497386378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14</w:t>
        </w:r>
        <w:r w:rsidR="00D35D8B" w:rsidRPr="0066760E">
          <w:rPr>
            <w:rFonts w:ascii="Arial" w:hAnsi="Arial" w:cs="Arial"/>
            <w:noProof/>
            <w:webHidden/>
            <w:sz w:val="24"/>
            <w:szCs w:val="24"/>
          </w:rPr>
          <w:fldChar w:fldCharType="end"/>
        </w:r>
      </w:hyperlink>
    </w:p>
    <w:p w14:paraId="7E72742B"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79" w:history="1">
        <w:r w:rsidR="00D35D8B" w:rsidRPr="0066760E">
          <w:rPr>
            <w:rStyle w:val="Hipervnculo"/>
            <w:rFonts w:ascii="Arial" w:hAnsi="Arial" w:cs="Arial"/>
            <w:iCs/>
            <w:noProof/>
            <w:sz w:val="24"/>
            <w:szCs w:val="24"/>
          </w:rPr>
          <w:t>2.2. Base Teórica – Científica</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_Toc497386379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17</w:t>
        </w:r>
        <w:r w:rsidR="00D35D8B" w:rsidRPr="0066760E">
          <w:rPr>
            <w:rFonts w:ascii="Arial" w:hAnsi="Arial" w:cs="Arial"/>
            <w:noProof/>
            <w:webHidden/>
            <w:sz w:val="24"/>
            <w:szCs w:val="24"/>
          </w:rPr>
          <w:fldChar w:fldCharType="end"/>
        </w:r>
      </w:hyperlink>
    </w:p>
    <w:p w14:paraId="07DF89B0"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80" w:history="1">
        <w:r w:rsidR="00D35D8B" w:rsidRPr="0066760E">
          <w:rPr>
            <w:rStyle w:val="Hipervnculo"/>
            <w:rFonts w:ascii="Arial" w:hAnsi="Arial" w:cs="Arial"/>
            <w:iCs/>
            <w:noProof/>
            <w:sz w:val="24"/>
            <w:szCs w:val="24"/>
          </w:rPr>
          <w:t>2.3. Marco de referencia</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_Toc497386380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23</w:t>
        </w:r>
        <w:r w:rsidR="00D35D8B" w:rsidRPr="0066760E">
          <w:rPr>
            <w:rFonts w:ascii="Arial" w:hAnsi="Arial" w:cs="Arial"/>
            <w:noProof/>
            <w:webHidden/>
            <w:sz w:val="24"/>
            <w:szCs w:val="24"/>
          </w:rPr>
          <w:fldChar w:fldCharType="end"/>
        </w:r>
      </w:hyperlink>
    </w:p>
    <w:p w14:paraId="25B1E65A"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81" w:history="1">
        <w:r w:rsidR="00D35D8B" w:rsidRPr="0066760E">
          <w:rPr>
            <w:rStyle w:val="Hipervnculo"/>
            <w:rFonts w:ascii="Arial" w:hAnsi="Arial" w:cs="Arial"/>
            <w:iCs/>
            <w:noProof/>
            <w:sz w:val="24"/>
            <w:szCs w:val="24"/>
          </w:rPr>
          <w:t>2.4. Hipótes</w:t>
        </w:r>
        <w:r w:rsidR="00D35D8B" w:rsidRPr="0066760E">
          <w:rPr>
            <w:rStyle w:val="Hipervnculo"/>
            <w:rFonts w:ascii="Arial" w:hAnsi="Arial" w:cs="Arial"/>
            <w:iCs/>
            <w:noProof/>
            <w:sz w:val="24"/>
            <w:szCs w:val="24"/>
          </w:rPr>
          <w:t>i</w:t>
        </w:r>
        <w:r w:rsidR="00D35D8B" w:rsidRPr="0066760E">
          <w:rPr>
            <w:rStyle w:val="Hipervnculo"/>
            <w:rFonts w:ascii="Arial" w:hAnsi="Arial" w:cs="Arial"/>
            <w:iCs/>
            <w:noProof/>
            <w:sz w:val="24"/>
            <w:szCs w:val="24"/>
          </w:rPr>
          <w:t>s</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_Toc497386381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25</w:t>
        </w:r>
        <w:r w:rsidR="00D35D8B" w:rsidRPr="0066760E">
          <w:rPr>
            <w:rFonts w:ascii="Arial" w:hAnsi="Arial" w:cs="Arial"/>
            <w:noProof/>
            <w:webHidden/>
            <w:sz w:val="24"/>
            <w:szCs w:val="24"/>
          </w:rPr>
          <w:fldChar w:fldCharType="end"/>
        </w:r>
      </w:hyperlink>
    </w:p>
    <w:p w14:paraId="34DED420"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82" w:history="1">
        <w:r w:rsidR="00D35D8B" w:rsidRPr="0066760E">
          <w:rPr>
            <w:rStyle w:val="Hipervnculo"/>
            <w:rFonts w:ascii="Arial" w:hAnsi="Arial" w:cs="Arial"/>
            <w:iCs/>
            <w:noProof/>
            <w:sz w:val="24"/>
            <w:szCs w:val="24"/>
          </w:rPr>
          <w:t>2.5. Variables:</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_Toc497386382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25</w:t>
        </w:r>
        <w:r w:rsidR="00D35D8B" w:rsidRPr="0066760E">
          <w:rPr>
            <w:rFonts w:ascii="Arial" w:hAnsi="Arial" w:cs="Arial"/>
            <w:noProof/>
            <w:webHidden/>
            <w:sz w:val="24"/>
            <w:szCs w:val="24"/>
          </w:rPr>
          <w:fldChar w:fldCharType="end"/>
        </w:r>
      </w:hyperlink>
    </w:p>
    <w:p w14:paraId="637CA9C3"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83" w:history="1">
        <w:r w:rsidR="00D35D8B" w:rsidRPr="0066760E">
          <w:rPr>
            <w:rStyle w:val="Hipervnculo"/>
            <w:rFonts w:ascii="Arial" w:hAnsi="Arial" w:cs="Arial"/>
            <w:noProof/>
            <w:sz w:val="24"/>
            <w:szCs w:val="24"/>
          </w:rPr>
          <w:t>2.6. Definición de variables</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_Toc497386383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25</w:t>
        </w:r>
        <w:r w:rsidR="00D35D8B" w:rsidRPr="0066760E">
          <w:rPr>
            <w:rFonts w:ascii="Arial" w:hAnsi="Arial" w:cs="Arial"/>
            <w:noProof/>
            <w:webHidden/>
            <w:sz w:val="24"/>
            <w:szCs w:val="24"/>
          </w:rPr>
          <w:fldChar w:fldCharType="end"/>
        </w:r>
      </w:hyperlink>
    </w:p>
    <w:p w14:paraId="40898B63"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84" w:history="1">
        <w:r w:rsidR="00D35D8B" w:rsidRPr="0066760E">
          <w:rPr>
            <w:rStyle w:val="Hipervnculo"/>
            <w:rFonts w:ascii="Arial" w:hAnsi="Arial" w:cs="Arial"/>
            <w:noProof/>
            <w:sz w:val="24"/>
            <w:szCs w:val="24"/>
          </w:rPr>
          <w:t>2.7. Operacionalización de variables</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_Toc497386384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26</w:t>
        </w:r>
        <w:r w:rsidR="00D35D8B" w:rsidRPr="0066760E">
          <w:rPr>
            <w:rFonts w:ascii="Arial" w:hAnsi="Arial" w:cs="Arial"/>
            <w:noProof/>
            <w:webHidden/>
            <w:sz w:val="24"/>
            <w:szCs w:val="24"/>
          </w:rPr>
          <w:fldChar w:fldCharType="end"/>
        </w:r>
      </w:hyperlink>
    </w:p>
    <w:p w14:paraId="77B51DDE"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85" w:history="1">
        <w:r w:rsidR="00D35D8B" w:rsidRPr="0066760E">
          <w:rPr>
            <w:rStyle w:val="Hipervnculo"/>
            <w:rFonts w:ascii="Arial" w:hAnsi="Arial" w:cs="Arial"/>
            <w:noProof/>
            <w:sz w:val="24"/>
            <w:szCs w:val="24"/>
          </w:rPr>
          <w:t>2.8. Matriz de consistencia</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_Toc497386385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34</w:t>
        </w:r>
        <w:r w:rsidR="00D35D8B" w:rsidRPr="0066760E">
          <w:rPr>
            <w:rFonts w:ascii="Arial" w:hAnsi="Arial" w:cs="Arial"/>
            <w:noProof/>
            <w:webHidden/>
            <w:sz w:val="24"/>
            <w:szCs w:val="24"/>
          </w:rPr>
          <w:fldChar w:fldCharType="end"/>
        </w:r>
      </w:hyperlink>
    </w:p>
    <w:p w14:paraId="7A47C3BB" w14:textId="77777777" w:rsidR="00D35D8B" w:rsidRPr="0066760E" w:rsidRDefault="00615F6B" w:rsidP="00D35D8B">
      <w:pPr>
        <w:pStyle w:val="TDC1"/>
        <w:spacing w:line="276" w:lineRule="auto"/>
        <w:rPr>
          <w:rFonts w:ascii="Arial" w:hAnsi="Arial" w:cs="Arial"/>
          <w:noProof/>
          <w:sz w:val="24"/>
          <w:szCs w:val="24"/>
        </w:rPr>
      </w:pPr>
      <w:hyperlink w:anchor="_Toc497386386" w:history="1">
        <w:r w:rsidR="00D35D8B" w:rsidRPr="0066760E">
          <w:rPr>
            <w:rStyle w:val="Hipervnculo"/>
            <w:rFonts w:ascii="Arial" w:hAnsi="Arial" w:cs="Arial"/>
            <w:b/>
            <w:bCs/>
            <w:iCs/>
            <w:noProof/>
            <w:sz w:val="24"/>
            <w:szCs w:val="24"/>
          </w:rPr>
          <w:t>CAPITULO III: MARCO METODOLOGICO DE LA INVESTIGACIÓN</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_Toc497386386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35</w:t>
        </w:r>
        <w:r w:rsidR="00D35D8B" w:rsidRPr="0066760E">
          <w:rPr>
            <w:rFonts w:ascii="Arial" w:hAnsi="Arial" w:cs="Arial"/>
            <w:noProof/>
            <w:webHidden/>
            <w:sz w:val="24"/>
            <w:szCs w:val="24"/>
          </w:rPr>
          <w:fldChar w:fldCharType="end"/>
        </w:r>
      </w:hyperlink>
    </w:p>
    <w:p w14:paraId="2E2CE754"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87" w:history="1">
        <w:r w:rsidR="00D35D8B" w:rsidRPr="0066760E">
          <w:rPr>
            <w:rStyle w:val="Hipervnculo"/>
            <w:rFonts w:ascii="Arial" w:hAnsi="Arial" w:cs="Arial"/>
            <w:iCs/>
            <w:noProof/>
            <w:sz w:val="24"/>
            <w:szCs w:val="24"/>
          </w:rPr>
          <w:t>3.1. Tipo de investigación:</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_Toc497386387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35</w:t>
        </w:r>
        <w:r w:rsidR="00D35D8B" w:rsidRPr="0066760E">
          <w:rPr>
            <w:rFonts w:ascii="Arial" w:hAnsi="Arial" w:cs="Arial"/>
            <w:noProof/>
            <w:webHidden/>
            <w:sz w:val="24"/>
            <w:szCs w:val="24"/>
          </w:rPr>
          <w:fldChar w:fldCharType="end"/>
        </w:r>
      </w:hyperlink>
    </w:p>
    <w:p w14:paraId="0BB347E0"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88" w:history="1">
        <w:r w:rsidR="00D35D8B" w:rsidRPr="0066760E">
          <w:rPr>
            <w:rStyle w:val="Hipervnculo"/>
            <w:rFonts w:ascii="Arial" w:hAnsi="Arial" w:cs="Arial"/>
            <w:iCs/>
            <w:noProof/>
            <w:sz w:val="24"/>
            <w:szCs w:val="24"/>
          </w:rPr>
          <w:t>3.2. Diseño de Investigación / contrastación de la hipótesis:</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_Toc497386388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35</w:t>
        </w:r>
        <w:r w:rsidR="00D35D8B" w:rsidRPr="0066760E">
          <w:rPr>
            <w:rFonts w:ascii="Arial" w:hAnsi="Arial" w:cs="Arial"/>
            <w:noProof/>
            <w:webHidden/>
            <w:sz w:val="24"/>
            <w:szCs w:val="24"/>
          </w:rPr>
          <w:fldChar w:fldCharType="end"/>
        </w:r>
      </w:hyperlink>
    </w:p>
    <w:p w14:paraId="77D9255A"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89" w:history="1">
        <w:r w:rsidR="00D35D8B" w:rsidRPr="0066760E">
          <w:rPr>
            <w:rStyle w:val="Hipervnculo"/>
            <w:rFonts w:ascii="Arial" w:hAnsi="Arial" w:cs="Arial"/>
            <w:iCs/>
            <w:noProof/>
            <w:sz w:val="24"/>
            <w:szCs w:val="24"/>
          </w:rPr>
          <w:t>3.3. Población y Muestra:</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_Toc497386389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36</w:t>
        </w:r>
        <w:r w:rsidR="00D35D8B" w:rsidRPr="0066760E">
          <w:rPr>
            <w:rFonts w:ascii="Arial" w:hAnsi="Arial" w:cs="Arial"/>
            <w:noProof/>
            <w:webHidden/>
            <w:sz w:val="24"/>
            <w:szCs w:val="24"/>
          </w:rPr>
          <w:fldChar w:fldCharType="end"/>
        </w:r>
      </w:hyperlink>
    </w:p>
    <w:p w14:paraId="607AEAC0"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90" w:history="1">
        <w:r w:rsidR="00D35D8B" w:rsidRPr="0066760E">
          <w:rPr>
            <w:rStyle w:val="Hipervnculo"/>
            <w:rFonts w:ascii="Arial" w:hAnsi="Arial" w:cs="Arial"/>
            <w:iCs/>
            <w:noProof/>
            <w:sz w:val="24"/>
            <w:szCs w:val="24"/>
          </w:rPr>
          <w:t>3.4. Materiales, técnicas e instrumentos de recolección de datos:</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_Toc497386390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37</w:t>
        </w:r>
        <w:r w:rsidR="00D35D8B" w:rsidRPr="0066760E">
          <w:rPr>
            <w:rFonts w:ascii="Arial" w:hAnsi="Arial" w:cs="Arial"/>
            <w:noProof/>
            <w:webHidden/>
            <w:sz w:val="24"/>
            <w:szCs w:val="24"/>
          </w:rPr>
          <w:fldChar w:fldCharType="end"/>
        </w:r>
      </w:hyperlink>
    </w:p>
    <w:p w14:paraId="668CA7BB"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91" w:history="1">
        <w:r w:rsidR="00D35D8B" w:rsidRPr="0066760E">
          <w:rPr>
            <w:rStyle w:val="Hipervnculo"/>
            <w:rFonts w:ascii="Arial" w:hAnsi="Arial" w:cs="Arial"/>
            <w:iCs/>
            <w:noProof/>
            <w:sz w:val="24"/>
            <w:szCs w:val="24"/>
          </w:rPr>
          <w:t>3.5. Validación y confiabilidad de instrumentos</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_Toc497386391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39</w:t>
        </w:r>
        <w:r w:rsidR="00D35D8B" w:rsidRPr="0066760E">
          <w:rPr>
            <w:rFonts w:ascii="Arial" w:hAnsi="Arial" w:cs="Arial"/>
            <w:noProof/>
            <w:webHidden/>
            <w:sz w:val="24"/>
            <w:szCs w:val="24"/>
          </w:rPr>
          <w:fldChar w:fldCharType="end"/>
        </w:r>
      </w:hyperlink>
    </w:p>
    <w:p w14:paraId="3D0BA4EC"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92" w:history="1">
        <w:r w:rsidR="00D35D8B" w:rsidRPr="0066760E">
          <w:rPr>
            <w:rStyle w:val="Hipervnculo"/>
            <w:rFonts w:ascii="Arial" w:hAnsi="Arial" w:cs="Arial"/>
            <w:iCs/>
            <w:noProof/>
            <w:sz w:val="24"/>
            <w:szCs w:val="24"/>
          </w:rPr>
          <w:t>3.6. Análisis estadísticos y representación de los resultados</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_Toc497386392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39</w:t>
        </w:r>
        <w:r w:rsidR="00D35D8B" w:rsidRPr="0066760E">
          <w:rPr>
            <w:rFonts w:ascii="Arial" w:hAnsi="Arial" w:cs="Arial"/>
            <w:noProof/>
            <w:webHidden/>
            <w:sz w:val="24"/>
            <w:szCs w:val="24"/>
          </w:rPr>
          <w:fldChar w:fldCharType="end"/>
        </w:r>
      </w:hyperlink>
    </w:p>
    <w:p w14:paraId="02C2D279" w14:textId="77777777" w:rsidR="00D35D8B" w:rsidRPr="0066760E" w:rsidRDefault="00615F6B" w:rsidP="00D35D8B">
      <w:pPr>
        <w:pStyle w:val="TDC1"/>
        <w:spacing w:line="276" w:lineRule="auto"/>
        <w:rPr>
          <w:rFonts w:ascii="Arial" w:hAnsi="Arial" w:cs="Arial"/>
          <w:noProof/>
          <w:sz w:val="24"/>
          <w:szCs w:val="24"/>
        </w:rPr>
      </w:pPr>
      <w:hyperlink w:anchor="_Toc497386393" w:history="1">
        <w:r w:rsidR="00D35D8B" w:rsidRPr="0066760E">
          <w:rPr>
            <w:rStyle w:val="Hipervnculo"/>
            <w:rFonts w:ascii="Arial" w:hAnsi="Arial" w:cs="Arial"/>
            <w:b/>
            <w:bCs/>
            <w:iCs/>
            <w:noProof/>
            <w:sz w:val="24"/>
            <w:szCs w:val="24"/>
          </w:rPr>
          <w:t>CAPITULO IV: RESULTADOS DE LA INVESTIGACIÓN</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_Toc497386393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40</w:t>
        </w:r>
        <w:r w:rsidR="00D35D8B" w:rsidRPr="0066760E">
          <w:rPr>
            <w:rFonts w:ascii="Arial" w:hAnsi="Arial" w:cs="Arial"/>
            <w:noProof/>
            <w:webHidden/>
            <w:sz w:val="24"/>
            <w:szCs w:val="24"/>
          </w:rPr>
          <w:fldChar w:fldCharType="end"/>
        </w:r>
      </w:hyperlink>
    </w:p>
    <w:p w14:paraId="07110C2E"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94" w:history="1">
        <w:r w:rsidR="00D35D8B" w:rsidRPr="0066760E">
          <w:rPr>
            <w:rStyle w:val="Hipervnculo"/>
            <w:rFonts w:ascii="Arial" w:hAnsi="Arial" w:cs="Arial"/>
            <w:iCs/>
            <w:noProof/>
            <w:sz w:val="24"/>
            <w:szCs w:val="24"/>
          </w:rPr>
          <w:t>4.2. Discusión de  resultados</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_Toc497386394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44</w:t>
        </w:r>
        <w:r w:rsidR="00D35D8B" w:rsidRPr="0066760E">
          <w:rPr>
            <w:rFonts w:ascii="Arial" w:hAnsi="Arial" w:cs="Arial"/>
            <w:noProof/>
            <w:webHidden/>
            <w:sz w:val="24"/>
            <w:szCs w:val="24"/>
          </w:rPr>
          <w:fldChar w:fldCharType="end"/>
        </w:r>
      </w:hyperlink>
    </w:p>
    <w:p w14:paraId="340CF83C" w14:textId="77777777" w:rsidR="00D35D8B" w:rsidRPr="0066760E" w:rsidRDefault="00615F6B" w:rsidP="00D35D8B">
      <w:pPr>
        <w:pStyle w:val="TDC1"/>
        <w:spacing w:line="276" w:lineRule="auto"/>
        <w:rPr>
          <w:rFonts w:ascii="Arial" w:hAnsi="Arial" w:cs="Arial"/>
          <w:noProof/>
          <w:sz w:val="24"/>
          <w:szCs w:val="24"/>
        </w:rPr>
      </w:pPr>
      <w:hyperlink w:anchor="_Toc497386395" w:history="1">
        <w:r w:rsidR="00D35D8B" w:rsidRPr="0066760E">
          <w:rPr>
            <w:rStyle w:val="Hipervnculo"/>
            <w:rFonts w:ascii="Arial" w:hAnsi="Arial" w:cs="Arial"/>
            <w:b/>
            <w:iCs/>
            <w:noProof/>
            <w:sz w:val="24"/>
            <w:szCs w:val="24"/>
          </w:rPr>
          <w:t>CAPITULO V: CONCLUSIONES Y RECOMENDACIONES</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_Toc497386395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45</w:t>
        </w:r>
        <w:r w:rsidR="00D35D8B" w:rsidRPr="0066760E">
          <w:rPr>
            <w:rFonts w:ascii="Arial" w:hAnsi="Arial" w:cs="Arial"/>
            <w:noProof/>
            <w:webHidden/>
            <w:sz w:val="24"/>
            <w:szCs w:val="24"/>
          </w:rPr>
          <w:fldChar w:fldCharType="end"/>
        </w:r>
      </w:hyperlink>
    </w:p>
    <w:p w14:paraId="709BF71E"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96" w:history="1">
        <w:r w:rsidR="00D35D8B" w:rsidRPr="0066760E">
          <w:rPr>
            <w:rStyle w:val="Hipervnculo"/>
            <w:rFonts w:ascii="Arial" w:hAnsi="Arial" w:cs="Arial"/>
            <w:iCs/>
            <w:noProof/>
            <w:sz w:val="24"/>
            <w:szCs w:val="24"/>
          </w:rPr>
          <w:t>5.1. Conclusiones</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_Toc497386396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45</w:t>
        </w:r>
        <w:r w:rsidR="00D35D8B" w:rsidRPr="0066760E">
          <w:rPr>
            <w:rFonts w:ascii="Arial" w:hAnsi="Arial" w:cs="Arial"/>
            <w:noProof/>
            <w:webHidden/>
            <w:sz w:val="24"/>
            <w:szCs w:val="24"/>
          </w:rPr>
          <w:fldChar w:fldCharType="end"/>
        </w:r>
      </w:hyperlink>
    </w:p>
    <w:p w14:paraId="2A6428FB" w14:textId="77777777" w:rsidR="00D35D8B" w:rsidRPr="0066760E" w:rsidRDefault="00615F6B" w:rsidP="00D35D8B">
      <w:pPr>
        <w:pStyle w:val="TDC2"/>
        <w:tabs>
          <w:tab w:val="right" w:leader="dot" w:pos="8828"/>
        </w:tabs>
        <w:jc w:val="both"/>
        <w:rPr>
          <w:rFonts w:ascii="Arial" w:hAnsi="Arial" w:cs="Arial"/>
          <w:noProof/>
          <w:sz w:val="24"/>
          <w:szCs w:val="24"/>
        </w:rPr>
      </w:pPr>
      <w:hyperlink w:anchor="_Toc497386397" w:history="1">
        <w:r w:rsidR="00D35D8B" w:rsidRPr="0066760E">
          <w:rPr>
            <w:rStyle w:val="Hipervnculo"/>
            <w:rFonts w:ascii="Arial" w:hAnsi="Arial" w:cs="Arial"/>
            <w:iCs/>
            <w:noProof/>
            <w:sz w:val="24"/>
            <w:szCs w:val="24"/>
          </w:rPr>
          <w:t>5.2. Recomendaciones</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_Toc497386397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45</w:t>
        </w:r>
        <w:r w:rsidR="00D35D8B" w:rsidRPr="0066760E">
          <w:rPr>
            <w:rFonts w:ascii="Arial" w:hAnsi="Arial" w:cs="Arial"/>
            <w:noProof/>
            <w:webHidden/>
            <w:sz w:val="24"/>
            <w:szCs w:val="24"/>
          </w:rPr>
          <w:fldChar w:fldCharType="end"/>
        </w:r>
      </w:hyperlink>
    </w:p>
    <w:p w14:paraId="5F84F6C7" w14:textId="77777777" w:rsidR="00D35D8B" w:rsidRPr="0066760E" w:rsidRDefault="00615F6B" w:rsidP="00D35D8B">
      <w:pPr>
        <w:pStyle w:val="TDC1"/>
        <w:spacing w:line="276" w:lineRule="auto"/>
        <w:rPr>
          <w:rFonts w:ascii="Arial" w:hAnsi="Arial" w:cs="Arial"/>
          <w:noProof/>
          <w:sz w:val="24"/>
          <w:szCs w:val="24"/>
        </w:rPr>
      </w:pPr>
      <w:hyperlink w:anchor="_Toc497386398" w:history="1">
        <w:r w:rsidR="00D35D8B" w:rsidRPr="0066760E">
          <w:rPr>
            <w:rStyle w:val="Hipervnculo"/>
            <w:rFonts w:ascii="Arial" w:hAnsi="Arial" w:cs="Arial"/>
            <w:b/>
            <w:iCs/>
            <w:noProof/>
            <w:sz w:val="24"/>
            <w:szCs w:val="24"/>
          </w:rPr>
          <w:t>5.3.  ASEGURAMIENTO</w:t>
        </w:r>
        <w:r w:rsidR="00D35D8B" w:rsidRPr="0066760E">
          <w:rPr>
            <w:rFonts w:ascii="Arial" w:hAnsi="Arial" w:cs="Arial"/>
            <w:noProof/>
            <w:webHidden/>
            <w:sz w:val="24"/>
            <w:szCs w:val="24"/>
          </w:rPr>
          <w:tab/>
        </w:r>
        <w:r w:rsidR="00D35D8B" w:rsidRPr="0066760E">
          <w:rPr>
            <w:rFonts w:ascii="Arial" w:hAnsi="Arial" w:cs="Arial"/>
            <w:noProof/>
            <w:webHidden/>
            <w:sz w:val="24"/>
            <w:szCs w:val="24"/>
          </w:rPr>
          <w:fldChar w:fldCharType="begin"/>
        </w:r>
        <w:r w:rsidR="00D35D8B" w:rsidRPr="0066760E">
          <w:rPr>
            <w:rFonts w:ascii="Arial" w:hAnsi="Arial" w:cs="Arial"/>
            <w:noProof/>
            <w:webHidden/>
            <w:sz w:val="24"/>
            <w:szCs w:val="24"/>
          </w:rPr>
          <w:instrText xml:space="preserve"> PAGEREF _Toc497386398 \h </w:instrText>
        </w:r>
        <w:r w:rsidR="00D35D8B" w:rsidRPr="0066760E">
          <w:rPr>
            <w:rFonts w:ascii="Arial" w:hAnsi="Arial" w:cs="Arial"/>
            <w:noProof/>
            <w:webHidden/>
            <w:sz w:val="24"/>
            <w:szCs w:val="24"/>
          </w:rPr>
        </w:r>
        <w:r w:rsidR="00D35D8B" w:rsidRPr="0066760E">
          <w:rPr>
            <w:rFonts w:ascii="Arial" w:hAnsi="Arial" w:cs="Arial"/>
            <w:noProof/>
            <w:webHidden/>
            <w:sz w:val="24"/>
            <w:szCs w:val="24"/>
          </w:rPr>
          <w:fldChar w:fldCharType="separate"/>
        </w:r>
        <w:r w:rsidR="00D35D8B" w:rsidRPr="0066760E">
          <w:rPr>
            <w:rFonts w:ascii="Arial" w:hAnsi="Arial" w:cs="Arial"/>
            <w:noProof/>
            <w:webHidden/>
            <w:sz w:val="24"/>
            <w:szCs w:val="24"/>
          </w:rPr>
          <w:t>46</w:t>
        </w:r>
        <w:r w:rsidR="00D35D8B" w:rsidRPr="0066760E">
          <w:rPr>
            <w:rFonts w:ascii="Arial" w:hAnsi="Arial" w:cs="Arial"/>
            <w:noProof/>
            <w:webHidden/>
            <w:sz w:val="24"/>
            <w:szCs w:val="24"/>
          </w:rPr>
          <w:fldChar w:fldCharType="end"/>
        </w:r>
      </w:hyperlink>
    </w:p>
    <w:p w14:paraId="0AFC2915" w14:textId="77777777" w:rsidR="00127720" w:rsidRPr="0066760E" w:rsidRDefault="00D35D8B" w:rsidP="005519E7">
      <w:pPr>
        <w:pStyle w:val="Ttulo1"/>
        <w:spacing w:after="240" w:line="360" w:lineRule="auto"/>
        <w:jc w:val="center"/>
        <w:rPr>
          <w:rFonts w:ascii="Arial" w:hAnsi="Arial" w:cs="Arial"/>
          <w:b/>
          <w:iCs/>
          <w:color w:val="auto"/>
          <w:sz w:val="24"/>
          <w:szCs w:val="24"/>
        </w:rPr>
      </w:pPr>
      <w:r w:rsidRPr="0066760E">
        <w:rPr>
          <w:rFonts w:ascii="Arial" w:hAnsi="Arial" w:cs="Arial"/>
          <w:b/>
          <w:iCs/>
          <w:color w:val="auto"/>
          <w:sz w:val="24"/>
          <w:szCs w:val="24"/>
        </w:rPr>
        <w:fldChar w:fldCharType="end"/>
      </w:r>
    </w:p>
    <w:p w14:paraId="06C0B69E" w14:textId="77777777" w:rsidR="00127720" w:rsidRPr="0066760E" w:rsidRDefault="00127720" w:rsidP="005519E7">
      <w:pPr>
        <w:pStyle w:val="Ttulo1"/>
        <w:spacing w:after="240" w:line="360" w:lineRule="auto"/>
        <w:jc w:val="center"/>
        <w:rPr>
          <w:rFonts w:ascii="Arial" w:hAnsi="Arial" w:cs="Arial"/>
          <w:b/>
          <w:iCs/>
          <w:color w:val="auto"/>
          <w:sz w:val="24"/>
          <w:szCs w:val="24"/>
        </w:rPr>
      </w:pPr>
    </w:p>
    <w:p w14:paraId="2A2A706A" w14:textId="77777777" w:rsidR="00127720" w:rsidRPr="0066760E" w:rsidRDefault="00127720" w:rsidP="005519E7">
      <w:pPr>
        <w:pStyle w:val="Ttulo1"/>
        <w:spacing w:after="240" w:line="360" w:lineRule="auto"/>
        <w:jc w:val="center"/>
        <w:rPr>
          <w:rFonts w:ascii="Arial" w:hAnsi="Arial" w:cs="Arial"/>
          <w:b/>
          <w:iCs/>
          <w:color w:val="auto"/>
          <w:sz w:val="24"/>
          <w:szCs w:val="24"/>
        </w:rPr>
      </w:pPr>
    </w:p>
    <w:p w14:paraId="39276202" w14:textId="77777777" w:rsidR="00127720" w:rsidRPr="0066760E" w:rsidRDefault="00127720" w:rsidP="005519E7">
      <w:pPr>
        <w:pStyle w:val="Ttulo1"/>
        <w:spacing w:after="240" w:line="360" w:lineRule="auto"/>
        <w:jc w:val="center"/>
        <w:rPr>
          <w:rFonts w:ascii="Arial" w:hAnsi="Arial" w:cs="Arial"/>
          <w:b/>
          <w:iCs/>
          <w:color w:val="auto"/>
          <w:sz w:val="24"/>
          <w:szCs w:val="24"/>
        </w:rPr>
      </w:pPr>
    </w:p>
    <w:p w14:paraId="36E7B5DA" w14:textId="77777777" w:rsidR="00127720" w:rsidRPr="0066760E" w:rsidRDefault="00127720" w:rsidP="005519E7">
      <w:pPr>
        <w:pStyle w:val="Ttulo1"/>
        <w:spacing w:after="240" w:line="360" w:lineRule="auto"/>
        <w:jc w:val="center"/>
        <w:rPr>
          <w:rFonts w:ascii="Arial" w:hAnsi="Arial" w:cs="Arial"/>
          <w:b/>
          <w:iCs/>
          <w:color w:val="auto"/>
          <w:sz w:val="24"/>
          <w:szCs w:val="24"/>
        </w:rPr>
      </w:pPr>
    </w:p>
    <w:p w14:paraId="72383ED7" w14:textId="77777777" w:rsidR="00127720" w:rsidRPr="0066760E" w:rsidRDefault="00127720" w:rsidP="005519E7">
      <w:pPr>
        <w:pStyle w:val="Ttulo1"/>
        <w:spacing w:after="240" w:line="360" w:lineRule="auto"/>
        <w:jc w:val="center"/>
        <w:rPr>
          <w:rFonts w:ascii="Arial" w:hAnsi="Arial" w:cs="Arial"/>
          <w:b/>
          <w:iCs/>
          <w:color w:val="auto"/>
          <w:sz w:val="24"/>
          <w:szCs w:val="24"/>
        </w:rPr>
      </w:pPr>
    </w:p>
    <w:p w14:paraId="72CFA55B" w14:textId="77777777" w:rsidR="00127720" w:rsidRPr="0066760E" w:rsidRDefault="00127720" w:rsidP="005519E7">
      <w:pPr>
        <w:pStyle w:val="Ttulo1"/>
        <w:spacing w:after="240" w:line="360" w:lineRule="auto"/>
        <w:jc w:val="center"/>
        <w:rPr>
          <w:rFonts w:ascii="Arial" w:hAnsi="Arial" w:cs="Arial"/>
          <w:b/>
          <w:iCs/>
          <w:color w:val="auto"/>
          <w:sz w:val="24"/>
          <w:szCs w:val="24"/>
        </w:rPr>
      </w:pPr>
    </w:p>
    <w:p w14:paraId="23077997" w14:textId="77777777" w:rsidR="00127720" w:rsidRPr="0066760E" w:rsidRDefault="00127720" w:rsidP="005519E7">
      <w:pPr>
        <w:pStyle w:val="Ttulo1"/>
        <w:spacing w:after="240" w:line="360" w:lineRule="auto"/>
        <w:jc w:val="center"/>
        <w:rPr>
          <w:rFonts w:ascii="Arial" w:hAnsi="Arial" w:cs="Arial"/>
          <w:b/>
          <w:iCs/>
          <w:color w:val="auto"/>
          <w:sz w:val="24"/>
          <w:szCs w:val="24"/>
        </w:rPr>
        <w:sectPr w:rsidR="00127720" w:rsidRPr="0066760E" w:rsidSect="00127720">
          <w:footerReference w:type="default" r:id="rId11"/>
          <w:pgSz w:w="12240" w:h="15840"/>
          <w:pgMar w:top="1417" w:right="1701" w:bottom="1417" w:left="1701" w:header="708" w:footer="708" w:gutter="0"/>
          <w:pgNumType w:fmt="lowerRoman" w:start="1"/>
          <w:cols w:space="708"/>
          <w:docGrid w:linePitch="360"/>
        </w:sectPr>
      </w:pPr>
    </w:p>
    <w:p w14:paraId="70D04E20" w14:textId="77777777" w:rsidR="00FA2E69" w:rsidRPr="0066760E" w:rsidRDefault="00FA2E69" w:rsidP="00CF52BE">
      <w:pPr>
        <w:pStyle w:val="Ttulo1"/>
        <w:spacing w:after="240" w:line="360" w:lineRule="auto"/>
        <w:jc w:val="both"/>
        <w:rPr>
          <w:rFonts w:ascii="Arial" w:hAnsi="Arial" w:cs="Arial"/>
          <w:b/>
          <w:iCs/>
          <w:color w:val="auto"/>
          <w:sz w:val="24"/>
          <w:szCs w:val="24"/>
        </w:rPr>
      </w:pPr>
      <w:bookmarkStart w:id="12" w:name="_Toc495063249"/>
      <w:bookmarkStart w:id="13" w:name="_Toc497386369"/>
    </w:p>
    <w:p w14:paraId="02520B47" w14:textId="77777777" w:rsidR="00FA2E69" w:rsidRPr="0066760E" w:rsidRDefault="00FA2E69" w:rsidP="00CF52BE">
      <w:pPr>
        <w:pStyle w:val="Ttulo1"/>
        <w:spacing w:after="240" w:line="360" w:lineRule="auto"/>
        <w:jc w:val="both"/>
        <w:rPr>
          <w:rFonts w:ascii="Arial" w:hAnsi="Arial" w:cs="Arial"/>
          <w:b/>
          <w:iCs/>
          <w:color w:val="auto"/>
          <w:sz w:val="24"/>
          <w:szCs w:val="24"/>
        </w:rPr>
      </w:pPr>
    </w:p>
    <w:p w14:paraId="20875AC4" w14:textId="77777777" w:rsidR="005670AD" w:rsidRPr="0066760E" w:rsidRDefault="005670AD" w:rsidP="005670AD"/>
    <w:p w14:paraId="03B1DEFC" w14:textId="77777777" w:rsidR="005670AD" w:rsidRPr="0066760E" w:rsidRDefault="005670AD" w:rsidP="005670AD"/>
    <w:p w14:paraId="59C4227E" w14:textId="77777777" w:rsidR="005670AD" w:rsidRPr="0066760E" w:rsidRDefault="005670AD" w:rsidP="005670AD"/>
    <w:p w14:paraId="546C1769" w14:textId="77777777" w:rsidR="005670AD" w:rsidRPr="0066760E" w:rsidRDefault="005670AD" w:rsidP="005670AD"/>
    <w:p w14:paraId="51CAF69A" w14:textId="77777777" w:rsidR="005670AD" w:rsidRPr="0066760E" w:rsidRDefault="005670AD" w:rsidP="005670AD"/>
    <w:p w14:paraId="72635B84" w14:textId="77777777" w:rsidR="005670AD" w:rsidRPr="0066760E" w:rsidRDefault="005670AD" w:rsidP="005670AD"/>
    <w:p w14:paraId="68BAD488" w14:textId="77777777" w:rsidR="005670AD" w:rsidRPr="0066760E" w:rsidRDefault="005670AD" w:rsidP="005670AD"/>
    <w:p w14:paraId="62784FBA" w14:textId="77777777" w:rsidR="005670AD" w:rsidRPr="0066760E" w:rsidRDefault="005670AD" w:rsidP="005670AD"/>
    <w:p w14:paraId="3C97891B" w14:textId="77777777" w:rsidR="00FA2E69" w:rsidRPr="0066760E" w:rsidRDefault="00FA2E69" w:rsidP="00CF52BE">
      <w:pPr>
        <w:pStyle w:val="Ttulo1"/>
        <w:spacing w:after="240" w:line="360" w:lineRule="auto"/>
        <w:jc w:val="both"/>
        <w:rPr>
          <w:rFonts w:ascii="Arial" w:hAnsi="Arial" w:cs="Arial"/>
          <w:b/>
          <w:iCs/>
          <w:color w:val="auto"/>
          <w:sz w:val="24"/>
          <w:szCs w:val="24"/>
        </w:rPr>
      </w:pPr>
    </w:p>
    <w:p w14:paraId="1C73B849" w14:textId="77777777" w:rsidR="00FA2E69" w:rsidRPr="0066760E" w:rsidRDefault="00FA2E69" w:rsidP="00CF52BE">
      <w:pPr>
        <w:pStyle w:val="Ttulo1"/>
        <w:spacing w:after="240" w:line="360" w:lineRule="auto"/>
        <w:jc w:val="both"/>
        <w:rPr>
          <w:rFonts w:ascii="Arial" w:hAnsi="Arial" w:cs="Arial"/>
          <w:b/>
          <w:iCs/>
          <w:color w:val="auto"/>
          <w:sz w:val="24"/>
          <w:szCs w:val="24"/>
        </w:rPr>
      </w:pPr>
    </w:p>
    <w:p w14:paraId="1E719C71" w14:textId="77777777" w:rsidR="00FA2E69" w:rsidRPr="0066760E" w:rsidRDefault="00FA2E69" w:rsidP="00CF52BE">
      <w:pPr>
        <w:pStyle w:val="Ttulo1"/>
        <w:spacing w:after="240" w:line="360" w:lineRule="auto"/>
        <w:jc w:val="both"/>
        <w:rPr>
          <w:rFonts w:ascii="Arial" w:hAnsi="Arial" w:cs="Arial"/>
          <w:b/>
          <w:iCs/>
          <w:color w:val="auto"/>
          <w:sz w:val="24"/>
          <w:szCs w:val="24"/>
        </w:rPr>
      </w:pPr>
    </w:p>
    <w:p w14:paraId="078B5F50" w14:textId="77777777" w:rsidR="00FA2E69" w:rsidRPr="0066760E" w:rsidRDefault="00FA2E69" w:rsidP="00FA2E69">
      <w:pPr>
        <w:pStyle w:val="Ttulo1"/>
        <w:spacing w:before="0" w:line="360" w:lineRule="auto"/>
        <w:ind w:left="284"/>
        <w:jc w:val="center"/>
        <w:rPr>
          <w:rFonts w:ascii="Arial" w:hAnsi="Arial" w:cs="Arial"/>
          <w:b/>
          <w:bCs/>
          <w:iCs/>
          <w:color w:val="auto"/>
          <w:sz w:val="52"/>
          <w:szCs w:val="52"/>
        </w:rPr>
      </w:pPr>
      <w:bookmarkStart w:id="14" w:name="_Toc495277104"/>
      <w:r w:rsidRPr="0066760E">
        <w:rPr>
          <w:rFonts w:ascii="Arial" w:hAnsi="Arial" w:cs="Arial"/>
          <w:b/>
          <w:bCs/>
          <w:iCs/>
          <w:color w:val="auto"/>
          <w:sz w:val="52"/>
          <w:szCs w:val="52"/>
        </w:rPr>
        <w:t>CAPÍTULO I</w:t>
      </w:r>
      <w:bookmarkEnd w:id="14"/>
    </w:p>
    <w:p w14:paraId="08D445C0" w14:textId="77777777" w:rsidR="00FA2E69" w:rsidRPr="0066760E" w:rsidRDefault="00FA2E69" w:rsidP="00FA2E69">
      <w:pPr>
        <w:jc w:val="center"/>
        <w:rPr>
          <w:rFonts w:ascii="Arial" w:hAnsi="Arial" w:cs="Arial"/>
          <w:b/>
          <w:sz w:val="40"/>
          <w:szCs w:val="40"/>
        </w:rPr>
      </w:pPr>
      <w:r w:rsidRPr="0066760E">
        <w:rPr>
          <w:rFonts w:ascii="Arial" w:hAnsi="Arial" w:cs="Arial"/>
          <w:b/>
          <w:sz w:val="40"/>
          <w:szCs w:val="40"/>
        </w:rPr>
        <w:t>EL PROBLEMA DE INVESTIGACIÓN</w:t>
      </w:r>
    </w:p>
    <w:p w14:paraId="52848761" w14:textId="77777777" w:rsidR="00FA2E69" w:rsidRPr="0066760E" w:rsidRDefault="00FA2E69" w:rsidP="00CF52BE">
      <w:pPr>
        <w:pStyle w:val="Ttulo1"/>
        <w:spacing w:after="240" w:line="360" w:lineRule="auto"/>
        <w:jc w:val="both"/>
        <w:rPr>
          <w:rFonts w:ascii="Arial" w:hAnsi="Arial" w:cs="Arial"/>
          <w:b/>
          <w:iCs/>
          <w:color w:val="auto"/>
          <w:sz w:val="24"/>
          <w:szCs w:val="24"/>
        </w:rPr>
      </w:pPr>
    </w:p>
    <w:p w14:paraId="414A69A8" w14:textId="77777777" w:rsidR="00FA2E69" w:rsidRPr="0066760E" w:rsidRDefault="00FA2E69" w:rsidP="00FA2E69"/>
    <w:p w14:paraId="5EC42E91" w14:textId="77777777" w:rsidR="00FA2E69" w:rsidRPr="0066760E" w:rsidRDefault="00FA2E69" w:rsidP="00FA2E69"/>
    <w:p w14:paraId="273B5708" w14:textId="77777777" w:rsidR="00FA2E69" w:rsidRPr="0066760E" w:rsidRDefault="00FA2E69" w:rsidP="00FA2E69"/>
    <w:p w14:paraId="2A868607" w14:textId="77777777" w:rsidR="00FA2E69" w:rsidRPr="0066760E" w:rsidRDefault="00FA2E69" w:rsidP="00FA2E69"/>
    <w:p w14:paraId="05D09642" w14:textId="77777777" w:rsidR="00FA2E69" w:rsidRPr="0066760E" w:rsidRDefault="00FA2E69" w:rsidP="00FA2E69"/>
    <w:p w14:paraId="2E21220B" w14:textId="77777777" w:rsidR="00FA2E69" w:rsidRPr="0066760E" w:rsidRDefault="00FA2E69" w:rsidP="00FA2E69"/>
    <w:p w14:paraId="4823BF16" w14:textId="77777777" w:rsidR="00FA2E69" w:rsidRPr="0066760E" w:rsidRDefault="00FA2E69" w:rsidP="00FA2E69"/>
    <w:p w14:paraId="1E668696" w14:textId="77777777" w:rsidR="00FA2E69" w:rsidRPr="0066760E" w:rsidRDefault="00FA2E69" w:rsidP="00FA2E69"/>
    <w:p w14:paraId="5E45E8EE" w14:textId="77777777" w:rsidR="00FA2E69" w:rsidRPr="0066760E" w:rsidRDefault="00FA2E69" w:rsidP="00FA2E69"/>
    <w:p w14:paraId="3B05D465" w14:textId="77777777" w:rsidR="00FA2E69" w:rsidRPr="0066760E" w:rsidRDefault="00FA2E69" w:rsidP="00FA2E69"/>
    <w:p w14:paraId="69B1E9AD" w14:textId="77777777" w:rsidR="00FA2E69" w:rsidRPr="0066760E" w:rsidRDefault="00FA2E69" w:rsidP="00FA2E69"/>
    <w:p w14:paraId="695E7A85" w14:textId="77777777" w:rsidR="00FA2E69" w:rsidRPr="0066760E" w:rsidRDefault="00FA2E69" w:rsidP="00FA2E69"/>
    <w:p w14:paraId="688F3700" w14:textId="77777777" w:rsidR="00FA2E69" w:rsidRPr="0066760E" w:rsidRDefault="00FA2E69" w:rsidP="00FA2E69"/>
    <w:p w14:paraId="593DF069" w14:textId="77777777" w:rsidR="00FA2E69" w:rsidRPr="0066760E" w:rsidRDefault="00FA2E69" w:rsidP="00FA2E69"/>
    <w:p w14:paraId="383CDE30" w14:textId="77777777" w:rsidR="00FA2E69" w:rsidRPr="0066760E" w:rsidRDefault="00FA2E69" w:rsidP="00FA2E69"/>
    <w:p w14:paraId="12249C73" w14:textId="77777777" w:rsidR="00FA2E69" w:rsidRPr="0066760E" w:rsidRDefault="00FA2E69" w:rsidP="00FA2E69"/>
    <w:p w14:paraId="2192A66B" w14:textId="77777777" w:rsidR="00FA2E69" w:rsidRPr="0066760E" w:rsidRDefault="00FA2E69" w:rsidP="00FA2E69"/>
    <w:p w14:paraId="12072B05" w14:textId="77777777" w:rsidR="00FA2E69" w:rsidRPr="0066760E" w:rsidRDefault="00FA2E69" w:rsidP="00FA2E69"/>
    <w:p w14:paraId="7552BA14" w14:textId="77777777" w:rsidR="00FD38B0" w:rsidRPr="0066760E" w:rsidRDefault="00E747A2" w:rsidP="00665C58">
      <w:pPr>
        <w:pStyle w:val="Ttulo1"/>
        <w:spacing w:line="360" w:lineRule="auto"/>
        <w:jc w:val="both"/>
        <w:rPr>
          <w:rFonts w:ascii="Arial" w:hAnsi="Arial" w:cs="Arial"/>
          <w:b/>
          <w:iCs/>
          <w:color w:val="auto"/>
          <w:sz w:val="24"/>
          <w:szCs w:val="24"/>
        </w:rPr>
      </w:pPr>
      <w:r w:rsidRPr="0066760E">
        <w:rPr>
          <w:rFonts w:ascii="Arial" w:hAnsi="Arial" w:cs="Arial"/>
          <w:b/>
          <w:iCs/>
          <w:color w:val="auto"/>
          <w:sz w:val="24"/>
          <w:szCs w:val="24"/>
        </w:rPr>
        <w:lastRenderedPageBreak/>
        <w:t>CAPITULO I: PROBLEMA DE LA INVESTIGACIÓN</w:t>
      </w:r>
      <w:bookmarkEnd w:id="12"/>
      <w:bookmarkEnd w:id="13"/>
    </w:p>
    <w:p w14:paraId="01B98FC0" w14:textId="77777777" w:rsidR="00EC115E" w:rsidRPr="0066760E" w:rsidRDefault="00EC115E" w:rsidP="00CF52BE">
      <w:pPr>
        <w:pStyle w:val="Prrafodelista"/>
        <w:numPr>
          <w:ilvl w:val="1"/>
          <w:numId w:val="30"/>
        </w:numPr>
        <w:spacing w:after="240" w:line="360" w:lineRule="auto"/>
        <w:ind w:left="426" w:hanging="426"/>
        <w:jc w:val="both"/>
        <w:outlineLvl w:val="1"/>
        <w:rPr>
          <w:rFonts w:ascii="Arial" w:hAnsi="Arial" w:cs="Arial"/>
          <w:b/>
          <w:iCs/>
        </w:rPr>
      </w:pPr>
      <w:r w:rsidRPr="0066760E">
        <w:rPr>
          <w:rFonts w:ascii="Arial" w:hAnsi="Arial" w:cs="Arial"/>
          <w:b/>
          <w:bCs/>
          <w:iCs/>
        </w:rPr>
        <w:t xml:space="preserve"> </w:t>
      </w:r>
      <w:bookmarkStart w:id="15" w:name="_Toc495063250"/>
      <w:bookmarkStart w:id="16" w:name="_Toc497386370"/>
      <w:r w:rsidRPr="0066760E">
        <w:rPr>
          <w:rFonts w:ascii="Arial" w:hAnsi="Arial" w:cs="Arial"/>
          <w:b/>
          <w:iCs/>
        </w:rPr>
        <w:t>Realidad problemática</w:t>
      </w:r>
      <w:bookmarkEnd w:id="15"/>
      <w:bookmarkEnd w:id="16"/>
    </w:p>
    <w:p w14:paraId="46CC5D3D" w14:textId="77777777" w:rsidR="00EC115E" w:rsidRPr="0066760E" w:rsidRDefault="00A822B0" w:rsidP="00CF52BE">
      <w:pPr>
        <w:pStyle w:val="Prrafodelista"/>
        <w:numPr>
          <w:ilvl w:val="2"/>
          <w:numId w:val="30"/>
        </w:numPr>
        <w:spacing w:line="360" w:lineRule="auto"/>
        <w:jc w:val="both"/>
        <w:rPr>
          <w:rFonts w:ascii="Arial" w:hAnsi="Arial" w:cs="Arial"/>
          <w:b/>
          <w:iCs/>
        </w:rPr>
      </w:pPr>
      <w:r w:rsidRPr="0066760E">
        <w:rPr>
          <w:rFonts w:ascii="Arial" w:hAnsi="Arial" w:cs="Arial"/>
          <w:b/>
          <w:iCs/>
        </w:rPr>
        <w:t xml:space="preserve">A  </w:t>
      </w:r>
      <w:r w:rsidR="00EC115E" w:rsidRPr="0066760E">
        <w:rPr>
          <w:rFonts w:ascii="Arial" w:hAnsi="Arial" w:cs="Arial"/>
          <w:b/>
          <w:iCs/>
        </w:rPr>
        <w:t>Nivel Internacional</w:t>
      </w:r>
    </w:p>
    <w:p w14:paraId="2921D89D" w14:textId="77777777" w:rsidR="007A0416" w:rsidRPr="0066760E" w:rsidRDefault="00FA2E69" w:rsidP="00A822B0">
      <w:pPr>
        <w:spacing w:line="360" w:lineRule="auto"/>
        <w:ind w:firstLine="567"/>
        <w:jc w:val="both"/>
        <w:rPr>
          <w:rFonts w:ascii="Arial" w:hAnsi="Arial" w:cs="Arial"/>
          <w:iCs/>
        </w:rPr>
      </w:pPr>
      <w:r w:rsidRPr="0066760E">
        <w:rPr>
          <w:rFonts w:ascii="Arial" w:hAnsi="Arial" w:cs="Arial"/>
          <w:iCs/>
        </w:rPr>
        <w:t>En Colombia  e</w:t>
      </w:r>
      <w:r w:rsidR="007A0416" w:rsidRPr="0066760E">
        <w:rPr>
          <w:rFonts w:ascii="Arial" w:hAnsi="Arial" w:cs="Arial"/>
          <w:iCs/>
        </w:rPr>
        <w:t xml:space="preserve">l paciente tiene derecho a recibir una atención de calidad. La necesidad del paciente se traduce en una sensación de carencia que debe ser satisfecha, es así que debe confiar en la enfermera como una persona que se preocupa por su atención. La calidad de atención que brinda la enfermera también influirá en la atención de enfermera- paciente y dependiendo de esta el paciente </w:t>
      </w:r>
      <w:proofErr w:type="spellStart"/>
      <w:r w:rsidR="007A0416" w:rsidRPr="0066760E">
        <w:rPr>
          <w:rFonts w:ascii="Arial" w:hAnsi="Arial" w:cs="Arial"/>
          <w:iCs/>
        </w:rPr>
        <w:t>recepcionará</w:t>
      </w:r>
      <w:proofErr w:type="spellEnd"/>
      <w:r w:rsidR="007A0416" w:rsidRPr="0066760E">
        <w:rPr>
          <w:rFonts w:ascii="Arial" w:hAnsi="Arial" w:cs="Arial"/>
          <w:iCs/>
        </w:rPr>
        <w:t xml:space="preserve"> como mala o buena calidad de atención. Cada paciente tiene características individuales, las cuales son un conjunto de rasgos del ser humano que interactúan de manera recíproca en la conducta humana (percepción, opinión, actitudes, etc.) en función al medio ambiente, cultural y social que caracteriza al grupo en el que se desenvuelve, esto conlleva a que cada necesidad que presenta tenga que ser atendida de manera diferente y especifica.</w:t>
      </w:r>
      <w:r w:rsidR="007A0416" w:rsidRPr="0066760E">
        <w:rPr>
          <w:rFonts w:ascii="Arial" w:hAnsi="Arial" w:cs="Arial"/>
          <w:iCs/>
          <w:vertAlign w:val="superscript"/>
        </w:rPr>
        <w:t>1</w:t>
      </w:r>
    </w:p>
    <w:p w14:paraId="127FB549" w14:textId="77777777" w:rsidR="007A0416" w:rsidRPr="0066760E" w:rsidRDefault="007A0416" w:rsidP="00A822B0">
      <w:pPr>
        <w:spacing w:line="360" w:lineRule="auto"/>
        <w:ind w:firstLine="567"/>
        <w:jc w:val="both"/>
        <w:rPr>
          <w:rFonts w:ascii="Arial" w:hAnsi="Arial" w:cs="Arial"/>
          <w:iCs/>
        </w:rPr>
      </w:pPr>
      <w:r w:rsidRPr="0066760E">
        <w:rPr>
          <w:rFonts w:ascii="Arial" w:hAnsi="Arial" w:cs="Arial"/>
          <w:iCs/>
        </w:rPr>
        <w:t>La salud es reconocida como un derecho humano y como tal debe ser garantizada por los estados que de esa manera la conciben, a través de la disponibilidad de servicios de salud, la creación de condiciones de trabajo saludables y seguras, el acceso a una vivienda adecuada y a alimentos nutritivos. Según las definiciones de la OMS (2012), los componentes centrales del derecho a la salud son disponibilidad, accesibilidad, aceptabilidad y calidad. En ese marco, los sistemas de salud, así como las políticas, programas, planes y declaraciones, tanto de los gobiernos como de los organismos internacionales, organizaciones intermedias, como ONGS y entidades académicas, aceptan y se enfocan hacia el acceso universal y la atención de buena calidad, lo que puede ser englobado en el concepto de equidad.</w:t>
      </w:r>
      <w:r w:rsidRPr="0066760E">
        <w:rPr>
          <w:rFonts w:ascii="Arial" w:hAnsi="Arial" w:cs="Arial"/>
          <w:iCs/>
          <w:vertAlign w:val="superscript"/>
        </w:rPr>
        <w:t>2</w:t>
      </w:r>
    </w:p>
    <w:p w14:paraId="485A787A" w14:textId="77777777" w:rsidR="007A0416" w:rsidRPr="0066760E" w:rsidRDefault="007A0416" w:rsidP="00A822B0">
      <w:pPr>
        <w:spacing w:line="360" w:lineRule="auto"/>
        <w:ind w:firstLine="567"/>
        <w:jc w:val="both"/>
        <w:rPr>
          <w:rFonts w:ascii="Arial" w:hAnsi="Arial" w:cs="Arial"/>
          <w:iCs/>
        </w:rPr>
      </w:pPr>
      <w:r w:rsidRPr="0066760E">
        <w:rPr>
          <w:rFonts w:ascii="Arial" w:hAnsi="Arial" w:cs="Arial"/>
          <w:iCs/>
        </w:rPr>
        <w:t xml:space="preserve">El nivel de la calidad del servicio se asumió como la diferencia entre el servicio percibido (en función de que tan bien se desempeña el establecimiento al proveer los servicios) y la expectativa del usuario. Las determinantes dela calidad percibida incluyen aspectos personales, información sobre los servicios y factores propios de cada situación. Existe un grado de tolerancia que el usuario está dispuesto a aceptar, caso contrario no regresará. Esta respuesta es más visible en </w:t>
      </w:r>
      <w:r w:rsidRPr="0066760E">
        <w:rPr>
          <w:rFonts w:ascii="Arial" w:hAnsi="Arial" w:cs="Arial"/>
          <w:iCs/>
        </w:rPr>
        <w:lastRenderedPageBreak/>
        <w:t>la producción y en los servicios donde él puede tener libre selección; lo que no acontece siempre en los servicios de salud, donde se puede encontrar con un único proveedor. Sin embargo, aún en este caso, el usuario podría optar por cambiar de establecimiento aunque pertenezca al mismo proveedor. De aquí surge el concepto no solo de satisfacción sino de fidelidad del usuario, que significa que regrese a buscar servicios en el mismo lugar.</w:t>
      </w:r>
      <w:r w:rsidRPr="0066760E">
        <w:rPr>
          <w:rFonts w:ascii="Arial" w:hAnsi="Arial" w:cs="Arial"/>
          <w:iCs/>
          <w:vertAlign w:val="superscript"/>
        </w:rPr>
        <w:t>3</w:t>
      </w:r>
    </w:p>
    <w:p w14:paraId="51CCBAAF" w14:textId="77777777" w:rsidR="007A0416" w:rsidRPr="0066760E" w:rsidRDefault="007A0416" w:rsidP="00A822B0">
      <w:pPr>
        <w:spacing w:line="360" w:lineRule="auto"/>
        <w:ind w:firstLine="567"/>
        <w:jc w:val="both"/>
        <w:rPr>
          <w:rFonts w:ascii="Arial" w:hAnsi="Arial" w:cs="Arial"/>
          <w:iCs/>
        </w:rPr>
      </w:pPr>
      <w:r w:rsidRPr="0066760E">
        <w:rPr>
          <w:rFonts w:ascii="Arial" w:hAnsi="Arial" w:cs="Arial"/>
          <w:iCs/>
        </w:rPr>
        <w:t>La percepción del familiar acompañante, con relación a los servicios que presta el personal de Enfermería, es considerada como una actividad guiada por ciertas expectativas que pueden ser modificadas por la información que se obtiene como consecuencia de esta actividad la cual refleja en gran medida el grado de satisfacción que el familiar acompañante además del paciente pueden tener de la atención recibida; la percepción, por otro lado, depende de la calidad de los servicios otorgados. La calidad de la atención aplicada a los servicios de salud se inició durante el procedimiento del censo de Estados Unidos de América, y que confiere a todos los trabajadores de las Instituciones una mayor responsabilidad y compromiso para realizar a la perfección su labor y prestar un servicio que satisfaga las necesidades de todos los usuarios y equipo multidisciplinaria.</w:t>
      </w:r>
      <w:r w:rsidRPr="0066760E">
        <w:rPr>
          <w:rFonts w:ascii="Arial" w:hAnsi="Arial" w:cs="Arial"/>
          <w:iCs/>
          <w:vertAlign w:val="superscript"/>
        </w:rPr>
        <w:t>4</w:t>
      </w:r>
    </w:p>
    <w:p w14:paraId="3622A7A9" w14:textId="77777777" w:rsidR="007A0416" w:rsidRPr="0066760E" w:rsidRDefault="004C70BC" w:rsidP="00A822B0">
      <w:pPr>
        <w:spacing w:line="360" w:lineRule="auto"/>
        <w:ind w:firstLine="567"/>
        <w:jc w:val="both"/>
        <w:rPr>
          <w:rFonts w:ascii="Arial" w:hAnsi="Arial" w:cs="Arial"/>
          <w:iCs/>
        </w:rPr>
      </w:pPr>
      <w:proofErr w:type="spellStart"/>
      <w:r w:rsidRPr="0066760E">
        <w:rPr>
          <w:rFonts w:ascii="Arial" w:hAnsi="Arial" w:cs="Arial"/>
          <w:iCs/>
        </w:rPr>
        <w:t>Achury</w:t>
      </w:r>
      <w:proofErr w:type="spellEnd"/>
      <w:r w:rsidRPr="0066760E">
        <w:rPr>
          <w:rFonts w:ascii="Arial" w:hAnsi="Arial" w:cs="Arial"/>
          <w:iCs/>
        </w:rPr>
        <w:t xml:space="preserve"> E. </w:t>
      </w:r>
      <w:r w:rsidR="007A0416" w:rsidRPr="0066760E">
        <w:rPr>
          <w:rFonts w:ascii="Arial" w:hAnsi="Arial" w:cs="Arial"/>
          <w:iCs/>
        </w:rPr>
        <w:t>El concepto de calidad de vida se describe como una construcción multidimensional que incluye el bienestar o descontento en aspectos de la vida importantes para el individuo, que abarca la interacción de la salud y el funcionamiento psicológico, espiritual, socioeconómico y familiar. Por lo tanto, la calidad de vida puede ser definida como la evaluación multidimensional de las circunstancias de vida actuales de una persona en el contexto de cultura y sistema de valores con los que viven, es decir, la calidad de vida es un sentido subjetivo de bienestar que incluye las dimensiones físicas, psicol</w:t>
      </w:r>
      <w:r w:rsidR="00A822B0" w:rsidRPr="0066760E">
        <w:rPr>
          <w:rFonts w:ascii="Arial" w:hAnsi="Arial" w:cs="Arial"/>
          <w:iCs/>
        </w:rPr>
        <w:t>ógicas, sociales y espirituales.</w:t>
      </w:r>
      <w:r w:rsidRPr="0066760E">
        <w:rPr>
          <w:rFonts w:ascii="Arial" w:hAnsi="Arial" w:cs="Arial"/>
          <w:iCs/>
          <w:vertAlign w:val="superscript"/>
        </w:rPr>
        <w:t>5</w:t>
      </w:r>
    </w:p>
    <w:p w14:paraId="6A86E14C" w14:textId="77777777" w:rsidR="00EC115E" w:rsidRPr="0066760E" w:rsidRDefault="00EC115E" w:rsidP="007B5BBD">
      <w:pPr>
        <w:pStyle w:val="Prrafodelista"/>
        <w:numPr>
          <w:ilvl w:val="2"/>
          <w:numId w:val="30"/>
        </w:numPr>
        <w:spacing w:line="360" w:lineRule="auto"/>
        <w:jc w:val="both"/>
        <w:rPr>
          <w:rFonts w:ascii="Arial" w:hAnsi="Arial" w:cs="Arial"/>
          <w:b/>
          <w:iCs/>
        </w:rPr>
      </w:pPr>
      <w:r w:rsidRPr="0066760E">
        <w:rPr>
          <w:rFonts w:ascii="Arial" w:hAnsi="Arial" w:cs="Arial"/>
          <w:b/>
          <w:iCs/>
        </w:rPr>
        <w:t xml:space="preserve">Nivel Nacional </w:t>
      </w:r>
    </w:p>
    <w:p w14:paraId="537E17D2" w14:textId="77777777" w:rsidR="007A0416" w:rsidRPr="0066760E" w:rsidRDefault="007A0416" w:rsidP="00A822B0">
      <w:pPr>
        <w:spacing w:line="360" w:lineRule="auto"/>
        <w:ind w:firstLine="567"/>
        <w:jc w:val="both"/>
        <w:rPr>
          <w:rFonts w:ascii="Arial" w:hAnsi="Arial" w:cs="Arial"/>
          <w:iCs/>
        </w:rPr>
      </w:pPr>
      <w:r w:rsidRPr="0066760E">
        <w:rPr>
          <w:rFonts w:ascii="Arial" w:hAnsi="Arial" w:cs="Arial"/>
          <w:iCs/>
        </w:rPr>
        <w:t xml:space="preserve">Lima. El cuidado del personal prestador es precisamente lo que se observa y percibe, y que son interpretadas por el paciente. Es fundamental que el personal de enfermería, para la satisfacción del paciente gestione el cuidado con eficiencia y calidad ya que el cuidado constituye la forma más cercana de relacionar el </w:t>
      </w:r>
      <w:r w:rsidRPr="0066760E">
        <w:rPr>
          <w:rFonts w:ascii="Arial" w:hAnsi="Arial" w:cs="Arial"/>
          <w:iCs/>
        </w:rPr>
        <w:lastRenderedPageBreak/>
        <w:t>crecimiento y perfeccionamiento de la esencia profesional, es a partir del paciente que se logra ser, desarrollarse profesionalmente y fortalecer los elementos que brindan sustento a la disciplina, así como dar sentido a la acción de ayuda y también visualizando los elementos que constituyen la calidad del cuidado. Se define participación familiar en el cuidado del paciente al proceso por el que uno o varios miembros significativos de la unidad familiar que se involucran de forma voluntaria, gradual y guiada por la enfermera responsable del paciente, en el cuidado de su ser querido en función de sus posibilidades y la situación de este.</w:t>
      </w:r>
      <w:r w:rsidRPr="0066760E">
        <w:rPr>
          <w:rFonts w:ascii="Arial" w:hAnsi="Arial" w:cs="Arial"/>
          <w:iCs/>
          <w:vertAlign w:val="superscript"/>
        </w:rPr>
        <w:t xml:space="preserve">6 </w:t>
      </w:r>
    </w:p>
    <w:p w14:paraId="2764ACC1" w14:textId="77777777" w:rsidR="00EC115E" w:rsidRPr="0066760E" w:rsidRDefault="004C70BC" w:rsidP="00A822B0">
      <w:pPr>
        <w:spacing w:line="360" w:lineRule="auto"/>
        <w:ind w:firstLine="567"/>
        <w:jc w:val="both"/>
        <w:rPr>
          <w:rFonts w:ascii="Arial" w:hAnsi="Arial" w:cs="Arial"/>
          <w:iCs/>
          <w:vertAlign w:val="superscript"/>
        </w:rPr>
      </w:pPr>
      <w:r w:rsidRPr="0066760E">
        <w:rPr>
          <w:rFonts w:ascii="Arial" w:hAnsi="Arial" w:cs="Arial"/>
          <w:iCs/>
        </w:rPr>
        <w:t xml:space="preserve">En hospital </w:t>
      </w:r>
      <w:r w:rsidR="00877B9C" w:rsidRPr="0066760E">
        <w:rPr>
          <w:rFonts w:ascii="Arial" w:hAnsi="Arial" w:cs="Arial"/>
          <w:iCs/>
        </w:rPr>
        <w:t>Belén</w:t>
      </w:r>
      <w:r w:rsidRPr="0066760E">
        <w:rPr>
          <w:rFonts w:ascii="Arial" w:hAnsi="Arial" w:cs="Arial"/>
          <w:iCs/>
        </w:rPr>
        <w:t xml:space="preserve"> de Trujillo,  </w:t>
      </w:r>
      <w:r w:rsidR="007A0416" w:rsidRPr="0066760E">
        <w:rPr>
          <w:rFonts w:ascii="Arial" w:hAnsi="Arial" w:cs="Arial"/>
          <w:iCs/>
        </w:rPr>
        <w:t xml:space="preserve"> la percepción del familiar cuidador es importante, porque a través de los sentidos, le permitirá percibir el cuidado. Por ende, si este mensaje dado por el emisor es facilitado de manera inadecuada el familiar cuidador formara su propio concepto acerca del cuidado brindado al paciente. La percepción del familiar enfatiza que algunas enfermeras no hacen buena interrelación con ellos, relegan  las actividades educativas o de enseñanza – aprendizaje al cuidador informal, siendo el cuidado de los enfermos un fenómeno social universal que solo resulta efectivo si se practica en forma interpersonal , entonces alegamos que algunas enfermeras no son sensibles a aspectos humanos que implica el cuidado, por tanto; es primordial, realizar una comunicación con el familiar, realizar una educación para que pueda dar continuidad a los cuidados domiciliarios para favorecer la recuperación del paciente</w:t>
      </w:r>
      <w:r w:rsidRPr="0066760E">
        <w:rPr>
          <w:rFonts w:ascii="Arial" w:hAnsi="Arial" w:cs="Arial"/>
          <w:iCs/>
        </w:rPr>
        <w:t>.</w:t>
      </w:r>
      <w:r w:rsidRPr="0066760E">
        <w:rPr>
          <w:rFonts w:ascii="Arial" w:hAnsi="Arial" w:cs="Arial"/>
          <w:iCs/>
          <w:vertAlign w:val="superscript"/>
        </w:rPr>
        <w:t>7</w:t>
      </w:r>
    </w:p>
    <w:p w14:paraId="5C443D4E" w14:textId="77777777" w:rsidR="00EC115E" w:rsidRPr="0066760E" w:rsidRDefault="00EC115E" w:rsidP="007B5BBD">
      <w:pPr>
        <w:pStyle w:val="Prrafodelista"/>
        <w:numPr>
          <w:ilvl w:val="2"/>
          <w:numId w:val="30"/>
        </w:numPr>
        <w:spacing w:line="360" w:lineRule="auto"/>
        <w:jc w:val="both"/>
        <w:rPr>
          <w:rFonts w:ascii="Arial" w:hAnsi="Arial" w:cs="Arial"/>
          <w:b/>
          <w:iCs/>
        </w:rPr>
      </w:pPr>
      <w:r w:rsidRPr="0066760E">
        <w:rPr>
          <w:rFonts w:ascii="Arial" w:hAnsi="Arial" w:cs="Arial"/>
          <w:b/>
          <w:iCs/>
        </w:rPr>
        <w:t xml:space="preserve">A nivel local </w:t>
      </w:r>
    </w:p>
    <w:p w14:paraId="40F0C755" w14:textId="77777777" w:rsidR="00A822B0" w:rsidRPr="0066760E" w:rsidRDefault="007A0416" w:rsidP="00A822B0">
      <w:pPr>
        <w:tabs>
          <w:tab w:val="left" w:pos="567"/>
        </w:tabs>
        <w:spacing w:line="360" w:lineRule="auto"/>
        <w:ind w:firstLine="567"/>
        <w:jc w:val="both"/>
        <w:rPr>
          <w:rFonts w:ascii="Arial" w:hAnsi="Arial" w:cs="Arial"/>
          <w:vertAlign w:val="superscript"/>
        </w:rPr>
      </w:pPr>
      <w:r w:rsidRPr="0066760E">
        <w:rPr>
          <w:rFonts w:ascii="Arial" w:hAnsi="Arial" w:cs="Arial"/>
        </w:rPr>
        <w:t xml:space="preserve">Considera que el cuidado debe fundamentarse como esencia (eje y corazón); que moviliza al paciente hacia la armonía entre cuerpo, mente y alma a través de una relación de ayuda y confianza entre la persona cuidada y el cuidador generando conocimiento, respeto y ayuda mutua, rescatando siempre la dignidad humana en la asistencia de enfermería, dentro de un  marco de amor. Muchas a veces se evidencia  que el cuidado de parte de personal de  enfermería, relegando en el cuidado la dimensión espiritual que es la más importante en el ser humano y que distingue el cuidado como valor humanitario, como compromiso moral y acto de protección a la dignidad humana. </w:t>
      </w:r>
      <w:r w:rsidRPr="0066760E">
        <w:rPr>
          <w:rFonts w:ascii="Arial" w:hAnsi="Arial" w:cs="Arial"/>
          <w:vertAlign w:val="superscript"/>
        </w:rPr>
        <w:t>8</w:t>
      </w:r>
    </w:p>
    <w:p w14:paraId="701BD43A" w14:textId="77777777" w:rsidR="00665C58" w:rsidRPr="0066760E" w:rsidRDefault="00665C58" w:rsidP="00A822B0">
      <w:pPr>
        <w:tabs>
          <w:tab w:val="left" w:pos="567"/>
        </w:tabs>
        <w:spacing w:line="360" w:lineRule="auto"/>
        <w:ind w:firstLine="567"/>
        <w:jc w:val="both"/>
        <w:rPr>
          <w:rFonts w:ascii="Arial" w:hAnsi="Arial" w:cs="Arial"/>
          <w:vertAlign w:val="superscript"/>
        </w:rPr>
      </w:pPr>
    </w:p>
    <w:p w14:paraId="76A9B8CB" w14:textId="77777777" w:rsidR="00665C58" w:rsidRPr="0066760E" w:rsidRDefault="00665C58" w:rsidP="00A822B0">
      <w:pPr>
        <w:tabs>
          <w:tab w:val="left" w:pos="567"/>
        </w:tabs>
        <w:spacing w:line="360" w:lineRule="auto"/>
        <w:ind w:firstLine="567"/>
        <w:jc w:val="both"/>
        <w:rPr>
          <w:rFonts w:ascii="Arial" w:hAnsi="Arial" w:cs="Arial"/>
          <w:vertAlign w:val="superscript"/>
        </w:rPr>
      </w:pPr>
    </w:p>
    <w:p w14:paraId="68232A2C" w14:textId="77777777" w:rsidR="00EC115E" w:rsidRPr="0066760E" w:rsidRDefault="00EC115E" w:rsidP="0009330B">
      <w:pPr>
        <w:pStyle w:val="Prrafodelista"/>
        <w:numPr>
          <w:ilvl w:val="1"/>
          <w:numId w:val="30"/>
        </w:numPr>
        <w:spacing w:after="240" w:line="360" w:lineRule="auto"/>
        <w:jc w:val="both"/>
        <w:outlineLvl w:val="1"/>
        <w:rPr>
          <w:rFonts w:ascii="Arial" w:hAnsi="Arial" w:cs="Arial"/>
          <w:b/>
          <w:iCs/>
        </w:rPr>
      </w:pPr>
      <w:bookmarkStart w:id="17" w:name="_Toc495063251"/>
      <w:bookmarkStart w:id="18" w:name="_Toc497386371"/>
      <w:r w:rsidRPr="0066760E">
        <w:rPr>
          <w:rFonts w:ascii="Arial" w:hAnsi="Arial" w:cs="Arial"/>
          <w:b/>
          <w:iCs/>
        </w:rPr>
        <w:t>Formulación del Problema</w:t>
      </w:r>
      <w:bookmarkEnd w:id="17"/>
      <w:bookmarkEnd w:id="18"/>
      <w:r w:rsidRPr="0066760E">
        <w:rPr>
          <w:rFonts w:ascii="Arial" w:hAnsi="Arial" w:cs="Arial"/>
          <w:b/>
          <w:iCs/>
        </w:rPr>
        <w:t xml:space="preserve"> </w:t>
      </w:r>
    </w:p>
    <w:p w14:paraId="2815BF84" w14:textId="77777777" w:rsidR="00E9084C" w:rsidRPr="0049198C" w:rsidRDefault="00E9084C" w:rsidP="003F5527">
      <w:pPr>
        <w:pStyle w:val="Prrafodelista"/>
        <w:numPr>
          <w:ilvl w:val="2"/>
          <w:numId w:val="30"/>
        </w:numPr>
        <w:spacing w:line="360" w:lineRule="auto"/>
        <w:jc w:val="both"/>
        <w:rPr>
          <w:rFonts w:ascii="Arial" w:hAnsi="Arial" w:cs="Arial"/>
          <w:b/>
          <w:iCs/>
        </w:rPr>
      </w:pPr>
      <w:r w:rsidRPr="0049198C">
        <w:rPr>
          <w:rFonts w:ascii="Arial" w:hAnsi="Arial" w:cs="Arial"/>
          <w:b/>
          <w:iCs/>
        </w:rPr>
        <w:t>Problema General</w:t>
      </w:r>
    </w:p>
    <w:p w14:paraId="6560E326" w14:textId="0D66FD93" w:rsidR="007A0416" w:rsidRPr="0049198C" w:rsidRDefault="00DF604D" w:rsidP="009C6BBF">
      <w:pPr>
        <w:spacing w:line="360" w:lineRule="auto"/>
        <w:ind w:left="567"/>
        <w:jc w:val="both"/>
        <w:rPr>
          <w:rFonts w:ascii="Arial" w:hAnsi="Arial" w:cs="Arial"/>
          <w:iCs/>
        </w:rPr>
      </w:pPr>
      <w:r w:rsidRPr="0049198C">
        <w:rPr>
          <w:rFonts w:ascii="Arial" w:hAnsi="Arial" w:cs="Arial"/>
          <w:iCs/>
        </w:rPr>
        <w:t>¿</w:t>
      </w:r>
      <w:r w:rsidR="00084538">
        <w:rPr>
          <w:rFonts w:ascii="Arial" w:hAnsi="Arial" w:cs="Arial"/>
          <w:iCs/>
        </w:rPr>
        <w:t>Qué</w:t>
      </w:r>
      <w:r w:rsidR="00FA2E69" w:rsidRPr="0049198C">
        <w:rPr>
          <w:rFonts w:ascii="Arial" w:hAnsi="Arial" w:cs="Arial"/>
          <w:iCs/>
        </w:rPr>
        <w:t xml:space="preserve"> relación </w:t>
      </w:r>
      <w:r w:rsidR="00084538">
        <w:rPr>
          <w:rFonts w:ascii="Arial" w:hAnsi="Arial" w:cs="Arial"/>
          <w:iCs/>
        </w:rPr>
        <w:t xml:space="preserve">existe </w:t>
      </w:r>
      <w:r w:rsidR="00FA2E69" w:rsidRPr="0049198C">
        <w:rPr>
          <w:rFonts w:ascii="Arial" w:hAnsi="Arial" w:cs="Arial"/>
          <w:iCs/>
        </w:rPr>
        <w:t xml:space="preserve">entre la calidad de atención desde la perspectiva del paciente y del familiar cuidador en el hogar </w:t>
      </w:r>
      <w:r w:rsidR="00AB3ABD" w:rsidRPr="0049198C">
        <w:rPr>
          <w:rFonts w:ascii="Arial" w:hAnsi="Arial" w:cs="Arial"/>
          <w:iCs/>
        </w:rPr>
        <w:t xml:space="preserve"> clínica San Juan de Dios Chiclayo? </w:t>
      </w:r>
    </w:p>
    <w:p w14:paraId="50F70B7C" w14:textId="77777777" w:rsidR="00E9084C" w:rsidRPr="0049198C" w:rsidRDefault="00E9084C" w:rsidP="003F5527">
      <w:pPr>
        <w:pStyle w:val="Prrafodelista"/>
        <w:numPr>
          <w:ilvl w:val="2"/>
          <w:numId w:val="30"/>
        </w:numPr>
        <w:spacing w:line="360" w:lineRule="auto"/>
        <w:jc w:val="both"/>
        <w:rPr>
          <w:rFonts w:ascii="Arial" w:hAnsi="Arial" w:cs="Arial"/>
          <w:b/>
          <w:iCs/>
        </w:rPr>
      </w:pPr>
      <w:r w:rsidRPr="0049198C">
        <w:rPr>
          <w:rFonts w:ascii="Arial" w:hAnsi="Arial" w:cs="Arial"/>
          <w:b/>
          <w:iCs/>
        </w:rPr>
        <w:t>Problemas específicos</w:t>
      </w:r>
    </w:p>
    <w:p w14:paraId="3080765B" w14:textId="62ACB915" w:rsidR="00AB3ABD" w:rsidRPr="0049198C" w:rsidRDefault="00AB3ABD" w:rsidP="0049198C">
      <w:pPr>
        <w:pStyle w:val="Prrafodelista"/>
        <w:numPr>
          <w:ilvl w:val="0"/>
          <w:numId w:val="38"/>
        </w:numPr>
        <w:spacing w:line="360" w:lineRule="auto"/>
        <w:jc w:val="both"/>
        <w:rPr>
          <w:rFonts w:ascii="Arial" w:hAnsi="Arial" w:cs="Arial"/>
          <w:iCs/>
        </w:rPr>
      </w:pPr>
      <w:r w:rsidRPr="0049198C">
        <w:rPr>
          <w:rFonts w:ascii="Arial" w:hAnsi="Arial" w:cs="Arial"/>
          <w:iCs/>
        </w:rPr>
        <w:t>¿</w:t>
      </w:r>
      <w:r w:rsidR="00FF69EA">
        <w:rPr>
          <w:rFonts w:ascii="Arial" w:hAnsi="Arial" w:cs="Arial"/>
          <w:iCs/>
        </w:rPr>
        <w:t>Cómo se</w:t>
      </w:r>
      <w:r w:rsidR="00F46F14" w:rsidRPr="0049198C">
        <w:rPr>
          <w:rFonts w:ascii="Arial" w:hAnsi="Arial" w:cs="Arial"/>
          <w:iCs/>
        </w:rPr>
        <w:t xml:space="preserve"> identifica</w:t>
      </w:r>
      <w:r w:rsidRPr="0049198C">
        <w:rPr>
          <w:rFonts w:ascii="Arial" w:hAnsi="Arial" w:cs="Arial"/>
          <w:iCs/>
        </w:rPr>
        <w:t xml:space="preserve"> la  calidad de atención desde la perspectiva del paciente Hogar Clínica San Juan de Dios- Chiclayo?</w:t>
      </w:r>
    </w:p>
    <w:p w14:paraId="4B494086" w14:textId="4048BA80" w:rsidR="00AB3ABD" w:rsidRPr="0049198C" w:rsidRDefault="00F46F14" w:rsidP="0049198C">
      <w:pPr>
        <w:pStyle w:val="Prrafodelista"/>
        <w:numPr>
          <w:ilvl w:val="0"/>
          <w:numId w:val="38"/>
        </w:numPr>
        <w:spacing w:line="360" w:lineRule="auto"/>
        <w:jc w:val="both"/>
        <w:rPr>
          <w:rFonts w:ascii="Arial" w:hAnsi="Arial" w:cs="Arial"/>
          <w:iCs/>
        </w:rPr>
      </w:pPr>
      <w:r w:rsidRPr="0049198C">
        <w:rPr>
          <w:rFonts w:ascii="Arial" w:hAnsi="Arial" w:cs="Arial"/>
          <w:iCs/>
        </w:rPr>
        <w:t>¿</w:t>
      </w:r>
      <w:r w:rsidR="00FF69EA">
        <w:rPr>
          <w:rFonts w:ascii="Arial" w:hAnsi="Arial" w:cs="Arial"/>
          <w:iCs/>
        </w:rPr>
        <w:t>Cómo</w:t>
      </w:r>
      <w:r w:rsidRPr="0049198C">
        <w:rPr>
          <w:rFonts w:ascii="Arial" w:hAnsi="Arial" w:cs="Arial"/>
          <w:iCs/>
        </w:rPr>
        <w:t xml:space="preserve"> </w:t>
      </w:r>
      <w:r w:rsidR="00FF69EA">
        <w:rPr>
          <w:rFonts w:ascii="Arial" w:hAnsi="Arial" w:cs="Arial"/>
          <w:iCs/>
        </w:rPr>
        <w:t xml:space="preserve">se </w:t>
      </w:r>
      <w:r w:rsidR="00FF69EA" w:rsidRPr="0049198C">
        <w:rPr>
          <w:rFonts w:ascii="Arial" w:hAnsi="Arial" w:cs="Arial"/>
          <w:iCs/>
        </w:rPr>
        <w:t>evalúa</w:t>
      </w:r>
      <w:r w:rsidRPr="0049198C">
        <w:rPr>
          <w:rFonts w:ascii="Arial" w:hAnsi="Arial" w:cs="Arial"/>
          <w:iCs/>
        </w:rPr>
        <w:t xml:space="preserve"> </w:t>
      </w:r>
      <w:r w:rsidR="00AB3ABD" w:rsidRPr="0049198C">
        <w:rPr>
          <w:rFonts w:ascii="Arial" w:hAnsi="Arial" w:cs="Arial"/>
          <w:iCs/>
        </w:rPr>
        <w:t>la calidad de atención desde la perspectiva del familiar cuidador en el Hogar Clínica San Juan de Dios- Chiclayo?</w:t>
      </w:r>
    </w:p>
    <w:p w14:paraId="543D28C0" w14:textId="2F13B6AE" w:rsidR="00AB3ABD" w:rsidRPr="0049198C" w:rsidRDefault="00AB3ABD" w:rsidP="0049198C">
      <w:pPr>
        <w:pStyle w:val="Prrafodelista"/>
        <w:numPr>
          <w:ilvl w:val="0"/>
          <w:numId w:val="38"/>
        </w:numPr>
        <w:spacing w:line="360" w:lineRule="auto"/>
        <w:jc w:val="both"/>
        <w:rPr>
          <w:rFonts w:ascii="Arial" w:hAnsi="Arial" w:cs="Arial"/>
          <w:iCs/>
        </w:rPr>
      </w:pPr>
      <w:r w:rsidRPr="0049198C">
        <w:rPr>
          <w:rFonts w:ascii="Arial" w:hAnsi="Arial" w:cs="Arial"/>
          <w:iCs/>
        </w:rPr>
        <w:t>¿Cuál es el nivel la calidad de atención desde la perspectiva del paciente según sus dimensiones  Hogar Clínica San Juan de Dios- Chiclayo?</w:t>
      </w:r>
    </w:p>
    <w:p w14:paraId="49511FF2" w14:textId="391641EB" w:rsidR="00AB3ABD" w:rsidRPr="0049198C" w:rsidRDefault="00AB3ABD" w:rsidP="0049198C">
      <w:pPr>
        <w:pStyle w:val="Prrafodelista"/>
        <w:numPr>
          <w:ilvl w:val="0"/>
          <w:numId w:val="38"/>
        </w:numPr>
        <w:spacing w:line="360" w:lineRule="auto"/>
        <w:jc w:val="both"/>
        <w:rPr>
          <w:rFonts w:ascii="Arial" w:hAnsi="Arial" w:cs="Arial"/>
          <w:iCs/>
        </w:rPr>
      </w:pPr>
      <w:r w:rsidRPr="0049198C">
        <w:rPr>
          <w:rFonts w:ascii="Arial" w:hAnsi="Arial" w:cs="Arial"/>
          <w:iCs/>
        </w:rPr>
        <w:t>¿Cuál es nivel de la calidad de atención desde la perspectiva del familiar cuidador según sus dimensiones en el Hogar Clínica San Juan de Dios- Chiclayo?</w:t>
      </w:r>
    </w:p>
    <w:p w14:paraId="48436AB8" w14:textId="77777777" w:rsidR="00EC115E" w:rsidRPr="0066760E" w:rsidRDefault="00EC115E" w:rsidP="00FA2E69">
      <w:pPr>
        <w:pStyle w:val="Ttulo2"/>
        <w:numPr>
          <w:ilvl w:val="1"/>
          <w:numId w:val="30"/>
        </w:numPr>
        <w:spacing w:after="240"/>
        <w:ind w:left="567" w:hanging="567"/>
        <w:rPr>
          <w:rFonts w:ascii="Arial" w:hAnsi="Arial" w:cs="Arial"/>
          <w:b w:val="0"/>
          <w:iCs/>
          <w:color w:val="auto"/>
          <w:sz w:val="24"/>
          <w:szCs w:val="24"/>
        </w:rPr>
      </w:pPr>
      <w:bookmarkStart w:id="19" w:name="_Toc495063252"/>
      <w:bookmarkStart w:id="20" w:name="_Toc497386372"/>
      <w:r w:rsidRPr="0066760E">
        <w:rPr>
          <w:rFonts w:ascii="Arial" w:hAnsi="Arial" w:cs="Arial"/>
          <w:iCs/>
          <w:color w:val="auto"/>
          <w:sz w:val="24"/>
          <w:szCs w:val="24"/>
        </w:rPr>
        <w:t>Delimitación de la investigación</w:t>
      </w:r>
      <w:bookmarkEnd w:id="19"/>
      <w:bookmarkEnd w:id="20"/>
      <w:r w:rsidRPr="0066760E">
        <w:rPr>
          <w:rFonts w:ascii="Arial" w:hAnsi="Arial" w:cs="Arial"/>
          <w:iCs/>
          <w:color w:val="auto"/>
          <w:sz w:val="24"/>
          <w:szCs w:val="24"/>
        </w:rPr>
        <w:t xml:space="preserve"> </w:t>
      </w:r>
    </w:p>
    <w:p w14:paraId="5D61EC95" w14:textId="77777777" w:rsidR="00914A9C" w:rsidRPr="0066760E" w:rsidRDefault="00341AB6" w:rsidP="00341AB6">
      <w:pPr>
        <w:tabs>
          <w:tab w:val="left" w:pos="426"/>
        </w:tabs>
        <w:spacing w:line="360" w:lineRule="auto"/>
        <w:jc w:val="center"/>
        <w:rPr>
          <w:rFonts w:ascii="Arial" w:hAnsi="Arial" w:cs="Arial"/>
          <w:b/>
          <w:iCs/>
        </w:rPr>
      </w:pPr>
      <w:r w:rsidRPr="0066760E">
        <w:rPr>
          <w:rFonts w:ascii="Arial" w:hAnsi="Arial" w:cs="Arial"/>
          <w:b/>
          <w:iCs/>
          <w:noProof/>
          <w:lang w:val="es-PE" w:eastAsia="es-PE"/>
        </w:rPr>
        <w:drawing>
          <wp:inline distT="0" distB="0" distL="0" distR="0" wp14:anchorId="78C5B9F5" wp14:editId="547BE131">
            <wp:extent cx="2409371" cy="1730132"/>
            <wp:effectExtent l="0" t="0" r="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083C02.tmp"/>
                    <pic:cNvPicPr/>
                  </pic:nvPicPr>
                  <pic:blipFill>
                    <a:blip r:embed="rId12">
                      <a:extLst>
                        <a:ext uri="{28A0092B-C50C-407E-A947-70E740481C1C}">
                          <a14:useLocalDpi xmlns:a14="http://schemas.microsoft.com/office/drawing/2010/main" val="0"/>
                        </a:ext>
                      </a:extLst>
                    </a:blip>
                    <a:stretch>
                      <a:fillRect/>
                    </a:stretch>
                  </pic:blipFill>
                  <pic:spPr>
                    <a:xfrm>
                      <a:off x="0" y="0"/>
                      <a:ext cx="2423941" cy="1740594"/>
                    </a:xfrm>
                    <a:prstGeom prst="rect">
                      <a:avLst/>
                    </a:prstGeom>
                  </pic:spPr>
                </pic:pic>
              </a:graphicData>
            </a:graphic>
          </wp:inline>
        </w:drawing>
      </w:r>
    </w:p>
    <w:p w14:paraId="10BE04DF" w14:textId="77777777" w:rsidR="00341AB6" w:rsidRPr="0066760E" w:rsidRDefault="00341AB6" w:rsidP="00341AB6">
      <w:pPr>
        <w:tabs>
          <w:tab w:val="left" w:pos="426"/>
        </w:tabs>
        <w:spacing w:line="360" w:lineRule="auto"/>
        <w:jc w:val="center"/>
        <w:rPr>
          <w:rFonts w:ascii="Arial" w:hAnsi="Arial" w:cs="Arial"/>
          <w:iCs/>
        </w:rPr>
      </w:pPr>
      <w:r w:rsidRPr="0066760E">
        <w:rPr>
          <w:rFonts w:ascii="Arial" w:hAnsi="Arial" w:cs="Arial"/>
          <w:iCs/>
        </w:rPr>
        <w:t>Pimentel- Chiclayo</w:t>
      </w:r>
    </w:p>
    <w:p w14:paraId="64CD9256" w14:textId="77777777" w:rsidR="00914A9C" w:rsidRDefault="00FA2E69" w:rsidP="00FA2E69">
      <w:pPr>
        <w:tabs>
          <w:tab w:val="left" w:pos="426"/>
        </w:tabs>
        <w:spacing w:line="360" w:lineRule="auto"/>
        <w:rPr>
          <w:rFonts w:ascii="Arial" w:hAnsi="Arial" w:cs="Arial"/>
          <w:iCs/>
          <w:noProof/>
          <w:lang w:val="es-PE" w:eastAsia="es-PE"/>
        </w:rPr>
      </w:pPr>
      <w:r w:rsidRPr="0066760E">
        <w:rPr>
          <w:rFonts w:ascii="Arial" w:hAnsi="Arial" w:cs="Arial"/>
          <w:iCs/>
          <w:noProof/>
          <w:lang w:val="es-PE" w:eastAsia="es-PE"/>
        </w:rPr>
        <w:t xml:space="preserve">Hogar Clínica San Juan de Dios, ubicado en el distrito de Pimentel- Chiclayo. </w:t>
      </w:r>
    </w:p>
    <w:p w14:paraId="3C641068" w14:textId="77777777" w:rsidR="0049198C" w:rsidRDefault="0049198C" w:rsidP="00FA2E69">
      <w:pPr>
        <w:tabs>
          <w:tab w:val="left" w:pos="426"/>
        </w:tabs>
        <w:spacing w:line="360" w:lineRule="auto"/>
        <w:rPr>
          <w:rFonts w:ascii="Arial" w:hAnsi="Arial" w:cs="Arial"/>
          <w:iCs/>
          <w:noProof/>
          <w:lang w:val="es-PE" w:eastAsia="es-PE"/>
        </w:rPr>
      </w:pPr>
    </w:p>
    <w:p w14:paraId="65D634AE" w14:textId="77777777" w:rsidR="0049198C" w:rsidRDefault="0049198C" w:rsidP="00FA2E69">
      <w:pPr>
        <w:tabs>
          <w:tab w:val="left" w:pos="426"/>
        </w:tabs>
        <w:spacing w:line="360" w:lineRule="auto"/>
        <w:rPr>
          <w:rFonts w:ascii="Arial" w:hAnsi="Arial" w:cs="Arial"/>
          <w:iCs/>
          <w:noProof/>
          <w:lang w:val="es-PE" w:eastAsia="es-PE"/>
        </w:rPr>
      </w:pPr>
    </w:p>
    <w:p w14:paraId="65AFDB50" w14:textId="77777777" w:rsidR="0049198C" w:rsidRDefault="0049198C" w:rsidP="00FA2E69">
      <w:pPr>
        <w:tabs>
          <w:tab w:val="left" w:pos="426"/>
        </w:tabs>
        <w:spacing w:line="360" w:lineRule="auto"/>
        <w:rPr>
          <w:rFonts w:ascii="Arial" w:hAnsi="Arial" w:cs="Arial"/>
          <w:iCs/>
          <w:noProof/>
          <w:lang w:val="es-PE" w:eastAsia="es-PE"/>
        </w:rPr>
      </w:pPr>
    </w:p>
    <w:p w14:paraId="267D7FAE" w14:textId="77777777" w:rsidR="0049198C" w:rsidRPr="0066760E" w:rsidRDefault="0049198C" w:rsidP="00FA2E69">
      <w:pPr>
        <w:tabs>
          <w:tab w:val="left" w:pos="426"/>
        </w:tabs>
        <w:spacing w:line="360" w:lineRule="auto"/>
        <w:rPr>
          <w:rFonts w:ascii="Arial" w:hAnsi="Arial" w:cs="Arial"/>
          <w:iCs/>
        </w:rPr>
      </w:pPr>
    </w:p>
    <w:p w14:paraId="3D73D757" w14:textId="77777777" w:rsidR="00EC115E" w:rsidRPr="0066760E" w:rsidRDefault="00A822B0" w:rsidP="00A822B0">
      <w:pPr>
        <w:pStyle w:val="Prrafodelista"/>
        <w:numPr>
          <w:ilvl w:val="1"/>
          <w:numId w:val="30"/>
        </w:numPr>
        <w:spacing w:after="240" w:line="360" w:lineRule="auto"/>
        <w:ind w:left="426" w:hanging="426"/>
        <w:jc w:val="both"/>
        <w:outlineLvl w:val="1"/>
        <w:rPr>
          <w:rFonts w:ascii="Arial" w:hAnsi="Arial" w:cs="Arial"/>
          <w:b/>
          <w:iCs/>
        </w:rPr>
      </w:pPr>
      <w:bookmarkStart w:id="21" w:name="_Toc495063253"/>
      <w:bookmarkStart w:id="22" w:name="_Toc497386373"/>
      <w:r w:rsidRPr="0066760E">
        <w:rPr>
          <w:rFonts w:ascii="Arial" w:hAnsi="Arial" w:cs="Arial"/>
          <w:b/>
          <w:iCs/>
        </w:rPr>
        <w:t xml:space="preserve"> </w:t>
      </w:r>
      <w:r w:rsidR="00EC115E" w:rsidRPr="0066760E">
        <w:rPr>
          <w:rFonts w:ascii="Arial" w:hAnsi="Arial" w:cs="Arial"/>
          <w:b/>
          <w:iCs/>
        </w:rPr>
        <w:t>Planteamiento del problema</w:t>
      </w:r>
      <w:bookmarkEnd w:id="21"/>
      <w:bookmarkEnd w:id="22"/>
      <w:r w:rsidR="00EC115E" w:rsidRPr="0066760E">
        <w:rPr>
          <w:rFonts w:ascii="Arial" w:hAnsi="Arial" w:cs="Arial"/>
          <w:b/>
          <w:iCs/>
        </w:rPr>
        <w:t xml:space="preserve"> </w:t>
      </w:r>
    </w:p>
    <w:p w14:paraId="2019063D" w14:textId="77777777" w:rsidR="007A0416" w:rsidRPr="0066760E" w:rsidRDefault="007A0416" w:rsidP="00FA2E69">
      <w:pPr>
        <w:tabs>
          <w:tab w:val="left" w:pos="567"/>
        </w:tabs>
        <w:spacing w:line="360" w:lineRule="auto"/>
        <w:jc w:val="both"/>
        <w:rPr>
          <w:rFonts w:ascii="Arial" w:hAnsi="Arial" w:cs="Arial"/>
        </w:rPr>
      </w:pPr>
      <w:r w:rsidRPr="0066760E">
        <w:rPr>
          <w:rFonts w:ascii="Arial" w:hAnsi="Arial" w:cs="Arial"/>
        </w:rPr>
        <w:t>Se observa que por parte de personal médico muchas veces priorizan la tecnología , dejando de lado u olvidando el aspecto emocional y espiritual, tanto del paciente y del familiar cuidador, es necesario establecer la comunicación con el familiar, tener un cuidado holístico con el paciente  y con el familiar cuidador, si bien es cierto los familiares no son los encargados del cuidado en el hospital, pero cuando van a casa si lo serán, siendo  importante que la enfermera lo incluya en el cuidado de los pacientes para que el familiar se  vaya preparando y pueda dar el cuidado posteriormente.</w:t>
      </w:r>
    </w:p>
    <w:p w14:paraId="7B111FA2" w14:textId="77777777" w:rsidR="00EC115E" w:rsidRDefault="007A0416" w:rsidP="00A822B0">
      <w:pPr>
        <w:tabs>
          <w:tab w:val="left" w:pos="567"/>
        </w:tabs>
        <w:spacing w:line="360" w:lineRule="auto"/>
        <w:jc w:val="both"/>
        <w:rPr>
          <w:rFonts w:ascii="Arial" w:hAnsi="Arial" w:cs="Arial"/>
        </w:rPr>
      </w:pPr>
      <w:r w:rsidRPr="0066760E">
        <w:rPr>
          <w:rFonts w:ascii="Arial" w:hAnsi="Arial" w:cs="Arial"/>
        </w:rPr>
        <w:t xml:space="preserve">De ahí la importancia de esta investigación referente a la búsqueda permanente de la calidad de la prestación no solo al paciente sino que debe ser extendida a los familiares que constituyen los principales </w:t>
      </w:r>
      <w:proofErr w:type="spellStart"/>
      <w:r w:rsidRPr="0066760E">
        <w:rPr>
          <w:rFonts w:ascii="Arial" w:hAnsi="Arial" w:cs="Arial"/>
        </w:rPr>
        <w:t>stakeholders</w:t>
      </w:r>
      <w:proofErr w:type="spellEnd"/>
      <w:r w:rsidRPr="0066760E">
        <w:rPr>
          <w:rFonts w:ascii="Arial" w:hAnsi="Arial" w:cs="Arial"/>
        </w:rPr>
        <w:t xml:space="preserve"> del servicio .Por todo ello se plantea el siguie</w:t>
      </w:r>
      <w:r w:rsidR="00A822B0" w:rsidRPr="0066760E">
        <w:rPr>
          <w:rFonts w:ascii="Arial" w:hAnsi="Arial" w:cs="Arial"/>
        </w:rPr>
        <w:t>nte  problema de investigación:</w:t>
      </w:r>
    </w:p>
    <w:p w14:paraId="5AF78302" w14:textId="77777777" w:rsidR="00606F8B" w:rsidRPr="0066760E" w:rsidRDefault="00606F8B" w:rsidP="00A822B0">
      <w:pPr>
        <w:tabs>
          <w:tab w:val="left" w:pos="567"/>
        </w:tabs>
        <w:spacing w:line="360" w:lineRule="auto"/>
        <w:jc w:val="both"/>
        <w:rPr>
          <w:rFonts w:ascii="Arial" w:hAnsi="Arial" w:cs="Arial"/>
        </w:rPr>
      </w:pPr>
    </w:p>
    <w:p w14:paraId="6469D8FD" w14:textId="4B202072" w:rsidR="00EC115E" w:rsidRPr="0066760E" w:rsidRDefault="00EC115E" w:rsidP="0009330B">
      <w:pPr>
        <w:pStyle w:val="Prrafodelista"/>
        <w:numPr>
          <w:ilvl w:val="1"/>
          <w:numId w:val="30"/>
        </w:numPr>
        <w:spacing w:after="240" w:line="360" w:lineRule="auto"/>
        <w:jc w:val="both"/>
        <w:outlineLvl w:val="1"/>
        <w:rPr>
          <w:rFonts w:ascii="Arial" w:hAnsi="Arial" w:cs="Arial"/>
          <w:b/>
          <w:bCs/>
          <w:iCs/>
        </w:rPr>
      </w:pPr>
      <w:bookmarkStart w:id="23" w:name="_Toc495063254"/>
      <w:bookmarkStart w:id="24" w:name="_Toc497386374"/>
      <w:r w:rsidRPr="0066760E">
        <w:rPr>
          <w:rFonts w:ascii="Arial" w:hAnsi="Arial" w:cs="Arial"/>
          <w:b/>
          <w:bCs/>
          <w:iCs/>
        </w:rPr>
        <w:t>Justificación e Importancia de la Investigación</w:t>
      </w:r>
      <w:bookmarkEnd w:id="23"/>
      <w:bookmarkEnd w:id="24"/>
      <w:r w:rsidRPr="0066760E">
        <w:rPr>
          <w:rFonts w:ascii="Arial" w:hAnsi="Arial" w:cs="Arial"/>
          <w:b/>
          <w:bCs/>
          <w:iCs/>
        </w:rPr>
        <w:t xml:space="preserve"> </w:t>
      </w:r>
    </w:p>
    <w:p w14:paraId="4BB64604" w14:textId="079F9502" w:rsidR="003118A8" w:rsidRPr="0066760E" w:rsidRDefault="007A0416" w:rsidP="003118A8">
      <w:pPr>
        <w:tabs>
          <w:tab w:val="left" w:pos="1134"/>
        </w:tabs>
        <w:spacing w:line="360" w:lineRule="auto"/>
        <w:jc w:val="both"/>
        <w:rPr>
          <w:rFonts w:ascii="Arial" w:hAnsi="Arial" w:cs="Arial"/>
          <w:iCs/>
        </w:rPr>
      </w:pPr>
      <w:r w:rsidRPr="0066760E">
        <w:rPr>
          <w:rFonts w:ascii="Arial" w:hAnsi="Arial" w:cs="Arial"/>
          <w:iCs/>
        </w:rPr>
        <w:t xml:space="preserve">La presente investigación tiene </w:t>
      </w:r>
      <w:r w:rsidR="00565264">
        <w:rPr>
          <w:rFonts w:ascii="Arial" w:hAnsi="Arial" w:cs="Arial"/>
          <w:iCs/>
        </w:rPr>
        <w:t>es</w:t>
      </w:r>
      <w:r w:rsidRPr="0066760E">
        <w:rPr>
          <w:rFonts w:ascii="Arial" w:hAnsi="Arial" w:cs="Arial"/>
          <w:iCs/>
        </w:rPr>
        <w:t xml:space="preserve"> relevante porque interviene directamente sobre los procesos de contacto entre el prestador-usuario paciente en una institución estatal como es la clínica en estudio; para conseguir mejorar esta relación prestacional, se tiene que considerar las expectativas y las percepciones de los objetos de estudio.</w:t>
      </w:r>
    </w:p>
    <w:p w14:paraId="2AA8D4B5" w14:textId="77777777" w:rsidR="007A0416" w:rsidRPr="0066760E" w:rsidRDefault="007A0416" w:rsidP="003118A8">
      <w:pPr>
        <w:tabs>
          <w:tab w:val="left" w:pos="1134"/>
        </w:tabs>
        <w:spacing w:line="360" w:lineRule="auto"/>
        <w:jc w:val="both"/>
        <w:rPr>
          <w:rFonts w:ascii="Arial" w:hAnsi="Arial" w:cs="Arial"/>
          <w:iCs/>
        </w:rPr>
      </w:pPr>
      <w:r w:rsidRPr="0066760E">
        <w:rPr>
          <w:rFonts w:ascii="Arial" w:hAnsi="Arial" w:cs="Arial"/>
          <w:iCs/>
        </w:rPr>
        <w:t>Tiene justificación práctica porque sus resultados pueden socializarse fácilmente entre todos los prestadores y coordinar procesos de mejora continua en la institución.</w:t>
      </w:r>
    </w:p>
    <w:p w14:paraId="32815221" w14:textId="77777777" w:rsidR="003118A8" w:rsidRPr="0066760E" w:rsidRDefault="003118A8" w:rsidP="003118A8">
      <w:pPr>
        <w:tabs>
          <w:tab w:val="left" w:pos="1134"/>
        </w:tabs>
        <w:spacing w:line="360" w:lineRule="auto"/>
        <w:jc w:val="both"/>
        <w:rPr>
          <w:rFonts w:ascii="Arial" w:hAnsi="Arial" w:cs="Arial"/>
          <w:iCs/>
        </w:rPr>
      </w:pPr>
      <w:r w:rsidRPr="0066760E">
        <w:rPr>
          <w:rFonts w:ascii="Arial" w:hAnsi="Arial" w:cs="Arial"/>
          <w:iCs/>
        </w:rPr>
        <w:t>Tiene justificación social</w:t>
      </w:r>
      <w:r w:rsidR="00AB3ABD" w:rsidRPr="0066760E">
        <w:rPr>
          <w:rFonts w:ascii="Arial" w:hAnsi="Arial" w:cs="Arial"/>
          <w:iCs/>
        </w:rPr>
        <w:t xml:space="preserve">; los resultados de la calidad de atención van  a permitir establecer recomendaciones para mejorar las deficiencias que perciben los pacientes así como sus familiares. </w:t>
      </w:r>
    </w:p>
    <w:p w14:paraId="26389801" w14:textId="77777777" w:rsidR="00EC115E" w:rsidRPr="0066760E" w:rsidRDefault="007A0416" w:rsidP="003118A8">
      <w:pPr>
        <w:tabs>
          <w:tab w:val="left" w:pos="1134"/>
        </w:tabs>
        <w:spacing w:line="360" w:lineRule="auto"/>
        <w:jc w:val="both"/>
        <w:rPr>
          <w:rFonts w:ascii="Arial" w:hAnsi="Arial" w:cs="Arial"/>
          <w:iCs/>
        </w:rPr>
      </w:pPr>
      <w:r w:rsidRPr="0066760E">
        <w:rPr>
          <w:rFonts w:ascii="Arial" w:hAnsi="Arial" w:cs="Arial"/>
          <w:iCs/>
        </w:rPr>
        <w:t xml:space="preserve">Finalmente la justificación metodológica constituye un valor agregado del estudio porque se puede convertir en una metodología sobre calidad percibida en otras </w:t>
      </w:r>
      <w:r w:rsidRPr="0066760E">
        <w:rPr>
          <w:rFonts w:ascii="Arial" w:hAnsi="Arial" w:cs="Arial"/>
          <w:iCs/>
        </w:rPr>
        <w:lastRenderedPageBreak/>
        <w:t>organizaciones de salud; aquí radica el beneficio principal de esta investigación, directamente involucrada en el bienestar de pacientes y familia.</w:t>
      </w:r>
    </w:p>
    <w:p w14:paraId="642C13EF" w14:textId="77777777" w:rsidR="00606F8B" w:rsidRDefault="00606F8B" w:rsidP="0009330B">
      <w:pPr>
        <w:pStyle w:val="Ttulo2"/>
        <w:spacing w:after="240"/>
        <w:rPr>
          <w:rFonts w:ascii="Arial" w:hAnsi="Arial" w:cs="Arial"/>
          <w:iCs/>
          <w:color w:val="auto"/>
          <w:sz w:val="24"/>
          <w:szCs w:val="24"/>
        </w:rPr>
      </w:pPr>
      <w:bookmarkStart w:id="25" w:name="_Toc495063255"/>
      <w:bookmarkStart w:id="26" w:name="_Toc497386375"/>
    </w:p>
    <w:p w14:paraId="0A05B329" w14:textId="77777777" w:rsidR="00EC115E" w:rsidRPr="00615F6B" w:rsidRDefault="00EC115E" w:rsidP="0009330B">
      <w:pPr>
        <w:pStyle w:val="Ttulo2"/>
        <w:spacing w:after="240"/>
        <w:rPr>
          <w:rFonts w:ascii="Arial" w:hAnsi="Arial" w:cs="Arial"/>
          <w:b w:val="0"/>
          <w:iCs/>
          <w:color w:val="auto"/>
          <w:sz w:val="24"/>
          <w:szCs w:val="24"/>
        </w:rPr>
      </w:pPr>
      <w:r w:rsidRPr="00615F6B">
        <w:rPr>
          <w:rFonts w:ascii="Arial" w:hAnsi="Arial" w:cs="Arial"/>
          <w:iCs/>
          <w:color w:val="auto"/>
          <w:sz w:val="24"/>
          <w:szCs w:val="24"/>
        </w:rPr>
        <w:t>1.6.</w:t>
      </w:r>
      <w:r w:rsidR="00E71448" w:rsidRPr="00615F6B">
        <w:rPr>
          <w:rFonts w:ascii="Arial" w:hAnsi="Arial" w:cs="Arial"/>
          <w:iCs/>
          <w:color w:val="auto"/>
          <w:sz w:val="24"/>
          <w:szCs w:val="24"/>
        </w:rPr>
        <w:t xml:space="preserve"> Limitaciones de la investigación</w:t>
      </w:r>
      <w:bookmarkEnd w:id="25"/>
      <w:bookmarkEnd w:id="26"/>
    </w:p>
    <w:p w14:paraId="17B6DEA0" w14:textId="77777777" w:rsidR="002C1275" w:rsidRPr="00615F6B" w:rsidRDefault="002C1275" w:rsidP="00665C58">
      <w:pPr>
        <w:spacing w:line="360" w:lineRule="auto"/>
        <w:jc w:val="both"/>
        <w:rPr>
          <w:rFonts w:ascii="Arial" w:hAnsi="Arial" w:cs="Arial"/>
          <w:iCs/>
        </w:rPr>
      </w:pPr>
      <w:r w:rsidRPr="00615F6B">
        <w:rPr>
          <w:rFonts w:ascii="Arial" w:hAnsi="Arial" w:cs="Arial"/>
          <w:iCs/>
        </w:rPr>
        <w:t xml:space="preserve">Las limitaciones que presentaron en la investigación es: </w:t>
      </w:r>
    </w:p>
    <w:p w14:paraId="5D87527A" w14:textId="77777777" w:rsidR="002C1275" w:rsidRPr="00615F6B" w:rsidRDefault="002C1275" w:rsidP="00665C58">
      <w:pPr>
        <w:spacing w:line="360" w:lineRule="auto"/>
        <w:jc w:val="both"/>
        <w:rPr>
          <w:rFonts w:ascii="Arial" w:hAnsi="Arial" w:cs="Arial"/>
          <w:b/>
          <w:iCs/>
        </w:rPr>
      </w:pPr>
      <w:r w:rsidRPr="00615F6B">
        <w:rPr>
          <w:rFonts w:ascii="Arial" w:hAnsi="Arial" w:cs="Arial"/>
          <w:b/>
          <w:iCs/>
        </w:rPr>
        <w:t xml:space="preserve">Limitaciones de información:  </w:t>
      </w:r>
    </w:p>
    <w:p w14:paraId="2B73EE8F" w14:textId="77777777" w:rsidR="002C1275" w:rsidRPr="00615F6B" w:rsidRDefault="002C1275" w:rsidP="00665C58">
      <w:pPr>
        <w:spacing w:line="360" w:lineRule="auto"/>
        <w:jc w:val="both"/>
        <w:rPr>
          <w:rFonts w:ascii="Arial" w:hAnsi="Arial" w:cs="Arial"/>
          <w:iCs/>
        </w:rPr>
      </w:pPr>
      <w:r w:rsidRPr="00615F6B">
        <w:rPr>
          <w:rFonts w:ascii="Arial" w:hAnsi="Arial" w:cs="Arial"/>
          <w:iCs/>
        </w:rPr>
        <w:t>No existen ya que los clientes se encuentran totalmente expuestos a la aplicación de los instrumentos tales como encuestas, entrevistas, etc.</w:t>
      </w:r>
    </w:p>
    <w:p w14:paraId="1993AE6E" w14:textId="231D9CC4" w:rsidR="002C1275" w:rsidRPr="00615F6B" w:rsidRDefault="002C1275" w:rsidP="00665C58">
      <w:pPr>
        <w:spacing w:line="360" w:lineRule="auto"/>
        <w:jc w:val="both"/>
        <w:rPr>
          <w:rFonts w:ascii="Arial" w:hAnsi="Arial" w:cs="Arial"/>
          <w:b/>
          <w:iCs/>
        </w:rPr>
      </w:pPr>
      <w:r w:rsidRPr="00615F6B">
        <w:rPr>
          <w:rFonts w:ascii="Arial" w:hAnsi="Arial" w:cs="Arial"/>
          <w:b/>
          <w:iCs/>
        </w:rPr>
        <w:t>Limitaciones económicas</w:t>
      </w:r>
      <w:r w:rsidR="00615F6B">
        <w:rPr>
          <w:rFonts w:ascii="Arial" w:hAnsi="Arial" w:cs="Arial"/>
          <w:b/>
          <w:iCs/>
        </w:rPr>
        <w:t>:</w:t>
      </w:r>
    </w:p>
    <w:p w14:paraId="51977A91" w14:textId="77777777" w:rsidR="002C1275" w:rsidRDefault="002C1275" w:rsidP="00665C58">
      <w:pPr>
        <w:spacing w:line="360" w:lineRule="auto"/>
        <w:jc w:val="both"/>
        <w:rPr>
          <w:rFonts w:ascii="Arial" w:hAnsi="Arial" w:cs="Arial"/>
          <w:iCs/>
        </w:rPr>
      </w:pPr>
      <w:r w:rsidRPr="00615F6B">
        <w:rPr>
          <w:rFonts w:ascii="Arial" w:hAnsi="Arial" w:cs="Arial"/>
          <w:iCs/>
        </w:rPr>
        <w:t>No existen limitaciones económicas, porque la investigación es asumida íntegramente por el autor.</w:t>
      </w:r>
    </w:p>
    <w:p w14:paraId="4213DE73" w14:textId="77777777" w:rsidR="00615F6B" w:rsidRPr="00615F6B" w:rsidRDefault="00615F6B" w:rsidP="00665C58">
      <w:pPr>
        <w:spacing w:line="360" w:lineRule="auto"/>
        <w:jc w:val="both"/>
        <w:rPr>
          <w:rFonts w:ascii="Arial" w:hAnsi="Arial" w:cs="Arial"/>
          <w:iCs/>
        </w:rPr>
      </w:pPr>
    </w:p>
    <w:p w14:paraId="45C2966B" w14:textId="51144F27" w:rsidR="00993426" w:rsidRPr="00615F6B" w:rsidRDefault="00993426" w:rsidP="00993426">
      <w:pPr>
        <w:spacing w:line="360" w:lineRule="auto"/>
        <w:jc w:val="both"/>
        <w:rPr>
          <w:rFonts w:ascii="Arial" w:hAnsi="Arial" w:cs="Arial"/>
          <w:iCs/>
        </w:rPr>
      </w:pPr>
      <w:r w:rsidRPr="00615F6B">
        <w:rPr>
          <w:rFonts w:ascii="Arial" w:hAnsi="Arial" w:cs="Arial"/>
          <w:iCs/>
        </w:rPr>
        <w:t>Los criterios de exclusión fueron los trabajadores asistenciales y administrativos (Cas, Nombrados, SNP.) y los  pacientes no hospitalizados.</w:t>
      </w:r>
    </w:p>
    <w:p w14:paraId="27AD5F42" w14:textId="3E2FFD3D" w:rsidR="00993426" w:rsidRPr="0066760E" w:rsidRDefault="009B3314" w:rsidP="00993426">
      <w:pPr>
        <w:spacing w:line="360" w:lineRule="auto"/>
        <w:jc w:val="both"/>
        <w:rPr>
          <w:rFonts w:ascii="Arial" w:hAnsi="Arial" w:cs="Arial"/>
          <w:iCs/>
        </w:rPr>
      </w:pPr>
      <w:r>
        <w:rPr>
          <w:rFonts w:ascii="Arial" w:hAnsi="Arial" w:cs="Arial"/>
          <w:iCs/>
        </w:rPr>
        <w:t>L</w:t>
      </w:r>
      <w:r w:rsidR="00993426" w:rsidRPr="00615F6B">
        <w:rPr>
          <w:rFonts w:ascii="Arial" w:hAnsi="Arial" w:cs="Arial"/>
          <w:iCs/>
        </w:rPr>
        <w:t>os criterios de inclusión fueron los usuarios pacientes hospitalizados (18-59 años) y los familiares cuidadores de estos pacientes</w:t>
      </w:r>
      <w:r>
        <w:rPr>
          <w:rFonts w:ascii="Arial" w:hAnsi="Arial" w:cs="Arial"/>
          <w:iCs/>
        </w:rPr>
        <w:t>.</w:t>
      </w:r>
    </w:p>
    <w:p w14:paraId="3B45E6E4" w14:textId="77777777" w:rsidR="00E71448" w:rsidRPr="0066760E" w:rsidRDefault="00E71448" w:rsidP="0009330B">
      <w:pPr>
        <w:pStyle w:val="Ttulo2"/>
        <w:spacing w:after="240"/>
        <w:rPr>
          <w:rFonts w:ascii="Arial" w:hAnsi="Arial" w:cs="Arial"/>
          <w:b w:val="0"/>
          <w:iCs/>
          <w:color w:val="auto"/>
          <w:sz w:val="24"/>
          <w:szCs w:val="24"/>
        </w:rPr>
      </w:pPr>
      <w:bookmarkStart w:id="27" w:name="_Toc495063256"/>
      <w:bookmarkStart w:id="28" w:name="_Toc497386376"/>
      <w:r w:rsidRPr="0066760E">
        <w:rPr>
          <w:rFonts w:ascii="Arial" w:hAnsi="Arial" w:cs="Arial"/>
          <w:iCs/>
          <w:color w:val="auto"/>
          <w:sz w:val="24"/>
          <w:szCs w:val="24"/>
        </w:rPr>
        <w:t>1.7. Objetivos de la investigación</w:t>
      </w:r>
      <w:bookmarkEnd w:id="27"/>
      <w:bookmarkEnd w:id="28"/>
      <w:r w:rsidRPr="0066760E">
        <w:rPr>
          <w:rFonts w:ascii="Arial" w:hAnsi="Arial" w:cs="Arial"/>
          <w:iCs/>
          <w:color w:val="auto"/>
          <w:sz w:val="24"/>
          <w:szCs w:val="24"/>
        </w:rPr>
        <w:t xml:space="preserve"> </w:t>
      </w:r>
    </w:p>
    <w:p w14:paraId="03B786FB" w14:textId="77777777" w:rsidR="00E71448" w:rsidRPr="0066760E" w:rsidRDefault="00E71448" w:rsidP="007B5BBD">
      <w:pPr>
        <w:spacing w:line="360" w:lineRule="auto"/>
        <w:ind w:left="567"/>
        <w:jc w:val="both"/>
        <w:rPr>
          <w:rFonts w:ascii="Arial" w:hAnsi="Arial" w:cs="Arial"/>
          <w:b/>
          <w:iCs/>
        </w:rPr>
      </w:pPr>
      <w:r w:rsidRPr="0066760E">
        <w:rPr>
          <w:rFonts w:ascii="Arial" w:hAnsi="Arial" w:cs="Arial"/>
          <w:b/>
          <w:iCs/>
        </w:rPr>
        <w:t>1.7.1. Objetivo General</w:t>
      </w:r>
    </w:p>
    <w:p w14:paraId="32C20FF8" w14:textId="11853927" w:rsidR="00C462ED" w:rsidRPr="0066760E" w:rsidRDefault="00674234" w:rsidP="00AB3ABD">
      <w:pPr>
        <w:tabs>
          <w:tab w:val="left" w:pos="567"/>
          <w:tab w:val="left" w:pos="3261"/>
        </w:tabs>
        <w:autoSpaceDE w:val="0"/>
        <w:autoSpaceDN w:val="0"/>
        <w:adjustRightInd w:val="0"/>
        <w:spacing w:line="360" w:lineRule="auto"/>
        <w:ind w:left="993"/>
        <w:jc w:val="both"/>
        <w:rPr>
          <w:rFonts w:ascii="Arial" w:hAnsi="Arial" w:cs="Arial"/>
          <w:iCs/>
          <w:lang w:val="es-PE"/>
        </w:rPr>
      </w:pPr>
      <w:r>
        <w:rPr>
          <w:rFonts w:ascii="Arial" w:hAnsi="Arial" w:cs="Arial"/>
          <w:iCs/>
          <w:lang w:val="es-PE"/>
        </w:rPr>
        <w:t>Establecer</w:t>
      </w:r>
      <w:r w:rsidR="00AB3ABD" w:rsidRPr="00615F6B">
        <w:rPr>
          <w:rFonts w:ascii="Arial" w:hAnsi="Arial" w:cs="Arial"/>
          <w:iCs/>
          <w:lang w:val="es-PE"/>
        </w:rPr>
        <w:t xml:space="preserve"> la relación entre la calidad de atención desde</w:t>
      </w:r>
      <w:r w:rsidR="00993426" w:rsidRPr="00615F6B">
        <w:rPr>
          <w:rFonts w:ascii="Arial" w:hAnsi="Arial" w:cs="Arial"/>
          <w:iCs/>
          <w:lang w:val="es-PE"/>
        </w:rPr>
        <w:t xml:space="preserve"> la perspectiva del paciente con la</w:t>
      </w:r>
      <w:r w:rsidR="00AB3ABD" w:rsidRPr="00615F6B">
        <w:rPr>
          <w:rFonts w:ascii="Arial" w:hAnsi="Arial" w:cs="Arial"/>
          <w:iCs/>
          <w:lang w:val="es-PE"/>
        </w:rPr>
        <w:t xml:space="preserve"> del familiar cuidador en el Hogar Clínica San Juan de Dios- Chiclayo 2016.</w:t>
      </w:r>
    </w:p>
    <w:p w14:paraId="59EB6D31" w14:textId="77777777" w:rsidR="00AB3ABD" w:rsidRPr="0066760E" w:rsidRDefault="00E71448" w:rsidP="00AB3ABD">
      <w:pPr>
        <w:spacing w:line="360" w:lineRule="auto"/>
        <w:ind w:left="567"/>
        <w:jc w:val="both"/>
        <w:rPr>
          <w:rFonts w:ascii="Arial" w:hAnsi="Arial" w:cs="Arial"/>
          <w:b/>
          <w:iCs/>
        </w:rPr>
      </w:pPr>
      <w:r w:rsidRPr="0066760E">
        <w:rPr>
          <w:rFonts w:ascii="Arial" w:hAnsi="Arial" w:cs="Arial"/>
          <w:b/>
          <w:iCs/>
        </w:rPr>
        <w:t>1.7.1.  Objetivo Especifico</w:t>
      </w:r>
      <w:r w:rsidR="00AB3ABD" w:rsidRPr="0066760E">
        <w:rPr>
          <w:rFonts w:ascii="Arial" w:hAnsi="Arial" w:cs="Arial"/>
          <w:b/>
          <w:iCs/>
        </w:rPr>
        <w:t xml:space="preserve"> </w:t>
      </w:r>
    </w:p>
    <w:p w14:paraId="37C8D14F" w14:textId="548093A1" w:rsidR="00AB3ABD" w:rsidRPr="0066760E" w:rsidRDefault="0049198C" w:rsidP="0049198C">
      <w:pPr>
        <w:spacing w:line="360" w:lineRule="auto"/>
        <w:ind w:left="1276" w:hanging="283"/>
        <w:jc w:val="both"/>
        <w:rPr>
          <w:rFonts w:ascii="Arial" w:hAnsi="Arial" w:cs="Arial"/>
          <w:iCs/>
        </w:rPr>
      </w:pPr>
      <w:r>
        <w:rPr>
          <w:rFonts w:ascii="Arial" w:hAnsi="Arial" w:cs="Arial"/>
          <w:iCs/>
        </w:rPr>
        <w:t xml:space="preserve">1. </w:t>
      </w:r>
      <w:r w:rsidR="00674234">
        <w:rPr>
          <w:rFonts w:ascii="Arial" w:hAnsi="Arial" w:cs="Arial"/>
          <w:iCs/>
        </w:rPr>
        <w:t>Evaluar</w:t>
      </w:r>
      <w:r w:rsidR="00AB3ABD" w:rsidRPr="0066760E">
        <w:rPr>
          <w:rFonts w:ascii="Arial" w:hAnsi="Arial" w:cs="Arial"/>
          <w:iCs/>
        </w:rPr>
        <w:t xml:space="preserve"> la calidad de atención desde la perspectiva del paciente Hogar Clínica San Juan de Dios- Chiclayo.</w:t>
      </w:r>
    </w:p>
    <w:p w14:paraId="2E129BBE" w14:textId="5B7C64A2" w:rsidR="007B5BBD" w:rsidRPr="0066760E" w:rsidRDefault="0049198C" w:rsidP="0049198C">
      <w:pPr>
        <w:spacing w:line="360" w:lineRule="auto"/>
        <w:ind w:left="1276" w:hanging="283"/>
        <w:jc w:val="both"/>
        <w:rPr>
          <w:rFonts w:ascii="Arial" w:hAnsi="Arial" w:cs="Arial"/>
          <w:iCs/>
        </w:rPr>
      </w:pPr>
      <w:r>
        <w:rPr>
          <w:rFonts w:ascii="Arial" w:hAnsi="Arial" w:cs="Arial"/>
          <w:iCs/>
        </w:rPr>
        <w:t xml:space="preserve">2. </w:t>
      </w:r>
      <w:r w:rsidR="00AB3ABD" w:rsidRPr="0066760E">
        <w:rPr>
          <w:rFonts w:ascii="Arial" w:hAnsi="Arial" w:cs="Arial"/>
          <w:iCs/>
        </w:rPr>
        <w:t>Evaluar la calidad de atención desde la perspectiva del familiar cuidador en el Hogar Clínica San Juan de Dios- Chiclayo.</w:t>
      </w:r>
    </w:p>
    <w:p w14:paraId="1AED8BE9" w14:textId="6AD8FA40" w:rsidR="00AB3ABD" w:rsidRPr="0066760E" w:rsidRDefault="0049198C" w:rsidP="0049198C">
      <w:pPr>
        <w:spacing w:line="360" w:lineRule="auto"/>
        <w:ind w:left="1276" w:hanging="283"/>
        <w:jc w:val="both"/>
        <w:rPr>
          <w:rFonts w:ascii="Arial" w:hAnsi="Arial" w:cs="Arial"/>
          <w:iCs/>
        </w:rPr>
      </w:pPr>
      <w:r>
        <w:rPr>
          <w:rFonts w:ascii="Arial" w:hAnsi="Arial" w:cs="Arial"/>
          <w:iCs/>
        </w:rPr>
        <w:t xml:space="preserve">3. </w:t>
      </w:r>
      <w:r w:rsidR="00674234">
        <w:rPr>
          <w:rFonts w:ascii="Arial" w:hAnsi="Arial" w:cs="Arial"/>
          <w:iCs/>
        </w:rPr>
        <w:t>Evaluar</w:t>
      </w:r>
      <w:r w:rsidR="00AB3ABD" w:rsidRPr="0066760E">
        <w:rPr>
          <w:rFonts w:ascii="Arial" w:hAnsi="Arial" w:cs="Arial"/>
          <w:iCs/>
        </w:rPr>
        <w:t xml:space="preserve"> la calidad de atención desde la perspectiva del paciente según sus dimensiones </w:t>
      </w:r>
      <w:r w:rsidR="00DC2A3F" w:rsidRPr="0066760E">
        <w:rPr>
          <w:rFonts w:ascii="Arial" w:hAnsi="Arial" w:cs="Arial"/>
          <w:iCs/>
        </w:rPr>
        <w:t xml:space="preserve">en el </w:t>
      </w:r>
      <w:r w:rsidR="00AB3ABD" w:rsidRPr="0066760E">
        <w:rPr>
          <w:rFonts w:ascii="Arial" w:hAnsi="Arial" w:cs="Arial"/>
          <w:iCs/>
        </w:rPr>
        <w:t xml:space="preserve"> Hogar Clínica San Juan de Dios- Chiclayo.</w:t>
      </w:r>
    </w:p>
    <w:p w14:paraId="261D32DA" w14:textId="4135D839" w:rsidR="00AB3ABD" w:rsidRPr="0066760E" w:rsidRDefault="0049198C" w:rsidP="0049198C">
      <w:pPr>
        <w:spacing w:line="360" w:lineRule="auto"/>
        <w:ind w:left="1276" w:hanging="283"/>
        <w:jc w:val="both"/>
        <w:rPr>
          <w:rFonts w:ascii="Arial" w:hAnsi="Arial" w:cs="Arial"/>
          <w:iCs/>
        </w:rPr>
      </w:pPr>
      <w:r>
        <w:rPr>
          <w:rFonts w:ascii="Arial" w:hAnsi="Arial" w:cs="Arial"/>
          <w:iCs/>
        </w:rPr>
        <w:lastRenderedPageBreak/>
        <w:t xml:space="preserve">4. </w:t>
      </w:r>
      <w:r w:rsidR="00AB3ABD" w:rsidRPr="0066760E">
        <w:rPr>
          <w:rFonts w:ascii="Arial" w:hAnsi="Arial" w:cs="Arial"/>
          <w:iCs/>
        </w:rPr>
        <w:t>Evaluar la calidad de atención desde la perspectiva del familiar cuidador según sus dimensiones en el Hogar Clínica San Juan de Dios- Chiclayo.</w:t>
      </w:r>
    </w:p>
    <w:p w14:paraId="49349A6E" w14:textId="77777777" w:rsidR="00FA2E69" w:rsidRPr="0066760E" w:rsidRDefault="00FA2E69" w:rsidP="00C462ED">
      <w:pPr>
        <w:spacing w:line="360" w:lineRule="auto"/>
        <w:jc w:val="both"/>
        <w:rPr>
          <w:rFonts w:ascii="Arial" w:hAnsi="Arial" w:cs="Arial"/>
          <w:b/>
          <w:iCs/>
        </w:rPr>
      </w:pPr>
    </w:p>
    <w:p w14:paraId="02154183" w14:textId="77777777" w:rsidR="00FA2E69" w:rsidRPr="0066760E" w:rsidRDefault="00FA2E69" w:rsidP="00C462ED">
      <w:pPr>
        <w:spacing w:line="360" w:lineRule="auto"/>
        <w:jc w:val="both"/>
        <w:rPr>
          <w:rFonts w:ascii="Arial" w:hAnsi="Arial" w:cs="Arial"/>
          <w:b/>
          <w:iCs/>
        </w:rPr>
      </w:pPr>
    </w:p>
    <w:p w14:paraId="047EE003" w14:textId="77777777" w:rsidR="00FA2E69" w:rsidRPr="0066760E" w:rsidRDefault="00FA2E69" w:rsidP="00C462ED">
      <w:pPr>
        <w:spacing w:line="360" w:lineRule="auto"/>
        <w:jc w:val="both"/>
        <w:rPr>
          <w:rFonts w:ascii="Arial" w:hAnsi="Arial" w:cs="Arial"/>
          <w:b/>
          <w:iCs/>
        </w:rPr>
      </w:pPr>
    </w:p>
    <w:p w14:paraId="12648705" w14:textId="77777777" w:rsidR="00FA2E69" w:rsidRPr="0066760E" w:rsidRDefault="00FA2E69" w:rsidP="00C462ED">
      <w:pPr>
        <w:spacing w:line="360" w:lineRule="auto"/>
        <w:jc w:val="both"/>
        <w:rPr>
          <w:rFonts w:ascii="Arial" w:hAnsi="Arial" w:cs="Arial"/>
          <w:b/>
          <w:iCs/>
        </w:rPr>
      </w:pPr>
    </w:p>
    <w:p w14:paraId="359C9091" w14:textId="77777777" w:rsidR="00FA2E69" w:rsidRPr="0066760E" w:rsidRDefault="00FA2E69" w:rsidP="00C462ED">
      <w:pPr>
        <w:spacing w:line="360" w:lineRule="auto"/>
        <w:jc w:val="both"/>
        <w:rPr>
          <w:rFonts w:ascii="Arial" w:hAnsi="Arial" w:cs="Arial"/>
          <w:b/>
          <w:iCs/>
        </w:rPr>
      </w:pPr>
    </w:p>
    <w:p w14:paraId="5262D963" w14:textId="77777777" w:rsidR="00FA2E69" w:rsidRPr="0066760E" w:rsidRDefault="00FA2E69" w:rsidP="00C462ED">
      <w:pPr>
        <w:spacing w:line="360" w:lineRule="auto"/>
        <w:jc w:val="both"/>
        <w:rPr>
          <w:rFonts w:ascii="Arial" w:hAnsi="Arial" w:cs="Arial"/>
          <w:b/>
          <w:iCs/>
        </w:rPr>
      </w:pPr>
    </w:p>
    <w:p w14:paraId="353A90DE" w14:textId="77777777" w:rsidR="00FA2E69" w:rsidRPr="0066760E" w:rsidRDefault="00FA2E69" w:rsidP="00C462ED">
      <w:pPr>
        <w:spacing w:line="360" w:lineRule="auto"/>
        <w:jc w:val="both"/>
        <w:rPr>
          <w:rFonts w:ascii="Arial" w:hAnsi="Arial" w:cs="Arial"/>
          <w:b/>
          <w:iCs/>
        </w:rPr>
      </w:pPr>
    </w:p>
    <w:p w14:paraId="609464EC" w14:textId="77777777" w:rsidR="00FA2E69" w:rsidRPr="0066760E" w:rsidRDefault="00FA2E69" w:rsidP="00C462ED">
      <w:pPr>
        <w:spacing w:line="360" w:lineRule="auto"/>
        <w:jc w:val="both"/>
        <w:rPr>
          <w:rFonts w:ascii="Arial" w:hAnsi="Arial" w:cs="Arial"/>
          <w:b/>
          <w:iCs/>
        </w:rPr>
      </w:pPr>
    </w:p>
    <w:p w14:paraId="37F09F81" w14:textId="77777777" w:rsidR="00FA2E69" w:rsidRPr="0066760E" w:rsidRDefault="00FA2E69" w:rsidP="00C462ED">
      <w:pPr>
        <w:spacing w:line="360" w:lineRule="auto"/>
        <w:jc w:val="both"/>
        <w:rPr>
          <w:rFonts w:ascii="Arial" w:hAnsi="Arial" w:cs="Arial"/>
          <w:b/>
          <w:iCs/>
        </w:rPr>
      </w:pPr>
    </w:p>
    <w:p w14:paraId="2523F5AD" w14:textId="77777777" w:rsidR="00FA2E69" w:rsidRPr="0066760E" w:rsidRDefault="00FA2E69" w:rsidP="00C462ED">
      <w:pPr>
        <w:spacing w:line="360" w:lineRule="auto"/>
        <w:jc w:val="both"/>
        <w:rPr>
          <w:rFonts w:ascii="Arial" w:hAnsi="Arial" w:cs="Arial"/>
          <w:b/>
          <w:iCs/>
        </w:rPr>
      </w:pPr>
    </w:p>
    <w:p w14:paraId="6F94B135" w14:textId="77777777" w:rsidR="00FA2E69" w:rsidRPr="0066760E" w:rsidRDefault="00FA2E69" w:rsidP="00C462ED">
      <w:pPr>
        <w:spacing w:line="360" w:lineRule="auto"/>
        <w:jc w:val="both"/>
        <w:rPr>
          <w:rFonts w:ascii="Arial" w:hAnsi="Arial" w:cs="Arial"/>
          <w:b/>
          <w:iCs/>
        </w:rPr>
      </w:pPr>
    </w:p>
    <w:p w14:paraId="7B33969D" w14:textId="77777777" w:rsidR="00FA2E69" w:rsidRPr="0066760E" w:rsidRDefault="00FA2E69" w:rsidP="00C462ED">
      <w:pPr>
        <w:spacing w:line="360" w:lineRule="auto"/>
        <w:jc w:val="both"/>
        <w:rPr>
          <w:rFonts w:ascii="Arial" w:hAnsi="Arial" w:cs="Arial"/>
          <w:b/>
          <w:iCs/>
        </w:rPr>
      </w:pPr>
    </w:p>
    <w:p w14:paraId="05260B29" w14:textId="77777777" w:rsidR="00FA2E69" w:rsidRPr="0066760E" w:rsidRDefault="00FA2E69" w:rsidP="00C462ED">
      <w:pPr>
        <w:spacing w:line="360" w:lineRule="auto"/>
        <w:jc w:val="both"/>
        <w:rPr>
          <w:rFonts w:ascii="Arial" w:hAnsi="Arial" w:cs="Arial"/>
          <w:b/>
          <w:iCs/>
        </w:rPr>
      </w:pPr>
    </w:p>
    <w:p w14:paraId="1F86DCC4" w14:textId="77777777" w:rsidR="00FA2E69" w:rsidRPr="0066760E" w:rsidRDefault="00FA2E69" w:rsidP="00C462ED">
      <w:pPr>
        <w:spacing w:line="360" w:lineRule="auto"/>
        <w:jc w:val="both"/>
        <w:rPr>
          <w:rFonts w:ascii="Arial" w:hAnsi="Arial" w:cs="Arial"/>
          <w:b/>
          <w:iCs/>
        </w:rPr>
      </w:pPr>
    </w:p>
    <w:p w14:paraId="13D01FE0" w14:textId="77777777" w:rsidR="00FA2E69" w:rsidRDefault="00FA2E69" w:rsidP="00C462ED">
      <w:pPr>
        <w:spacing w:line="360" w:lineRule="auto"/>
        <w:jc w:val="both"/>
        <w:rPr>
          <w:rFonts w:ascii="Arial" w:hAnsi="Arial" w:cs="Arial"/>
          <w:b/>
          <w:iCs/>
        </w:rPr>
      </w:pPr>
    </w:p>
    <w:p w14:paraId="7CF3F5B1" w14:textId="77777777" w:rsidR="0049198C" w:rsidRDefault="0049198C" w:rsidP="00C462ED">
      <w:pPr>
        <w:spacing w:line="360" w:lineRule="auto"/>
        <w:jc w:val="both"/>
        <w:rPr>
          <w:rFonts w:ascii="Arial" w:hAnsi="Arial" w:cs="Arial"/>
          <w:b/>
          <w:iCs/>
        </w:rPr>
      </w:pPr>
    </w:p>
    <w:p w14:paraId="362587E1" w14:textId="77777777" w:rsidR="0049198C" w:rsidRDefault="0049198C" w:rsidP="00C462ED">
      <w:pPr>
        <w:spacing w:line="360" w:lineRule="auto"/>
        <w:jc w:val="both"/>
        <w:rPr>
          <w:rFonts w:ascii="Arial" w:hAnsi="Arial" w:cs="Arial"/>
          <w:b/>
          <w:iCs/>
        </w:rPr>
      </w:pPr>
    </w:p>
    <w:p w14:paraId="58DA90E3" w14:textId="77777777" w:rsidR="0049198C" w:rsidRDefault="0049198C" w:rsidP="00C462ED">
      <w:pPr>
        <w:spacing w:line="360" w:lineRule="auto"/>
        <w:jc w:val="both"/>
        <w:rPr>
          <w:rFonts w:ascii="Arial" w:hAnsi="Arial" w:cs="Arial"/>
          <w:b/>
          <w:iCs/>
        </w:rPr>
      </w:pPr>
    </w:p>
    <w:p w14:paraId="53F53F9D" w14:textId="77777777" w:rsidR="0049198C" w:rsidRPr="0066760E" w:rsidRDefault="0049198C" w:rsidP="00C462ED">
      <w:pPr>
        <w:spacing w:line="360" w:lineRule="auto"/>
        <w:jc w:val="both"/>
        <w:rPr>
          <w:rFonts w:ascii="Arial" w:hAnsi="Arial" w:cs="Arial"/>
          <w:b/>
          <w:iCs/>
        </w:rPr>
      </w:pPr>
    </w:p>
    <w:p w14:paraId="02963A23" w14:textId="77777777" w:rsidR="0049198C" w:rsidRDefault="0049198C" w:rsidP="00FA2E69">
      <w:pPr>
        <w:pStyle w:val="Ttulo1"/>
        <w:spacing w:before="0" w:after="240" w:line="360" w:lineRule="auto"/>
        <w:jc w:val="center"/>
        <w:rPr>
          <w:rFonts w:ascii="Arial" w:hAnsi="Arial" w:cs="Arial"/>
          <w:b/>
          <w:iCs/>
          <w:color w:val="auto"/>
          <w:sz w:val="52"/>
          <w:szCs w:val="52"/>
        </w:rPr>
      </w:pPr>
    </w:p>
    <w:p w14:paraId="58410ADC" w14:textId="77777777" w:rsidR="0049198C" w:rsidRDefault="0049198C" w:rsidP="00FA2E69">
      <w:pPr>
        <w:pStyle w:val="Ttulo1"/>
        <w:spacing w:before="0" w:after="240" w:line="360" w:lineRule="auto"/>
        <w:jc w:val="center"/>
        <w:rPr>
          <w:rFonts w:ascii="Arial" w:hAnsi="Arial" w:cs="Arial"/>
          <w:b/>
          <w:iCs/>
          <w:color w:val="auto"/>
          <w:sz w:val="52"/>
          <w:szCs w:val="52"/>
        </w:rPr>
      </w:pPr>
    </w:p>
    <w:p w14:paraId="524A71F7" w14:textId="77777777" w:rsidR="0049198C" w:rsidRDefault="0049198C" w:rsidP="00FA2E69">
      <w:pPr>
        <w:pStyle w:val="Ttulo1"/>
        <w:spacing w:before="0" w:after="240" w:line="360" w:lineRule="auto"/>
        <w:jc w:val="center"/>
        <w:rPr>
          <w:rFonts w:ascii="Arial" w:hAnsi="Arial" w:cs="Arial"/>
          <w:b/>
          <w:iCs/>
          <w:color w:val="auto"/>
          <w:sz w:val="52"/>
          <w:szCs w:val="52"/>
        </w:rPr>
      </w:pPr>
    </w:p>
    <w:p w14:paraId="0D02EB9F" w14:textId="77777777" w:rsidR="0049198C" w:rsidRDefault="0049198C" w:rsidP="00FA2E69">
      <w:pPr>
        <w:pStyle w:val="Ttulo1"/>
        <w:spacing w:before="0" w:after="240" w:line="360" w:lineRule="auto"/>
        <w:jc w:val="center"/>
        <w:rPr>
          <w:rFonts w:ascii="Arial" w:hAnsi="Arial" w:cs="Arial"/>
          <w:b/>
          <w:iCs/>
          <w:color w:val="auto"/>
          <w:sz w:val="52"/>
          <w:szCs w:val="52"/>
        </w:rPr>
      </w:pPr>
    </w:p>
    <w:p w14:paraId="32639198" w14:textId="77777777" w:rsidR="00FA2E69" w:rsidRPr="0066760E" w:rsidRDefault="00FA2E69" w:rsidP="00FA2E69">
      <w:pPr>
        <w:pStyle w:val="Ttulo1"/>
        <w:spacing w:before="0" w:after="240" w:line="360" w:lineRule="auto"/>
        <w:jc w:val="center"/>
        <w:rPr>
          <w:rFonts w:ascii="Arial" w:hAnsi="Arial" w:cs="Arial"/>
          <w:b/>
          <w:iCs/>
          <w:color w:val="auto"/>
          <w:sz w:val="52"/>
          <w:szCs w:val="52"/>
        </w:rPr>
      </w:pPr>
      <w:r w:rsidRPr="0066760E">
        <w:rPr>
          <w:rFonts w:ascii="Arial" w:hAnsi="Arial" w:cs="Arial"/>
          <w:b/>
          <w:iCs/>
          <w:color w:val="auto"/>
          <w:sz w:val="52"/>
          <w:szCs w:val="52"/>
        </w:rPr>
        <w:t>CAPÍTULO II</w:t>
      </w:r>
    </w:p>
    <w:p w14:paraId="30D5370E" w14:textId="77777777" w:rsidR="00FA2E69" w:rsidRPr="0066760E" w:rsidRDefault="00FA2E69" w:rsidP="00FA2E69">
      <w:pPr>
        <w:pStyle w:val="Ttulo1"/>
        <w:spacing w:before="0" w:after="240" w:line="360" w:lineRule="auto"/>
        <w:jc w:val="center"/>
        <w:rPr>
          <w:rFonts w:ascii="Arial" w:hAnsi="Arial" w:cs="Arial"/>
          <w:b/>
          <w:iCs/>
          <w:color w:val="auto"/>
          <w:sz w:val="40"/>
          <w:szCs w:val="40"/>
        </w:rPr>
      </w:pPr>
      <w:r w:rsidRPr="0066760E">
        <w:rPr>
          <w:rFonts w:ascii="Arial" w:hAnsi="Arial" w:cs="Arial"/>
          <w:b/>
          <w:iCs/>
          <w:color w:val="auto"/>
          <w:sz w:val="40"/>
          <w:szCs w:val="40"/>
        </w:rPr>
        <w:t>MARCO TEORICO- CIENTÍFICO</w:t>
      </w:r>
    </w:p>
    <w:p w14:paraId="7EADEED2" w14:textId="77777777" w:rsidR="00FA2E69" w:rsidRPr="0066760E" w:rsidRDefault="00FA2E69" w:rsidP="00C462ED">
      <w:pPr>
        <w:spacing w:line="360" w:lineRule="auto"/>
        <w:jc w:val="both"/>
        <w:rPr>
          <w:rFonts w:ascii="Arial" w:hAnsi="Arial" w:cs="Arial"/>
          <w:b/>
          <w:iCs/>
        </w:rPr>
      </w:pPr>
    </w:p>
    <w:p w14:paraId="71AFED37" w14:textId="77777777" w:rsidR="00FA2E69" w:rsidRPr="0066760E" w:rsidRDefault="00FA2E69" w:rsidP="00C462ED">
      <w:pPr>
        <w:spacing w:line="360" w:lineRule="auto"/>
        <w:jc w:val="both"/>
        <w:rPr>
          <w:rFonts w:ascii="Arial" w:hAnsi="Arial" w:cs="Arial"/>
          <w:b/>
          <w:iCs/>
        </w:rPr>
      </w:pPr>
    </w:p>
    <w:p w14:paraId="052C4BCC" w14:textId="77777777" w:rsidR="00FA2E69" w:rsidRPr="0066760E" w:rsidRDefault="00FA2E69" w:rsidP="00C462ED">
      <w:pPr>
        <w:spacing w:line="360" w:lineRule="auto"/>
        <w:jc w:val="both"/>
        <w:rPr>
          <w:rFonts w:ascii="Arial" w:hAnsi="Arial" w:cs="Arial"/>
          <w:b/>
          <w:iCs/>
        </w:rPr>
      </w:pPr>
    </w:p>
    <w:p w14:paraId="0F648B7B" w14:textId="77777777" w:rsidR="00FA2E69" w:rsidRPr="0066760E" w:rsidRDefault="00FA2E69" w:rsidP="00C462ED">
      <w:pPr>
        <w:spacing w:line="360" w:lineRule="auto"/>
        <w:jc w:val="both"/>
        <w:rPr>
          <w:rFonts w:ascii="Arial" w:hAnsi="Arial" w:cs="Arial"/>
          <w:b/>
          <w:iCs/>
        </w:rPr>
      </w:pPr>
    </w:p>
    <w:p w14:paraId="1F47B445" w14:textId="77777777" w:rsidR="00FA2E69" w:rsidRPr="0066760E" w:rsidRDefault="00FA2E69" w:rsidP="00C462ED">
      <w:pPr>
        <w:spacing w:line="360" w:lineRule="auto"/>
        <w:jc w:val="both"/>
        <w:rPr>
          <w:rFonts w:ascii="Arial" w:hAnsi="Arial" w:cs="Arial"/>
          <w:b/>
          <w:iCs/>
        </w:rPr>
      </w:pPr>
    </w:p>
    <w:p w14:paraId="1CDB7297" w14:textId="77777777" w:rsidR="00FA2E69" w:rsidRPr="0066760E" w:rsidRDefault="00FA2E69" w:rsidP="00C462ED">
      <w:pPr>
        <w:spacing w:line="360" w:lineRule="auto"/>
        <w:jc w:val="both"/>
        <w:rPr>
          <w:rFonts w:ascii="Arial" w:hAnsi="Arial" w:cs="Arial"/>
          <w:b/>
          <w:iCs/>
        </w:rPr>
      </w:pPr>
    </w:p>
    <w:p w14:paraId="29C7D530" w14:textId="77777777" w:rsidR="00FA2E69" w:rsidRPr="0066760E" w:rsidRDefault="00FA2E69" w:rsidP="00C462ED">
      <w:pPr>
        <w:spacing w:line="360" w:lineRule="auto"/>
        <w:jc w:val="both"/>
        <w:rPr>
          <w:rFonts w:ascii="Arial" w:hAnsi="Arial" w:cs="Arial"/>
          <w:b/>
          <w:iCs/>
        </w:rPr>
      </w:pPr>
    </w:p>
    <w:p w14:paraId="724A4D1B" w14:textId="77777777" w:rsidR="003118A8" w:rsidRPr="0066760E" w:rsidRDefault="003118A8" w:rsidP="00C462ED">
      <w:pPr>
        <w:spacing w:line="360" w:lineRule="auto"/>
        <w:jc w:val="both"/>
        <w:rPr>
          <w:rFonts w:ascii="Arial" w:hAnsi="Arial" w:cs="Arial"/>
          <w:b/>
          <w:iCs/>
        </w:rPr>
      </w:pPr>
    </w:p>
    <w:p w14:paraId="277CE744" w14:textId="77777777" w:rsidR="003118A8" w:rsidRPr="0066760E" w:rsidRDefault="003118A8" w:rsidP="00C462ED">
      <w:pPr>
        <w:spacing w:line="360" w:lineRule="auto"/>
        <w:jc w:val="both"/>
        <w:rPr>
          <w:rFonts w:ascii="Arial" w:hAnsi="Arial" w:cs="Arial"/>
          <w:b/>
          <w:iCs/>
        </w:rPr>
      </w:pPr>
    </w:p>
    <w:p w14:paraId="7DC0E940" w14:textId="77777777" w:rsidR="003118A8" w:rsidRPr="0066760E" w:rsidRDefault="003118A8" w:rsidP="00C462ED">
      <w:pPr>
        <w:spacing w:line="360" w:lineRule="auto"/>
        <w:jc w:val="both"/>
        <w:rPr>
          <w:rFonts w:ascii="Arial" w:hAnsi="Arial" w:cs="Arial"/>
          <w:b/>
          <w:iCs/>
        </w:rPr>
      </w:pPr>
    </w:p>
    <w:p w14:paraId="6CC13C60" w14:textId="77777777" w:rsidR="00FA2E69" w:rsidRPr="0066760E" w:rsidRDefault="00FA2E69" w:rsidP="00C462ED">
      <w:pPr>
        <w:spacing w:line="360" w:lineRule="auto"/>
        <w:jc w:val="both"/>
        <w:rPr>
          <w:rFonts w:ascii="Arial" w:hAnsi="Arial" w:cs="Arial"/>
          <w:b/>
          <w:iCs/>
        </w:rPr>
      </w:pPr>
    </w:p>
    <w:p w14:paraId="4C362017" w14:textId="77777777" w:rsidR="00FA2E69" w:rsidRPr="0066760E" w:rsidRDefault="00FA2E69" w:rsidP="00C462ED">
      <w:pPr>
        <w:spacing w:line="360" w:lineRule="auto"/>
        <w:jc w:val="both"/>
        <w:rPr>
          <w:rFonts w:ascii="Arial" w:hAnsi="Arial" w:cs="Arial"/>
          <w:b/>
          <w:iCs/>
        </w:rPr>
      </w:pPr>
    </w:p>
    <w:p w14:paraId="5379FDE0" w14:textId="77777777" w:rsidR="009D079A" w:rsidRPr="0066760E" w:rsidRDefault="009D079A" w:rsidP="00FC20CE">
      <w:pPr>
        <w:pStyle w:val="Ttulo1"/>
        <w:spacing w:before="0" w:after="240" w:line="360" w:lineRule="auto"/>
        <w:jc w:val="center"/>
        <w:rPr>
          <w:rFonts w:ascii="Arial" w:hAnsi="Arial" w:cs="Arial"/>
          <w:b/>
          <w:iCs/>
          <w:color w:val="auto"/>
          <w:sz w:val="24"/>
          <w:szCs w:val="24"/>
        </w:rPr>
      </w:pPr>
      <w:bookmarkStart w:id="29" w:name="_Toc495063257"/>
      <w:bookmarkStart w:id="30" w:name="_Toc497386377"/>
      <w:r w:rsidRPr="0066760E">
        <w:rPr>
          <w:rFonts w:ascii="Arial" w:hAnsi="Arial" w:cs="Arial"/>
          <w:b/>
          <w:iCs/>
          <w:color w:val="auto"/>
          <w:sz w:val="24"/>
          <w:szCs w:val="24"/>
        </w:rPr>
        <w:lastRenderedPageBreak/>
        <w:t>CA</w:t>
      </w:r>
      <w:r w:rsidR="00C15852" w:rsidRPr="0066760E">
        <w:rPr>
          <w:rFonts w:ascii="Arial" w:hAnsi="Arial" w:cs="Arial"/>
          <w:b/>
          <w:iCs/>
          <w:color w:val="auto"/>
          <w:sz w:val="24"/>
          <w:szCs w:val="24"/>
        </w:rPr>
        <w:t>PÍTULO II: MARCO TEORICO- CIENTÍ</w:t>
      </w:r>
      <w:r w:rsidRPr="0066760E">
        <w:rPr>
          <w:rFonts w:ascii="Arial" w:hAnsi="Arial" w:cs="Arial"/>
          <w:b/>
          <w:iCs/>
          <w:color w:val="auto"/>
          <w:sz w:val="24"/>
          <w:szCs w:val="24"/>
        </w:rPr>
        <w:t>FICO</w:t>
      </w:r>
      <w:bookmarkEnd w:id="29"/>
      <w:bookmarkEnd w:id="30"/>
    </w:p>
    <w:p w14:paraId="0A0D6D52" w14:textId="77777777" w:rsidR="00D44BBF" w:rsidRPr="0066760E" w:rsidRDefault="00E564AF" w:rsidP="0009330B">
      <w:pPr>
        <w:pStyle w:val="Ttulo2"/>
        <w:spacing w:after="240"/>
        <w:rPr>
          <w:rFonts w:ascii="Arial" w:hAnsi="Arial" w:cs="Arial"/>
          <w:b w:val="0"/>
          <w:iCs/>
          <w:color w:val="auto"/>
          <w:sz w:val="24"/>
          <w:szCs w:val="24"/>
        </w:rPr>
      </w:pPr>
      <w:bookmarkStart w:id="31" w:name="_Toc495063258"/>
      <w:bookmarkStart w:id="32" w:name="_Toc497386378"/>
      <w:r w:rsidRPr="0066760E">
        <w:rPr>
          <w:rFonts w:ascii="Arial" w:hAnsi="Arial" w:cs="Arial"/>
          <w:iCs/>
          <w:color w:val="auto"/>
          <w:sz w:val="24"/>
          <w:szCs w:val="24"/>
        </w:rPr>
        <w:t xml:space="preserve">2.1.  </w:t>
      </w:r>
      <w:r w:rsidR="004E6031" w:rsidRPr="0066760E">
        <w:rPr>
          <w:rFonts w:ascii="Arial" w:hAnsi="Arial" w:cs="Arial"/>
          <w:iCs/>
          <w:color w:val="auto"/>
          <w:sz w:val="24"/>
          <w:szCs w:val="24"/>
        </w:rPr>
        <w:t>Antecedentes de estudio anteriores</w:t>
      </w:r>
      <w:bookmarkEnd w:id="31"/>
      <w:bookmarkEnd w:id="32"/>
    </w:p>
    <w:p w14:paraId="40278854" w14:textId="77777777" w:rsidR="00D44BBF" w:rsidRPr="0066760E" w:rsidRDefault="00E2046A" w:rsidP="007B5BBD">
      <w:pPr>
        <w:spacing w:line="360" w:lineRule="auto"/>
        <w:jc w:val="both"/>
        <w:rPr>
          <w:rFonts w:ascii="Arial" w:hAnsi="Arial" w:cs="Arial"/>
          <w:b/>
          <w:iCs/>
        </w:rPr>
      </w:pPr>
      <w:r w:rsidRPr="0066760E">
        <w:rPr>
          <w:rFonts w:ascii="Arial" w:hAnsi="Arial" w:cs="Arial"/>
          <w:b/>
          <w:iCs/>
        </w:rPr>
        <w:t xml:space="preserve"> A Nivel Internacional </w:t>
      </w:r>
    </w:p>
    <w:p w14:paraId="47A5D86E" w14:textId="0CA6A248" w:rsidR="007A0416" w:rsidRPr="0066760E" w:rsidRDefault="007A0416" w:rsidP="007A0416">
      <w:pPr>
        <w:spacing w:line="360" w:lineRule="auto"/>
        <w:jc w:val="both"/>
        <w:rPr>
          <w:rFonts w:ascii="Arial" w:hAnsi="Arial" w:cs="Arial"/>
        </w:rPr>
      </w:pPr>
      <w:r w:rsidRPr="0066760E">
        <w:rPr>
          <w:rFonts w:ascii="Arial" w:hAnsi="Arial" w:cs="Arial"/>
        </w:rPr>
        <w:t>En México en</w:t>
      </w:r>
      <w:r w:rsidR="003118A8" w:rsidRPr="0066760E">
        <w:rPr>
          <w:rFonts w:ascii="Arial" w:hAnsi="Arial" w:cs="Arial"/>
        </w:rPr>
        <w:t xml:space="preserve"> una </w:t>
      </w:r>
      <w:r w:rsidRPr="0066760E">
        <w:rPr>
          <w:rFonts w:ascii="Arial" w:hAnsi="Arial" w:cs="Arial"/>
        </w:rPr>
        <w:t xml:space="preserve"> tesis titulada </w:t>
      </w:r>
      <w:r w:rsidR="009B3314">
        <w:rPr>
          <w:rFonts w:ascii="Arial" w:hAnsi="Arial" w:cs="Arial"/>
        </w:rPr>
        <w:t>“</w:t>
      </w:r>
      <w:r w:rsidRPr="0066760E">
        <w:rPr>
          <w:rFonts w:ascii="Arial" w:hAnsi="Arial" w:cs="Arial"/>
        </w:rPr>
        <w:t>Percepción del familiar acompañante con respecto al cuidado de enfermería en hospitalización</w:t>
      </w:r>
      <w:r w:rsidR="009B3314">
        <w:rPr>
          <w:rFonts w:ascii="Arial" w:hAnsi="Arial" w:cs="Arial"/>
        </w:rPr>
        <w:t>”</w:t>
      </w:r>
      <w:r w:rsidRPr="0066760E">
        <w:rPr>
          <w:rFonts w:ascii="Arial" w:hAnsi="Arial" w:cs="Arial"/>
        </w:rPr>
        <w:t xml:space="preserve">. En el cual se planteó el siguiente problema ¿Cuál es la percepción del familiar acompañante con respecto al cuidado que otorga el personal de Enfermería en los servicios de hospitalización de la UMAE? Llegando a la conclusión  que la satisfacción de los usuarios es utilizada como un indicador para evaluar las intervenciones de los servicios de salud, pues nos proporciona información sobre la calidad percibida en los aspectos de estructura, procesos y resultados sobre la atención prestada en cada uno de sus servicios. Estos indicadores no son ajenos al Instituto Mexicano del Seguro Social ya que con base en ellos se puede identificar a qué nivel de calidad se está proporcionando el servicio. Otra conclusión es que  el cuidado que ofrece una Enfermera a una persona sana o enferma es formalizada y con fundamentación científica, sistematizado a través de un plan de intervención con el objetivo de conducir a un bienestar físico y mental. La razón de ser de Enfermería es proporcionar los cuidados para el bienestar del individuo, su recuperación y mantenimiento de la salud o de otra forma ayudar a morir con dignidad. Por lo tanto, un momento de crisis en el núcleo familiar es tener a un miembro de la familia críticamente enfermo o simplemente con deterioro de su salud; de igual manera, cuando queremos entender al sujeto tenemos que partir de su situación social, como un ser humano miembro de una familia y una comunidad. En el momento que surge esta necesidad de asistencia social, el familiar acompañante se vuelve parte del equipo multidisciplinario en el cuidado del familiar enfermo esto dentro de un espacio adecuado en el que se pueda brindar atención directa y de calidad (hospitalización) con el fin de satisfacer sus necesidades </w:t>
      </w:r>
      <w:r w:rsidRPr="0066760E">
        <w:rPr>
          <w:rFonts w:ascii="Arial" w:hAnsi="Arial" w:cs="Arial"/>
          <w:vertAlign w:val="superscript"/>
        </w:rPr>
        <w:t>9</w:t>
      </w:r>
      <w:r w:rsidR="005670AD" w:rsidRPr="0066760E">
        <w:rPr>
          <w:rFonts w:ascii="Arial" w:hAnsi="Arial" w:cs="Arial"/>
        </w:rPr>
        <w:t xml:space="preserve">. </w:t>
      </w:r>
    </w:p>
    <w:p w14:paraId="406CCC9A" w14:textId="56410D53" w:rsidR="00606F8B" w:rsidRDefault="00056FB1" w:rsidP="00A87DDA">
      <w:pPr>
        <w:autoSpaceDE w:val="0"/>
        <w:autoSpaceDN w:val="0"/>
        <w:adjustRightInd w:val="0"/>
        <w:spacing w:line="360" w:lineRule="auto"/>
        <w:jc w:val="both"/>
        <w:rPr>
          <w:rFonts w:ascii="Arial" w:hAnsi="Arial" w:cs="Arial"/>
          <w:i/>
        </w:rPr>
      </w:pPr>
      <w:r w:rsidRPr="00394056">
        <w:rPr>
          <w:rFonts w:ascii="Arial" w:hAnsi="Arial" w:cs="Arial"/>
          <w:i/>
        </w:rPr>
        <w:t xml:space="preserve">Esta investigación es importante </w:t>
      </w:r>
      <w:r w:rsidR="00674234" w:rsidRPr="00394056">
        <w:rPr>
          <w:rFonts w:ascii="Arial" w:hAnsi="Arial" w:cs="Arial"/>
          <w:i/>
        </w:rPr>
        <w:t>debido a que</w:t>
      </w:r>
      <w:r w:rsidRPr="00394056">
        <w:rPr>
          <w:rFonts w:ascii="Arial" w:hAnsi="Arial" w:cs="Arial"/>
          <w:i/>
        </w:rPr>
        <w:t xml:space="preserve"> </w:t>
      </w:r>
      <w:r w:rsidR="00A87DDA" w:rsidRPr="00394056">
        <w:rPr>
          <w:rFonts w:ascii="Arial" w:hAnsi="Arial" w:cs="Arial"/>
          <w:i/>
        </w:rPr>
        <w:t>refleja la calidad de atención que brindan los profesionales de enfermería en los diversos campos de acción y</w:t>
      </w:r>
      <w:r w:rsidR="00674234" w:rsidRPr="00394056">
        <w:rPr>
          <w:rFonts w:ascii="Arial" w:hAnsi="Arial" w:cs="Arial"/>
          <w:i/>
        </w:rPr>
        <w:t xml:space="preserve">, a su </w:t>
      </w:r>
      <w:r w:rsidR="00674234" w:rsidRPr="00394056">
        <w:rPr>
          <w:rFonts w:ascii="Arial" w:hAnsi="Arial" w:cs="Arial"/>
          <w:i/>
        </w:rPr>
        <w:lastRenderedPageBreak/>
        <w:t>vez</w:t>
      </w:r>
      <w:r w:rsidR="00A87DDA" w:rsidRPr="00394056">
        <w:rPr>
          <w:rFonts w:ascii="Arial" w:hAnsi="Arial" w:cs="Arial"/>
          <w:i/>
        </w:rPr>
        <w:t xml:space="preserve"> </w:t>
      </w:r>
      <w:r w:rsidR="00674234" w:rsidRPr="00394056">
        <w:rPr>
          <w:rFonts w:ascii="Arial" w:hAnsi="Arial" w:cs="Arial"/>
          <w:i/>
        </w:rPr>
        <w:t>establece</w:t>
      </w:r>
      <w:r w:rsidR="00A87DDA" w:rsidRPr="00394056">
        <w:rPr>
          <w:rFonts w:ascii="Arial" w:hAnsi="Arial" w:cs="Arial"/>
          <w:i/>
        </w:rPr>
        <w:t xml:space="preserve"> capacitaciones periódicas basadas en temas que </w:t>
      </w:r>
      <w:r w:rsidR="00674234" w:rsidRPr="00394056">
        <w:rPr>
          <w:rFonts w:ascii="Arial" w:hAnsi="Arial" w:cs="Arial"/>
          <w:i/>
        </w:rPr>
        <w:t>enriquecen</w:t>
      </w:r>
      <w:r w:rsidR="00A87DDA" w:rsidRPr="00394056">
        <w:rPr>
          <w:rFonts w:ascii="Arial" w:hAnsi="Arial" w:cs="Arial"/>
          <w:i/>
        </w:rPr>
        <w:t xml:space="preserve"> la práctica profesional.</w:t>
      </w:r>
    </w:p>
    <w:p w14:paraId="6FAC4BDE" w14:textId="77777777" w:rsidR="009B3314" w:rsidRPr="00394056" w:rsidRDefault="009B3314" w:rsidP="00A87DDA">
      <w:pPr>
        <w:autoSpaceDE w:val="0"/>
        <w:autoSpaceDN w:val="0"/>
        <w:adjustRightInd w:val="0"/>
        <w:spacing w:line="360" w:lineRule="auto"/>
        <w:jc w:val="both"/>
        <w:rPr>
          <w:rFonts w:ascii="Arial" w:hAnsi="Arial" w:cs="Arial"/>
          <w:i/>
        </w:rPr>
      </w:pPr>
    </w:p>
    <w:p w14:paraId="28F20537" w14:textId="44EF1621" w:rsidR="007A0416" w:rsidRDefault="00E9084C" w:rsidP="006A4F65">
      <w:pPr>
        <w:autoSpaceDE w:val="0"/>
        <w:autoSpaceDN w:val="0"/>
        <w:adjustRightInd w:val="0"/>
        <w:spacing w:line="360" w:lineRule="auto"/>
        <w:jc w:val="both"/>
        <w:rPr>
          <w:rFonts w:ascii="Arial" w:hAnsi="Arial" w:cs="Arial"/>
        </w:rPr>
      </w:pPr>
      <w:r w:rsidRPr="0066760E">
        <w:rPr>
          <w:rFonts w:ascii="Arial" w:hAnsi="Arial" w:cs="Arial"/>
        </w:rPr>
        <w:t xml:space="preserve">La investigación </w:t>
      </w:r>
      <w:r w:rsidR="007A0416" w:rsidRPr="0066760E">
        <w:rPr>
          <w:rFonts w:ascii="Arial" w:hAnsi="Arial" w:cs="Arial"/>
        </w:rPr>
        <w:t xml:space="preserve"> titulada </w:t>
      </w:r>
      <w:r w:rsidR="009B3314">
        <w:rPr>
          <w:rFonts w:ascii="Arial" w:hAnsi="Arial" w:cs="Arial"/>
        </w:rPr>
        <w:t>“</w:t>
      </w:r>
      <w:r w:rsidR="007A0416" w:rsidRPr="0066760E">
        <w:rPr>
          <w:rFonts w:ascii="Arial" w:hAnsi="Arial" w:cs="Arial"/>
        </w:rPr>
        <w:t>Percepción de la calidad del cuidado de enfermería en pacientes oncológicos hospitalizados en un Instituto Prestador de Salud (IPS), Colombia 2011</w:t>
      </w:r>
      <w:r w:rsidR="009B3314">
        <w:rPr>
          <w:rFonts w:ascii="Arial" w:hAnsi="Arial" w:cs="Arial"/>
        </w:rPr>
        <w:t>”</w:t>
      </w:r>
      <w:r w:rsidR="007A0416" w:rsidRPr="0066760E">
        <w:rPr>
          <w:rFonts w:ascii="Arial" w:hAnsi="Arial" w:cs="Arial"/>
        </w:rPr>
        <w:t xml:space="preserve">. En el cual manifestó el siguiente problema ¿Cuál es la percepción que existe con respecto a la calidad del cuidado de enfermería en pacientes oncológicos hospitalizados en un Instituto Prestador de Salud? Llegando a la conclusión que la familia constituye un pilar fundamental en la recuperación del paciente, y más aún si éste se encuentra en estado crítico, llevando consigo a que la familia afronte un proceso de crisis situacional, lo cual conlleva a que el profesional de enfermería no solo brinde un cuidado ético en el paciente en estado crítico, sino que también involucre a la familia. Que conozca y sepa intervenir, para prevenir desajustes en la vida personal del paciente y familiar. Por ello se merece que el cuidado que se brinde, sea basado en principios éticos a fin de garantizar un cuidado humanizado, es ahí donde radica el papel relevante que tiene el profesional de enfermería en el proceso de cuidar </w:t>
      </w:r>
      <w:r w:rsidR="007A0416" w:rsidRPr="0066760E">
        <w:rPr>
          <w:rFonts w:ascii="Arial" w:hAnsi="Arial" w:cs="Arial"/>
          <w:vertAlign w:val="superscript"/>
        </w:rPr>
        <w:t>10</w:t>
      </w:r>
      <w:r w:rsidR="006A4F65" w:rsidRPr="0066760E">
        <w:rPr>
          <w:rFonts w:ascii="Arial" w:hAnsi="Arial" w:cs="Arial"/>
        </w:rPr>
        <w:t xml:space="preserve">. </w:t>
      </w:r>
    </w:p>
    <w:p w14:paraId="7E54D5DD" w14:textId="004A3BEF" w:rsidR="00A87DDA" w:rsidRPr="00394056" w:rsidRDefault="00394056" w:rsidP="006A4F65">
      <w:pPr>
        <w:autoSpaceDE w:val="0"/>
        <w:autoSpaceDN w:val="0"/>
        <w:adjustRightInd w:val="0"/>
        <w:spacing w:line="360" w:lineRule="auto"/>
        <w:jc w:val="both"/>
        <w:rPr>
          <w:rFonts w:ascii="Arial" w:hAnsi="Arial" w:cs="Arial"/>
        </w:rPr>
      </w:pPr>
      <w:r w:rsidRPr="00394056">
        <w:rPr>
          <w:rFonts w:ascii="Arial" w:hAnsi="Arial" w:cs="Arial"/>
          <w:i/>
        </w:rPr>
        <w:t xml:space="preserve">Este estudio </w:t>
      </w:r>
      <w:r w:rsidR="00A87DDA" w:rsidRPr="00394056">
        <w:rPr>
          <w:rFonts w:ascii="Arial" w:hAnsi="Arial" w:cs="Arial"/>
          <w:i/>
        </w:rPr>
        <w:t xml:space="preserve">es importante </w:t>
      </w:r>
      <w:r w:rsidRPr="00394056">
        <w:rPr>
          <w:rFonts w:ascii="Arial" w:hAnsi="Arial" w:cs="Arial"/>
          <w:i/>
        </w:rPr>
        <w:t xml:space="preserve">para la presente investigación </w:t>
      </w:r>
      <w:r>
        <w:rPr>
          <w:rFonts w:ascii="Arial" w:hAnsi="Arial" w:cs="Arial"/>
          <w:i/>
        </w:rPr>
        <w:t>y</w:t>
      </w:r>
      <w:r w:rsidRPr="00394056">
        <w:rPr>
          <w:rFonts w:ascii="Arial" w:hAnsi="Arial" w:cs="Arial"/>
          <w:i/>
        </w:rPr>
        <w:t xml:space="preserve">a que </w:t>
      </w:r>
      <w:r w:rsidR="00A87DDA" w:rsidRPr="00394056">
        <w:rPr>
          <w:rFonts w:ascii="Arial" w:hAnsi="Arial" w:cs="Arial"/>
          <w:i/>
        </w:rPr>
        <w:t xml:space="preserve"> permitirá </w:t>
      </w:r>
      <w:r w:rsidRPr="00394056">
        <w:rPr>
          <w:rFonts w:ascii="Arial" w:hAnsi="Arial" w:cs="Arial"/>
          <w:i/>
        </w:rPr>
        <w:t>evaluar</w:t>
      </w:r>
      <w:r w:rsidR="00A87DDA" w:rsidRPr="00394056">
        <w:rPr>
          <w:rFonts w:ascii="Arial" w:hAnsi="Arial" w:cs="Arial"/>
          <w:i/>
        </w:rPr>
        <w:t xml:space="preserve"> una adecuada cobertura de </w:t>
      </w:r>
      <w:r w:rsidRPr="00394056">
        <w:rPr>
          <w:rFonts w:ascii="Arial" w:hAnsi="Arial" w:cs="Arial"/>
          <w:i/>
        </w:rPr>
        <w:t xml:space="preserve">los </w:t>
      </w:r>
      <w:r w:rsidR="00A87DDA" w:rsidRPr="00394056">
        <w:rPr>
          <w:rFonts w:ascii="Arial" w:hAnsi="Arial" w:cs="Arial"/>
          <w:i/>
        </w:rPr>
        <w:t xml:space="preserve">profesionales en relación al número de pacientes internados y </w:t>
      </w:r>
      <w:r w:rsidRPr="00394056">
        <w:rPr>
          <w:rFonts w:ascii="Arial" w:hAnsi="Arial" w:cs="Arial"/>
          <w:i/>
        </w:rPr>
        <w:t>e</w:t>
      </w:r>
      <w:r w:rsidR="00A87DDA" w:rsidRPr="00394056">
        <w:rPr>
          <w:rFonts w:ascii="Arial" w:hAnsi="Arial" w:cs="Arial"/>
          <w:i/>
        </w:rPr>
        <w:t xml:space="preserve">laborar protocolos de atención </w:t>
      </w:r>
      <w:r w:rsidRPr="00394056">
        <w:rPr>
          <w:rFonts w:ascii="Arial" w:hAnsi="Arial" w:cs="Arial"/>
          <w:i/>
        </w:rPr>
        <w:t>en base</w:t>
      </w:r>
      <w:r w:rsidR="00A87DDA" w:rsidRPr="00394056">
        <w:rPr>
          <w:rFonts w:ascii="Arial" w:hAnsi="Arial" w:cs="Arial"/>
          <w:i/>
        </w:rPr>
        <w:t xml:space="preserve"> </w:t>
      </w:r>
      <w:r w:rsidRPr="00394056">
        <w:rPr>
          <w:rFonts w:ascii="Arial" w:hAnsi="Arial" w:cs="Arial"/>
          <w:i/>
        </w:rPr>
        <w:t xml:space="preserve">a </w:t>
      </w:r>
      <w:r w:rsidR="00A87DDA" w:rsidRPr="00394056">
        <w:rPr>
          <w:rFonts w:ascii="Arial" w:hAnsi="Arial" w:cs="Arial"/>
          <w:i/>
        </w:rPr>
        <w:t>las distintas intervenciones</w:t>
      </w:r>
      <w:r w:rsidR="00A87DDA" w:rsidRPr="00394056">
        <w:rPr>
          <w:rFonts w:ascii="Arial" w:hAnsi="Arial" w:cs="Arial"/>
        </w:rPr>
        <w:t xml:space="preserve">. </w:t>
      </w:r>
    </w:p>
    <w:p w14:paraId="67BEDD94" w14:textId="7B972BC5" w:rsidR="007A0416" w:rsidRDefault="007A0416" w:rsidP="007B5BBD">
      <w:pPr>
        <w:spacing w:line="360" w:lineRule="auto"/>
        <w:jc w:val="both"/>
        <w:rPr>
          <w:rFonts w:ascii="Arial" w:hAnsi="Arial" w:cs="Arial"/>
        </w:rPr>
      </w:pPr>
      <w:r w:rsidRPr="0066760E">
        <w:rPr>
          <w:rFonts w:ascii="Arial" w:hAnsi="Arial" w:cs="Arial"/>
        </w:rPr>
        <w:t xml:space="preserve">Por otro lado en  Colombia; en </w:t>
      </w:r>
      <w:r w:rsidR="006A4F65" w:rsidRPr="0066760E">
        <w:rPr>
          <w:rFonts w:ascii="Arial" w:hAnsi="Arial" w:cs="Arial"/>
        </w:rPr>
        <w:t xml:space="preserve">la tesis titulada </w:t>
      </w:r>
      <w:r w:rsidR="00C82771">
        <w:rPr>
          <w:rFonts w:ascii="Arial" w:hAnsi="Arial" w:cs="Arial"/>
        </w:rPr>
        <w:t>“</w:t>
      </w:r>
      <w:r w:rsidRPr="0066760E">
        <w:rPr>
          <w:rFonts w:ascii="Arial" w:hAnsi="Arial" w:cs="Arial"/>
        </w:rPr>
        <w:t>Atención de enfermería al familiar cuidador primario del paciente oncológico en cuidados paliativos</w:t>
      </w:r>
      <w:r w:rsidR="00C82771">
        <w:rPr>
          <w:rFonts w:ascii="Arial" w:hAnsi="Arial" w:cs="Arial"/>
        </w:rPr>
        <w:t>”</w:t>
      </w:r>
      <w:r w:rsidRPr="0066760E">
        <w:rPr>
          <w:rFonts w:ascii="Arial" w:hAnsi="Arial" w:cs="Arial"/>
        </w:rPr>
        <w:t xml:space="preserve">.  En el cual se formuló el siguiente problema ¿Cuál es la atención que debe brindar el personal de enfermería a la familia del paciente con cáncer en cuidado paliativo?, indicando  que debido al impacto psicosocial que genera un cáncer terminal la familia atraviesa por un periodo altamente estresante. Se evidencian de responsabilidades, y problemas económicos, que son factores que alteran la estabilidad de la familia, además de las preocupaciones relativas al cuidado del  paciente. También tiene muchos temores y ansiedades acerca de que va a pasar, de cómo, cuándo y que ayuda va a tener disponible para afrontar las diferentes </w:t>
      </w:r>
      <w:r w:rsidRPr="0066760E">
        <w:rPr>
          <w:rFonts w:ascii="Arial" w:hAnsi="Arial" w:cs="Arial"/>
        </w:rPr>
        <w:lastRenderedPageBreak/>
        <w:t xml:space="preserve">situaciones. Un estudio concluye que los cuidadores que experimentan cansancio físico y emocional tienen mayor riesgo de morir. Otra conclusión es que durante el curso de la enfermedad la familia precisa soporte psicosocial de diferente índole: información, facilitación de la organización, acceso a estructuras de apoyo social, sostén en las etapas de conflicto interno e identificación de las personas en riesgo de  padecer claudicación </w:t>
      </w:r>
      <w:r w:rsidRPr="0066760E">
        <w:rPr>
          <w:rFonts w:ascii="Arial" w:hAnsi="Arial" w:cs="Arial"/>
          <w:vertAlign w:val="superscript"/>
        </w:rPr>
        <w:t>11</w:t>
      </w:r>
      <w:r w:rsidRPr="0066760E">
        <w:rPr>
          <w:rFonts w:ascii="Arial" w:hAnsi="Arial" w:cs="Arial"/>
        </w:rPr>
        <w:t>.</w:t>
      </w:r>
    </w:p>
    <w:p w14:paraId="6F3009E5" w14:textId="5787A1C3" w:rsidR="00A87DDA" w:rsidRPr="00A87DDA" w:rsidRDefault="00A87DDA" w:rsidP="00A87DDA">
      <w:pPr>
        <w:spacing w:line="360" w:lineRule="auto"/>
        <w:jc w:val="both"/>
        <w:rPr>
          <w:rFonts w:ascii="Arial" w:hAnsi="Arial" w:cs="Arial"/>
          <w:i/>
        </w:rPr>
      </w:pPr>
      <w:r w:rsidRPr="00A87DDA">
        <w:rPr>
          <w:rFonts w:ascii="Arial" w:hAnsi="Arial" w:cs="Arial"/>
          <w:i/>
        </w:rPr>
        <w:t>Esta investigación es útil porque se determinó  que la calidad de atención que brinda la enfermería a los pacientes, en los estándares (se usan como reglas o bases de comparación mencionando, lo que debemos y podemos hacer, guía nuestras acciones y expresa el comportamiento deseado o las condiciones que debería existir para una atención segura, apropiada, continua y humana para el paciente, familia y comunidad.</w:t>
      </w:r>
    </w:p>
    <w:p w14:paraId="6E085828" w14:textId="095597A0" w:rsidR="00606F8B" w:rsidRPr="00A87DDA" w:rsidRDefault="00A87DDA" w:rsidP="00A87DDA">
      <w:pPr>
        <w:spacing w:line="360" w:lineRule="auto"/>
        <w:jc w:val="both"/>
        <w:rPr>
          <w:rFonts w:ascii="Arial" w:hAnsi="Arial" w:cs="Arial"/>
          <w:b/>
          <w:iCs/>
        </w:rPr>
      </w:pPr>
      <w:r>
        <w:rPr>
          <w:rFonts w:ascii="Arial" w:hAnsi="Arial" w:cs="Arial"/>
          <w:b/>
          <w:iCs/>
        </w:rPr>
        <w:t xml:space="preserve">A Nivel Nacional </w:t>
      </w:r>
    </w:p>
    <w:p w14:paraId="40EA4332" w14:textId="0AF0FD8F" w:rsidR="00606F8B" w:rsidRDefault="006A4F65" w:rsidP="006A4F65">
      <w:pPr>
        <w:pStyle w:val="Default"/>
        <w:spacing w:line="360" w:lineRule="auto"/>
        <w:jc w:val="both"/>
        <w:rPr>
          <w:rFonts w:ascii="Arial" w:hAnsi="Arial" w:cs="Arial"/>
        </w:rPr>
      </w:pPr>
      <w:r w:rsidRPr="0066760E">
        <w:rPr>
          <w:rFonts w:ascii="Arial" w:hAnsi="Arial" w:cs="Arial"/>
        </w:rPr>
        <w:t xml:space="preserve">En  Lima;  en su investigación titulada </w:t>
      </w:r>
      <w:r w:rsidR="00C82771">
        <w:rPr>
          <w:rFonts w:ascii="Arial" w:hAnsi="Arial" w:cs="Arial"/>
        </w:rPr>
        <w:t>“</w:t>
      </w:r>
      <w:r w:rsidRPr="0066760E">
        <w:rPr>
          <w:rFonts w:ascii="Arial" w:hAnsi="Arial" w:cs="Arial"/>
          <w:bCs/>
        </w:rPr>
        <w:t>Satisfacción según percepción de los padres y cuidado enfermero al niño con infección respiratoria aguda en el hospital  nacional Dos de Mayo</w:t>
      </w:r>
      <w:r w:rsidR="00C82771">
        <w:rPr>
          <w:rFonts w:ascii="Arial" w:hAnsi="Arial" w:cs="Arial"/>
          <w:bCs/>
        </w:rPr>
        <w:t>”</w:t>
      </w:r>
      <w:r w:rsidRPr="0066760E">
        <w:rPr>
          <w:rFonts w:ascii="Arial" w:hAnsi="Arial" w:cs="Arial"/>
          <w:bCs/>
        </w:rPr>
        <w:t xml:space="preserve">. En el cual se planteó el siguiente problema  </w:t>
      </w:r>
      <w:r w:rsidRPr="0066760E">
        <w:rPr>
          <w:rFonts w:ascii="Arial" w:hAnsi="Arial" w:cs="Arial"/>
        </w:rPr>
        <w:t xml:space="preserve">¿Cuál es el nivel de satisfacción según percepción de los padres  y cuidado enfermero al niño con IRA en el Hospital Nacional Dos de Mayo, diciembre 2012? Se llegó a la siguiente conclusión  que  la satisfacción de los pacientes y de sus familiares sobre los cuidados que reciben de enfermería en los servicios de salud es primordial,  también es importante brindar al paciente un cuidado que sea efectivo y se preocupe no solo por los problemas de salud, sino por sus problemas personales y sociales, está relacionado directamente con la calidad, ya que esta requiere tiempo, creatividad, compromiso previsión, comunicación con el paciente, respeto, continuidad y efectividad, por esta razón la evaluación de la calidad del cuidado de enfermería debe ser un proceso continuo y flexible, basado en la percepción de satisfacción del usuario </w:t>
      </w:r>
      <w:r w:rsidR="004C70BC" w:rsidRPr="0066760E">
        <w:rPr>
          <w:rFonts w:ascii="Arial" w:hAnsi="Arial" w:cs="Arial"/>
          <w:vertAlign w:val="superscript"/>
        </w:rPr>
        <w:t>12</w:t>
      </w:r>
      <w:r w:rsidRPr="0066760E">
        <w:rPr>
          <w:rFonts w:ascii="Arial" w:hAnsi="Arial" w:cs="Arial"/>
        </w:rPr>
        <w:t>.</w:t>
      </w:r>
    </w:p>
    <w:p w14:paraId="058DADEE" w14:textId="10A7F5E2" w:rsidR="00A87DDA" w:rsidRPr="00E77B43" w:rsidRDefault="00A87DDA" w:rsidP="00A87DDA">
      <w:pPr>
        <w:pStyle w:val="Default"/>
        <w:spacing w:line="360" w:lineRule="auto"/>
        <w:jc w:val="both"/>
        <w:rPr>
          <w:rFonts w:ascii="Arial" w:hAnsi="Arial" w:cs="Arial"/>
          <w:i/>
        </w:rPr>
      </w:pPr>
      <w:r w:rsidRPr="00C82771">
        <w:rPr>
          <w:rFonts w:ascii="Arial" w:hAnsi="Arial" w:cs="Arial"/>
          <w:i/>
        </w:rPr>
        <w:t xml:space="preserve">Esta investigación es </w:t>
      </w:r>
      <w:r w:rsidR="00C82771">
        <w:rPr>
          <w:rFonts w:ascii="Arial" w:hAnsi="Arial" w:cs="Arial"/>
          <w:i/>
        </w:rPr>
        <w:t xml:space="preserve">sumamente </w:t>
      </w:r>
      <w:r w:rsidRPr="00C82771">
        <w:rPr>
          <w:rFonts w:ascii="Arial" w:hAnsi="Arial" w:cs="Arial"/>
          <w:i/>
        </w:rPr>
        <w:t>útil</w:t>
      </w:r>
      <w:r w:rsidR="00C82771">
        <w:rPr>
          <w:rFonts w:ascii="Arial" w:hAnsi="Arial" w:cs="Arial"/>
          <w:i/>
        </w:rPr>
        <w:t xml:space="preserve"> para este estudio, ya que </w:t>
      </w:r>
      <w:r w:rsidR="00E77B43" w:rsidRPr="00C82771">
        <w:rPr>
          <w:rFonts w:ascii="Arial" w:hAnsi="Arial" w:cs="Arial"/>
          <w:i/>
        </w:rPr>
        <w:t xml:space="preserve"> permitirá </w:t>
      </w:r>
      <w:r w:rsidR="00C82771">
        <w:rPr>
          <w:rFonts w:ascii="Arial" w:hAnsi="Arial" w:cs="Arial"/>
          <w:i/>
        </w:rPr>
        <w:t xml:space="preserve">conocer y </w:t>
      </w:r>
      <w:r w:rsidR="00E77B43" w:rsidRPr="00C82771">
        <w:rPr>
          <w:rFonts w:ascii="Arial" w:hAnsi="Arial" w:cs="Arial"/>
          <w:i/>
        </w:rPr>
        <w:t xml:space="preserve">mejorar la percepción de calidad de servicio, solicitando </w:t>
      </w:r>
      <w:r w:rsidRPr="00C82771">
        <w:rPr>
          <w:rFonts w:ascii="Arial" w:hAnsi="Arial" w:cs="Arial"/>
          <w:i/>
        </w:rPr>
        <w:t>mayores recursos económicos para mejorar la implementación del área de emergencias con</w:t>
      </w:r>
      <w:r w:rsidR="00C82771">
        <w:rPr>
          <w:rFonts w:ascii="Arial" w:hAnsi="Arial" w:cs="Arial"/>
          <w:i/>
        </w:rPr>
        <w:t xml:space="preserve"> equipos médicos y tecnológicos e insumos para</w:t>
      </w:r>
      <w:r w:rsidRPr="00C82771">
        <w:rPr>
          <w:rFonts w:ascii="Arial" w:hAnsi="Arial" w:cs="Arial"/>
          <w:i/>
        </w:rPr>
        <w:t xml:space="preserve"> dar las facilidades al profesional de salud </w:t>
      </w:r>
      <w:r w:rsidRPr="00C82771">
        <w:rPr>
          <w:rFonts w:ascii="Arial" w:hAnsi="Arial" w:cs="Arial"/>
          <w:i/>
        </w:rPr>
        <w:lastRenderedPageBreak/>
        <w:t>para que puedan cumplir con su trabajo, y asignar mayor personal para que de esa forma se mejore el flujo de atención, reduciendo los tiempos de espera y agilizando el servicio.</w:t>
      </w:r>
    </w:p>
    <w:p w14:paraId="2756252E" w14:textId="77777777" w:rsidR="00A87DDA" w:rsidRPr="0066760E" w:rsidRDefault="00A87DDA" w:rsidP="006A4F65">
      <w:pPr>
        <w:pStyle w:val="Default"/>
        <w:spacing w:line="360" w:lineRule="auto"/>
        <w:jc w:val="both"/>
        <w:rPr>
          <w:rFonts w:ascii="Arial" w:hAnsi="Arial" w:cs="Arial"/>
        </w:rPr>
      </w:pPr>
    </w:p>
    <w:p w14:paraId="7620A183" w14:textId="77777777" w:rsidR="00D44BBF" w:rsidRPr="0066760E" w:rsidRDefault="00D44BBF" w:rsidP="007B5BBD">
      <w:pPr>
        <w:spacing w:line="360" w:lineRule="auto"/>
        <w:jc w:val="both"/>
        <w:rPr>
          <w:rFonts w:ascii="Arial" w:hAnsi="Arial" w:cs="Arial"/>
          <w:b/>
          <w:iCs/>
        </w:rPr>
      </w:pPr>
      <w:r w:rsidRPr="0066760E">
        <w:rPr>
          <w:rFonts w:ascii="Arial" w:hAnsi="Arial" w:cs="Arial"/>
          <w:b/>
          <w:iCs/>
        </w:rPr>
        <w:t xml:space="preserve">A Nivel </w:t>
      </w:r>
      <w:r w:rsidR="006A4F65" w:rsidRPr="0066760E">
        <w:rPr>
          <w:rFonts w:ascii="Arial" w:hAnsi="Arial" w:cs="Arial"/>
          <w:b/>
          <w:iCs/>
        </w:rPr>
        <w:t xml:space="preserve">Local </w:t>
      </w:r>
    </w:p>
    <w:p w14:paraId="5CE12250" w14:textId="1E05232F" w:rsidR="007A0416" w:rsidRDefault="00E2046A" w:rsidP="007A0416">
      <w:pPr>
        <w:autoSpaceDE w:val="0"/>
        <w:autoSpaceDN w:val="0"/>
        <w:adjustRightInd w:val="0"/>
        <w:spacing w:line="360" w:lineRule="auto"/>
        <w:jc w:val="both"/>
        <w:rPr>
          <w:rFonts w:ascii="Arial" w:hAnsi="Arial" w:cs="Arial"/>
        </w:rPr>
      </w:pPr>
      <w:r w:rsidRPr="0066760E">
        <w:rPr>
          <w:rFonts w:ascii="Arial" w:hAnsi="Arial" w:cs="Arial"/>
          <w:iCs/>
        </w:rPr>
        <w:t xml:space="preserve"> </w:t>
      </w:r>
      <w:r w:rsidR="007A0416" w:rsidRPr="0066760E">
        <w:rPr>
          <w:rFonts w:ascii="Arial" w:hAnsi="Arial" w:cs="Arial"/>
          <w:iCs/>
        </w:rPr>
        <w:t xml:space="preserve"> </w:t>
      </w:r>
      <w:r w:rsidR="007A0416" w:rsidRPr="0066760E">
        <w:rPr>
          <w:rFonts w:ascii="Arial" w:hAnsi="Arial" w:cs="Arial"/>
        </w:rPr>
        <w:t xml:space="preserve">En Chiclayo, en su tesis  titulada </w:t>
      </w:r>
      <w:r w:rsidR="00394056">
        <w:rPr>
          <w:rFonts w:ascii="Arial" w:hAnsi="Arial" w:cs="Arial"/>
        </w:rPr>
        <w:t>“</w:t>
      </w:r>
      <w:r w:rsidR="007A0416" w:rsidRPr="0066760E">
        <w:rPr>
          <w:rFonts w:ascii="Arial" w:hAnsi="Arial" w:cs="Arial"/>
          <w:bCs/>
        </w:rPr>
        <w:t xml:space="preserve">Ética del cuidado del profesional de enfermería desde la perspectiva del familiar cuidador del paciente en estado crítico </w:t>
      </w:r>
      <w:proofErr w:type="spellStart"/>
      <w:r w:rsidR="007A0416" w:rsidRPr="0066760E">
        <w:rPr>
          <w:rFonts w:ascii="Arial" w:hAnsi="Arial" w:cs="Arial"/>
          <w:bCs/>
        </w:rPr>
        <w:t>Hrdlm</w:t>
      </w:r>
      <w:proofErr w:type="spellEnd"/>
      <w:r w:rsidR="007A0416" w:rsidRPr="0066760E">
        <w:rPr>
          <w:rFonts w:ascii="Arial" w:hAnsi="Arial" w:cs="Arial"/>
          <w:bCs/>
        </w:rPr>
        <w:t>– Chiclayo 2012</w:t>
      </w:r>
      <w:r w:rsidR="00394056">
        <w:rPr>
          <w:rFonts w:ascii="Arial" w:hAnsi="Arial" w:cs="Arial"/>
          <w:bCs/>
        </w:rPr>
        <w:t>”</w:t>
      </w:r>
      <w:r w:rsidR="007A0416" w:rsidRPr="0066760E">
        <w:rPr>
          <w:rFonts w:ascii="Arial" w:hAnsi="Arial" w:cs="Arial"/>
          <w:bCs/>
        </w:rPr>
        <w:t xml:space="preserve">. En el cual se planteó el siguiente problema ¿Qué criterios éticos se establecen para el cuidado del profesional de enfermería desde la perspectiva del familiar cuidador del paciente en estado crítico </w:t>
      </w:r>
      <w:proofErr w:type="spellStart"/>
      <w:r w:rsidR="007A0416" w:rsidRPr="0066760E">
        <w:rPr>
          <w:rFonts w:ascii="Arial" w:hAnsi="Arial" w:cs="Arial"/>
          <w:bCs/>
        </w:rPr>
        <w:t>Hrdlm</w:t>
      </w:r>
      <w:proofErr w:type="spellEnd"/>
      <w:r w:rsidR="007A0416" w:rsidRPr="0066760E">
        <w:rPr>
          <w:rFonts w:ascii="Arial" w:hAnsi="Arial" w:cs="Arial"/>
          <w:bCs/>
        </w:rPr>
        <w:t xml:space="preserve">– Chiclayo 2012?;  se  llegó a la siguiente conclusión que  </w:t>
      </w:r>
      <w:r w:rsidR="007A0416" w:rsidRPr="0066760E">
        <w:rPr>
          <w:rFonts w:ascii="Arial" w:hAnsi="Arial" w:cs="Arial"/>
        </w:rPr>
        <w:t xml:space="preserve">la hospitalización representa en la mayoría de las ocasiones una experiencia importante en las personas, surgiendo alteración de los patrones que rigen la vida diaria y el marco de relaciones en el que desarrollan su quehacer cotidiano, porque la enfermedad es un suceso que desarrolla grandes cargas afectivas e impulsa a procesos sociales complejos, estos aspectos obliga a una revisión de los cuidados enfermeros </w:t>
      </w:r>
      <w:r w:rsidR="004C70BC" w:rsidRPr="0066760E">
        <w:rPr>
          <w:rFonts w:ascii="Arial" w:hAnsi="Arial" w:cs="Arial"/>
          <w:vertAlign w:val="superscript"/>
        </w:rPr>
        <w:t>13</w:t>
      </w:r>
      <w:r w:rsidR="007A0416" w:rsidRPr="0066760E">
        <w:rPr>
          <w:rFonts w:ascii="Arial" w:hAnsi="Arial" w:cs="Arial"/>
        </w:rPr>
        <w:t xml:space="preserve">. </w:t>
      </w:r>
    </w:p>
    <w:p w14:paraId="0BD035E5" w14:textId="29CFE91A" w:rsidR="00E77B43" w:rsidRPr="00E77B43" w:rsidRDefault="00E77B43" w:rsidP="00E77B43">
      <w:pPr>
        <w:autoSpaceDE w:val="0"/>
        <w:autoSpaceDN w:val="0"/>
        <w:adjustRightInd w:val="0"/>
        <w:spacing w:line="360" w:lineRule="auto"/>
        <w:jc w:val="both"/>
        <w:rPr>
          <w:rFonts w:ascii="Arial" w:hAnsi="Arial" w:cs="Arial"/>
          <w:i/>
        </w:rPr>
      </w:pPr>
      <w:r w:rsidRPr="005019F1">
        <w:rPr>
          <w:rFonts w:ascii="Arial" w:hAnsi="Arial" w:cs="Arial"/>
          <w:i/>
        </w:rPr>
        <w:t>Esta investigación es importante</w:t>
      </w:r>
      <w:r w:rsidR="005019F1" w:rsidRPr="005019F1">
        <w:rPr>
          <w:rFonts w:ascii="Arial" w:hAnsi="Arial" w:cs="Arial"/>
          <w:i/>
        </w:rPr>
        <w:t xml:space="preserve"> para el desarrollo de este estudio</w:t>
      </w:r>
      <w:r w:rsidRPr="005019F1">
        <w:rPr>
          <w:rFonts w:ascii="Arial" w:hAnsi="Arial" w:cs="Arial"/>
          <w:i/>
        </w:rPr>
        <w:t xml:space="preserve"> porque la calidad en los establecimientos de salud y la satisfacción del usuario constituye en indicador que permite evaluar la percepción de la calidad de atención desde la perspectiva del usuario</w:t>
      </w:r>
      <w:r w:rsidR="005019F1" w:rsidRPr="005019F1">
        <w:rPr>
          <w:rFonts w:ascii="Arial" w:hAnsi="Arial" w:cs="Arial"/>
          <w:i/>
        </w:rPr>
        <w:t xml:space="preserve"> y a su vez comprobar la hipótesis planteada en la presente investigación</w:t>
      </w:r>
      <w:r w:rsidRPr="005019F1">
        <w:rPr>
          <w:rFonts w:ascii="Arial" w:hAnsi="Arial" w:cs="Arial"/>
          <w:i/>
        </w:rPr>
        <w:t>.</w:t>
      </w:r>
    </w:p>
    <w:p w14:paraId="6381FAE0" w14:textId="5F674B45" w:rsidR="007A0416" w:rsidRPr="00E87782" w:rsidRDefault="007A0416" w:rsidP="007A0416">
      <w:pPr>
        <w:autoSpaceDE w:val="0"/>
        <w:autoSpaceDN w:val="0"/>
        <w:adjustRightInd w:val="0"/>
        <w:spacing w:line="360" w:lineRule="auto"/>
        <w:jc w:val="both"/>
        <w:rPr>
          <w:rFonts w:ascii="Arial" w:hAnsi="Arial" w:cs="Arial"/>
          <w:highlight w:val="yellow"/>
        </w:rPr>
      </w:pPr>
      <w:r w:rsidRPr="0066760E">
        <w:rPr>
          <w:rFonts w:ascii="Arial" w:hAnsi="Arial" w:cs="Arial"/>
        </w:rPr>
        <w:t xml:space="preserve">El ingreso de una persona delicada de salud a la unidad de cuidados intensivos (UCI) altera al familiar acompañante pues tiene la necesidad de información y </w:t>
      </w:r>
      <w:r w:rsidR="00A87DDA">
        <w:rPr>
          <w:rFonts w:ascii="Arial" w:hAnsi="Arial" w:cs="Arial"/>
        </w:rPr>
        <w:t xml:space="preserve"> </w:t>
      </w:r>
      <w:r w:rsidRPr="0066760E">
        <w:rPr>
          <w:rFonts w:ascii="Arial" w:hAnsi="Arial" w:cs="Arial"/>
        </w:rPr>
        <w:t xml:space="preserve">comprensión; muchas veces los familiares perciben poca sensibilidad por parte del profesional de enfermería que no pueden informarles o dedicarles una atención que se considera es necesario. La familia constituye un pilar fundamental en la recuperación del paciente, y más aún si éste se encuentra en estado crítico, llevando consigo a que la familia afronte un proceso de crisis situacional, lo cual conlleva a que el profesional de enfermería no solo brinde un cuidado ético en el paciente en estado crítico, sino que también involucre a la familia. Que conozca y sepa intervenir, para prevenir desajustes en la vida personal del paciente y </w:t>
      </w:r>
      <w:r w:rsidRPr="0066760E">
        <w:rPr>
          <w:rFonts w:ascii="Arial" w:hAnsi="Arial" w:cs="Arial"/>
        </w:rPr>
        <w:lastRenderedPageBreak/>
        <w:t xml:space="preserve">familiar. </w:t>
      </w:r>
      <w:r w:rsidRPr="00D7000E">
        <w:rPr>
          <w:rFonts w:ascii="Arial" w:hAnsi="Arial" w:cs="Arial"/>
        </w:rPr>
        <w:t xml:space="preserve">Por ello se merece que el cuidado que se brinde, sea basado en principios éticos a fin de garantizar un cuidado humanizado, es ahí donde radica el papel relevante que tiene el profesional de enfermería en el proceso de cuidar </w:t>
      </w:r>
      <w:r w:rsidR="004C70BC" w:rsidRPr="00D7000E">
        <w:rPr>
          <w:rFonts w:ascii="Arial" w:hAnsi="Arial" w:cs="Arial"/>
          <w:vertAlign w:val="superscript"/>
        </w:rPr>
        <w:t>13</w:t>
      </w:r>
      <w:r w:rsidRPr="00D7000E">
        <w:rPr>
          <w:rFonts w:ascii="Arial" w:hAnsi="Arial" w:cs="Arial"/>
        </w:rPr>
        <w:t>.</w:t>
      </w:r>
    </w:p>
    <w:p w14:paraId="54CDEC12" w14:textId="1F6B822F" w:rsidR="00E77B43" w:rsidRPr="00E77B43" w:rsidRDefault="00E77B43" w:rsidP="00E77B43">
      <w:pPr>
        <w:autoSpaceDE w:val="0"/>
        <w:autoSpaceDN w:val="0"/>
        <w:adjustRightInd w:val="0"/>
        <w:spacing w:line="360" w:lineRule="auto"/>
        <w:jc w:val="both"/>
        <w:rPr>
          <w:rFonts w:ascii="Arial" w:hAnsi="Arial" w:cs="Arial"/>
          <w:i/>
        </w:rPr>
      </w:pPr>
      <w:r w:rsidRPr="00C82771">
        <w:rPr>
          <w:rFonts w:ascii="Arial" w:hAnsi="Arial" w:cs="Arial"/>
          <w:i/>
        </w:rPr>
        <w:t>Esta investi</w:t>
      </w:r>
      <w:r w:rsidR="00D7000E" w:rsidRPr="00C82771">
        <w:rPr>
          <w:rFonts w:ascii="Arial" w:hAnsi="Arial" w:cs="Arial"/>
          <w:i/>
        </w:rPr>
        <w:t xml:space="preserve">gación es resaltante porque expone </w:t>
      </w:r>
      <w:r w:rsidRPr="00C82771">
        <w:rPr>
          <w:rFonts w:ascii="Arial" w:hAnsi="Arial" w:cs="Arial"/>
          <w:i/>
        </w:rPr>
        <w:t xml:space="preserve"> las dificultades que se tienen en la calidad de atención de salud, </w:t>
      </w:r>
      <w:r w:rsidR="00D7000E" w:rsidRPr="00C82771">
        <w:rPr>
          <w:rFonts w:ascii="Arial" w:hAnsi="Arial" w:cs="Arial"/>
          <w:i/>
        </w:rPr>
        <w:t>los cuales</w:t>
      </w:r>
      <w:r w:rsidRPr="00C82771">
        <w:rPr>
          <w:rFonts w:ascii="Arial" w:hAnsi="Arial" w:cs="Arial"/>
          <w:i/>
        </w:rPr>
        <w:t xml:space="preserve"> son aspectos que aún no se han podido mejorar, y esto se debe a los diferentes constituyentes del servicio de salud, que son persistentes en los establecimientos, éstos son: precariedad de la infraestructura construida</w:t>
      </w:r>
      <w:r w:rsidR="00D7000E" w:rsidRPr="00C82771">
        <w:rPr>
          <w:rFonts w:ascii="Arial" w:hAnsi="Arial" w:cs="Arial"/>
          <w:i/>
        </w:rPr>
        <w:t xml:space="preserve">, dificultades en los procesos, el </w:t>
      </w:r>
      <w:r w:rsidRPr="00C82771">
        <w:rPr>
          <w:rFonts w:ascii="Arial" w:hAnsi="Arial" w:cs="Arial"/>
          <w:i/>
        </w:rPr>
        <w:t>limitado personal de salud; el sistema de salud pública se ha limitado a una atención en salud de calidad.</w:t>
      </w:r>
      <w:r w:rsidR="00921BD3">
        <w:rPr>
          <w:rFonts w:ascii="Arial" w:hAnsi="Arial" w:cs="Arial"/>
          <w:i/>
        </w:rPr>
        <w:t xml:space="preserve"> </w:t>
      </w:r>
    </w:p>
    <w:p w14:paraId="0C824A2E" w14:textId="1690A889" w:rsidR="009D079A" w:rsidRPr="0066760E" w:rsidRDefault="009D079A" w:rsidP="0009330B">
      <w:pPr>
        <w:pStyle w:val="Ttulo2"/>
        <w:spacing w:after="240"/>
        <w:rPr>
          <w:rFonts w:ascii="Arial" w:hAnsi="Arial" w:cs="Arial"/>
          <w:b w:val="0"/>
          <w:iCs/>
          <w:color w:val="auto"/>
          <w:sz w:val="24"/>
          <w:szCs w:val="24"/>
        </w:rPr>
      </w:pPr>
      <w:bookmarkStart w:id="33" w:name="_Toc495063259"/>
      <w:bookmarkStart w:id="34" w:name="_Toc497386379"/>
      <w:r w:rsidRPr="0066760E">
        <w:rPr>
          <w:rFonts w:ascii="Arial" w:hAnsi="Arial" w:cs="Arial"/>
          <w:iCs/>
          <w:color w:val="auto"/>
          <w:sz w:val="24"/>
          <w:szCs w:val="24"/>
        </w:rPr>
        <w:t>2.2. Base Teórica – Científica</w:t>
      </w:r>
      <w:bookmarkEnd w:id="33"/>
      <w:bookmarkEnd w:id="34"/>
      <w:r w:rsidRPr="0066760E">
        <w:rPr>
          <w:rFonts w:ascii="Arial" w:hAnsi="Arial" w:cs="Arial"/>
          <w:iCs/>
          <w:color w:val="auto"/>
          <w:sz w:val="24"/>
          <w:szCs w:val="24"/>
        </w:rPr>
        <w:t xml:space="preserve"> </w:t>
      </w:r>
      <w:r w:rsidR="002672CB">
        <w:rPr>
          <w:rFonts w:ascii="Arial" w:hAnsi="Arial" w:cs="Arial"/>
          <w:iCs/>
          <w:color w:val="auto"/>
          <w:sz w:val="24"/>
          <w:szCs w:val="24"/>
        </w:rPr>
        <w:t xml:space="preserve"> </w:t>
      </w:r>
    </w:p>
    <w:p w14:paraId="7D648247" w14:textId="77777777" w:rsidR="007A0416" w:rsidRDefault="00E2046A" w:rsidP="007A0416">
      <w:pPr>
        <w:pStyle w:val="Prrafodelista2"/>
        <w:autoSpaceDE w:val="0"/>
        <w:autoSpaceDN w:val="0"/>
        <w:adjustRightInd w:val="0"/>
        <w:spacing w:line="360" w:lineRule="auto"/>
        <w:ind w:left="0"/>
        <w:jc w:val="both"/>
        <w:rPr>
          <w:rFonts w:ascii="Arial" w:hAnsi="Arial" w:cs="Arial"/>
          <w:b/>
          <w:sz w:val="24"/>
          <w:szCs w:val="24"/>
        </w:rPr>
      </w:pPr>
      <w:r w:rsidRPr="0066760E">
        <w:rPr>
          <w:rFonts w:ascii="Arial" w:hAnsi="Arial" w:cs="Arial"/>
          <w:b/>
          <w:iCs/>
          <w:sz w:val="24"/>
          <w:szCs w:val="24"/>
        </w:rPr>
        <w:t xml:space="preserve"> </w:t>
      </w:r>
      <w:r w:rsidR="006A4F65" w:rsidRPr="0066760E">
        <w:rPr>
          <w:rFonts w:ascii="Arial" w:hAnsi="Arial" w:cs="Arial"/>
          <w:b/>
          <w:iCs/>
          <w:sz w:val="24"/>
          <w:szCs w:val="24"/>
        </w:rPr>
        <w:t xml:space="preserve">2.2.1. </w:t>
      </w:r>
      <w:r w:rsidR="006A4F65" w:rsidRPr="0066760E">
        <w:rPr>
          <w:rFonts w:ascii="Arial" w:hAnsi="Arial" w:cs="Arial"/>
          <w:b/>
          <w:sz w:val="24"/>
          <w:szCs w:val="24"/>
        </w:rPr>
        <w:t>Calidad de atención</w:t>
      </w:r>
    </w:p>
    <w:p w14:paraId="64515178" w14:textId="33B2DAAF" w:rsidR="00D541D0" w:rsidRDefault="00D541D0" w:rsidP="007A0416">
      <w:pPr>
        <w:pStyle w:val="Prrafodelista2"/>
        <w:autoSpaceDE w:val="0"/>
        <w:autoSpaceDN w:val="0"/>
        <w:adjustRightInd w:val="0"/>
        <w:spacing w:line="360" w:lineRule="auto"/>
        <w:ind w:left="0"/>
        <w:jc w:val="both"/>
        <w:rPr>
          <w:rFonts w:ascii="Arial" w:hAnsi="Arial" w:cs="Arial"/>
          <w:b/>
          <w:sz w:val="24"/>
          <w:szCs w:val="24"/>
        </w:rPr>
      </w:pPr>
      <w:r>
        <w:rPr>
          <w:rFonts w:ascii="Arial" w:hAnsi="Arial" w:cs="Arial"/>
          <w:b/>
          <w:sz w:val="24"/>
          <w:szCs w:val="24"/>
        </w:rPr>
        <w:t xml:space="preserve">Teorías de Calidad de atención </w:t>
      </w:r>
    </w:p>
    <w:p w14:paraId="14C05026" w14:textId="34553C81" w:rsidR="00AB75B6" w:rsidRDefault="00AB75B6" w:rsidP="00AB75B6">
      <w:pPr>
        <w:pStyle w:val="Textoindependiente"/>
        <w:spacing w:line="360" w:lineRule="auto"/>
        <w:jc w:val="both"/>
        <w:rPr>
          <w:rFonts w:ascii="Arial" w:hAnsi="Arial" w:cs="Arial"/>
          <w:lang w:val="es-PE"/>
        </w:rPr>
      </w:pPr>
      <w:r>
        <w:rPr>
          <w:rFonts w:ascii="Arial" w:hAnsi="Arial" w:cs="Arial"/>
          <w:lang w:val="es-PE"/>
        </w:rPr>
        <w:t>Según Mendoza A. L</w:t>
      </w:r>
      <w:r w:rsidRPr="00AB75B6">
        <w:rPr>
          <w:rFonts w:ascii="Arial" w:hAnsi="Arial" w:cs="Arial"/>
          <w:lang w:val="es-PE"/>
        </w:rPr>
        <w:t xml:space="preserve">a calidad de la atención de los servicios de salud (Donabedian,1996) </w:t>
      </w:r>
      <w:r>
        <w:rPr>
          <w:rFonts w:ascii="Arial" w:hAnsi="Arial" w:cs="Arial"/>
          <w:lang w:val="es-PE"/>
        </w:rPr>
        <w:t xml:space="preserve">se fundamenta </w:t>
      </w:r>
      <w:r w:rsidRPr="00AB75B6">
        <w:rPr>
          <w:rFonts w:ascii="Arial" w:hAnsi="Arial" w:cs="Arial"/>
          <w:lang w:val="es-PE"/>
        </w:rPr>
        <w:t xml:space="preserve"> como “Un alto ni</w:t>
      </w:r>
      <w:r>
        <w:rPr>
          <w:rFonts w:ascii="Arial" w:hAnsi="Arial" w:cs="Arial"/>
          <w:lang w:val="es-PE"/>
        </w:rPr>
        <w:t xml:space="preserve">vel de excelencia profesional , </w:t>
      </w:r>
      <w:r w:rsidRPr="00AB75B6">
        <w:rPr>
          <w:rFonts w:ascii="Arial" w:hAnsi="Arial" w:cs="Arial"/>
          <w:lang w:val="es-PE"/>
        </w:rPr>
        <w:t xml:space="preserve">uso eficiente de los recursos, un mínimo riesgo para los pacientes, un alto grado de satisfacción para el usuario” y plantea que la calidad de la atención se puede abarcar desde el esquema de estructura (Cantidad y calidad de los recursos humanos y materiales, y su organización), proceso (Actividades y decisiones realizadas para atender al paciente o población, y lo que los pacientes hacen en el curso de una determinada experiencia asistencia) y resultados (Variación del nivel de salud y satisfacción del paciente o población con relación a la atención recibida). También ha señalado tres elementos de la asistencia sanitaria que son fundamental para la calidad de la atención; dimensión interpersonal, dimensión técnica y el entorno. Por lo tanto, bajo la concepción de </w:t>
      </w:r>
      <w:proofErr w:type="spellStart"/>
      <w:r w:rsidRPr="00AB75B6">
        <w:rPr>
          <w:rFonts w:ascii="Arial" w:hAnsi="Arial" w:cs="Arial"/>
          <w:lang w:val="es-PE"/>
        </w:rPr>
        <w:t>Donabedian</w:t>
      </w:r>
      <w:proofErr w:type="spellEnd"/>
      <w:r w:rsidRPr="00AB75B6">
        <w:rPr>
          <w:rFonts w:ascii="Arial" w:hAnsi="Arial" w:cs="Arial"/>
          <w:lang w:val="es-PE"/>
        </w:rPr>
        <w:t xml:space="preserve">, la satisfacción del usuario sería una de las resultantes dentro del modelo de calidad de la atención en salud </w:t>
      </w:r>
      <w:r w:rsidRPr="00AB75B6">
        <w:rPr>
          <w:rFonts w:ascii="Arial" w:hAnsi="Arial" w:cs="Arial"/>
          <w:vertAlign w:val="superscript"/>
          <w:lang w:val="es-PE"/>
        </w:rPr>
        <w:t>15</w:t>
      </w:r>
      <w:r w:rsidRPr="00AB75B6">
        <w:rPr>
          <w:rFonts w:ascii="Arial" w:hAnsi="Arial" w:cs="Arial"/>
          <w:lang w:val="es-PE"/>
        </w:rPr>
        <w:t>.</w:t>
      </w:r>
    </w:p>
    <w:p w14:paraId="7C478E75" w14:textId="066254FD" w:rsidR="00AB75B6" w:rsidRPr="0066760E" w:rsidRDefault="00AB75B6" w:rsidP="00AB75B6">
      <w:pPr>
        <w:pStyle w:val="Textoindependiente"/>
        <w:spacing w:line="360" w:lineRule="auto"/>
        <w:jc w:val="both"/>
        <w:rPr>
          <w:rFonts w:ascii="Arial" w:hAnsi="Arial" w:cs="Arial"/>
          <w:lang w:val="es-PE"/>
        </w:rPr>
      </w:pPr>
      <w:r w:rsidRPr="0066760E">
        <w:rPr>
          <w:rFonts w:ascii="Arial" w:hAnsi="Arial" w:cs="Arial"/>
          <w:lang w:val="es-PE"/>
        </w:rPr>
        <w:t xml:space="preserve">La OMS </w:t>
      </w:r>
      <w:r>
        <w:rPr>
          <w:rFonts w:ascii="Arial" w:hAnsi="Arial" w:cs="Arial"/>
          <w:lang w:val="es-PE"/>
        </w:rPr>
        <w:t>se fundamente</w:t>
      </w:r>
      <w:r w:rsidRPr="0066760E">
        <w:rPr>
          <w:rFonts w:ascii="Arial" w:hAnsi="Arial" w:cs="Arial"/>
          <w:lang w:val="es-PE"/>
        </w:rPr>
        <w:t xml:space="preserve"> la calidad en salud como “un alto nivel de excelencia profesional, uso eficiente de los recursos, un mínimo de riesgo para el paciente, un </w:t>
      </w:r>
      <w:r w:rsidRPr="0066760E">
        <w:rPr>
          <w:rFonts w:ascii="Arial" w:hAnsi="Arial" w:cs="Arial"/>
          <w:lang w:val="es-PE"/>
        </w:rPr>
        <w:lastRenderedPageBreak/>
        <w:t>alto grado de satisfacción por parte del paciente, impacto final en la salud. “Identificando el problema de que la calidad es percibida por cada persona de manera diferente; y esta percepción está determinada por aspectos humanos, y ambientales, siendo estas consideraciones muy válidas, pues si la atención médica es evaluada como de alta o baja calidad, esto dependerá de quien sea el evaluador</w:t>
      </w:r>
      <w:r w:rsidRPr="0066760E">
        <w:rPr>
          <w:rFonts w:ascii="Arial" w:hAnsi="Arial" w:cs="Arial"/>
          <w:vertAlign w:val="superscript"/>
          <w:lang w:val="es-PE"/>
        </w:rPr>
        <w:t>24</w:t>
      </w:r>
      <w:r w:rsidRPr="0066760E">
        <w:rPr>
          <w:rFonts w:ascii="Arial" w:hAnsi="Arial" w:cs="Arial"/>
          <w:lang w:val="es-PE"/>
        </w:rPr>
        <w:t xml:space="preserve">. </w:t>
      </w:r>
    </w:p>
    <w:p w14:paraId="60310FA5" w14:textId="77777777" w:rsidR="00AB75B6" w:rsidRPr="0066760E" w:rsidRDefault="00AB75B6" w:rsidP="00AB75B6">
      <w:pPr>
        <w:pStyle w:val="Textoindependiente"/>
        <w:spacing w:line="360" w:lineRule="auto"/>
        <w:jc w:val="both"/>
        <w:rPr>
          <w:rFonts w:ascii="Arial" w:hAnsi="Arial" w:cs="Arial"/>
          <w:lang w:val="es-PE"/>
        </w:rPr>
      </w:pPr>
      <w:r w:rsidRPr="0066760E">
        <w:rPr>
          <w:rFonts w:ascii="Arial" w:hAnsi="Arial" w:cs="Arial"/>
          <w:lang w:val="es-PE"/>
        </w:rPr>
        <w:t>A partir del estudio desarrollado por Cabrera G, es necesario que el  servicio que se brinda sea accesible y equitativo, que se dé con las mejores  condiciones científicas, profesionales e institucionales para generar fidelidad del usuario. Bajo estas condiciones se crearon las políticas de prestación de servicios que se basan en dos principios: El mejoramiento continuo de la calidad, y la atención centrada en el usuario</w:t>
      </w:r>
      <w:r w:rsidRPr="0066760E">
        <w:rPr>
          <w:rFonts w:ascii="Arial" w:hAnsi="Arial" w:cs="Arial"/>
          <w:vertAlign w:val="superscript"/>
          <w:lang w:val="es-PE"/>
        </w:rPr>
        <w:t>24</w:t>
      </w:r>
      <w:r w:rsidRPr="0066760E">
        <w:rPr>
          <w:rFonts w:ascii="Arial" w:hAnsi="Arial" w:cs="Arial"/>
          <w:lang w:val="es-PE"/>
        </w:rPr>
        <w:t xml:space="preserve">. </w:t>
      </w:r>
    </w:p>
    <w:p w14:paraId="7CD8E5B4" w14:textId="79A3BA8D" w:rsidR="00AB75B6" w:rsidRDefault="00AB75B6" w:rsidP="00AB75B6">
      <w:pPr>
        <w:pStyle w:val="Textoindependiente"/>
        <w:spacing w:line="360" w:lineRule="auto"/>
        <w:jc w:val="both"/>
        <w:rPr>
          <w:rFonts w:ascii="Arial" w:hAnsi="Arial" w:cs="Arial"/>
          <w:lang w:val="es-PE"/>
        </w:rPr>
      </w:pPr>
      <w:r w:rsidRPr="0066760E">
        <w:rPr>
          <w:rFonts w:ascii="Arial" w:hAnsi="Arial" w:cs="Arial"/>
          <w:lang w:val="es-PE"/>
        </w:rPr>
        <w:t xml:space="preserve">Crosby en 1965 </w:t>
      </w:r>
      <w:r>
        <w:rPr>
          <w:rFonts w:ascii="Arial" w:hAnsi="Arial" w:cs="Arial"/>
          <w:lang w:val="es-PE"/>
        </w:rPr>
        <w:t xml:space="preserve">fundamenta a </w:t>
      </w:r>
      <w:r w:rsidRPr="0066760E">
        <w:rPr>
          <w:rFonts w:ascii="Arial" w:hAnsi="Arial" w:cs="Arial"/>
          <w:lang w:val="es-PE"/>
        </w:rPr>
        <w:t xml:space="preserve"> la calidad como “un proceso de evaluación continua que permite establecer parámetros de optimización del servicio prestado”.  Y se basa en una serie de pasos, con los cuales se identifican los errores, y el origen de los mismos; los costos que implica los errores, y la corrección de estos, así como una evaluación continua de estas fallas, y de los resultados obtenidos tras la corrección, para una nueva implementación de correctivos. El concepto enfocado en la satisfacción del cliente requiere continua evaluación, por lo que se hace necesario el desarrollo de herramientas de control, aclarando que la calidad se debe evaluar como un servicio y no como un producto; bajo esta concepción es de vital importancia las actitudes, comunicación interpersonal, el trato, la atención y los comportamientos. Esta se debe medir en comparación con algunos parámetros, de manera que le permita descubrir falencias y generar planes de mejoramiento. Por esta razón es que se desarrollan principios estandarizados para la mejora de la calidad en las empresas, la ISO por sus siglas en ingles International </w:t>
      </w:r>
      <w:proofErr w:type="spellStart"/>
      <w:r w:rsidRPr="0066760E">
        <w:rPr>
          <w:rFonts w:ascii="Arial" w:hAnsi="Arial" w:cs="Arial"/>
          <w:lang w:val="es-PE"/>
        </w:rPr>
        <w:t>Organization</w:t>
      </w:r>
      <w:proofErr w:type="spellEnd"/>
      <w:r w:rsidRPr="0066760E">
        <w:rPr>
          <w:rFonts w:ascii="Arial" w:hAnsi="Arial" w:cs="Arial"/>
          <w:lang w:val="es-PE"/>
        </w:rPr>
        <w:t xml:space="preserve"> </w:t>
      </w:r>
      <w:proofErr w:type="spellStart"/>
      <w:r w:rsidRPr="0066760E">
        <w:rPr>
          <w:rFonts w:ascii="Arial" w:hAnsi="Arial" w:cs="Arial"/>
          <w:lang w:val="es-PE"/>
        </w:rPr>
        <w:t>for</w:t>
      </w:r>
      <w:proofErr w:type="spellEnd"/>
      <w:r w:rsidRPr="0066760E">
        <w:rPr>
          <w:rFonts w:ascii="Arial" w:hAnsi="Arial" w:cs="Arial"/>
          <w:lang w:val="es-PE"/>
        </w:rPr>
        <w:t xml:space="preserve"> </w:t>
      </w:r>
      <w:proofErr w:type="spellStart"/>
      <w:r w:rsidRPr="0066760E">
        <w:rPr>
          <w:rFonts w:ascii="Arial" w:hAnsi="Arial" w:cs="Arial"/>
          <w:lang w:val="es-PE"/>
        </w:rPr>
        <w:t>Standardization</w:t>
      </w:r>
      <w:proofErr w:type="spellEnd"/>
      <w:r w:rsidRPr="0066760E">
        <w:rPr>
          <w:rFonts w:ascii="Arial" w:hAnsi="Arial" w:cs="Arial"/>
          <w:lang w:val="es-PE"/>
        </w:rPr>
        <w:t xml:space="preserve"> surge junto con la revolución industrial, como ayuda para la </w:t>
      </w:r>
      <w:r>
        <w:rPr>
          <w:rFonts w:ascii="Arial" w:hAnsi="Arial" w:cs="Arial"/>
          <w:lang w:val="es-PE"/>
        </w:rPr>
        <w:t xml:space="preserve"> </w:t>
      </w:r>
      <w:r w:rsidRPr="0066760E">
        <w:rPr>
          <w:rFonts w:ascii="Arial" w:hAnsi="Arial" w:cs="Arial"/>
          <w:lang w:val="es-PE"/>
        </w:rPr>
        <w:t>producción masiva de normas que permitieran la mejoría de los servicios o productos ofrecidos masivamente a la población, con el fin de ayudar a conducir y operar una organización de manera exitosa, por medio de métodos sistemáticos</w:t>
      </w:r>
      <w:r w:rsidRPr="0066760E">
        <w:rPr>
          <w:rFonts w:ascii="Arial" w:hAnsi="Arial" w:cs="Arial"/>
          <w:vertAlign w:val="superscript"/>
          <w:lang w:val="es-PE"/>
        </w:rPr>
        <w:t>24</w:t>
      </w:r>
      <w:r w:rsidRPr="0066760E">
        <w:rPr>
          <w:rFonts w:ascii="Arial" w:hAnsi="Arial" w:cs="Arial"/>
          <w:lang w:val="es-PE"/>
        </w:rPr>
        <w:t>.</w:t>
      </w:r>
      <w:r>
        <w:rPr>
          <w:rFonts w:ascii="Arial" w:hAnsi="Arial" w:cs="Arial"/>
          <w:lang w:val="es-PE"/>
        </w:rPr>
        <w:t xml:space="preserve"> </w:t>
      </w:r>
    </w:p>
    <w:p w14:paraId="6F7C3C1F" w14:textId="637E4824" w:rsidR="00D541D0" w:rsidRDefault="00D541D0" w:rsidP="007A0416">
      <w:pPr>
        <w:pStyle w:val="Prrafodelista2"/>
        <w:autoSpaceDE w:val="0"/>
        <w:autoSpaceDN w:val="0"/>
        <w:adjustRightInd w:val="0"/>
        <w:spacing w:line="360" w:lineRule="auto"/>
        <w:ind w:left="0"/>
        <w:jc w:val="both"/>
        <w:rPr>
          <w:rFonts w:ascii="Arial" w:hAnsi="Arial" w:cs="Arial"/>
          <w:b/>
          <w:sz w:val="24"/>
          <w:szCs w:val="24"/>
        </w:rPr>
      </w:pPr>
      <w:r w:rsidRPr="00D541D0">
        <w:rPr>
          <w:rFonts w:ascii="Arial" w:hAnsi="Arial" w:cs="Arial"/>
          <w:b/>
          <w:sz w:val="24"/>
          <w:szCs w:val="24"/>
        </w:rPr>
        <w:lastRenderedPageBreak/>
        <w:t>Definición de la calidad de ate</w:t>
      </w:r>
      <w:bookmarkStart w:id="35" w:name="_GoBack"/>
      <w:bookmarkEnd w:id="35"/>
      <w:r w:rsidRPr="00D541D0">
        <w:rPr>
          <w:rFonts w:ascii="Arial" w:hAnsi="Arial" w:cs="Arial"/>
          <w:b/>
          <w:sz w:val="24"/>
          <w:szCs w:val="24"/>
        </w:rPr>
        <w:t xml:space="preserve">nción </w:t>
      </w:r>
    </w:p>
    <w:p w14:paraId="2A89A5D0" w14:textId="77777777" w:rsidR="00AB75B6" w:rsidRDefault="00AB75B6" w:rsidP="00AB75B6">
      <w:pPr>
        <w:pStyle w:val="Prrafodelista2"/>
        <w:autoSpaceDE w:val="0"/>
        <w:autoSpaceDN w:val="0"/>
        <w:adjustRightInd w:val="0"/>
        <w:spacing w:line="360" w:lineRule="auto"/>
        <w:ind w:left="0"/>
        <w:jc w:val="both"/>
        <w:rPr>
          <w:rFonts w:ascii="Arial" w:hAnsi="Arial" w:cs="Arial"/>
          <w:sz w:val="24"/>
          <w:szCs w:val="24"/>
        </w:rPr>
      </w:pPr>
      <w:r w:rsidRPr="00AB75B6">
        <w:rPr>
          <w:rFonts w:ascii="Arial" w:hAnsi="Arial" w:cs="Arial"/>
          <w:sz w:val="24"/>
          <w:szCs w:val="24"/>
        </w:rPr>
        <w:t>La OMS ha intentado una definición lo más amplia posible de la calidad de la asistencia sanitaria al establecer que es: “Asegurar que cada paciente reciba el conjunto de servicios diagnósticos y terapéuticos más adecuados para conseguir una atención sanitaria óptima, teniendo en cuenta todos los factores y conocimientos del paciente y del servicio, y lograr el mejor resultado con el mínimo riesgo de efectos iatrogénicos y la máxima satisfacció</w:t>
      </w:r>
      <w:r>
        <w:rPr>
          <w:rFonts w:ascii="Arial" w:hAnsi="Arial" w:cs="Arial"/>
          <w:sz w:val="24"/>
          <w:szCs w:val="24"/>
        </w:rPr>
        <w:t xml:space="preserve">n del paciente con el proceso” </w:t>
      </w:r>
      <w:r w:rsidRPr="00AB75B6">
        <w:rPr>
          <w:rFonts w:ascii="Arial" w:hAnsi="Arial" w:cs="Arial"/>
          <w:sz w:val="24"/>
          <w:szCs w:val="24"/>
          <w:vertAlign w:val="superscript"/>
        </w:rPr>
        <w:t>14</w:t>
      </w:r>
      <w:r>
        <w:rPr>
          <w:rFonts w:ascii="Arial" w:hAnsi="Arial" w:cs="Arial"/>
          <w:sz w:val="24"/>
          <w:szCs w:val="24"/>
        </w:rPr>
        <w:t>.</w:t>
      </w:r>
    </w:p>
    <w:p w14:paraId="28FB6DD2" w14:textId="7DAAD428" w:rsidR="00AB75B6" w:rsidRPr="00AB75B6" w:rsidRDefault="00AB75B6" w:rsidP="00AB75B6">
      <w:pPr>
        <w:pStyle w:val="Prrafodelista2"/>
        <w:autoSpaceDE w:val="0"/>
        <w:autoSpaceDN w:val="0"/>
        <w:adjustRightInd w:val="0"/>
        <w:spacing w:line="360" w:lineRule="auto"/>
        <w:ind w:left="0"/>
        <w:jc w:val="both"/>
        <w:rPr>
          <w:rFonts w:ascii="Arial" w:hAnsi="Arial" w:cs="Arial"/>
          <w:sz w:val="24"/>
          <w:szCs w:val="24"/>
        </w:rPr>
      </w:pPr>
      <w:r w:rsidRPr="00AB75B6">
        <w:rPr>
          <w:rFonts w:ascii="Arial" w:hAnsi="Arial" w:cs="Arial"/>
          <w:sz w:val="24"/>
          <w:szCs w:val="24"/>
        </w:rPr>
        <w:t>La calidad en la atención en salud en una organización hospitalaria es al mismo tiempo una función directiva y una herramienta y/o método de gestión orientado al usuario-paciente. Es imperativo entonces plantear algunas reflexiones sobre estos diferentes aspectos de la calidad en la atención en salud y su importancia, pero principalmente sobre los aspectos relevantes de la atención en salud que no son tomados en cuenta cuando se trata del tema de la cal</w:t>
      </w:r>
      <w:r>
        <w:rPr>
          <w:rFonts w:ascii="Arial" w:hAnsi="Arial" w:cs="Arial"/>
          <w:sz w:val="24"/>
          <w:szCs w:val="24"/>
        </w:rPr>
        <w:t xml:space="preserve">idad en la asistencia sanitaria </w:t>
      </w:r>
      <w:r w:rsidRPr="00AB75B6">
        <w:rPr>
          <w:rFonts w:ascii="Arial" w:hAnsi="Arial" w:cs="Arial"/>
          <w:sz w:val="24"/>
          <w:szCs w:val="24"/>
          <w:vertAlign w:val="superscript"/>
        </w:rPr>
        <w:t>14</w:t>
      </w:r>
      <w:r>
        <w:rPr>
          <w:rFonts w:ascii="Arial" w:hAnsi="Arial" w:cs="Arial"/>
          <w:sz w:val="24"/>
          <w:szCs w:val="24"/>
        </w:rPr>
        <w:t>.</w:t>
      </w:r>
    </w:p>
    <w:p w14:paraId="74F5BD6B" w14:textId="60534FBD" w:rsidR="00AB75B6" w:rsidRPr="00AB75B6" w:rsidRDefault="00AB75B6" w:rsidP="007A0416">
      <w:pPr>
        <w:pStyle w:val="Prrafodelista2"/>
        <w:autoSpaceDE w:val="0"/>
        <w:autoSpaceDN w:val="0"/>
        <w:adjustRightInd w:val="0"/>
        <w:spacing w:line="360" w:lineRule="auto"/>
        <w:ind w:left="0"/>
        <w:jc w:val="both"/>
        <w:rPr>
          <w:rFonts w:ascii="Arial" w:hAnsi="Arial" w:cs="Arial"/>
          <w:sz w:val="24"/>
          <w:szCs w:val="24"/>
        </w:rPr>
      </w:pPr>
      <w:r w:rsidRPr="00AB75B6">
        <w:rPr>
          <w:rFonts w:ascii="Arial" w:hAnsi="Arial" w:cs="Arial"/>
          <w:sz w:val="24"/>
          <w:szCs w:val="24"/>
        </w:rPr>
        <w:t xml:space="preserve">Los servicios de salud deben ser enfocados hacia los pacientes en forma integral, respetando su contexto social y familiar y su estructura de preferencias y necesidades específicas; para ello, debe contar con pilares fundamentales en la atención como: la individualidad, la información (definida como la posibilidad de conocer el qué, entender por qué y comprender el para qué), respeto por la intimidad del paciente, sus valores culturales, etnia, valores sociales que hacen a cada paciente un ser único y variable que se comportará diferente de acuerdo a las condiciones fisiológicas, emocionales y del entorno concomitantes con su proceso salud-enfermedad, lo cual lo llevan a tener necesidades y expectativas diferente al momento de acudir a los </w:t>
      </w:r>
      <w:r>
        <w:rPr>
          <w:rFonts w:ascii="Arial" w:hAnsi="Arial" w:cs="Arial"/>
          <w:sz w:val="24"/>
          <w:szCs w:val="24"/>
        </w:rPr>
        <w:t xml:space="preserve">servicios de salud </w:t>
      </w:r>
      <w:r w:rsidRPr="00AB75B6">
        <w:rPr>
          <w:rFonts w:ascii="Arial" w:hAnsi="Arial" w:cs="Arial"/>
          <w:sz w:val="24"/>
          <w:szCs w:val="24"/>
          <w:vertAlign w:val="superscript"/>
        </w:rPr>
        <w:t>14</w:t>
      </w:r>
      <w:r>
        <w:rPr>
          <w:rFonts w:ascii="Arial" w:hAnsi="Arial" w:cs="Arial"/>
          <w:sz w:val="24"/>
          <w:szCs w:val="24"/>
        </w:rPr>
        <w:t>.</w:t>
      </w:r>
    </w:p>
    <w:p w14:paraId="2260B42E" w14:textId="77777777" w:rsidR="00F8785C" w:rsidRPr="0066760E" w:rsidRDefault="00F8785C" w:rsidP="007A0416">
      <w:pPr>
        <w:pStyle w:val="Prrafodelista2"/>
        <w:autoSpaceDE w:val="0"/>
        <w:autoSpaceDN w:val="0"/>
        <w:adjustRightInd w:val="0"/>
        <w:spacing w:line="360" w:lineRule="auto"/>
        <w:ind w:left="0"/>
        <w:jc w:val="both"/>
        <w:rPr>
          <w:rFonts w:ascii="Arial" w:hAnsi="Arial" w:cs="Arial"/>
          <w:b/>
          <w:sz w:val="24"/>
          <w:szCs w:val="24"/>
        </w:rPr>
      </w:pPr>
      <w:r w:rsidRPr="0066760E">
        <w:rPr>
          <w:rFonts w:ascii="Arial" w:hAnsi="Arial" w:cs="Arial"/>
          <w:b/>
          <w:sz w:val="24"/>
          <w:szCs w:val="24"/>
        </w:rPr>
        <w:t xml:space="preserve">Los siete pilares de la calidad </w:t>
      </w:r>
    </w:p>
    <w:p w14:paraId="72ED0F84" w14:textId="77777777" w:rsidR="00F8785C" w:rsidRPr="0066760E" w:rsidRDefault="00F8785C" w:rsidP="00F8785C">
      <w:pPr>
        <w:pStyle w:val="Prrafodelista2"/>
        <w:autoSpaceDE w:val="0"/>
        <w:autoSpaceDN w:val="0"/>
        <w:adjustRightInd w:val="0"/>
        <w:spacing w:line="360" w:lineRule="auto"/>
        <w:ind w:left="0"/>
        <w:jc w:val="both"/>
        <w:rPr>
          <w:rFonts w:ascii="Arial" w:hAnsi="Arial" w:cs="Arial"/>
          <w:sz w:val="24"/>
          <w:szCs w:val="24"/>
        </w:rPr>
      </w:pPr>
      <w:r w:rsidRPr="0066760E">
        <w:rPr>
          <w:rFonts w:ascii="Arial" w:hAnsi="Arial" w:cs="Arial"/>
          <w:sz w:val="24"/>
          <w:szCs w:val="24"/>
        </w:rPr>
        <w:t xml:space="preserve">De acuerdo a </w:t>
      </w:r>
      <w:r w:rsidR="00956912" w:rsidRPr="0066760E">
        <w:rPr>
          <w:rFonts w:ascii="Arial" w:hAnsi="Arial" w:cs="Arial"/>
          <w:sz w:val="24"/>
          <w:szCs w:val="24"/>
        </w:rPr>
        <w:t xml:space="preserve">la teoría escrita </w:t>
      </w:r>
      <w:r w:rsidR="00994D01" w:rsidRPr="0066760E">
        <w:rPr>
          <w:rFonts w:ascii="Arial" w:hAnsi="Arial" w:cs="Arial"/>
          <w:sz w:val="24"/>
          <w:szCs w:val="24"/>
        </w:rPr>
        <w:t xml:space="preserve"> </w:t>
      </w:r>
      <w:r w:rsidR="00956912" w:rsidRPr="0066760E">
        <w:rPr>
          <w:rFonts w:ascii="Arial" w:hAnsi="Arial" w:cs="Arial"/>
          <w:sz w:val="24"/>
          <w:szCs w:val="24"/>
        </w:rPr>
        <w:t xml:space="preserve">por  </w:t>
      </w:r>
      <w:proofErr w:type="spellStart"/>
      <w:r w:rsidRPr="0066760E">
        <w:rPr>
          <w:rFonts w:ascii="Arial" w:hAnsi="Arial" w:cs="Arial"/>
          <w:sz w:val="24"/>
          <w:szCs w:val="24"/>
        </w:rPr>
        <w:t>Donabedian</w:t>
      </w:r>
      <w:proofErr w:type="spellEnd"/>
      <w:r w:rsidR="00994D01" w:rsidRPr="0066760E">
        <w:rPr>
          <w:rFonts w:ascii="Arial" w:hAnsi="Arial" w:cs="Arial"/>
          <w:sz w:val="24"/>
          <w:szCs w:val="24"/>
        </w:rPr>
        <w:t xml:space="preserve"> A </w:t>
      </w:r>
      <w:r w:rsidR="00994D01" w:rsidRPr="0066760E">
        <w:rPr>
          <w:rFonts w:ascii="Arial" w:hAnsi="Arial" w:cs="Arial"/>
          <w:sz w:val="24"/>
          <w:szCs w:val="24"/>
          <w:vertAlign w:val="superscript"/>
        </w:rPr>
        <w:t>16</w:t>
      </w:r>
      <w:r w:rsidR="00994D01" w:rsidRPr="0066760E">
        <w:rPr>
          <w:rFonts w:ascii="Arial" w:hAnsi="Arial" w:cs="Arial"/>
          <w:sz w:val="24"/>
          <w:szCs w:val="24"/>
        </w:rPr>
        <w:t>.</w:t>
      </w:r>
      <w:r w:rsidRPr="0066760E">
        <w:rPr>
          <w:rFonts w:ascii="Arial" w:hAnsi="Arial" w:cs="Arial"/>
          <w:sz w:val="24"/>
          <w:szCs w:val="24"/>
        </w:rPr>
        <w:t xml:space="preserve"> </w:t>
      </w:r>
      <w:r w:rsidR="005670AD" w:rsidRPr="0066760E">
        <w:rPr>
          <w:rFonts w:ascii="Arial" w:hAnsi="Arial" w:cs="Arial"/>
          <w:sz w:val="24"/>
          <w:szCs w:val="24"/>
        </w:rPr>
        <w:t>Habla</w:t>
      </w:r>
      <w:r w:rsidRPr="0066760E">
        <w:rPr>
          <w:rFonts w:ascii="Arial" w:hAnsi="Arial" w:cs="Arial"/>
          <w:sz w:val="24"/>
          <w:szCs w:val="24"/>
        </w:rPr>
        <w:t xml:space="preserve"> sobre los siete elementos importantes de la calidad, los cuales se definen a continuación:</w:t>
      </w:r>
    </w:p>
    <w:p w14:paraId="0B792DBF" w14:textId="77777777" w:rsidR="00F8785C" w:rsidRPr="0066760E" w:rsidRDefault="00F8785C" w:rsidP="00F8785C">
      <w:pPr>
        <w:pStyle w:val="Prrafodelista2"/>
        <w:autoSpaceDE w:val="0"/>
        <w:autoSpaceDN w:val="0"/>
        <w:adjustRightInd w:val="0"/>
        <w:spacing w:line="360" w:lineRule="auto"/>
        <w:ind w:left="0"/>
        <w:jc w:val="both"/>
        <w:rPr>
          <w:rFonts w:ascii="Arial" w:hAnsi="Arial" w:cs="Arial"/>
          <w:b/>
          <w:sz w:val="24"/>
          <w:szCs w:val="24"/>
        </w:rPr>
      </w:pPr>
      <w:r w:rsidRPr="0066760E">
        <w:rPr>
          <w:rFonts w:ascii="Arial" w:hAnsi="Arial" w:cs="Arial"/>
          <w:b/>
          <w:sz w:val="24"/>
          <w:szCs w:val="24"/>
        </w:rPr>
        <w:lastRenderedPageBreak/>
        <w:t xml:space="preserve">a) Eficacia.- </w:t>
      </w:r>
      <w:r w:rsidRPr="0066760E">
        <w:rPr>
          <w:rFonts w:ascii="Arial" w:hAnsi="Arial" w:cs="Arial"/>
          <w:sz w:val="24"/>
          <w:szCs w:val="24"/>
        </w:rPr>
        <w:t>Eficiencia es la capacidad de la ciencia y el arte de atención sanitaria para conseguir mejoras en la salud y el bienestar. Significa la mejor actuación posible, en las condiciones más favorables, según el estado del paciente y en unas circunstancias inalterables.</w:t>
      </w:r>
    </w:p>
    <w:p w14:paraId="42DCB65A" w14:textId="77777777" w:rsidR="00F8785C" w:rsidRPr="0066760E" w:rsidRDefault="00F8785C" w:rsidP="00F8785C">
      <w:pPr>
        <w:pStyle w:val="Prrafodelista2"/>
        <w:autoSpaceDE w:val="0"/>
        <w:autoSpaceDN w:val="0"/>
        <w:adjustRightInd w:val="0"/>
        <w:spacing w:line="360" w:lineRule="auto"/>
        <w:ind w:left="0"/>
        <w:jc w:val="both"/>
        <w:rPr>
          <w:rFonts w:ascii="Arial" w:hAnsi="Arial" w:cs="Arial"/>
          <w:b/>
          <w:sz w:val="24"/>
          <w:szCs w:val="24"/>
        </w:rPr>
      </w:pPr>
      <w:r w:rsidRPr="0066760E">
        <w:rPr>
          <w:rFonts w:ascii="Arial" w:hAnsi="Arial" w:cs="Arial"/>
          <w:b/>
          <w:sz w:val="24"/>
          <w:szCs w:val="24"/>
        </w:rPr>
        <w:t xml:space="preserve">b) Efectividad.- </w:t>
      </w:r>
      <w:r w:rsidRPr="0066760E">
        <w:rPr>
          <w:rFonts w:ascii="Arial" w:hAnsi="Arial" w:cs="Arial"/>
          <w:sz w:val="24"/>
          <w:szCs w:val="24"/>
        </w:rPr>
        <w:t>La efectividad, a diferencia de la eficiencia, es la mejora de salud alcanzada, o que espera conseguir en las circunstancias normales de la práctica cotidiana. En la definición y evaluación de la calidad, la efectividad puede especificarse de manera más precisa, como el grado en el que la atención cuya evaluación de la calidad se está realizando, alcanza el nivel de mejora de salud, como los estudios de eficacia han fijado como alcanzables.</w:t>
      </w:r>
    </w:p>
    <w:p w14:paraId="284C7CDA" w14:textId="77777777" w:rsidR="00F8785C" w:rsidRPr="0066760E" w:rsidRDefault="00F8785C" w:rsidP="00F8785C">
      <w:pPr>
        <w:pStyle w:val="Prrafodelista2"/>
        <w:autoSpaceDE w:val="0"/>
        <w:autoSpaceDN w:val="0"/>
        <w:adjustRightInd w:val="0"/>
        <w:spacing w:line="360" w:lineRule="auto"/>
        <w:ind w:left="0"/>
        <w:jc w:val="both"/>
        <w:rPr>
          <w:rFonts w:ascii="Arial" w:hAnsi="Arial" w:cs="Arial"/>
          <w:b/>
          <w:sz w:val="24"/>
          <w:szCs w:val="24"/>
        </w:rPr>
      </w:pPr>
      <w:r w:rsidRPr="0066760E">
        <w:rPr>
          <w:rFonts w:ascii="Arial" w:hAnsi="Arial" w:cs="Arial"/>
          <w:b/>
          <w:sz w:val="24"/>
          <w:szCs w:val="24"/>
        </w:rPr>
        <w:t xml:space="preserve">c) Eficiencia.- </w:t>
      </w:r>
      <w:r w:rsidRPr="0066760E">
        <w:rPr>
          <w:rFonts w:ascii="Arial" w:hAnsi="Arial" w:cs="Arial"/>
          <w:sz w:val="24"/>
          <w:szCs w:val="24"/>
        </w:rPr>
        <w:t>La eficiencia no es más que el coste que representa cualquier mejora en la salud. Si existen dos estrategias de asistencias igualmente eficaces o efectivas, la menos costosa es la más eficiente.</w:t>
      </w:r>
    </w:p>
    <w:p w14:paraId="195E8F17" w14:textId="77777777" w:rsidR="00F8785C" w:rsidRPr="0066760E" w:rsidRDefault="00F8785C" w:rsidP="00F8785C">
      <w:pPr>
        <w:pStyle w:val="Prrafodelista2"/>
        <w:autoSpaceDE w:val="0"/>
        <w:autoSpaceDN w:val="0"/>
        <w:adjustRightInd w:val="0"/>
        <w:spacing w:line="360" w:lineRule="auto"/>
        <w:ind w:left="0"/>
        <w:jc w:val="both"/>
        <w:rPr>
          <w:rFonts w:ascii="Arial" w:hAnsi="Arial" w:cs="Arial"/>
          <w:sz w:val="24"/>
          <w:szCs w:val="24"/>
        </w:rPr>
      </w:pPr>
      <w:r w:rsidRPr="0066760E">
        <w:rPr>
          <w:rFonts w:ascii="Arial" w:hAnsi="Arial" w:cs="Arial"/>
          <w:b/>
          <w:sz w:val="24"/>
          <w:szCs w:val="24"/>
        </w:rPr>
        <w:t xml:space="preserve">d) Optimización.- </w:t>
      </w:r>
      <w:r w:rsidRPr="0066760E">
        <w:rPr>
          <w:rFonts w:ascii="Arial" w:hAnsi="Arial" w:cs="Arial"/>
          <w:sz w:val="24"/>
          <w:szCs w:val="24"/>
        </w:rPr>
        <w:t>La optimización se convierte en un tema cuando los efectos de la atención no se valoran en términos absolutos, sino relativos al coste de asistencia.</w:t>
      </w:r>
    </w:p>
    <w:p w14:paraId="5BA41B4D" w14:textId="77777777" w:rsidR="00F8785C" w:rsidRPr="0066760E" w:rsidRDefault="00F8785C" w:rsidP="00F8785C">
      <w:pPr>
        <w:pStyle w:val="Prrafodelista2"/>
        <w:autoSpaceDE w:val="0"/>
        <w:autoSpaceDN w:val="0"/>
        <w:adjustRightInd w:val="0"/>
        <w:spacing w:line="360" w:lineRule="auto"/>
        <w:ind w:left="0"/>
        <w:jc w:val="both"/>
        <w:rPr>
          <w:rFonts w:ascii="Arial" w:hAnsi="Arial" w:cs="Arial"/>
          <w:b/>
          <w:sz w:val="24"/>
          <w:szCs w:val="24"/>
        </w:rPr>
      </w:pPr>
      <w:r w:rsidRPr="0066760E">
        <w:rPr>
          <w:rFonts w:ascii="Arial" w:hAnsi="Arial" w:cs="Arial"/>
          <w:b/>
          <w:sz w:val="24"/>
          <w:szCs w:val="24"/>
        </w:rPr>
        <w:t xml:space="preserve">e) Aceptabilidad.- </w:t>
      </w:r>
      <w:r w:rsidRPr="0066760E">
        <w:rPr>
          <w:rFonts w:ascii="Arial" w:hAnsi="Arial" w:cs="Arial"/>
          <w:sz w:val="24"/>
          <w:szCs w:val="24"/>
        </w:rPr>
        <w:t>Se asume la aceptabilidad como la adaptación de la atención a los deseos, expectativas y a los valores de los pacientes y sus familias. Obviamente los pacientes tienen una expectativa a cerca de los efectos de la asistencia sobre su propia salud y bienestar, y la manera de conseguir estos efectos. Podemos decir pues, que en gran medida, la aceptabilidad depende de las valoraciones subjetivas del paciente en cuanto a efectividad, eficiencia y optimización aunque no de manera absoluta.</w:t>
      </w:r>
    </w:p>
    <w:p w14:paraId="41B850C9" w14:textId="77777777" w:rsidR="00F8785C" w:rsidRPr="0066760E" w:rsidRDefault="00F8785C" w:rsidP="00F8785C">
      <w:pPr>
        <w:pStyle w:val="Prrafodelista2"/>
        <w:autoSpaceDE w:val="0"/>
        <w:autoSpaceDN w:val="0"/>
        <w:adjustRightInd w:val="0"/>
        <w:spacing w:line="360" w:lineRule="auto"/>
        <w:ind w:left="0"/>
        <w:jc w:val="both"/>
        <w:rPr>
          <w:rFonts w:ascii="Arial" w:hAnsi="Arial" w:cs="Arial"/>
          <w:b/>
          <w:sz w:val="24"/>
          <w:szCs w:val="24"/>
        </w:rPr>
      </w:pPr>
      <w:r w:rsidRPr="0066760E">
        <w:rPr>
          <w:rFonts w:ascii="Arial" w:hAnsi="Arial" w:cs="Arial"/>
          <w:b/>
          <w:sz w:val="24"/>
          <w:szCs w:val="24"/>
        </w:rPr>
        <w:t xml:space="preserve">f) Legitimidad.- </w:t>
      </w:r>
      <w:r w:rsidRPr="0066760E">
        <w:rPr>
          <w:rFonts w:ascii="Arial" w:hAnsi="Arial" w:cs="Arial"/>
          <w:sz w:val="24"/>
          <w:szCs w:val="24"/>
        </w:rPr>
        <w:t>En una sociedad democrática, cabe esperar que todas las características de la atención importante para el individuo, sean también asuntos de relevancia social; de eso se trata. No obstante, en un ámbito social, además de la preocupación de los individuos, existe también la preocupación por el bienestar general. Por consiguiente lo que algunos individuos o sus médicos podrían considerar como la mejor atención, es distinto del bien común.</w:t>
      </w:r>
      <w:r w:rsidRPr="0066760E">
        <w:rPr>
          <w:rFonts w:ascii="Arial" w:hAnsi="Arial" w:cs="Arial"/>
          <w:b/>
          <w:sz w:val="24"/>
          <w:szCs w:val="24"/>
        </w:rPr>
        <w:t xml:space="preserve"> </w:t>
      </w:r>
    </w:p>
    <w:p w14:paraId="56FFF381" w14:textId="77777777" w:rsidR="00F8785C" w:rsidRPr="0066760E" w:rsidRDefault="00F8785C" w:rsidP="00F8785C">
      <w:pPr>
        <w:pStyle w:val="Prrafodelista2"/>
        <w:autoSpaceDE w:val="0"/>
        <w:autoSpaceDN w:val="0"/>
        <w:adjustRightInd w:val="0"/>
        <w:spacing w:line="360" w:lineRule="auto"/>
        <w:ind w:left="0"/>
        <w:jc w:val="both"/>
        <w:rPr>
          <w:rFonts w:ascii="Arial" w:hAnsi="Arial" w:cs="Arial"/>
          <w:sz w:val="24"/>
          <w:szCs w:val="24"/>
        </w:rPr>
      </w:pPr>
      <w:r w:rsidRPr="0066760E">
        <w:rPr>
          <w:rFonts w:ascii="Arial" w:hAnsi="Arial" w:cs="Arial"/>
          <w:b/>
          <w:sz w:val="24"/>
          <w:szCs w:val="24"/>
        </w:rPr>
        <w:lastRenderedPageBreak/>
        <w:t xml:space="preserve">g) Equidad.- </w:t>
      </w:r>
      <w:r w:rsidRPr="0066760E">
        <w:rPr>
          <w:rFonts w:ascii="Arial" w:hAnsi="Arial" w:cs="Arial"/>
          <w:sz w:val="24"/>
          <w:szCs w:val="24"/>
        </w:rPr>
        <w:t>Equidad es el principio por el que determina lo que es justo en una distribución de la atención y sus beneficios entre los miembros de una población. La equidad forma parte de aquello que hace que la atención sea aceptable y socialmente legítima para los individuos. La equidad como atributo de la asistencia es tan importante que se merece figurar como un pilar a parte de la calidad.</w:t>
      </w:r>
    </w:p>
    <w:p w14:paraId="342D7674" w14:textId="77777777" w:rsidR="00F8785C" w:rsidRPr="0066760E" w:rsidRDefault="00F8785C" w:rsidP="00F8785C">
      <w:pPr>
        <w:pStyle w:val="Prrafodelista2"/>
        <w:autoSpaceDE w:val="0"/>
        <w:autoSpaceDN w:val="0"/>
        <w:adjustRightInd w:val="0"/>
        <w:spacing w:line="360" w:lineRule="auto"/>
        <w:ind w:left="0"/>
        <w:jc w:val="both"/>
        <w:rPr>
          <w:rFonts w:ascii="Arial" w:hAnsi="Arial" w:cs="Arial"/>
          <w:b/>
          <w:sz w:val="24"/>
          <w:szCs w:val="24"/>
        </w:rPr>
      </w:pPr>
      <w:r w:rsidRPr="0066760E">
        <w:rPr>
          <w:rFonts w:ascii="Arial" w:hAnsi="Arial" w:cs="Arial"/>
          <w:b/>
          <w:sz w:val="24"/>
          <w:szCs w:val="24"/>
        </w:rPr>
        <w:t xml:space="preserve">Evaluación de la calidad de atención en Salud </w:t>
      </w:r>
    </w:p>
    <w:p w14:paraId="4F260AC5" w14:textId="77777777" w:rsidR="00F8785C" w:rsidRPr="0066760E" w:rsidRDefault="00F8785C" w:rsidP="00F8785C">
      <w:pPr>
        <w:pStyle w:val="Prrafodelista2"/>
        <w:autoSpaceDE w:val="0"/>
        <w:autoSpaceDN w:val="0"/>
        <w:adjustRightInd w:val="0"/>
        <w:spacing w:line="360" w:lineRule="auto"/>
        <w:ind w:left="0"/>
        <w:jc w:val="both"/>
        <w:rPr>
          <w:rFonts w:ascii="Arial" w:hAnsi="Arial" w:cs="Arial"/>
          <w:sz w:val="24"/>
          <w:szCs w:val="24"/>
        </w:rPr>
      </w:pPr>
      <w:r w:rsidRPr="0066760E">
        <w:rPr>
          <w:rFonts w:ascii="Arial" w:hAnsi="Arial" w:cs="Arial"/>
          <w:sz w:val="24"/>
          <w:szCs w:val="24"/>
        </w:rPr>
        <w:t>En los últimos años el tema de la evaluación de la calidad ha sido motivo de intensas e interesantes discusiones, ya que cada autor, prestador e instituciones prestadoras del servicio de salud, están buscando siempre evaluar la calidad de atención en salud</w:t>
      </w:r>
      <w:r w:rsidR="005670AD" w:rsidRPr="0066760E">
        <w:rPr>
          <w:rFonts w:ascii="Arial" w:hAnsi="Arial" w:cs="Arial"/>
          <w:sz w:val="24"/>
          <w:szCs w:val="24"/>
          <w:vertAlign w:val="superscript"/>
        </w:rPr>
        <w:t>16</w:t>
      </w:r>
      <w:r w:rsidRPr="0066760E">
        <w:rPr>
          <w:rFonts w:ascii="Arial" w:hAnsi="Arial" w:cs="Arial"/>
          <w:sz w:val="24"/>
          <w:szCs w:val="24"/>
        </w:rPr>
        <w:t>.</w:t>
      </w:r>
    </w:p>
    <w:p w14:paraId="36953C58" w14:textId="2D2D3713" w:rsidR="00F8785C" w:rsidRPr="0066760E" w:rsidRDefault="00F8785C" w:rsidP="00F8785C">
      <w:pPr>
        <w:pStyle w:val="Prrafodelista2"/>
        <w:autoSpaceDE w:val="0"/>
        <w:autoSpaceDN w:val="0"/>
        <w:adjustRightInd w:val="0"/>
        <w:spacing w:line="360" w:lineRule="auto"/>
        <w:ind w:left="0"/>
        <w:jc w:val="both"/>
        <w:rPr>
          <w:rFonts w:ascii="Arial" w:hAnsi="Arial" w:cs="Arial"/>
          <w:sz w:val="24"/>
          <w:szCs w:val="24"/>
        </w:rPr>
      </w:pPr>
      <w:r w:rsidRPr="0066760E">
        <w:rPr>
          <w:rFonts w:ascii="Arial" w:hAnsi="Arial" w:cs="Arial"/>
          <w:sz w:val="24"/>
          <w:szCs w:val="24"/>
        </w:rPr>
        <w:t xml:space="preserve">La tendencia actual es la de considerar la calidad de atención como una propiedad compleja, que puede ser sometido a un análisis sistemático y a una evaluación aceptable, que lejos de ser perfecta, es suficiente para los propósitos prácticos de </w:t>
      </w:r>
      <w:r w:rsidR="00AB75B6">
        <w:rPr>
          <w:rFonts w:ascii="Arial" w:hAnsi="Arial" w:cs="Arial"/>
          <w:sz w:val="24"/>
          <w:szCs w:val="24"/>
        </w:rPr>
        <w:t xml:space="preserve">  </w:t>
      </w:r>
      <w:r w:rsidRPr="0066760E">
        <w:rPr>
          <w:rFonts w:ascii="Arial" w:hAnsi="Arial" w:cs="Arial"/>
          <w:sz w:val="24"/>
          <w:szCs w:val="24"/>
        </w:rPr>
        <w:t>generar información que permita la toma de decisiones, dirigidas a proporcionar una atención de buena calidad para los usuarios de los sistemas</w:t>
      </w:r>
      <w:r w:rsidR="005670AD" w:rsidRPr="0066760E">
        <w:rPr>
          <w:rFonts w:ascii="Arial" w:hAnsi="Arial" w:cs="Arial"/>
          <w:sz w:val="24"/>
          <w:szCs w:val="24"/>
        </w:rPr>
        <w:t xml:space="preserve"> de seguridad social en salud</w:t>
      </w:r>
      <w:r w:rsidR="005670AD" w:rsidRPr="0066760E">
        <w:rPr>
          <w:rFonts w:ascii="Arial" w:hAnsi="Arial" w:cs="Arial"/>
          <w:sz w:val="24"/>
          <w:szCs w:val="24"/>
          <w:vertAlign w:val="superscript"/>
        </w:rPr>
        <w:t>16</w:t>
      </w:r>
      <w:r w:rsidR="005670AD" w:rsidRPr="0066760E">
        <w:rPr>
          <w:rFonts w:ascii="Arial" w:hAnsi="Arial" w:cs="Arial"/>
          <w:sz w:val="24"/>
          <w:szCs w:val="24"/>
        </w:rPr>
        <w:t xml:space="preserve">. </w:t>
      </w:r>
    </w:p>
    <w:p w14:paraId="1638C554" w14:textId="77777777" w:rsidR="00F8785C" w:rsidRPr="0066760E" w:rsidRDefault="00F8785C" w:rsidP="00F8785C">
      <w:pPr>
        <w:pStyle w:val="Prrafodelista2"/>
        <w:autoSpaceDE w:val="0"/>
        <w:autoSpaceDN w:val="0"/>
        <w:adjustRightInd w:val="0"/>
        <w:spacing w:line="360" w:lineRule="auto"/>
        <w:ind w:left="0"/>
        <w:jc w:val="both"/>
        <w:rPr>
          <w:rFonts w:ascii="Arial" w:hAnsi="Arial" w:cs="Arial"/>
          <w:sz w:val="24"/>
          <w:szCs w:val="24"/>
        </w:rPr>
      </w:pPr>
      <w:r w:rsidRPr="0066760E">
        <w:rPr>
          <w:rFonts w:ascii="Arial" w:hAnsi="Arial" w:cs="Arial"/>
          <w:sz w:val="24"/>
          <w:szCs w:val="24"/>
        </w:rPr>
        <w:t>Para evaluar la calidad de la atención es necesario conocer los distintos enfoques que se tienen para definir esta propiedad. En la conceptualización del problema se han identificado tres enfoques, a saber: el técnico-científico, el lógico y el óptimo de la calidad. El primero se refiere al contenido del saber médico y a la tecnología médica disponible; corresponde a la oferta de lo mejor para el paciente en términos del saber médico y la tecnología. En el segundo, la calidad se define en función de la eficiencia con la cual se utiliza la información para la toma de decisiones conducentes a mejorar la prestación de los servicios</w:t>
      </w:r>
      <w:r w:rsidR="005670AD" w:rsidRPr="0066760E">
        <w:rPr>
          <w:rFonts w:ascii="Arial" w:hAnsi="Arial" w:cs="Arial"/>
          <w:sz w:val="24"/>
          <w:szCs w:val="24"/>
          <w:vertAlign w:val="superscript"/>
        </w:rPr>
        <w:t>16</w:t>
      </w:r>
      <w:r w:rsidRPr="0066760E">
        <w:rPr>
          <w:rFonts w:ascii="Arial" w:hAnsi="Arial" w:cs="Arial"/>
          <w:sz w:val="24"/>
          <w:szCs w:val="24"/>
        </w:rPr>
        <w:t xml:space="preserve">. </w:t>
      </w:r>
    </w:p>
    <w:p w14:paraId="1AF6D453" w14:textId="77777777" w:rsidR="00F8785C" w:rsidRPr="0066760E" w:rsidRDefault="00F8785C" w:rsidP="00F8785C">
      <w:pPr>
        <w:pStyle w:val="Prrafodelista2"/>
        <w:autoSpaceDE w:val="0"/>
        <w:autoSpaceDN w:val="0"/>
        <w:adjustRightInd w:val="0"/>
        <w:spacing w:line="360" w:lineRule="auto"/>
        <w:ind w:left="0"/>
        <w:jc w:val="both"/>
        <w:rPr>
          <w:rFonts w:ascii="Arial" w:hAnsi="Arial" w:cs="Arial"/>
          <w:sz w:val="24"/>
          <w:szCs w:val="24"/>
        </w:rPr>
      </w:pPr>
      <w:r w:rsidRPr="0066760E">
        <w:rPr>
          <w:rFonts w:ascii="Arial" w:hAnsi="Arial" w:cs="Arial"/>
          <w:sz w:val="24"/>
          <w:szCs w:val="24"/>
        </w:rPr>
        <w:t>El enfoque óptimo es la respuesta a distintas alternativas, por ejemplo, prioridad entre la prevención y la curación, entre programas ambulatorios y hospitalarios, atención con personal profesional o auxiliar, etc. En este enfoque la calidad de los servicios se refiere al logro de los objetivos de los mism</w:t>
      </w:r>
      <w:r w:rsidR="005670AD" w:rsidRPr="0066760E">
        <w:rPr>
          <w:rFonts w:ascii="Arial" w:hAnsi="Arial" w:cs="Arial"/>
          <w:sz w:val="24"/>
          <w:szCs w:val="24"/>
        </w:rPr>
        <w:t>os con el menor costo posible</w:t>
      </w:r>
      <w:r w:rsidR="005670AD" w:rsidRPr="0066760E">
        <w:rPr>
          <w:rFonts w:ascii="Arial" w:hAnsi="Arial" w:cs="Arial"/>
          <w:sz w:val="24"/>
          <w:szCs w:val="24"/>
          <w:vertAlign w:val="superscript"/>
        </w:rPr>
        <w:t>16</w:t>
      </w:r>
      <w:r w:rsidR="005670AD" w:rsidRPr="0066760E">
        <w:rPr>
          <w:rFonts w:ascii="Arial" w:hAnsi="Arial" w:cs="Arial"/>
          <w:sz w:val="24"/>
          <w:szCs w:val="24"/>
        </w:rPr>
        <w:t xml:space="preserve">. </w:t>
      </w:r>
    </w:p>
    <w:p w14:paraId="0A3C3F75" w14:textId="77777777" w:rsidR="00F8785C" w:rsidRPr="0066760E" w:rsidRDefault="00F8785C" w:rsidP="00F8785C">
      <w:pPr>
        <w:rPr>
          <w:rFonts w:ascii="Arial" w:hAnsi="Arial" w:cs="Arial"/>
          <w:b/>
        </w:rPr>
      </w:pPr>
      <w:r w:rsidRPr="0066760E">
        <w:rPr>
          <w:rFonts w:ascii="Arial" w:hAnsi="Arial" w:cs="Arial"/>
          <w:b/>
        </w:rPr>
        <w:lastRenderedPageBreak/>
        <w:t>Atributos de la calidad de atención en</w:t>
      </w:r>
      <w:r w:rsidRPr="0066760E">
        <w:rPr>
          <w:rFonts w:ascii="Arial" w:hAnsi="Arial" w:cs="Arial"/>
          <w:b/>
          <w:spacing w:val="-8"/>
        </w:rPr>
        <w:t xml:space="preserve"> </w:t>
      </w:r>
      <w:r w:rsidRPr="0066760E">
        <w:rPr>
          <w:rFonts w:ascii="Arial" w:hAnsi="Arial" w:cs="Arial"/>
          <w:b/>
        </w:rPr>
        <w:t>salud</w:t>
      </w:r>
    </w:p>
    <w:p w14:paraId="445B3409" w14:textId="77777777" w:rsidR="00F8785C" w:rsidRPr="0066760E" w:rsidRDefault="00F8785C" w:rsidP="00F8785C">
      <w:pPr>
        <w:rPr>
          <w:lang w:val="es-PE" w:eastAsia="en-US"/>
        </w:rPr>
      </w:pPr>
    </w:p>
    <w:p w14:paraId="79E81083" w14:textId="77777777" w:rsidR="00F8785C" w:rsidRPr="0066760E" w:rsidRDefault="00F8785C" w:rsidP="00F8785C">
      <w:pPr>
        <w:pStyle w:val="Prrafodelista2"/>
        <w:autoSpaceDE w:val="0"/>
        <w:autoSpaceDN w:val="0"/>
        <w:adjustRightInd w:val="0"/>
        <w:spacing w:line="360" w:lineRule="auto"/>
        <w:ind w:left="0"/>
        <w:jc w:val="both"/>
        <w:rPr>
          <w:rFonts w:ascii="Arial" w:hAnsi="Arial" w:cs="Arial"/>
          <w:sz w:val="24"/>
          <w:szCs w:val="24"/>
          <w:lang w:val="es-PE"/>
        </w:rPr>
      </w:pPr>
      <w:r w:rsidRPr="0066760E">
        <w:rPr>
          <w:rFonts w:ascii="Arial" w:hAnsi="Arial" w:cs="Arial"/>
          <w:sz w:val="24"/>
          <w:szCs w:val="24"/>
          <w:lang w:val="es-PE"/>
        </w:rPr>
        <w:t>Londoño, (2008). Menciona que para evaluar la calidad de atención es importante, asimismo, tener en cuenta los atributos que caracterizan una buena atención de la salud. (p. 617) los distintos autores y trabajadores enfocados en el tema han identificado las cualidades que se definen a continuación</w:t>
      </w:r>
      <w:r w:rsidR="005670AD" w:rsidRPr="0066760E">
        <w:rPr>
          <w:rFonts w:ascii="Arial" w:hAnsi="Arial" w:cs="Arial"/>
          <w:sz w:val="24"/>
          <w:szCs w:val="24"/>
          <w:vertAlign w:val="superscript"/>
          <w:lang w:val="es-PE"/>
        </w:rPr>
        <w:t>17</w:t>
      </w:r>
      <w:r w:rsidRPr="0066760E">
        <w:rPr>
          <w:rFonts w:ascii="Arial" w:hAnsi="Arial" w:cs="Arial"/>
          <w:sz w:val="24"/>
          <w:szCs w:val="24"/>
          <w:lang w:val="es-PE"/>
        </w:rPr>
        <w:t>:</w:t>
      </w:r>
    </w:p>
    <w:p w14:paraId="56CE6A39" w14:textId="77777777" w:rsidR="00F8785C" w:rsidRPr="0066760E" w:rsidRDefault="00F8785C" w:rsidP="005670AD">
      <w:pPr>
        <w:pStyle w:val="Prrafodelista2"/>
        <w:tabs>
          <w:tab w:val="left" w:pos="709"/>
          <w:tab w:val="left" w:pos="993"/>
        </w:tabs>
        <w:autoSpaceDE w:val="0"/>
        <w:autoSpaceDN w:val="0"/>
        <w:adjustRightInd w:val="0"/>
        <w:spacing w:line="360" w:lineRule="auto"/>
        <w:ind w:left="709"/>
        <w:jc w:val="both"/>
        <w:rPr>
          <w:rFonts w:ascii="Arial" w:hAnsi="Arial" w:cs="Arial"/>
          <w:sz w:val="24"/>
          <w:szCs w:val="24"/>
          <w:lang w:val="es-PE"/>
        </w:rPr>
      </w:pPr>
      <w:r w:rsidRPr="0066760E">
        <w:rPr>
          <w:rFonts w:ascii="Arial" w:hAnsi="Arial" w:cs="Arial"/>
          <w:sz w:val="24"/>
          <w:szCs w:val="24"/>
          <w:lang w:val="es-PE"/>
        </w:rPr>
        <w:t>a)</w:t>
      </w:r>
      <w:r w:rsidRPr="0066760E">
        <w:rPr>
          <w:rFonts w:ascii="Arial" w:hAnsi="Arial" w:cs="Arial"/>
          <w:sz w:val="24"/>
          <w:szCs w:val="24"/>
          <w:lang w:val="es-PE"/>
        </w:rPr>
        <w:tab/>
        <w:t>Oportunidad.- Corresponde a la satisfacción de las necesidades de salud en el momento requerido, utilizando los recursos apropiados de acuerdo con las características y severidad de cada caso.</w:t>
      </w:r>
    </w:p>
    <w:p w14:paraId="47CDF7A1" w14:textId="77777777" w:rsidR="00F8785C" w:rsidRPr="0066760E" w:rsidRDefault="00F8785C" w:rsidP="005670AD">
      <w:pPr>
        <w:pStyle w:val="Prrafodelista2"/>
        <w:tabs>
          <w:tab w:val="left" w:pos="709"/>
          <w:tab w:val="left" w:pos="993"/>
        </w:tabs>
        <w:autoSpaceDE w:val="0"/>
        <w:autoSpaceDN w:val="0"/>
        <w:adjustRightInd w:val="0"/>
        <w:spacing w:line="360" w:lineRule="auto"/>
        <w:ind w:left="709"/>
        <w:jc w:val="both"/>
        <w:rPr>
          <w:rFonts w:ascii="Arial" w:hAnsi="Arial" w:cs="Arial"/>
          <w:sz w:val="24"/>
          <w:szCs w:val="24"/>
          <w:lang w:val="es-PE"/>
        </w:rPr>
      </w:pPr>
      <w:r w:rsidRPr="0066760E">
        <w:rPr>
          <w:rFonts w:ascii="Arial" w:hAnsi="Arial" w:cs="Arial"/>
          <w:sz w:val="24"/>
          <w:szCs w:val="24"/>
          <w:lang w:val="es-PE"/>
        </w:rPr>
        <w:t>b)</w:t>
      </w:r>
      <w:r w:rsidRPr="0066760E">
        <w:rPr>
          <w:rFonts w:ascii="Arial" w:hAnsi="Arial" w:cs="Arial"/>
          <w:sz w:val="24"/>
          <w:szCs w:val="24"/>
          <w:lang w:val="es-PE"/>
        </w:rPr>
        <w:tab/>
        <w:t>Continuidad.- Se refiere a la aplicación, en secuencia lógica, de las acciones que corresponden a cada una de las etapas del proceso de la atención, bajo la responsabilidad de un equipo de salud.</w:t>
      </w:r>
    </w:p>
    <w:p w14:paraId="43A1BD0C" w14:textId="77777777" w:rsidR="00606F8B" w:rsidRDefault="00606F8B" w:rsidP="005B6756">
      <w:pPr>
        <w:pStyle w:val="Prrafodelista2"/>
        <w:tabs>
          <w:tab w:val="left" w:pos="709"/>
          <w:tab w:val="left" w:pos="993"/>
        </w:tabs>
        <w:autoSpaceDE w:val="0"/>
        <w:autoSpaceDN w:val="0"/>
        <w:adjustRightInd w:val="0"/>
        <w:spacing w:line="360" w:lineRule="auto"/>
        <w:ind w:left="709"/>
        <w:jc w:val="both"/>
        <w:rPr>
          <w:rFonts w:ascii="Arial" w:hAnsi="Arial" w:cs="Arial"/>
          <w:sz w:val="24"/>
          <w:szCs w:val="24"/>
          <w:lang w:val="es-PE"/>
        </w:rPr>
      </w:pPr>
    </w:p>
    <w:p w14:paraId="2EDE3BDE" w14:textId="77777777" w:rsidR="00F8785C" w:rsidRPr="0066760E" w:rsidRDefault="00F8785C" w:rsidP="005B6756">
      <w:pPr>
        <w:pStyle w:val="Prrafodelista2"/>
        <w:tabs>
          <w:tab w:val="left" w:pos="709"/>
          <w:tab w:val="left" w:pos="993"/>
        </w:tabs>
        <w:autoSpaceDE w:val="0"/>
        <w:autoSpaceDN w:val="0"/>
        <w:adjustRightInd w:val="0"/>
        <w:spacing w:line="360" w:lineRule="auto"/>
        <w:ind w:left="709"/>
        <w:jc w:val="both"/>
        <w:rPr>
          <w:rFonts w:ascii="Arial" w:hAnsi="Arial" w:cs="Arial"/>
          <w:sz w:val="24"/>
          <w:szCs w:val="24"/>
          <w:lang w:val="es-PE"/>
        </w:rPr>
      </w:pPr>
      <w:r w:rsidRPr="0066760E">
        <w:rPr>
          <w:rFonts w:ascii="Arial" w:hAnsi="Arial" w:cs="Arial"/>
          <w:sz w:val="24"/>
          <w:szCs w:val="24"/>
          <w:lang w:val="es-PE"/>
        </w:rPr>
        <w:t>c)</w:t>
      </w:r>
      <w:r w:rsidRPr="0066760E">
        <w:rPr>
          <w:rFonts w:ascii="Arial" w:hAnsi="Arial" w:cs="Arial"/>
          <w:sz w:val="24"/>
          <w:szCs w:val="24"/>
          <w:lang w:val="es-PE"/>
        </w:rPr>
        <w:tab/>
        <w:t xml:space="preserve">Suficiencia e integridad.- Provisión suficiente y oportuna de los recursos requeridos para atender las necesidades de salud en forma integral, en sus aspectos de: promoción, prevención, curación </w:t>
      </w:r>
      <w:r w:rsidR="005B6756" w:rsidRPr="0066760E">
        <w:rPr>
          <w:rFonts w:ascii="Arial" w:hAnsi="Arial" w:cs="Arial"/>
          <w:sz w:val="24"/>
          <w:szCs w:val="24"/>
          <w:lang w:val="es-PE"/>
        </w:rPr>
        <w:t>y rehabilitación (recuperación)</w:t>
      </w:r>
    </w:p>
    <w:p w14:paraId="1EAB8A91" w14:textId="77777777" w:rsidR="00F8785C" w:rsidRPr="0066760E" w:rsidRDefault="00F8785C" w:rsidP="005670AD">
      <w:pPr>
        <w:pStyle w:val="Prrafodelista2"/>
        <w:tabs>
          <w:tab w:val="left" w:pos="709"/>
          <w:tab w:val="left" w:pos="993"/>
        </w:tabs>
        <w:autoSpaceDE w:val="0"/>
        <w:autoSpaceDN w:val="0"/>
        <w:adjustRightInd w:val="0"/>
        <w:spacing w:line="360" w:lineRule="auto"/>
        <w:ind w:left="709"/>
        <w:jc w:val="both"/>
        <w:rPr>
          <w:rFonts w:ascii="Arial" w:hAnsi="Arial" w:cs="Arial"/>
          <w:sz w:val="24"/>
          <w:szCs w:val="24"/>
          <w:lang w:val="es-PE"/>
        </w:rPr>
      </w:pPr>
      <w:r w:rsidRPr="0066760E">
        <w:rPr>
          <w:rFonts w:ascii="Arial" w:hAnsi="Arial" w:cs="Arial"/>
          <w:sz w:val="24"/>
          <w:szCs w:val="24"/>
          <w:lang w:val="es-PE"/>
        </w:rPr>
        <w:t>d)</w:t>
      </w:r>
      <w:r w:rsidRPr="0066760E">
        <w:rPr>
          <w:rFonts w:ascii="Arial" w:hAnsi="Arial" w:cs="Arial"/>
          <w:sz w:val="24"/>
          <w:szCs w:val="24"/>
          <w:lang w:val="es-PE"/>
        </w:rPr>
        <w:tab/>
        <w:t>Racionalidad lógico-científica.- Utilización del saber médico y la tecnología disponible para atender los problemas de salud, aplicando los enfoques lógico y óptimo mencionados antes.</w:t>
      </w:r>
    </w:p>
    <w:p w14:paraId="35EFAB20" w14:textId="77777777" w:rsidR="00F8785C" w:rsidRPr="0066760E" w:rsidRDefault="00F8785C" w:rsidP="005670AD">
      <w:pPr>
        <w:pStyle w:val="Prrafodelista2"/>
        <w:tabs>
          <w:tab w:val="left" w:pos="709"/>
          <w:tab w:val="left" w:pos="993"/>
        </w:tabs>
        <w:autoSpaceDE w:val="0"/>
        <w:autoSpaceDN w:val="0"/>
        <w:adjustRightInd w:val="0"/>
        <w:spacing w:line="360" w:lineRule="auto"/>
        <w:ind w:left="709"/>
        <w:jc w:val="both"/>
        <w:rPr>
          <w:rFonts w:ascii="Arial" w:hAnsi="Arial" w:cs="Arial"/>
          <w:sz w:val="24"/>
          <w:szCs w:val="24"/>
          <w:lang w:val="es-PE"/>
        </w:rPr>
      </w:pPr>
      <w:r w:rsidRPr="0066760E">
        <w:rPr>
          <w:rFonts w:ascii="Arial" w:hAnsi="Arial" w:cs="Arial"/>
          <w:sz w:val="24"/>
          <w:szCs w:val="24"/>
          <w:lang w:val="es-PE"/>
        </w:rPr>
        <w:t>e)</w:t>
      </w:r>
      <w:r w:rsidRPr="0066760E">
        <w:rPr>
          <w:rFonts w:ascii="Arial" w:hAnsi="Arial" w:cs="Arial"/>
          <w:sz w:val="24"/>
          <w:szCs w:val="24"/>
          <w:lang w:val="es-PE"/>
        </w:rPr>
        <w:tab/>
        <w:t>Satisfacción del usuario y del proveedor.- Complacencia del usuario con la atención recibida, con los prestadores de los servicios y con los resultados de la atención. Asimismo, la satisfacción de los proveedores con las condiciones laborales y el medio ambiente en el cual se desempeñan.</w:t>
      </w:r>
    </w:p>
    <w:p w14:paraId="4684CB48" w14:textId="77777777" w:rsidR="00F8785C" w:rsidRPr="0066760E" w:rsidRDefault="00F8785C" w:rsidP="005670AD">
      <w:pPr>
        <w:pStyle w:val="Prrafodelista2"/>
        <w:tabs>
          <w:tab w:val="left" w:pos="709"/>
          <w:tab w:val="left" w:pos="993"/>
        </w:tabs>
        <w:autoSpaceDE w:val="0"/>
        <w:autoSpaceDN w:val="0"/>
        <w:adjustRightInd w:val="0"/>
        <w:spacing w:line="360" w:lineRule="auto"/>
        <w:ind w:left="709"/>
        <w:jc w:val="both"/>
        <w:rPr>
          <w:rFonts w:ascii="Arial" w:hAnsi="Arial" w:cs="Arial"/>
          <w:sz w:val="24"/>
          <w:szCs w:val="24"/>
          <w:lang w:val="es-PE"/>
        </w:rPr>
      </w:pPr>
      <w:r w:rsidRPr="0066760E">
        <w:rPr>
          <w:rFonts w:ascii="Arial" w:hAnsi="Arial" w:cs="Arial"/>
          <w:sz w:val="24"/>
          <w:szCs w:val="24"/>
          <w:lang w:val="es-PE"/>
        </w:rPr>
        <w:t>f)</w:t>
      </w:r>
      <w:r w:rsidRPr="0066760E">
        <w:rPr>
          <w:rFonts w:ascii="Arial" w:hAnsi="Arial" w:cs="Arial"/>
          <w:sz w:val="24"/>
          <w:szCs w:val="24"/>
          <w:lang w:val="es-PE"/>
        </w:rPr>
        <w:tab/>
        <w:t>Efectividad.- Es el órgano máximo de mejoramiento de la salud que es posible alcanzar con la mejor atención disponible.</w:t>
      </w:r>
    </w:p>
    <w:p w14:paraId="6F776F22" w14:textId="77777777" w:rsidR="00F8785C" w:rsidRPr="0066760E" w:rsidRDefault="00F8785C" w:rsidP="005670AD">
      <w:pPr>
        <w:pStyle w:val="Prrafodelista2"/>
        <w:tabs>
          <w:tab w:val="left" w:pos="709"/>
          <w:tab w:val="left" w:pos="993"/>
        </w:tabs>
        <w:autoSpaceDE w:val="0"/>
        <w:autoSpaceDN w:val="0"/>
        <w:adjustRightInd w:val="0"/>
        <w:spacing w:line="360" w:lineRule="auto"/>
        <w:ind w:left="709"/>
        <w:jc w:val="both"/>
        <w:rPr>
          <w:rFonts w:ascii="Arial" w:hAnsi="Arial" w:cs="Arial"/>
          <w:sz w:val="24"/>
          <w:szCs w:val="24"/>
          <w:lang w:val="es-PE"/>
        </w:rPr>
      </w:pPr>
      <w:r w:rsidRPr="0066760E">
        <w:rPr>
          <w:rFonts w:ascii="Arial" w:hAnsi="Arial" w:cs="Arial"/>
          <w:sz w:val="24"/>
          <w:szCs w:val="24"/>
          <w:lang w:val="es-PE"/>
        </w:rPr>
        <w:t>g)</w:t>
      </w:r>
      <w:r w:rsidRPr="0066760E">
        <w:rPr>
          <w:rFonts w:ascii="Arial" w:hAnsi="Arial" w:cs="Arial"/>
          <w:sz w:val="24"/>
          <w:szCs w:val="24"/>
          <w:lang w:val="es-PE"/>
        </w:rPr>
        <w:tab/>
        <w:t>Eficiencia.- Es la capacidad de reducir al máximo los costos de atención sin reducir significativamente el grado de mejoramiento de salud.</w:t>
      </w:r>
    </w:p>
    <w:p w14:paraId="53EF4D5B" w14:textId="77777777" w:rsidR="00F8785C" w:rsidRPr="0066760E" w:rsidRDefault="00F8785C" w:rsidP="005670AD">
      <w:pPr>
        <w:pStyle w:val="Prrafodelista2"/>
        <w:tabs>
          <w:tab w:val="left" w:pos="709"/>
          <w:tab w:val="left" w:pos="993"/>
        </w:tabs>
        <w:autoSpaceDE w:val="0"/>
        <w:autoSpaceDN w:val="0"/>
        <w:adjustRightInd w:val="0"/>
        <w:spacing w:line="360" w:lineRule="auto"/>
        <w:ind w:left="709"/>
        <w:jc w:val="both"/>
        <w:rPr>
          <w:rFonts w:ascii="Arial" w:hAnsi="Arial" w:cs="Arial"/>
          <w:sz w:val="24"/>
          <w:szCs w:val="24"/>
          <w:lang w:val="es-PE"/>
        </w:rPr>
      </w:pPr>
      <w:r w:rsidRPr="0066760E">
        <w:rPr>
          <w:rFonts w:ascii="Arial" w:hAnsi="Arial" w:cs="Arial"/>
          <w:sz w:val="24"/>
          <w:szCs w:val="24"/>
          <w:lang w:val="es-PE"/>
        </w:rPr>
        <w:lastRenderedPageBreak/>
        <w:t>h)</w:t>
      </w:r>
      <w:r w:rsidRPr="0066760E">
        <w:rPr>
          <w:rFonts w:ascii="Arial" w:hAnsi="Arial" w:cs="Arial"/>
          <w:sz w:val="24"/>
          <w:szCs w:val="24"/>
          <w:lang w:val="es-PE"/>
        </w:rPr>
        <w:tab/>
        <w:t>Optimización.- Es el balance entre los costos y los beneficios de la atención en salud.</w:t>
      </w:r>
    </w:p>
    <w:p w14:paraId="1E778C61" w14:textId="77777777" w:rsidR="00F8785C" w:rsidRPr="0066760E" w:rsidRDefault="00F8785C" w:rsidP="005670AD">
      <w:pPr>
        <w:pStyle w:val="Prrafodelista2"/>
        <w:tabs>
          <w:tab w:val="left" w:pos="709"/>
          <w:tab w:val="left" w:pos="993"/>
        </w:tabs>
        <w:autoSpaceDE w:val="0"/>
        <w:autoSpaceDN w:val="0"/>
        <w:adjustRightInd w:val="0"/>
        <w:spacing w:line="360" w:lineRule="auto"/>
        <w:ind w:left="709"/>
        <w:jc w:val="both"/>
        <w:rPr>
          <w:rFonts w:ascii="Arial" w:hAnsi="Arial" w:cs="Arial"/>
          <w:sz w:val="24"/>
          <w:szCs w:val="24"/>
          <w:lang w:val="es-PE"/>
        </w:rPr>
      </w:pPr>
      <w:r w:rsidRPr="0066760E">
        <w:rPr>
          <w:rFonts w:ascii="Arial" w:hAnsi="Arial" w:cs="Arial"/>
          <w:sz w:val="24"/>
          <w:szCs w:val="24"/>
          <w:lang w:val="es-PE"/>
        </w:rPr>
        <w:t>i)</w:t>
      </w:r>
      <w:r w:rsidRPr="0066760E">
        <w:rPr>
          <w:rFonts w:ascii="Arial" w:hAnsi="Arial" w:cs="Arial"/>
          <w:sz w:val="24"/>
          <w:szCs w:val="24"/>
          <w:lang w:val="es-PE"/>
        </w:rPr>
        <w:tab/>
        <w:t>Aceptabilidad.- Es la conformidad de la atención global con los deseos y expectativas de los pacientes y sus familiares. Incluye aspectos relativos a la accesibilidad, relación médico-paciente, amenidades y conformidad con los efectos y los costos del tratamiento.</w:t>
      </w:r>
    </w:p>
    <w:p w14:paraId="6B51236D" w14:textId="77777777" w:rsidR="00F8785C" w:rsidRPr="0066760E" w:rsidRDefault="00F8785C" w:rsidP="005670AD">
      <w:pPr>
        <w:pStyle w:val="Prrafodelista2"/>
        <w:tabs>
          <w:tab w:val="left" w:pos="709"/>
          <w:tab w:val="left" w:pos="993"/>
        </w:tabs>
        <w:autoSpaceDE w:val="0"/>
        <w:autoSpaceDN w:val="0"/>
        <w:adjustRightInd w:val="0"/>
        <w:spacing w:line="360" w:lineRule="auto"/>
        <w:ind w:left="709"/>
        <w:jc w:val="both"/>
        <w:rPr>
          <w:rFonts w:ascii="Arial" w:hAnsi="Arial" w:cs="Arial"/>
          <w:sz w:val="24"/>
          <w:szCs w:val="24"/>
          <w:lang w:val="es-PE"/>
        </w:rPr>
      </w:pPr>
      <w:r w:rsidRPr="0066760E">
        <w:rPr>
          <w:rFonts w:ascii="Arial" w:hAnsi="Arial" w:cs="Arial"/>
          <w:sz w:val="24"/>
          <w:szCs w:val="24"/>
          <w:lang w:val="es-PE"/>
        </w:rPr>
        <w:t>j)</w:t>
      </w:r>
      <w:r w:rsidRPr="0066760E">
        <w:rPr>
          <w:rFonts w:ascii="Arial" w:hAnsi="Arial" w:cs="Arial"/>
          <w:sz w:val="24"/>
          <w:szCs w:val="24"/>
          <w:lang w:val="es-PE"/>
        </w:rPr>
        <w:tab/>
        <w:t>Legitimidad.- Es la conformidad con los principios éticos, valores, normas, regulaciones y leyes que rigen la comunidad.</w:t>
      </w:r>
    </w:p>
    <w:p w14:paraId="149E3600" w14:textId="23B54E1E" w:rsidR="00606F8B" w:rsidRDefault="00F8785C" w:rsidP="00AB75B6">
      <w:pPr>
        <w:pStyle w:val="Prrafodelista2"/>
        <w:tabs>
          <w:tab w:val="left" w:pos="709"/>
          <w:tab w:val="left" w:pos="993"/>
        </w:tabs>
        <w:autoSpaceDE w:val="0"/>
        <w:autoSpaceDN w:val="0"/>
        <w:adjustRightInd w:val="0"/>
        <w:spacing w:line="360" w:lineRule="auto"/>
        <w:ind w:left="709"/>
        <w:jc w:val="both"/>
        <w:rPr>
          <w:rFonts w:ascii="Arial" w:hAnsi="Arial" w:cs="Arial"/>
          <w:sz w:val="24"/>
          <w:szCs w:val="24"/>
          <w:lang w:val="es-PE"/>
        </w:rPr>
      </w:pPr>
      <w:r w:rsidRPr="0066760E">
        <w:rPr>
          <w:rFonts w:ascii="Arial" w:hAnsi="Arial" w:cs="Arial"/>
          <w:sz w:val="24"/>
          <w:szCs w:val="24"/>
          <w:lang w:val="es-PE"/>
        </w:rPr>
        <w:t>k)</w:t>
      </w:r>
      <w:r w:rsidRPr="0066760E">
        <w:rPr>
          <w:rFonts w:ascii="Arial" w:hAnsi="Arial" w:cs="Arial"/>
          <w:sz w:val="24"/>
          <w:szCs w:val="24"/>
          <w:lang w:val="es-PE"/>
        </w:rPr>
        <w:tab/>
        <w:t>Equidad.- Es la conformidad con los principios que rigen la justa distribución del cuidado de la salud y sus beneficios entre todo</w:t>
      </w:r>
      <w:r w:rsidR="00AB75B6">
        <w:rPr>
          <w:rFonts w:ascii="Arial" w:hAnsi="Arial" w:cs="Arial"/>
          <w:sz w:val="24"/>
          <w:szCs w:val="24"/>
          <w:lang w:val="es-PE"/>
        </w:rPr>
        <w:t>s los miembros de la población.</w:t>
      </w:r>
    </w:p>
    <w:p w14:paraId="372006CA" w14:textId="77777777" w:rsidR="00AB75B6" w:rsidRDefault="00F8785C" w:rsidP="00AB75B6">
      <w:pPr>
        <w:pStyle w:val="Prrafodelista2"/>
        <w:tabs>
          <w:tab w:val="left" w:pos="709"/>
        </w:tabs>
        <w:autoSpaceDE w:val="0"/>
        <w:autoSpaceDN w:val="0"/>
        <w:adjustRightInd w:val="0"/>
        <w:spacing w:line="360" w:lineRule="auto"/>
        <w:ind w:left="0"/>
        <w:jc w:val="both"/>
        <w:rPr>
          <w:rFonts w:ascii="Arial" w:hAnsi="Arial" w:cs="Arial"/>
          <w:sz w:val="24"/>
          <w:szCs w:val="24"/>
          <w:lang w:val="es-PE"/>
        </w:rPr>
      </w:pPr>
      <w:r w:rsidRPr="0066760E">
        <w:rPr>
          <w:rFonts w:ascii="Arial" w:hAnsi="Arial" w:cs="Arial"/>
          <w:sz w:val="24"/>
          <w:szCs w:val="24"/>
          <w:lang w:val="es-PE"/>
        </w:rPr>
        <w:t>El concepto de calidad es muy variado, porque cada usuario y/o cliente podrá definirlo de acuerdo a su perspectiva y experiencia vivida. En el país de Cuba, implícita en algunas definiciones, se encuentran los objetivos de la calidad de atención que son: Buen desempeño profesional, uso eficiente de los recursos; garantizar el mínimo daño y garantizar la satisfacción del paciente y de los familiares, Cuba por tener en cuenta estos aspectos, ha llegado a ser uno de los países de la región que se ha desarrollado en tema del cuidado de la salud</w:t>
      </w:r>
      <w:r w:rsidR="005670AD" w:rsidRPr="0066760E">
        <w:rPr>
          <w:rFonts w:ascii="Arial" w:hAnsi="Arial" w:cs="Arial"/>
          <w:sz w:val="24"/>
          <w:szCs w:val="24"/>
          <w:vertAlign w:val="superscript"/>
          <w:lang w:val="es-PE"/>
        </w:rPr>
        <w:t>17</w:t>
      </w:r>
      <w:r w:rsidRPr="0066760E">
        <w:rPr>
          <w:rFonts w:ascii="Arial" w:hAnsi="Arial" w:cs="Arial"/>
          <w:sz w:val="24"/>
          <w:szCs w:val="24"/>
          <w:lang w:val="es-PE"/>
        </w:rPr>
        <w:t>.</w:t>
      </w:r>
    </w:p>
    <w:p w14:paraId="1AF9D4C3" w14:textId="62B136D1" w:rsidR="007A0416" w:rsidRPr="00AB75B6" w:rsidRDefault="007A0416" w:rsidP="00AB75B6">
      <w:pPr>
        <w:pStyle w:val="Prrafodelista2"/>
        <w:tabs>
          <w:tab w:val="left" w:pos="709"/>
        </w:tabs>
        <w:autoSpaceDE w:val="0"/>
        <w:autoSpaceDN w:val="0"/>
        <w:adjustRightInd w:val="0"/>
        <w:spacing w:line="360" w:lineRule="auto"/>
        <w:ind w:left="0"/>
        <w:jc w:val="both"/>
        <w:rPr>
          <w:rFonts w:ascii="Arial" w:hAnsi="Arial" w:cs="Arial"/>
          <w:sz w:val="24"/>
          <w:szCs w:val="24"/>
          <w:lang w:val="es-PE"/>
        </w:rPr>
      </w:pPr>
      <w:r w:rsidRPr="0066760E">
        <w:rPr>
          <w:rFonts w:ascii="Arial" w:hAnsi="Arial" w:cs="Arial"/>
          <w:b/>
          <w:sz w:val="24"/>
          <w:szCs w:val="24"/>
        </w:rPr>
        <w:t>A. Elementos que conforman la satisfacción del cliente.</w:t>
      </w:r>
    </w:p>
    <w:p w14:paraId="7D63EA3E" w14:textId="77777777" w:rsidR="007A0416" w:rsidRPr="0066760E" w:rsidRDefault="007A0416" w:rsidP="007A0416">
      <w:pPr>
        <w:pStyle w:val="Prrafodelista2"/>
        <w:autoSpaceDE w:val="0"/>
        <w:autoSpaceDN w:val="0"/>
        <w:adjustRightInd w:val="0"/>
        <w:spacing w:line="360" w:lineRule="auto"/>
        <w:ind w:left="0"/>
        <w:jc w:val="both"/>
        <w:rPr>
          <w:rFonts w:ascii="Arial" w:hAnsi="Arial" w:cs="Arial"/>
          <w:b/>
          <w:sz w:val="24"/>
          <w:szCs w:val="24"/>
        </w:rPr>
      </w:pPr>
      <w:r w:rsidRPr="0066760E">
        <w:rPr>
          <w:rFonts w:ascii="Arial" w:eastAsiaTheme="minorHAnsi" w:hAnsi="Arial" w:cs="Arial"/>
          <w:b/>
          <w:bCs/>
          <w:sz w:val="24"/>
          <w:szCs w:val="24"/>
          <w:lang w:val="es-PE"/>
        </w:rPr>
        <w:t>Rendimiento Percibido</w:t>
      </w:r>
    </w:p>
    <w:p w14:paraId="7D1E4F92" w14:textId="77777777" w:rsidR="007A0416" w:rsidRPr="0066760E" w:rsidRDefault="007A0416" w:rsidP="00AB75B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Se refiere al desempeño en cuanto a la entrega del valor que el cliente considera haber obtenido luego de adquirir un producto o servicio. Dicho de otro modo, es el resultado que el cliente percibe cuando obtiene el p</w:t>
      </w:r>
      <w:r w:rsidR="005670AD" w:rsidRPr="0066760E">
        <w:rPr>
          <w:rFonts w:ascii="Arial" w:eastAsiaTheme="minorHAnsi" w:hAnsi="Arial" w:cs="Arial"/>
          <w:lang w:val="es-PE" w:eastAsia="en-US"/>
        </w:rPr>
        <w:t>roducto o servicio que adquirió</w:t>
      </w:r>
      <w:r w:rsidR="005670AD" w:rsidRPr="0066760E">
        <w:rPr>
          <w:rFonts w:ascii="Arial" w:eastAsiaTheme="minorHAnsi" w:hAnsi="Arial" w:cs="Arial"/>
          <w:vertAlign w:val="superscript"/>
          <w:lang w:val="es-PE" w:eastAsia="en-US"/>
        </w:rPr>
        <w:t>18</w:t>
      </w:r>
      <w:r w:rsidRPr="0066760E">
        <w:rPr>
          <w:rFonts w:ascii="Arial" w:eastAsiaTheme="minorHAnsi" w:hAnsi="Arial" w:cs="Arial"/>
          <w:lang w:val="es-PE" w:eastAsia="en-US"/>
        </w:rPr>
        <w:t>.</w:t>
      </w:r>
    </w:p>
    <w:p w14:paraId="0EDF8868" w14:textId="77777777" w:rsidR="007A0416" w:rsidRPr="0066760E" w:rsidRDefault="007A0416" w:rsidP="00AB75B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El rendimiento percibido tiene las siguientes características:</w:t>
      </w:r>
    </w:p>
    <w:p w14:paraId="3080B4B4" w14:textId="77777777" w:rsidR="007A0416" w:rsidRPr="0066760E" w:rsidRDefault="007A0416" w:rsidP="00AB75B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Se determina desde el punto de vista del paciente, no de la institución.</w:t>
      </w:r>
    </w:p>
    <w:p w14:paraId="54A13CB3" w14:textId="77777777" w:rsidR="007A0416" w:rsidRPr="0066760E" w:rsidRDefault="007A0416" w:rsidP="00AB75B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Se basa en los resultados que el paciente obtiene con el servicio.</w:t>
      </w:r>
    </w:p>
    <w:p w14:paraId="48A27AAA" w14:textId="77777777" w:rsidR="007A0416" w:rsidRPr="0066760E" w:rsidRDefault="007A0416" w:rsidP="00AB75B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Está basado en las percepciones del paciente, no necesariamente en la realidad.</w:t>
      </w:r>
    </w:p>
    <w:p w14:paraId="1C48AB38" w14:textId="77777777" w:rsidR="007A0416" w:rsidRPr="0066760E" w:rsidRDefault="007A0416" w:rsidP="00AB75B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lastRenderedPageBreak/>
        <w:t>Sufre el impacto de las opiniones de otras personas que influyen en el paciente.</w:t>
      </w:r>
    </w:p>
    <w:p w14:paraId="2ADD468E" w14:textId="77777777" w:rsidR="007A0416" w:rsidRPr="0066760E" w:rsidRDefault="007A0416" w:rsidP="00AB75B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Depende del estado de ánimo del paciente y de sus razonamientos.</w:t>
      </w:r>
    </w:p>
    <w:p w14:paraId="66EABDE7" w14:textId="77777777" w:rsidR="00AB75B6" w:rsidRDefault="007A0416" w:rsidP="00AB75B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Dada su complejidad el rendimiento recibido puede ser determinado luego de una exhaustiva investigación que co</w:t>
      </w:r>
      <w:r w:rsidR="00AB75B6">
        <w:rPr>
          <w:rFonts w:ascii="Arial" w:eastAsiaTheme="minorHAnsi" w:hAnsi="Arial" w:cs="Arial"/>
          <w:lang w:val="es-PE" w:eastAsia="en-US"/>
        </w:rPr>
        <w:t>mienza y termina en el paciente</w:t>
      </w:r>
    </w:p>
    <w:p w14:paraId="456E7ECC" w14:textId="568429BF" w:rsidR="007A0416" w:rsidRPr="00AB75B6" w:rsidRDefault="007A0416" w:rsidP="00AB75B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b/>
          <w:bCs/>
          <w:lang w:val="es-PE"/>
        </w:rPr>
        <w:t>Las expectativas</w:t>
      </w:r>
    </w:p>
    <w:p w14:paraId="3B032849" w14:textId="77777777" w:rsidR="007A0416" w:rsidRPr="0066760E" w:rsidRDefault="007A0416" w:rsidP="007A041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Las expectativas son las esperanzas que los usuarios tienen por conseguir algo. Las expectativas de los clientes se producen por el efecto de una o más de estas cuatro situaciones</w:t>
      </w:r>
      <w:r w:rsidR="005670AD" w:rsidRPr="0066760E">
        <w:rPr>
          <w:rFonts w:ascii="Arial" w:eastAsiaTheme="minorHAnsi" w:hAnsi="Arial" w:cs="Arial"/>
          <w:vertAlign w:val="superscript"/>
          <w:lang w:val="es-PE" w:eastAsia="en-US"/>
        </w:rPr>
        <w:t>18</w:t>
      </w:r>
      <w:r w:rsidRPr="0066760E">
        <w:rPr>
          <w:rFonts w:ascii="Arial" w:eastAsiaTheme="minorHAnsi" w:hAnsi="Arial" w:cs="Arial"/>
          <w:lang w:val="es-PE" w:eastAsia="en-US"/>
        </w:rPr>
        <w:t>.</w:t>
      </w:r>
    </w:p>
    <w:p w14:paraId="032D39A3" w14:textId="77777777" w:rsidR="007A0416" w:rsidRPr="0066760E" w:rsidRDefault="007A0416" w:rsidP="007A041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Promesas que hace la misma empresa acerca de los beneficios que brinda el servicio.</w:t>
      </w:r>
    </w:p>
    <w:p w14:paraId="7908CFC5" w14:textId="77777777" w:rsidR="007A0416" w:rsidRPr="0066760E" w:rsidRDefault="007A0416" w:rsidP="007A041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Experiencia de compras anteriores.</w:t>
      </w:r>
    </w:p>
    <w:p w14:paraId="3FDC6B7D" w14:textId="714E9EEB" w:rsidR="00606F8B" w:rsidRDefault="007A0416" w:rsidP="00AB75B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 xml:space="preserve">Opiniones de amistades, familiares, </w:t>
      </w:r>
      <w:r w:rsidR="00AB75B6">
        <w:rPr>
          <w:rFonts w:ascii="Arial" w:eastAsiaTheme="minorHAnsi" w:hAnsi="Arial" w:cs="Arial"/>
          <w:lang w:val="es-PE" w:eastAsia="en-US"/>
        </w:rPr>
        <w:t>conocidos y líderes de opinión.</w:t>
      </w:r>
    </w:p>
    <w:p w14:paraId="06146857" w14:textId="77777777" w:rsidR="007A0416" w:rsidRPr="0066760E" w:rsidRDefault="007A0416" w:rsidP="007A0416">
      <w:pPr>
        <w:pStyle w:val="Prrafodelista2"/>
        <w:autoSpaceDE w:val="0"/>
        <w:autoSpaceDN w:val="0"/>
        <w:adjustRightInd w:val="0"/>
        <w:spacing w:after="0" w:line="360" w:lineRule="auto"/>
        <w:ind w:left="0"/>
        <w:jc w:val="both"/>
        <w:rPr>
          <w:rFonts w:ascii="Arial" w:hAnsi="Arial" w:cs="Arial"/>
          <w:b/>
          <w:sz w:val="24"/>
          <w:szCs w:val="24"/>
        </w:rPr>
      </w:pPr>
      <w:r w:rsidRPr="0066760E">
        <w:rPr>
          <w:rFonts w:ascii="Arial" w:eastAsiaTheme="minorHAnsi" w:hAnsi="Arial" w:cs="Arial"/>
          <w:sz w:val="24"/>
          <w:szCs w:val="24"/>
          <w:lang w:val="es-PE"/>
        </w:rPr>
        <w:t>Promesas que ofrecen los competidores.</w:t>
      </w:r>
    </w:p>
    <w:p w14:paraId="57F3817C" w14:textId="77777777" w:rsidR="007A0416" w:rsidRPr="0066760E" w:rsidRDefault="007A0416" w:rsidP="007A041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En la parte que depende de la empresa, esta debe tener cuidado de establecer el nivel correcto de expectativas. Por ejemplo: si las expectativas son demasiado bajas, no se atraerán suficientes clientes; pero si son muy altas, los clientes se sentirán decepcionados luego de la compra.</w:t>
      </w:r>
    </w:p>
    <w:p w14:paraId="33BB4E82" w14:textId="77777777" w:rsidR="005670AD" w:rsidRPr="0066760E" w:rsidRDefault="007A0416" w:rsidP="007A041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Un detalle muy interesante sobre este punto es que la disminución en los índices de satisfacción del cliente no siempre significa una disminución en la calidad de los productos o servicios; en muchos casos son los resultados de un aumento en las expectativas del cliente situación que atribuye a las actividades de mercadotecnia (en especial, de la publicidad y las ventas personales)</w:t>
      </w:r>
      <w:r w:rsidR="005670AD" w:rsidRPr="0066760E">
        <w:rPr>
          <w:rFonts w:ascii="Arial" w:eastAsiaTheme="minorHAnsi" w:hAnsi="Arial" w:cs="Arial"/>
          <w:lang w:val="es-PE" w:eastAsia="en-US"/>
        </w:rPr>
        <w:t xml:space="preserve"> </w:t>
      </w:r>
      <w:r w:rsidR="005670AD" w:rsidRPr="0066760E">
        <w:rPr>
          <w:rFonts w:ascii="Arial" w:eastAsiaTheme="minorHAnsi" w:hAnsi="Arial" w:cs="Arial"/>
          <w:vertAlign w:val="superscript"/>
          <w:lang w:val="es-PE" w:eastAsia="en-US"/>
        </w:rPr>
        <w:t>18</w:t>
      </w:r>
      <w:r w:rsidRPr="0066760E">
        <w:rPr>
          <w:rFonts w:ascii="Arial" w:eastAsiaTheme="minorHAnsi" w:hAnsi="Arial" w:cs="Arial"/>
          <w:lang w:val="es-PE" w:eastAsia="en-US"/>
        </w:rPr>
        <w:t xml:space="preserve">. </w:t>
      </w:r>
    </w:p>
    <w:p w14:paraId="33BFB09D" w14:textId="77777777" w:rsidR="007A0416" w:rsidRPr="0066760E" w:rsidRDefault="007A0416" w:rsidP="007A041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En todo caso es de vital importancia monitorear “regularmente” las “expectativas” de los clientes para determinar lo siguiente:</w:t>
      </w:r>
    </w:p>
    <w:p w14:paraId="5BE73347" w14:textId="77777777" w:rsidR="007A0416" w:rsidRPr="0066760E" w:rsidRDefault="007A0416" w:rsidP="007A041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Si están dentro de lo que la empresa puede proporcionarles.</w:t>
      </w:r>
    </w:p>
    <w:p w14:paraId="4FA70621" w14:textId="77777777" w:rsidR="007A0416" w:rsidRPr="0066760E" w:rsidRDefault="007A0416" w:rsidP="007A041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Si están a la par, por debajo o encima de las expectativas que genera la competencia.</w:t>
      </w:r>
    </w:p>
    <w:p w14:paraId="0B8B26D3" w14:textId="1837D1F4" w:rsidR="00606F8B" w:rsidRPr="00D541D0" w:rsidRDefault="007A0416" w:rsidP="00D541D0">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Si coinciden con lo que el paciente promedio e</w:t>
      </w:r>
      <w:r w:rsidR="00D541D0">
        <w:rPr>
          <w:rFonts w:ascii="Arial" w:eastAsiaTheme="minorHAnsi" w:hAnsi="Arial" w:cs="Arial"/>
          <w:lang w:val="es-PE" w:eastAsia="en-US"/>
        </w:rPr>
        <w:t>spera, para animarse a comprar</w:t>
      </w:r>
    </w:p>
    <w:p w14:paraId="745D1855" w14:textId="77777777" w:rsidR="007A0416" w:rsidRPr="0066760E" w:rsidRDefault="007A0416" w:rsidP="007A0416">
      <w:pPr>
        <w:pStyle w:val="Prrafodelista2"/>
        <w:autoSpaceDE w:val="0"/>
        <w:autoSpaceDN w:val="0"/>
        <w:adjustRightInd w:val="0"/>
        <w:spacing w:line="360" w:lineRule="auto"/>
        <w:ind w:left="0"/>
        <w:jc w:val="both"/>
        <w:rPr>
          <w:rFonts w:ascii="Arial" w:hAnsi="Arial" w:cs="Arial"/>
          <w:b/>
          <w:sz w:val="24"/>
          <w:szCs w:val="24"/>
        </w:rPr>
      </w:pPr>
      <w:r w:rsidRPr="0066760E">
        <w:rPr>
          <w:rFonts w:ascii="Arial" w:eastAsiaTheme="minorHAnsi" w:hAnsi="Arial" w:cs="Arial"/>
          <w:b/>
          <w:bCs/>
          <w:sz w:val="24"/>
          <w:szCs w:val="24"/>
          <w:lang w:val="es-PE"/>
        </w:rPr>
        <w:t>Los Niveles de Satisfacción</w:t>
      </w:r>
    </w:p>
    <w:p w14:paraId="327B711C" w14:textId="77777777" w:rsidR="007A0416" w:rsidRPr="0066760E" w:rsidRDefault="007A0416" w:rsidP="007A0416">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Los pacientes experimentan unos de los 3 niveles de satisfacción:</w:t>
      </w:r>
    </w:p>
    <w:p w14:paraId="44AF1F4E" w14:textId="77777777" w:rsidR="007A0416" w:rsidRPr="0066760E" w:rsidRDefault="007A0416" w:rsidP="007A0416">
      <w:pPr>
        <w:autoSpaceDE w:val="0"/>
        <w:autoSpaceDN w:val="0"/>
        <w:adjustRightInd w:val="0"/>
        <w:spacing w:line="360" w:lineRule="auto"/>
        <w:jc w:val="both"/>
        <w:rPr>
          <w:rFonts w:ascii="Arial" w:eastAsiaTheme="minorHAnsi" w:hAnsi="Arial" w:cs="Arial"/>
          <w:b/>
          <w:bCs/>
          <w:lang w:val="es-PE" w:eastAsia="en-US"/>
        </w:rPr>
      </w:pPr>
      <w:r w:rsidRPr="0066760E">
        <w:rPr>
          <w:rFonts w:ascii="Arial" w:eastAsiaTheme="minorHAnsi" w:hAnsi="Arial" w:cs="Arial"/>
          <w:b/>
          <w:bCs/>
          <w:lang w:val="es-PE" w:eastAsia="en-US"/>
        </w:rPr>
        <w:lastRenderedPageBreak/>
        <w:t xml:space="preserve">Insatisfacción: </w:t>
      </w:r>
      <w:r w:rsidRPr="0066760E">
        <w:rPr>
          <w:rFonts w:ascii="Arial" w:eastAsiaTheme="minorHAnsi" w:hAnsi="Arial" w:cs="Arial"/>
          <w:lang w:val="es-PE" w:eastAsia="en-US"/>
        </w:rPr>
        <w:t>Se produce cuando el desempeño percibido del producto no</w:t>
      </w:r>
      <w:r w:rsidRPr="0066760E">
        <w:rPr>
          <w:rFonts w:ascii="Arial" w:eastAsiaTheme="minorHAnsi" w:hAnsi="Arial" w:cs="Arial"/>
          <w:b/>
          <w:bCs/>
          <w:lang w:val="es-PE" w:eastAsia="en-US"/>
        </w:rPr>
        <w:t xml:space="preserve"> </w:t>
      </w:r>
      <w:r w:rsidRPr="0066760E">
        <w:rPr>
          <w:rFonts w:ascii="Arial" w:eastAsiaTheme="minorHAnsi" w:hAnsi="Arial" w:cs="Arial"/>
          <w:lang w:val="es-PE" w:eastAsia="en-US"/>
        </w:rPr>
        <w:t>alcanza las expectativas del paciente.</w:t>
      </w:r>
    </w:p>
    <w:p w14:paraId="0D50CEE7" w14:textId="77777777" w:rsidR="007A0416" w:rsidRPr="0066760E" w:rsidRDefault="007A0416" w:rsidP="007A0416">
      <w:pPr>
        <w:autoSpaceDE w:val="0"/>
        <w:autoSpaceDN w:val="0"/>
        <w:adjustRightInd w:val="0"/>
        <w:spacing w:line="360" w:lineRule="auto"/>
        <w:jc w:val="both"/>
        <w:rPr>
          <w:rFonts w:ascii="Arial" w:eastAsiaTheme="minorHAnsi" w:hAnsi="Arial" w:cs="Arial"/>
          <w:b/>
          <w:bCs/>
          <w:lang w:val="es-PE" w:eastAsia="en-US"/>
        </w:rPr>
      </w:pPr>
      <w:r w:rsidRPr="0066760E">
        <w:rPr>
          <w:rFonts w:ascii="Arial" w:eastAsiaTheme="minorHAnsi" w:hAnsi="Arial" w:cs="Arial"/>
          <w:b/>
          <w:bCs/>
          <w:lang w:val="es-PE" w:eastAsia="en-US"/>
        </w:rPr>
        <w:t xml:space="preserve">Satisfacción: </w:t>
      </w:r>
      <w:r w:rsidRPr="0066760E">
        <w:rPr>
          <w:rFonts w:ascii="Arial" w:eastAsiaTheme="minorHAnsi" w:hAnsi="Arial" w:cs="Arial"/>
          <w:lang w:val="es-PE" w:eastAsia="en-US"/>
        </w:rPr>
        <w:t xml:space="preserve">Se produce cuando el desempeño percibido del producto coincide </w:t>
      </w:r>
      <w:r w:rsidRPr="0066760E">
        <w:rPr>
          <w:rFonts w:ascii="Arial" w:eastAsiaTheme="minorHAnsi" w:hAnsi="Arial" w:cs="Arial"/>
          <w:lang w:val="es-PE"/>
        </w:rPr>
        <w:t>con las expectativas del paciente.</w:t>
      </w:r>
    </w:p>
    <w:p w14:paraId="3CFE9A25" w14:textId="3A2A40F5" w:rsidR="007A0416" w:rsidRPr="00AB75B6" w:rsidRDefault="007A0416" w:rsidP="007A0416">
      <w:pPr>
        <w:autoSpaceDE w:val="0"/>
        <w:autoSpaceDN w:val="0"/>
        <w:adjustRightInd w:val="0"/>
        <w:spacing w:line="360" w:lineRule="auto"/>
        <w:jc w:val="both"/>
        <w:rPr>
          <w:rFonts w:ascii="Arial" w:eastAsiaTheme="minorHAnsi" w:hAnsi="Arial" w:cs="Arial"/>
          <w:lang w:val="es-PE"/>
        </w:rPr>
      </w:pPr>
      <w:r w:rsidRPr="0066760E">
        <w:rPr>
          <w:rFonts w:ascii="Arial" w:eastAsiaTheme="minorHAnsi" w:hAnsi="Arial" w:cs="Arial"/>
          <w:b/>
          <w:bCs/>
          <w:lang w:val="es-PE" w:eastAsia="en-US"/>
        </w:rPr>
        <w:t xml:space="preserve">Complacencia: </w:t>
      </w:r>
      <w:r w:rsidRPr="0066760E">
        <w:rPr>
          <w:rFonts w:ascii="Arial" w:eastAsiaTheme="minorHAnsi" w:hAnsi="Arial" w:cs="Arial"/>
          <w:lang w:val="es-PE" w:eastAsia="en-US"/>
        </w:rPr>
        <w:t xml:space="preserve">Se produce cuando el desempeño percibido excede a las </w:t>
      </w:r>
      <w:r w:rsidRPr="0066760E">
        <w:rPr>
          <w:rFonts w:ascii="Arial" w:eastAsiaTheme="minorHAnsi" w:hAnsi="Arial" w:cs="Arial"/>
          <w:lang w:val="es-PE"/>
        </w:rPr>
        <w:t xml:space="preserve">expectativas del paciente. Dependiendo el nivel de satisfacción del paciente, se puede conocer el grado de lealtad hacia la institución. Por ejemplo: un paciente insatisfecho cambia una marca o proveedor de forma inmediata (deslealtad condicionada por el centro de salud), por su parte el paciente satisfecho se </w:t>
      </w:r>
      <w:r w:rsidR="00AB75B6">
        <w:rPr>
          <w:rFonts w:ascii="Arial" w:eastAsiaTheme="minorHAnsi" w:hAnsi="Arial" w:cs="Arial"/>
          <w:lang w:val="es-PE"/>
        </w:rPr>
        <w:t xml:space="preserve"> </w:t>
      </w:r>
      <w:r w:rsidRPr="0066760E">
        <w:rPr>
          <w:rFonts w:ascii="Arial" w:eastAsiaTheme="minorHAnsi" w:hAnsi="Arial" w:cs="Arial"/>
          <w:lang w:val="es-PE"/>
        </w:rPr>
        <w:t>mantendrá leal; pero tan solo hasta que encuentre otro servicio que tenga una mejor oferta (lealtad condicional). En cambio el paciente complacido será leal a un servicio porque siente una afinidad</w:t>
      </w:r>
      <w:r w:rsidRPr="0066760E">
        <w:rPr>
          <w:rFonts w:ascii="Arial" w:eastAsiaTheme="minorHAnsi" w:hAnsi="Arial" w:cs="Arial"/>
          <w:b/>
          <w:bCs/>
          <w:lang w:val="es-PE" w:eastAsia="en-US"/>
        </w:rPr>
        <w:t xml:space="preserve"> </w:t>
      </w:r>
      <w:r w:rsidRPr="0066760E">
        <w:rPr>
          <w:rFonts w:ascii="Arial" w:eastAsiaTheme="minorHAnsi" w:hAnsi="Arial" w:cs="Arial"/>
          <w:lang w:val="es-PE" w:eastAsia="en-US"/>
        </w:rPr>
        <w:t>emocional que supera ampliamente a una simple preferencia racional.</w:t>
      </w:r>
    </w:p>
    <w:p w14:paraId="0E6C44ED" w14:textId="77777777" w:rsidR="007A0416" w:rsidRPr="0066760E" w:rsidRDefault="007A0416" w:rsidP="00AA28B0">
      <w:pPr>
        <w:autoSpaceDE w:val="0"/>
        <w:autoSpaceDN w:val="0"/>
        <w:adjustRightInd w:val="0"/>
        <w:spacing w:line="360" w:lineRule="auto"/>
        <w:jc w:val="both"/>
        <w:rPr>
          <w:rFonts w:ascii="Arial" w:eastAsiaTheme="minorHAnsi" w:hAnsi="Arial" w:cs="Arial"/>
          <w:lang w:val="es-PE" w:eastAsia="en-US"/>
        </w:rPr>
      </w:pPr>
      <w:r w:rsidRPr="0066760E">
        <w:rPr>
          <w:rFonts w:ascii="Arial" w:eastAsiaTheme="minorHAnsi" w:hAnsi="Arial" w:cs="Arial"/>
          <w:lang w:val="es-PE" w:eastAsia="en-US"/>
        </w:rPr>
        <w:t xml:space="preserve">Por este motivo las instituciones buscan complacer a sus pacientes mediante la promesa que pueden ofrecer y entregar más de lo que promete </w:t>
      </w:r>
      <w:r w:rsidRPr="0066760E">
        <w:rPr>
          <w:rFonts w:ascii="Arial" w:eastAsiaTheme="minorHAnsi" w:hAnsi="Arial" w:cs="Arial"/>
          <w:vertAlign w:val="superscript"/>
          <w:lang w:val="es-PE" w:eastAsia="en-US"/>
        </w:rPr>
        <w:t>17</w:t>
      </w:r>
      <w:r w:rsidR="00AA28B0" w:rsidRPr="0066760E">
        <w:rPr>
          <w:rFonts w:ascii="Arial" w:eastAsiaTheme="minorHAnsi" w:hAnsi="Arial" w:cs="Arial"/>
          <w:lang w:val="es-PE" w:eastAsia="en-US"/>
        </w:rPr>
        <w:t>.</w:t>
      </w:r>
    </w:p>
    <w:p w14:paraId="22A9E532" w14:textId="77777777" w:rsidR="007A0416" w:rsidRPr="0066760E" w:rsidRDefault="007A0416" w:rsidP="007A0416">
      <w:pPr>
        <w:pStyle w:val="Textoindependiente"/>
        <w:spacing w:line="417" w:lineRule="auto"/>
        <w:ind w:right="104"/>
        <w:jc w:val="both"/>
        <w:rPr>
          <w:rFonts w:ascii="Arial" w:hAnsi="Arial" w:cs="Arial"/>
          <w:lang w:val="es-PE"/>
        </w:rPr>
      </w:pPr>
      <w:r w:rsidRPr="0066760E">
        <w:rPr>
          <w:rFonts w:ascii="Arial" w:hAnsi="Arial" w:cs="Arial"/>
          <w:lang w:val="es-PE"/>
        </w:rPr>
        <w:t xml:space="preserve">El concepto de satisfacción como el acuerdo entre las expectativas de los pacientes cuidados y su percepción de la experiencia actual”;  existen factores individuales que influyen en la satisfacción con el cuidado de enfermería como el sexo, edad, percepción del estado de la salud y número de hospitalizaciones </w:t>
      </w:r>
      <w:r w:rsidRPr="0066760E">
        <w:rPr>
          <w:rFonts w:ascii="Arial" w:hAnsi="Arial" w:cs="Arial"/>
          <w:vertAlign w:val="superscript"/>
          <w:lang w:val="es-PE"/>
        </w:rPr>
        <w:t>18</w:t>
      </w:r>
      <w:r w:rsidRPr="0066760E">
        <w:rPr>
          <w:rFonts w:ascii="Arial" w:hAnsi="Arial" w:cs="Arial"/>
          <w:lang w:val="es-PE"/>
        </w:rPr>
        <w:t>.</w:t>
      </w:r>
    </w:p>
    <w:p w14:paraId="6ACA6E54" w14:textId="77777777" w:rsidR="007A0416" w:rsidRPr="0066760E" w:rsidRDefault="007A0416" w:rsidP="007A0416">
      <w:pPr>
        <w:pStyle w:val="Textoindependiente"/>
        <w:spacing w:line="417" w:lineRule="auto"/>
        <w:ind w:right="104"/>
        <w:jc w:val="both"/>
        <w:rPr>
          <w:rFonts w:ascii="Arial" w:hAnsi="Arial" w:cs="Arial"/>
          <w:lang w:val="es-PE"/>
        </w:rPr>
      </w:pPr>
      <w:r w:rsidRPr="0066760E">
        <w:rPr>
          <w:rFonts w:ascii="Arial" w:hAnsi="Arial" w:cs="Arial"/>
          <w:lang w:val="es-PE"/>
        </w:rPr>
        <w:t xml:space="preserve"> Para </w:t>
      </w:r>
      <w:proofErr w:type="spellStart"/>
      <w:r w:rsidRPr="0066760E">
        <w:rPr>
          <w:rFonts w:ascii="Arial" w:hAnsi="Arial" w:cs="Arial"/>
          <w:lang w:val="es-PE"/>
        </w:rPr>
        <w:t>Ericksen</w:t>
      </w:r>
      <w:proofErr w:type="spellEnd"/>
      <w:r w:rsidRPr="0066760E">
        <w:rPr>
          <w:rFonts w:ascii="Arial" w:hAnsi="Arial" w:cs="Arial"/>
          <w:lang w:val="es-PE"/>
        </w:rPr>
        <w:t xml:space="preserve">, </w:t>
      </w:r>
      <w:proofErr w:type="spellStart"/>
      <w:r w:rsidRPr="0066760E">
        <w:rPr>
          <w:rFonts w:ascii="Arial" w:hAnsi="Arial" w:cs="Arial"/>
          <w:lang w:val="es-PE"/>
        </w:rPr>
        <w:t>Watz</w:t>
      </w:r>
      <w:proofErr w:type="spellEnd"/>
      <w:r w:rsidRPr="0066760E">
        <w:rPr>
          <w:rFonts w:ascii="Arial" w:hAnsi="Arial" w:cs="Arial"/>
          <w:lang w:val="es-PE"/>
        </w:rPr>
        <w:t xml:space="preserve"> y </w:t>
      </w:r>
      <w:proofErr w:type="spellStart"/>
      <w:r w:rsidRPr="0066760E">
        <w:rPr>
          <w:rFonts w:ascii="Arial" w:hAnsi="Arial" w:cs="Arial"/>
          <w:lang w:val="es-PE"/>
        </w:rPr>
        <w:t>Strckand</w:t>
      </w:r>
      <w:proofErr w:type="spellEnd"/>
      <w:r w:rsidRPr="0066760E">
        <w:rPr>
          <w:rFonts w:ascii="Arial" w:hAnsi="Arial" w:cs="Arial"/>
          <w:lang w:val="es-PE"/>
        </w:rPr>
        <w:t xml:space="preserve"> en el cuidado de enfermería considera seis dimensiones del cuidado hospitalario, las cuales son</w:t>
      </w:r>
      <w:r w:rsidRPr="0066760E">
        <w:rPr>
          <w:rFonts w:ascii="Arial" w:hAnsi="Arial" w:cs="Arial"/>
          <w:vertAlign w:val="superscript"/>
          <w:lang w:val="es-PE"/>
        </w:rPr>
        <w:t xml:space="preserve"> 19</w:t>
      </w:r>
      <w:r w:rsidRPr="0066760E">
        <w:rPr>
          <w:rFonts w:ascii="Arial" w:hAnsi="Arial" w:cs="Arial"/>
          <w:lang w:val="es-PE"/>
        </w:rPr>
        <w:t>:</w:t>
      </w:r>
    </w:p>
    <w:p w14:paraId="72F76B13" w14:textId="77777777" w:rsidR="007A0416" w:rsidRPr="0066760E" w:rsidRDefault="007A0416" w:rsidP="007A0416">
      <w:pPr>
        <w:pStyle w:val="Prrafodelista"/>
        <w:widowControl w:val="0"/>
        <w:numPr>
          <w:ilvl w:val="0"/>
          <w:numId w:val="32"/>
        </w:numPr>
        <w:tabs>
          <w:tab w:val="left" w:pos="284"/>
        </w:tabs>
        <w:spacing w:line="360" w:lineRule="auto"/>
        <w:ind w:left="142" w:right="102" w:hanging="142"/>
        <w:jc w:val="both"/>
        <w:rPr>
          <w:rFonts w:ascii="Arial" w:hAnsi="Arial" w:cs="Arial"/>
        </w:rPr>
      </w:pPr>
      <w:r w:rsidRPr="0066760E">
        <w:rPr>
          <w:rFonts w:ascii="Arial" w:hAnsi="Arial" w:cs="Arial"/>
        </w:rPr>
        <w:t>Arte del cuidado que se enfoca a la calidad de “cuidado” demostrado por el proveedor del cuidado de la salud, las características de satisfacción influyen interés, consideración, amistad, paciencia y sinceridad. Las características negativas son las conductas precipitadas, falta de respeto y causantes de dificultad, dolor, insulto, o preocupación innecesaria, por parte del proveedor del cuidado de</w:t>
      </w:r>
      <w:r w:rsidRPr="0066760E">
        <w:rPr>
          <w:rFonts w:ascii="Arial" w:hAnsi="Arial" w:cs="Arial"/>
          <w:spacing w:val="-4"/>
        </w:rPr>
        <w:t xml:space="preserve"> </w:t>
      </w:r>
      <w:r w:rsidRPr="0066760E">
        <w:rPr>
          <w:rFonts w:ascii="Arial" w:hAnsi="Arial" w:cs="Arial"/>
        </w:rPr>
        <w:t>salud.</w:t>
      </w:r>
    </w:p>
    <w:p w14:paraId="18D39ABC" w14:textId="77777777" w:rsidR="007A0416" w:rsidRPr="0066760E" w:rsidRDefault="007A0416" w:rsidP="007A0416">
      <w:pPr>
        <w:pStyle w:val="Prrafodelista"/>
        <w:widowControl w:val="0"/>
        <w:numPr>
          <w:ilvl w:val="0"/>
          <w:numId w:val="32"/>
        </w:numPr>
        <w:tabs>
          <w:tab w:val="left" w:pos="284"/>
          <w:tab w:val="left" w:pos="508"/>
        </w:tabs>
        <w:spacing w:line="360" w:lineRule="auto"/>
        <w:ind w:left="142" w:right="124" w:hanging="142"/>
        <w:jc w:val="both"/>
        <w:rPr>
          <w:rFonts w:ascii="Arial" w:hAnsi="Arial" w:cs="Arial"/>
        </w:rPr>
      </w:pPr>
      <w:r w:rsidRPr="0066760E">
        <w:rPr>
          <w:rFonts w:ascii="Arial" w:hAnsi="Arial" w:cs="Arial"/>
        </w:rPr>
        <w:t>Calidad y técnica del cuidado se refiere a la destreza técnica y habilidades de los proveedores en los procedimientos necesarios para el cuidado: habilidad para</w:t>
      </w:r>
      <w:r w:rsidRPr="0066760E">
        <w:rPr>
          <w:rFonts w:ascii="Arial" w:hAnsi="Arial" w:cs="Arial"/>
          <w:spacing w:val="36"/>
        </w:rPr>
        <w:t xml:space="preserve"> </w:t>
      </w:r>
      <w:r w:rsidRPr="0066760E">
        <w:rPr>
          <w:rFonts w:ascii="Arial" w:hAnsi="Arial" w:cs="Arial"/>
        </w:rPr>
        <w:t>el</w:t>
      </w:r>
      <w:r w:rsidRPr="0066760E">
        <w:rPr>
          <w:rFonts w:ascii="Arial" w:hAnsi="Arial" w:cs="Arial"/>
          <w:spacing w:val="35"/>
        </w:rPr>
        <w:t xml:space="preserve"> </w:t>
      </w:r>
      <w:r w:rsidRPr="0066760E">
        <w:rPr>
          <w:rFonts w:ascii="Arial" w:hAnsi="Arial" w:cs="Arial"/>
        </w:rPr>
        <w:t>cuidado,</w:t>
      </w:r>
      <w:r w:rsidRPr="0066760E">
        <w:rPr>
          <w:rFonts w:ascii="Arial" w:hAnsi="Arial" w:cs="Arial"/>
          <w:spacing w:val="34"/>
        </w:rPr>
        <w:t xml:space="preserve"> </w:t>
      </w:r>
      <w:r w:rsidRPr="0066760E">
        <w:rPr>
          <w:rFonts w:ascii="Arial" w:hAnsi="Arial" w:cs="Arial"/>
        </w:rPr>
        <w:t>experiencia,</w:t>
      </w:r>
      <w:r w:rsidRPr="0066760E">
        <w:rPr>
          <w:rFonts w:ascii="Arial" w:hAnsi="Arial" w:cs="Arial"/>
          <w:spacing w:val="36"/>
        </w:rPr>
        <w:t xml:space="preserve"> </w:t>
      </w:r>
      <w:r w:rsidRPr="0066760E">
        <w:rPr>
          <w:rFonts w:ascii="Arial" w:hAnsi="Arial" w:cs="Arial"/>
        </w:rPr>
        <w:t>perfección,</w:t>
      </w:r>
      <w:r w:rsidRPr="0066760E">
        <w:rPr>
          <w:rFonts w:ascii="Arial" w:hAnsi="Arial" w:cs="Arial"/>
          <w:spacing w:val="36"/>
        </w:rPr>
        <w:t xml:space="preserve"> </w:t>
      </w:r>
      <w:r w:rsidRPr="0066760E">
        <w:rPr>
          <w:rFonts w:ascii="Arial" w:hAnsi="Arial" w:cs="Arial"/>
        </w:rPr>
        <w:t>entrenamiento,</w:t>
      </w:r>
      <w:r w:rsidRPr="0066760E">
        <w:rPr>
          <w:rFonts w:ascii="Arial" w:hAnsi="Arial" w:cs="Arial"/>
          <w:spacing w:val="36"/>
        </w:rPr>
        <w:t xml:space="preserve"> </w:t>
      </w:r>
      <w:r w:rsidRPr="0066760E">
        <w:rPr>
          <w:rFonts w:ascii="Arial" w:hAnsi="Arial" w:cs="Arial"/>
        </w:rPr>
        <w:t>poner</w:t>
      </w:r>
      <w:r w:rsidRPr="0066760E">
        <w:rPr>
          <w:rFonts w:ascii="Arial" w:hAnsi="Arial" w:cs="Arial"/>
          <w:spacing w:val="35"/>
        </w:rPr>
        <w:t xml:space="preserve"> </w:t>
      </w:r>
      <w:r w:rsidRPr="0066760E">
        <w:rPr>
          <w:rFonts w:ascii="Arial" w:hAnsi="Arial" w:cs="Arial"/>
        </w:rPr>
        <w:t>atención</w:t>
      </w:r>
      <w:r w:rsidRPr="0066760E">
        <w:rPr>
          <w:rFonts w:ascii="Arial" w:hAnsi="Arial" w:cs="Arial"/>
          <w:spacing w:val="37"/>
        </w:rPr>
        <w:t xml:space="preserve"> </w:t>
      </w:r>
      <w:r w:rsidRPr="0066760E">
        <w:rPr>
          <w:rFonts w:ascii="Arial" w:hAnsi="Arial" w:cs="Arial"/>
        </w:rPr>
        <w:t xml:space="preserve">a los </w:t>
      </w:r>
      <w:r w:rsidRPr="0066760E">
        <w:rPr>
          <w:rFonts w:ascii="Arial" w:hAnsi="Arial" w:cs="Arial"/>
        </w:rPr>
        <w:lastRenderedPageBreak/>
        <w:t>detalles, evitar errores hacer buenas indagaciones, y proporcionar claras explicaciones a los pacientes.</w:t>
      </w:r>
    </w:p>
    <w:p w14:paraId="08E3E841" w14:textId="77777777" w:rsidR="007A0416" w:rsidRPr="0066760E" w:rsidRDefault="007A0416" w:rsidP="007A0416">
      <w:pPr>
        <w:pStyle w:val="Prrafodelista"/>
        <w:widowControl w:val="0"/>
        <w:numPr>
          <w:ilvl w:val="0"/>
          <w:numId w:val="32"/>
        </w:numPr>
        <w:tabs>
          <w:tab w:val="left" w:pos="284"/>
        </w:tabs>
        <w:spacing w:line="360" w:lineRule="auto"/>
        <w:ind w:left="142" w:right="124" w:hanging="142"/>
        <w:jc w:val="both"/>
        <w:rPr>
          <w:rFonts w:ascii="Arial" w:hAnsi="Arial" w:cs="Arial"/>
        </w:rPr>
      </w:pPr>
      <w:r w:rsidRPr="0066760E">
        <w:rPr>
          <w:rFonts w:ascii="Arial" w:hAnsi="Arial" w:cs="Arial"/>
        </w:rPr>
        <w:t>El ambiente físico es el medio en el cual se proporciona el cuidado. La satisfacción con el ambiente incluye una atmósfera placentera, sillas confortables, atractiva sala de espera, señales e instrucciones claras, buena iluminación, limpieza y</w:t>
      </w:r>
      <w:r w:rsidRPr="0066760E">
        <w:rPr>
          <w:rFonts w:ascii="Arial" w:hAnsi="Arial" w:cs="Arial"/>
          <w:spacing w:val="-9"/>
        </w:rPr>
        <w:t xml:space="preserve"> </w:t>
      </w:r>
      <w:r w:rsidRPr="0066760E">
        <w:rPr>
          <w:rFonts w:ascii="Arial" w:hAnsi="Arial" w:cs="Arial"/>
        </w:rPr>
        <w:t>pulcritud.</w:t>
      </w:r>
    </w:p>
    <w:p w14:paraId="2A51C3CE" w14:textId="77777777" w:rsidR="007A0416" w:rsidRPr="0066760E" w:rsidRDefault="007A0416" w:rsidP="007A0416">
      <w:pPr>
        <w:pStyle w:val="Prrafodelista"/>
        <w:widowControl w:val="0"/>
        <w:numPr>
          <w:ilvl w:val="0"/>
          <w:numId w:val="32"/>
        </w:numPr>
        <w:tabs>
          <w:tab w:val="left" w:pos="284"/>
          <w:tab w:val="left" w:pos="658"/>
        </w:tabs>
        <w:spacing w:line="360" w:lineRule="auto"/>
        <w:ind w:left="142" w:right="124" w:hanging="142"/>
        <w:jc w:val="both"/>
        <w:rPr>
          <w:rFonts w:ascii="Arial" w:hAnsi="Arial" w:cs="Arial"/>
        </w:rPr>
      </w:pPr>
      <w:r w:rsidRPr="0066760E">
        <w:rPr>
          <w:rFonts w:ascii="Arial" w:hAnsi="Arial" w:cs="Arial"/>
        </w:rPr>
        <w:t>La disponibilidad se enfoca en los aspectos positivos que cuenta una Institución de Salud para conseguir el personal adecuado (enfermería) cuando se necesite y brindar los cuidados adecuados al</w:t>
      </w:r>
      <w:r w:rsidRPr="0066760E">
        <w:rPr>
          <w:rFonts w:ascii="Arial" w:hAnsi="Arial" w:cs="Arial"/>
          <w:spacing w:val="-22"/>
        </w:rPr>
        <w:t xml:space="preserve"> </w:t>
      </w:r>
      <w:r w:rsidRPr="0066760E">
        <w:rPr>
          <w:rFonts w:ascii="Arial" w:hAnsi="Arial" w:cs="Arial"/>
        </w:rPr>
        <w:t>usuario</w:t>
      </w:r>
    </w:p>
    <w:p w14:paraId="1DD18689" w14:textId="77777777" w:rsidR="007A0416" w:rsidRPr="0066760E" w:rsidRDefault="007A0416" w:rsidP="007A0416">
      <w:pPr>
        <w:pStyle w:val="Prrafodelista"/>
        <w:widowControl w:val="0"/>
        <w:numPr>
          <w:ilvl w:val="0"/>
          <w:numId w:val="32"/>
        </w:numPr>
        <w:tabs>
          <w:tab w:val="left" w:pos="284"/>
        </w:tabs>
        <w:spacing w:line="360" w:lineRule="auto"/>
        <w:ind w:left="142" w:right="116" w:hanging="142"/>
        <w:jc w:val="both"/>
        <w:rPr>
          <w:rFonts w:ascii="Arial" w:hAnsi="Arial" w:cs="Arial"/>
        </w:rPr>
      </w:pPr>
      <w:r w:rsidRPr="0066760E">
        <w:rPr>
          <w:rFonts w:ascii="Arial" w:hAnsi="Arial" w:cs="Arial"/>
        </w:rPr>
        <w:t>La continuidad del cuidado se define en términos de entrega del cuidado por el mismo proveedor. Los aspectos positivos se asocian con el seguimiento de las necesidades del paciente por el personal de enfermería de los diferentes turnos.</w:t>
      </w:r>
    </w:p>
    <w:p w14:paraId="0A23014D" w14:textId="77777777" w:rsidR="007A0416" w:rsidRPr="0066760E" w:rsidRDefault="007A0416" w:rsidP="00C462ED">
      <w:pPr>
        <w:pStyle w:val="Prrafodelista"/>
        <w:widowControl w:val="0"/>
        <w:numPr>
          <w:ilvl w:val="0"/>
          <w:numId w:val="32"/>
        </w:numPr>
        <w:tabs>
          <w:tab w:val="left" w:pos="284"/>
          <w:tab w:val="left" w:pos="507"/>
        </w:tabs>
        <w:spacing w:line="360" w:lineRule="auto"/>
        <w:ind w:left="142" w:hanging="142"/>
        <w:jc w:val="both"/>
        <w:rPr>
          <w:rFonts w:ascii="Arial" w:hAnsi="Arial" w:cs="Arial"/>
        </w:rPr>
      </w:pPr>
      <w:r w:rsidRPr="0066760E">
        <w:rPr>
          <w:rFonts w:ascii="Arial" w:hAnsi="Arial" w:cs="Arial"/>
        </w:rPr>
        <w:t>La eficacia/resultados del cuidado en la percepción del paciente a cerca</w:t>
      </w:r>
      <w:r w:rsidRPr="0066760E">
        <w:rPr>
          <w:rFonts w:ascii="Arial" w:hAnsi="Arial" w:cs="Arial"/>
          <w:spacing w:val="-21"/>
        </w:rPr>
        <w:t xml:space="preserve"> </w:t>
      </w:r>
      <w:r w:rsidRPr="0066760E">
        <w:rPr>
          <w:rFonts w:ascii="Arial" w:hAnsi="Arial" w:cs="Arial"/>
        </w:rPr>
        <w:t>del cuidado que él esperaba de enfermería. Los aspectos relacionados con la satisfacción incluyen alivio del dolor, participación en el cuidado y educación para el cuidado en el hogar.</w:t>
      </w:r>
    </w:p>
    <w:p w14:paraId="0F90E115" w14:textId="767C99AE" w:rsidR="00606F8B" w:rsidRPr="00D541D0" w:rsidRDefault="007A0416" w:rsidP="00D541D0">
      <w:pPr>
        <w:pStyle w:val="Textoindependiente"/>
        <w:spacing w:line="360" w:lineRule="auto"/>
        <w:ind w:right="115"/>
        <w:jc w:val="both"/>
        <w:rPr>
          <w:rFonts w:ascii="Arial" w:hAnsi="Arial" w:cs="Arial"/>
          <w:lang w:val="es-PE"/>
        </w:rPr>
      </w:pPr>
      <w:r w:rsidRPr="0066760E">
        <w:rPr>
          <w:rFonts w:ascii="Arial" w:hAnsi="Arial" w:cs="Arial"/>
          <w:lang w:val="es-PE"/>
        </w:rPr>
        <w:t>La satisfacción de los pacientes y de sus familiares sobre los cuidados que reciben de enfermería en los servicios de salud, donde uno de los objetivos importantes es brindar al paciente un cuidado que sea efectivo y se preocupe  no solo por los problemas de salud, sino por sus problemas personales y sociales, está relacionado directamente con la calidad, ya que esta requiere tiempo, creatividad, compromiso previsión, comunicación con el paciente, respeto, continuidad y efectividad, por esta razón la evaluación de la calidad</w:t>
      </w:r>
      <w:r w:rsidRPr="0066760E">
        <w:rPr>
          <w:rFonts w:ascii="Arial" w:hAnsi="Arial" w:cs="Arial"/>
          <w:spacing w:val="28"/>
          <w:lang w:val="es-PE"/>
        </w:rPr>
        <w:t xml:space="preserve"> </w:t>
      </w:r>
      <w:r w:rsidRPr="0066760E">
        <w:rPr>
          <w:rFonts w:ascii="Arial" w:hAnsi="Arial" w:cs="Arial"/>
          <w:lang w:val="es-PE"/>
        </w:rPr>
        <w:t>del cuidado de enfermería debe ser un proceso continuo y flexible, basado en la percepción de satisfacción del usuario.</w:t>
      </w:r>
      <w:r w:rsidRPr="0066760E">
        <w:rPr>
          <w:rFonts w:ascii="Arial" w:hAnsi="Arial" w:cs="Arial"/>
          <w:position w:val="11"/>
          <w:lang w:val="es-PE"/>
        </w:rPr>
        <w:t xml:space="preserve"> </w:t>
      </w:r>
      <w:r w:rsidRPr="0066760E">
        <w:rPr>
          <w:rFonts w:ascii="Arial" w:hAnsi="Arial" w:cs="Arial"/>
          <w:lang w:val="es-PE"/>
        </w:rPr>
        <w:t xml:space="preserve">Desde el punto de vista del usuario la satisfacción se deriva de forma directa de la calidad de un servicio, de sus características  o  de  la  información que  le  proporciona  y  constituye  una información importante acerca del éxito o fracaso del sistema para cubrir expectativas además la satisfacción proporciona una valoración sobre la visión del sistema que tienen sus usuarios, más que sobre la calidad técnica de los mismos, y esto a la vez conduce a situaciones en las que si un sistema de información   es   percibido   </w:t>
      </w:r>
      <w:r w:rsidRPr="0066760E">
        <w:rPr>
          <w:rFonts w:ascii="Arial" w:hAnsi="Arial" w:cs="Arial"/>
          <w:lang w:val="es-PE"/>
        </w:rPr>
        <w:lastRenderedPageBreak/>
        <w:t>por   los   usuarios   como   malo,   deficiente    o insatisfactorio, se construirá para ello</w:t>
      </w:r>
      <w:r w:rsidR="005B6756" w:rsidRPr="0066760E">
        <w:rPr>
          <w:rFonts w:ascii="Arial" w:hAnsi="Arial" w:cs="Arial"/>
          <w:lang w:val="es-PE"/>
        </w:rPr>
        <w:t>s un mal sistema de información</w:t>
      </w:r>
      <w:r w:rsidRPr="0066760E">
        <w:rPr>
          <w:rFonts w:ascii="Arial" w:hAnsi="Arial" w:cs="Arial"/>
          <w:vertAlign w:val="superscript"/>
          <w:lang w:val="es-PE"/>
        </w:rPr>
        <w:t>19</w:t>
      </w:r>
      <w:r w:rsidR="00B2598D" w:rsidRPr="0066760E">
        <w:rPr>
          <w:rFonts w:ascii="Arial" w:hAnsi="Arial" w:cs="Arial"/>
          <w:lang w:val="es-PE"/>
        </w:rPr>
        <w:t>.</w:t>
      </w:r>
    </w:p>
    <w:p w14:paraId="356A4BF1" w14:textId="274274A2" w:rsidR="00606F8B" w:rsidRPr="00D541D0" w:rsidRDefault="00AB75B6" w:rsidP="0035741C">
      <w:pPr>
        <w:pStyle w:val="Textoindependiente"/>
        <w:spacing w:line="360" w:lineRule="auto"/>
        <w:jc w:val="both"/>
        <w:rPr>
          <w:rFonts w:ascii="Arial" w:hAnsi="Arial" w:cs="Arial"/>
          <w:b/>
        </w:rPr>
      </w:pPr>
      <w:r>
        <w:rPr>
          <w:rFonts w:ascii="Arial" w:hAnsi="Arial" w:cs="Arial"/>
          <w:b/>
        </w:rPr>
        <w:t xml:space="preserve">2.2.2. </w:t>
      </w:r>
      <w:r w:rsidR="007A0416" w:rsidRPr="0066760E">
        <w:rPr>
          <w:rFonts w:ascii="Arial" w:hAnsi="Arial" w:cs="Arial"/>
          <w:b/>
        </w:rPr>
        <w:t>PERSPECTIVA DEL PACIENTE Y DEL FAMILIAR CUIDADOR</w:t>
      </w:r>
    </w:p>
    <w:p w14:paraId="49F02262" w14:textId="77777777" w:rsidR="007A0416" w:rsidRPr="0066760E" w:rsidRDefault="007A0416" w:rsidP="007A0416">
      <w:pPr>
        <w:autoSpaceDE w:val="0"/>
        <w:autoSpaceDN w:val="0"/>
        <w:adjustRightInd w:val="0"/>
        <w:spacing w:line="360" w:lineRule="auto"/>
        <w:jc w:val="both"/>
        <w:rPr>
          <w:rFonts w:ascii="Arial" w:eastAsiaTheme="minorHAnsi" w:hAnsi="Arial" w:cs="Arial"/>
          <w:iCs/>
          <w:lang w:val="es-PE" w:eastAsia="en-US"/>
        </w:rPr>
      </w:pPr>
      <w:r w:rsidRPr="0066760E">
        <w:rPr>
          <w:rFonts w:ascii="Arial" w:eastAsiaTheme="minorHAnsi" w:hAnsi="Arial" w:cs="Arial"/>
          <w:bCs/>
          <w:lang w:eastAsia="en-US"/>
        </w:rPr>
        <w:t xml:space="preserve">Según  </w:t>
      </w:r>
      <w:proofErr w:type="spellStart"/>
      <w:r w:rsidRPr="0066760E">
        <w:rPr>
          <w:rFonts w:ascii="Arial" w:eastAsiaTheme="minorHAnsi" w:hAnsi="Arial" w:cs="Arial"/>
          <w:lang w:val="es-PE" w:eastAsia="en-US"/>
        </w:rPr>
        <w:t>Whittaker</w:t>
      </w:r>
      <w:proofErr w:type="spellEnd"/>
      <w:r w:rsidRPr="0066760E">
        <w:rPr>
          <w:rFonts w:ascii="Arial" w:eastAsiaTheme="minorHAnsi" w:hAnsi="Arial" w:cs="Arial"/>
          <w:lang w:val="es-PE" w:eastAsia="en-US"/>
        </w:rPr>
        <w:t xml:space="preserve">, el autor manifiesta que </w:t>
      </w:r>
      <w:r w:rsidRPr="0066760E">
        <w:rPr>
          <w:rFonts w:ascii="Arial" w:eastAsiaTheme="minorHAnsi" w:hAnsi="Arial" w:cs="Arial"/>
          <w:iCs/>
          <w:lang w:val="es-PE" w:eastAsia="en-US"/>
        </w:rPr>
        <w:t xml:space="preserve">la percepción no es una respuesta rígida al estímulo y determinada exclusivamente por las características físicas del medio ambiente, sino que es un proceso bipolar resultantes de la interacción de las condiciones del estímulo o factores externos (comunicación, situación, etc.…) de los factores que actúan dentro del observador (necesidades, valores, edad, personalidad etc.)  Considera a la visión como el órgano principal en la percepción de los actos fenómenos o hechos que nos rodea; la percepción es el conjunto de actividades que entraña el proceso </w:t>
      </w:r>
      <w:proofErr w:type="spellStart"/>
      <w:r w:rsidRPr="0066760E">
        <w:rPr>
          <w:rFonts w:ascii="Arial" w:eastAsiaTheme="minorHAnsi" w:hAnsi="Arial" w:cs="Arial"/>
          <w:iCs/>
          <w:lang w:val="es-PE" w:eastAsia="en-US"/>
        </w:rPr>
        <w:t>psico</w:t>
      </w:r>
      <w:proofErr w:type="spellEnd"/>
      <w:r w:rsidRPr="0066760E">
        <w:rPr>
          <w:rFonts w:ascii="Arial" w:eastAsiaTheme="minorHAnsi" w:hAnsi="Arial" w:cs="Arial"/>
          <w:iCs/>
          <w:lang w:val="es-PE" w:eastAsia="en-US"/>
        </w:rPr>
        <w:t>- físico de la visión al recibir consciente o inconscientemente  las distintas señales que emanan del mundo circundante y que permiten o provocan estados, reacciones etc., tamb</w:t>
      </w:r>
      <w:r w:rsidR="005B6756" w:rsidRPr="0066760E">
        <w:rPr>
          <w:rFonts w:ascii="Arial" w:eastAsiaTheme="minorHAnsi" w:hAnsi="Arial" w:cs="Arial"/>
          <w:iCs/>
          <w:lang w:val="es-PE" w:eastAsia="en-US"/>
        </w:rPr>
        <w:t>ién conscientes e inconscientes</w:t>
      </w:r>
      <w:r w:rsidR="005670AD" w:rsidRPr="0066760E">
        <w:rPr>
          <w:rFonts w:ascii="Arial" w:eastAsiaTheme="minorHAnsi" w:hAnsi="Arial" w:cs="Arial"/>
          <w:iCs/>
          <w:vertAlign w:val="superscript"/>
          <w:lang w:val="es-PE" w:eastAsia="en-US"/>
        </w:rPr>
        <w:t>21</w:t>
      </w:r>
      <w:r w:rsidRPr="0066760E">
        <w:rPr>
          <w:rFonts w:ascii="Arial" w:eastAsiaTheme="minorHAnsi" w:hAnsi="Arial" w:cs="Arial"/>
          <w:iCs/>
          <w:lang w:val="es-PE" w:eastAsia="en-US"/>
        </w:rPr>
        <w:t xml:space="preserve">. </w:t>
      </w:r>
    </w:p>
    <w:p w14:paraId="1C63EE88" w14:textId="77777777" w:rsidR="007A0416" w:rsidRPr="0066760E" w:rsidRDefault="005670AD" w:rsidP="007A0416">
      <w:pPr>
        <w:pStyle w:val="Textoindependiente"/>
        <w:spacing w:line="360" w:lineRule="auto"/>
        <w:jc w:val="both"/>
        <w:rPr>
          <w:rFonts w:ascii="Arial" w:hAnsi="Arial" w:cs="Arial"/>
          <w:lang w:val="es-PE"/>
        </w:rPr>
      </w:pPr>
      <w:proofErr w:type="spellStart"/>
      <w:r w:rsidRPr="0066760E">
        <w:rPr>
          <w:rFonts w:ascii="Arial" w:eastAsiaTheme="minorHAnsi" w:hAnsi="Arial" w:cs="Arial"/>
          <w:iCs/>
          <w:lang w:val="es-PE"/>
        </w:rPr>
        <w:t>Krech</w:t>
      </w:r>
      <w:proofErr w:type="spellEnd"/>
      <w:r w:rsidRPr="0066760E">
        <w:rPr>
          <w:rFonts w:ascii="Arial" w:eastAsiaTheme="minorHAnsi" w:hAnsi="Arial" w:cs="Arial"/>
          <w:iCs/>
          <w:lang w:val="es-PE"/>
        </w:rPr>
        <w:t xml:space="preserve">, O. </w:t>
      </w:r>
      <w:r w:rsidR="007A0416" w:rsidRPr="0066760E">
        <w:rPr>
          <w:rFonts w:ascii="Arial" w:eastAsiaTheme="minorHAnsi" w:hAnsi="Arial" w:cs="Arial"/>
          <w:iCs/>
          <w:lang w:val="es-PE"/>
        </w:rPr>
        <w:t xml:space="preserve">Menciona que “Para percibir y juzgar a las personas, el primer paso es formar una impresión acerca de ella, esta impresión dirige nuestras reacciones e influye en la  relación interpersonal. </w:t>
      </w:r>
      <w:r w:rsidR="007A0416" w:rsidRPr="0066760E">
        <w:rPr>
          <w:rFonts w:ascii="Arial" w:hAnsi="Arial" w:cs="Arial"/>
          <w:lang w:val="es-PE"/>
        </w:rPr>
        <w:t xml:space="preserve">Al formar una interpretación sobre otra, observamos sus acciones, notamos su  tono de voz, sus expresiones faciales, seguimos lo que dice, como lo dice y lo que hace cuando interactúa con nosotros. Luego utilizamos ésta interpretación para juzgar sus conocimientos, deseos, sentimientos, personalidad, objetivos. En respuesta a esto nuestras acciones y actitudes dirigidas hacia los demás se guían por estos juicios. Estas impresiones pueden cambiar a medida que nos informamos más de ella, mas nuestras primeras impresiones se resisten al cambio. La percepción es mediada en gran medida por el lenguaje, es decir por la comunicación verbal y la comunicación no verbal (gestos miradas, caricias, </w:t>
      </w:r>
      <w:proofErr w:type="spellStart"/>
      <w:r w:rsidR="007A0416" w:rsidRPr="0066760E">
        <w:rPr>
          <w:rFonts w:ascii="Arial" w:hAnsi="Arial" w:cs="Arial"/>
          <w:lang w:val="es-PE"/>
        </w:rPr>
        <w:t>etc</w:t>
      </w:r>
      <w:proofErr w:type="spellEnd"/>
      <w:r w:rsidR="007A0416" w:rsidRPr="0066760E">
        <w:rPr>
          <w:rFonts w:ascii="Arial" w:hAnsi="Arial" w:cs="Arial"/>
          <w:lang w:val="es-PE"/>
        </w:rPr>
        <w:t xml:space="preserve">) </w:t>
      </w:r>
      <w:r w:rsidRPr="0066760E">
        <w:rPr>
          <w:rFonts w:ascii="Arial" w:hAnsi="Arial" w:cs="Arial"/>
          <w:vertAlign w:val="superscript"/>
          <w:lang w:val="es-PE"/>
        </w:rPr>
        <w:t>22</w:t>
      </w:r>
      <w:r w:rsidR="007A0416" w:rsidRPr="0066760E">
        <w:rPr>
          <w:rFonts w:ascii="Arial" w:hAnsi="Arial" w:cs="Arial"/>
          <w:lang w:val="es-PE"/>
        </w:rPr>
        <w:t xml:space="preserve">. </w:t>
      </w:r>
    </w:p>
    <w:p w14:paraId="40C2A495" w14:textId="77777777" w:rsidR="007A0416" w:rsidRPr="0066760E" w:rsidRDefault="007A0416" w:rsidP="007A0416">
      <w:pPr>
        <w:pStyle w:val="Textoindependiente"/>
        <w:spacing w:line="360" w:lineRule="auto"/>
        <w:jc w:val="both"/>
        <w:rPr>
          <w:rFonts w:ascii="Arial" w:hAnsi="Arial" w:cs="Arial"/>
          <w:lang w:val="es-PE"/>
        </w:rPr>
      </w:pPr>
      <w:r w:rsidRPr="0066760E">
        <w:rPr>
          <w:rFonts w:ascii="Arial" w:hAnsi="Arial" w:cs="Arial"/>
          <w:lang w:val="es-PE"/>
        </w:rPr>
        <w:t>La percepción no es suma de sensaciones, es más complejo. Es un proceso unitario que se orienta hacia una actividad y se basa en tres aspectos:</w:t>
      </w:r>
    </w:p>
    <w:p w14:paraId="0630C56B" w14:textId="77777777" w:rsidR="007A0416" w:rsidRPr="0066760E" w:rsidRDefault="007A0416" w:rsidP="007A0416">
      <w:pPr>
        <w:widowControl w:val="0"/>
        <w:tabs>
          <w:tab w:val="left" w:pos="893"/>
          <w:tab w:val="left" w:pos="894"/>
        </w:tabs>
        <w:spacing w:line="360" w:lineRule="auto"/>
        <w:ind w:right="1289"/>
        <w:jc w:val="both"/>
        <w:rPr>
          <w:rFonts w:ascii="Arial" w:hAnsi="Arial" w:cs="Arial"/>
        </w:rPr>
      </w:pPr>
      <w:r w:rsidRPr="0066760E">
        <w:rPr>
          <w:rFonts w:ascii="Arial" w:hAnsi="Arial" w:cs="Arial"/>
        </w:rPr>
        <w:t>Las sensaciones y los estímulos que producen la percepción, se</w:t>
      </w:r>
      <w:r w:rsidRPr="0066760E">
        <w:rPr>
          <w:rFonts w:ascii="Arial" w:hAnsi="Arial" w:cs="Arial"/>
          <w:spacing w:val="-13"/>
        </w:rPr>
        <w:t xml:space="preserve"> </w:t>
      </w:r>
      <w:r w:rsidRPr="0066760E">
        <w:rPr>
          <w:rFonts w:ascii="Arial" w:hAnsi="Arial" w:cs="Arial"/>
        </w:rPr>
        <w:t>influencian recíprocamente.</w:t>
      </w:r>
    </w:p>
    <w:p w14:paraId="181252D2" w14:textId="77777777" w:rsidR="007A0416" w:rsidRPr="0066760E" w:rsidRDefault="007A0416" w:rsidP="007A0416">
      <w:pPr>
        <w:widowControl w:val="0"/>
        <w:tabs>
          <w:tab w:val="left" w:pos="893"/>
          <w:tab w:val="left" w:pos="894"/>
        </w:tabs>
        <w:spacing w:line="360" w:lineRule="auto"/>
        <w:ind w:right="1082"/>
        <w:jc w:val="both"/>
        <w:rPr>
          <w:rFonts w:ascii="Arial" w:hAnsi="Arial" w:cs="Arial"/>
        </w:rPr>
      </w:pPr>
      <w:r w:rsidRPr="0066760E">
        <w:rPr>
          <w:rFonts w:ascii="Arial" w:hAnsi="Arial" w:cs="Arial"/>
        </w:rPr>
        <w:lastRenderedPageBreak/>
        <w:t>Percepción en los humanos es una unidad de lo sensitivo, lógico, práctico y</w:t>
      </w:r>
      <w:r w:rsidRPr="0066760E">
        <w:rPr>
          <w:rFonts w:ascii="Arial" w:hAnsi="Arial" w:cs="Arial"/>
          <w:spacing w:val="-16"/>
        </w:rPr>
        <w:t xml:space="preserve"> </w:t>
      </w:r>
      <w:r w:rsidRPr="0066760E">
        <w:rPr>
          <w:rFonts w:ascii="Arial" w:hAnsi="Arial" w:cs="Arial"/>
        </w:rPr>
        <w:t>el pensamiento.</w:t>
      </w:r>
    </w:p>
    <w:p w14:paraId="11FFF791" w14:textId="77777777" w:rsidR="007A0416" w:rsidRPr="0066760E" w:rsidRDefault="007A0416" w:rsidP="007A0416">
      <w:pPr>
        <w:widowControl w:val="0"/>
        <w:tabs>
          <w:tab w:val="left" w:pos="893"/>
          <w:tab w:val="left" w:pos="894"/>
        </w:tabs>
        <w:spacing w:line="360" w:lineRule="auto"/>
        <w:ind w:right="1082"/>
        <w:jc w:val="both"/>
        <w:rPr>
          <w:rFonts w:ascii="Arial" w:hAnsi="Arial" w:cs="Arial"/>
        </w:rPr>
      </w:pPr>
      <w:r w:rsidRPr="0066760E">
        <w:rPr>
          <w:rFonts w:ascii="Arial" w:hAnsi="Arial" w:cs="Arial"/>
        </w:rPr>
        <w:t>Percepción refleja la personalidad, actitudes, experiencias, todo lo real de la</w:t>
      </w:r>
      <w:r w:rsidRPr="0066760E">
        <w:rPr>
          <w:rFonts w:ascii="Arial" w:hAnsi="Arial" w:cs="Arial"/>
          <w:spacing w:val="-15"/>
        </w:rPr>
        <w:t xml:space="preserve"> </w:t>
      </w:r>
      <w:r w:rsidRPr="0066760E">
        <w:rPr>
          <w:rFonts w:ascii="Arial" w:hAnsi="Arial" w:cs="Arial"/>
        </w:rPr>
        <w:t>persona.</w:t>
      </w:r>
    </w:p>
    <w:p w14:paraId="23C92EC6" w14:textId="77777777" w:rsidR="007A0416" w:rsidRPr="0066760E" w:rsidRDefault="007A0416" w:rsidP="00AB75B6">
      <w:pPr>
        <w:pStyle w:val="Textoindependiente"/>
        <w:spacing w:line="360" w:lineRule="auto"/>
        <w:ind w:right="109"/>
        <w:jc w:val="both"/>
        <w:rPr>
          <w:rFonts w:ascii="Arial" w:hAnsi="Arial" w:cs="Arial"/>
          <w:lang w:val="es-PE"/>
        </w:rPr>
      </w:pPr>
      <w:r w:rsidRPr="0066760E">
        <w:rPr>
          <w:rFonts w:ascii="Arial" w:hAnsi="Arial" w:cs="Arial"/>
          <w:lang w:val="es-PE"/>
        </w:rPr>
        <w:t xml:space="preserve">Como podemos darnos cuenta la percepción es algo más que el procesamiento de la información del exterior captada por nuestros sentidos y está condicionada por el sentir o el estado anímico de la persona así como su experiencia previas, comprensión y la información que éste tenga de una situación en sí, además de la calidad del primer contacto que tenga con la persona y sufre la influencia de estímulos externos y factores internos; motivo por el cual no todos percibimos o interpretamos un hecho o fenómeno de la misma forma </w:t>
      </w:r>
      <w:r w:rsidR="005670AD" w:rsidRPr="0066760E">
        <w:rPr>
          <w:rFonts w:ascii="Arial" w:hAnsi="Arial" w:cs="Arial"/>
          <w:vertAlign w:val="superscript"/>
          <w:lang w:val="es-PE"/>
        </w:rPr>
        <w:t>22</w:t>
      </w:r>
      <w:r w:rsidRPr="0066760E">
        <w:rPr>
          <w:rFonts w:ascii="Arial" w:hAnsi="Arial" w:cs="Arial"/>
          <w:lang w:val="es-PE"/>
        </w:rPr>
        <w:t>.</w:t>
      </w:r>
    </w:p>
    <w:p w14:paraId="78142523" w14:textId="77777777" w:rsidR="007A0416" w:rsidRPr="0066760E" w:rsidRDefault="007A0416" w:rsidP="00AB75B6">
      <w:pPr>
        <w:autoSpaceDE w:val="0"/>
        <w:autoSpaceDN w:val="0"/>
        <w:adjustRightInd w:val="0"/>
        <w:spacing w:line="360" w:lineRule="auto"/>
        <w:jc w:val="both"/>
        <w:rPr>
          <w:rFonts w:ascii="Arial" w:hAnsi="Arial" w:cs="Arial"/>
          <w:lang w:val="es-PE"/>
        </w:rPr>
      </w:pPr>
      <w:r w:rsidRPr="0066760E">
        <w:rPr>
          <w:rFonts w:ascii="Arial" w:hAnsi="Arial" w:cs="Arial"/>
          <w:lang w:val="es-PE"/>
        </w:rPr>
        <w:t>Las características de la percepción son las siguientes:</w:t>
      </w:r>
    </w:p>
    <w:p w14:paraId="37E1AD4C" w14:textId="77777777" w:rsidR="007A0416" w:rsidRPr="0066760E" w:rsidRDefault="007A0416" w:rsidP="00AB75B6">
      <w:pPr>
        <w:pStyle w:val="Textoindependiente"/>
        <w:spacing w:line="360" w:lineRule="auto"/>
        <w:ind w:right="111"/>
        <w:jc w:val="both"/>
        <w:rPr>
          <w:rFonts w:ascii="Arial" w:hAnsi="Arial" w:cs="Arial"/>
          <w:lang w:val="es-PE"/>
        </w:rPr>
      </w:pPr>
      <w:r w:rsidRPr="0066760E">
        <w:rPr>
          <w:rFonts w:ascii="Arial" w:hAnsi="Arial" w:cs="Arial"/>
          <w:lang w:val="es-PE"/>
        </w:rPr>
        <w:t>Carácter de integridad.- Un estímulo se percibe como un todo; ya que las sensaciones se asocian entre sí.</w:t>
      </w:r>
    </w:p>
    <w:p w14:paraId="67C20091" w14:textId="77777777" w:rsidR="007A0416" w:rsidRPr="0066760E" w:rsidRDefault="007A0416" w:rsidP="00AB75B6">
      <w:pPr>
        <w:pStyle w:val="Textoindependiente"/>
        <w:spacing w:line="360" w:lineRule="auto"/>
        <w:ind w:right="110"/>
        <w:jc w:val="both"/>
        <w:rPr>
          <w:rFonts w:ascii="Arial" w:hAnsi="Arial" w:cs="Arial"/>
          <w:lang w:val="es-PE"/>
        </w:rPr>
      </w:pPr>
      <w:r w:rsidRPr="0066760E">
        <w:rPr>
          <w:rFonts w:ascii="Arial" w:hAnsi="Arial" w:cs="Arial"/>
          <w:lang w:val="es-PE"/>
        </w:rPr>
        <w:t>Carácter racional.- El individuo interpreta un hecho de acuerdo a su conocimiento o experiencias sobre dicho hecho; para poder emitir un juicio.</w:t>
      </w:r>
    </w:p>
    <w:p w14:paraId="189CB137" w14:textId="77777777" w:rsidR="002E0C1E" w:rsidRPr="0066760E" w:rsidRDefault="007A0416" w:rsidP="00AB75B6">
      <w:pPr>
        <w:pStyle w:val="Textoindependiente"/>
        <w:spacing w:line="360" w:lineRule="auto"/>
        <w:ind w:right="109"/>
        <w:jc w:val="both"/>
        <w:rPr>
          <w:rFonts w:ascii="Arial" w:hAnsi="Arial" w:cs="Arial"/>
          <w:lang w:val="es-PE"/>
        </w:rPr>
      </w:pPr>
      <w:r w:rsidRPr="0066760E">
        <w:rPr>
          <w:rFonts w:ascii="Arial" w:hAnsi="Arial" w:cs="Arial"/>
          <w:lang w:val="es-PE"/>
        </w:rPr>
        <w:t>Carácter selectivo.- Está determinado por causas subjetivas y objetivas, en el  primero tenemos cualidades de los mismos estímulos. La causa subjetiva depende del valor que el individuo da a cierto objeto y hecho y esta depende de su experiencia y del estado psíquico general en que se</w:t>
      </w:r>
      <w:r w:rsidRPr="0066760E">
        <w:rPr>
          <w:rFonts w:ascii="Arial" w:hAnsi="Arial" w:cs="Arial"/>
          <w:spacing w:val="-8"/>
          <w:lang w:val="es-PE"/>
        </w:rPr>
        <w:t xml:space="preserve"> </w:t>
      </w:r>
      <w:r w:rsidRPr="0066760E">
        <w:rPr>
          <w:rFonts w:ascii="Arial" w:hAnsi="Arial" w:cs="Arial"/>
          <w:lang w:val="es-PE"/>
        </w:rPr>
        <w:t xml:space="preserve">encuentra </w:t>
      </w:r>
      <w:r w:rsidRPr="0066760E">
        <w:rPr>
          <w:rFonts w:ascii="Arial" w:hAnsi="Arial" w:cs="Arial"/>
          <w:vertAlign w:val="superscript"/>
          <w:lang w:val="es-PE"/>
        </w:rPr>
        <w:t>23</w:t>
      </w:r>
      <w:r w:rsidRPr="0066760E">
        <w:rPr>
          <w:rFonts w:ascii="Arial" w:hAnsi="Arial" w:cs="Arial"/>
          <w:lang w:val="es-PE"/>
        </w:rPr>
        <w:t>.</w:t>
      </w:r>
    </w:p>
    <w:p w14:paraId="203F08A4" w14:textId="640507B8" w:rsidR="00606F8B" w:rsidRDefault="002E0C1E" w:rsidP="00AB75B6">
      <w:pPr>
        <w:pStyle w:val="Textoindependiente"/>
        <w:spacing w:line="360" w:lineRule="auto"/>
        <w:ind w:right="109"/>
        <w:jc w:val="both"/>
        <w:rPr>
          <w:rFonts w:ascii="Arial" w:hAnsi="Arial" w:cs="Arial"/>
          <w:lang w:val="es-PE"/>
        </w:rPr>
      </w:pPr>
      <w:r w:rsidRPr="0066760E">
        <w:rPr>
          <w:rFonts w:ascii="Arial" w:hAnsi="Arial" w:cs="Arial"/>
          <w:lang w:val="es-PE"/>
        </w:rPr>
        <w:t xml:space="preserve">El </w:t>
      </w:r>
      <w:proofErr w:type="spellStart"/>
      <w:r w:rsidRPr="0066760E">
        <w:rPr>
          <w:rFonts w:ascii="Arial" w:hAnsi="Arial" w:cs="Arial"/>
          <w:lang w:val="es-PE"/>
        </w:rPr>
        <w:t>Servqhos</w:t>
      </w:r>
      <w:proofErr w:type="spellEnd"/>
      <w:r w:rsidRPr="0066760E">
        <w:rPr>
          <w:rFonts w:ascii="Arial" w:hAnsi="Arial" w:cs="Arial"/>
          <w:lang w:val="es-PE"/>
        </w:rPr>
        <w:t xml:space="preserve"> y la Medición de la satisfacción según Barragan18 asegura que es un instrumento de diagnóstico que descubre las fortalezas y las debilidades generales de la organización en materia  de calidad de los servicios y fueron obtenidas por medio de varias entrevistas a grupos de enfoque de co</w:t>
      </w:r>
      <w:r w:rsidR="00AB75B6">
        <w:rPr>
          <w:rFonts w:ascii="Arial" w:hAnsi="Arial" w:cs="Arial"/>
          <w:lang w:val="es-PE"/>
        </w:rPr>
        <w:t xml:space="preserve">nsumidores” (p.323). </w:t>
      </w:r>
    </w:p>
    <w:p w14:paraId="2D3B3FD7" w14:textId="77777777" w:rsidR="002E0C1E" w:rsidRPr="0066760E" w:rsidRDefault="002E0C1E" w:rsidP="00AB75B6">
      <w:pPr>
        <w:pStyle w:val="Textoindependiente"/>
        <w:spacing w:line="360" w:lineRule="auto"/>
        <w:ind w:right="109"/>
        <w:jc w:val="both"/>
        <w:rPr>
          <w:rFonts w:ascii="Arial" w:hAnsi="Arial" w:cs="Arial"/>
          <w:lang w:val="es-PE"/>
        </w:rPr>
      </w:pPr>
      <w:r w:rsidRPr="0066760E">
        <w:rPr>
          <w:rFonts w:ascii="Arial" w:hAnsi="Arial" w:cs="Arial"/>
          <w:lang w:val="es-PE"/>
        </w:rPr>
        <w:t xml:space="preserve">Según el autor; el nivel de </w:t>
      </w:r>
      <w:proofErr w:type="spellStart"/>
      <w:r w:rsidRPr="0066760E">
        <w:rPr>
          <w:rFonts w:ascii="Arial" w:hAnsi="Arial" w:cs="Arial"/>
          <w:lang w:val="es-PE"/>
        </w:rPr>
        <w:t>Tangibilidad</w:t>
      </w:r>
      <w:proofErr w:type="spellEnd"/>
      <w:r w:rsidRPr="0066760E">
        <w:rPr>
          <w:rFonts w:ascii="Arial" w:hAnsi="Arial" w:cs="Arial"/>
          <w:lang w:val="es-PE"/>
        </w:rPr>
        <w:t>, la confiabilidad, la capacidad de respuesta, la seguridad y la empatía juntas constituyen el esqueleto básico que susten</w:t>
      </w:r>
      <w:r w:rsidR="005670AD" w:rsidRPr="0066760E">
        <w:rPr>
          <w:rFonts w:ascii="Arial" w:hAnsi="Arial" w:cs="Arial"/>
          <w:lang w:val="es-PE"/>
        </w:rPr>
        <w:t xml:space="preserve">ta la calidad de los servicios </w:t>
      </w:r>
      <w:r w:rsidRPr="0066760E">
        <w:rPr>
          <w:rFonts w:ascii="Arial" w:hAnsi="Arial" w:cs="Arial"/>
          <w:lang w:val="es-PE"/>
        </w:rPr>
        <w:t>(p. 95).</w:t>
      </w:r>
    </w:p>
    <w:p w14:paraId="550CE0CA" w14:textId="77777777" w:rsidR="002E0C1E" w:rsidRPr="0066760E" w:rsidRDefault="002E0C1E" w:rsidP="00AB75B6">
      <w:pPr>
        <w:pStyle w:val="Textoindependiente"/>
        <w:spacing w:line="360" w:lineRule="auto"/>
        <w:ind w:right="109"/>
        <w:jc w:val="both"/>
        <w:rPr>
          <w:rFonts w:ascii="Arial" w:hAnsi="Arial" w:cs="Arial"/>
          <w:lang w:val="es-PE"/>
        </w:rPr>
      </w:pPr>
      <w:r w:rsidRPr="0066760E">
        <w:rPr>
          <w:rFonts w:ascii="Arial" w:hAnsi="Arial" w:cs="Arial"/>
          <w:lang w:val="es-PE"/>
        </w:rPr>
        <w:t xml:space="preserve">Por otro lado el autor señala que, “la escala </w:t>
      </w:r>
      <w:proofErr w:type="spellStart"/>
      <w:r w:rsidRPr="0066760E">
        <w:rPr>
          <w:rFonts w:ascii="Arial" w:hAnsi="Arial" w:cs="Arial"/>
          <w:lang w:val="es-PE"/>
        </w:rPr>
        <w:t>Servqhos</w:t>
      </w:r>
      <w:proofErr w:type="spellEnd"/>
      <w:r w:rsidRPr="0066760E">
        <w:rPr>
          <w:rFonts w:ascii="Arial" w:hAnsi="Arial" w:cs="Arial"/>
          <w:lang w:val="es-PE"/>
        </w:rPr>
        <w:t xml:space="preserve"> consta  de una sola parte que registra las percepciones de los clientes</w:t>
      </w:r>
      <w:r w:rsidR="005670AD" w:rsidRPr="0066760E">
        <w:rPr>
          <w:rFonts w:ascii="Arial" w:hAnsi="Arial" w:cs="Arial"/>
          <w:lang w:val="es-PE"/>
        </w:rPr>
        <w:t xml:space="preserve"> (</w:t>
      </w:r>
      <w:r w:rsidRPr="0066760E">
        <w:rPr>
          <w:rFonts w:ascii="Arial" w:hAnsi="Arial" w:cs="Arial"/>
          <w:lang w:val="es-PE"/>
        </w:rPr>
        <w:t xml:space="preserve">p.6).  </w:t>
      </w:r>
    </w:p>
    <w:p w14:paraId="6A187C5F" w14:textId="77777777" w:rsidR="00221C84" w:rsidRPr="0066760E" w:rsidRDefault="00221C84" w:rsidP="0009330B">
      <w:pPr>
        <w:pStyle w:val="Ttulo2"/>
        <w:spacing w:after="240"/>
        <w:rPr>
          <w:rFonts w:ascii="Arial" w:hAnsi="Arial" w:cs="Arial"/>
          <w:b w:val="0"/>
          <w:iCs/>
          <w:color w:val="auto"/>
          <w:sz w:val="24"/>
          <w:szCs w:val="24"/>
        </w:rPr>
      </w:pPr>
      <w:bookmarkStart w:id="36" w:name="_Toc495063260"/>
      <w:bookmarkStart w:id="37" w:name="_Toc497386380"/>
      <w:r w:rsidRPr="0066760E">
        <w:rPr>
          <w:rFonts w:ascii="Arial" w:hAnsi="Arial" w:cs="Arial"/>
          <w:iCs/>
          <w:color w:val="auto"/>
          <w:sz w:val="24"/>
          <w:szCs w:val="24"/>
        </w:rPr>
        <w:lastRenderedPageBreak/>
        <w:t>2.3. Marco de referencia</w:t>
      </w:r>
      <w:bookmarkEnd w:id="36"/>
      <w:bookmarkEnd w:id="37"/>
    </w:p>
    <w:p w14:paraId="4868444B" w14:textId="77777777" w:rsidR="007A0416" w:rsidRPr="0066760E" w:rsidRDefault="00221C84" w:rsidP="00F3305B">
      <w:pPr>
        <w:spacing w:line="360" w:lineRule="auto"/>
        <w:jc w:val="both"/>
        <w:rPr>
          <w:rFonts w:ascii="Arial" w:hAnsi="Arial" w:cs="Arial"/>
          <w:b/>
          <w:iCs/>
        </w:rPr>
      </w:pPr>
      <w:r w:rsidRPr="0066760E">
        <w:rPr>
          <w:rFonts w:ascii="Arial" w:hAnsi="Arial" w:cs="Arial"/>
          <w:b/>
          <w:iCs/>
        </w:rPr>
        <w:t xml:space="preserve"> 2.3.1. </w:t>
      </w:r>
      <w:r w:rsidR="004E6031" w:rsidRPr="0066760E">
        <w:rPr>
          <w:rFonts w:ascii="Arial" w:hAnsi="Arial" w:cs="Arial"/>
          <w:b/>
          <w:iCs/>
        </w:rPr>
        <w:t>Marco Conceptual</w:t>
      </w:r>
    </w:p>
    <w:p w14:paraId="6310CDC8" w14:textId="77777777" w:rsidR="007A0416" w:rsidRPr="0066760E" w:rsidRDefault="007A0416" w:rsidP="002672CB">
      <w:pPr>
        <w:tabs>
          <w:tab w:val="left" w:pos="426"/>
        </w:tabs>
        <w:spacing w:line="360" w:lineRule="auto"/>
        <w:ind w:left="426" w:hanging="426"/>
        <w:jc w:val="both"/>
        <w:rPr>
          <w:rFonts w:ascii="Arial" w:hAnsi="Arial" w:cs="Arial"/>
          <w:b/>
          <w:iCs/>
        </w:rPr>
      </w:pPr>
      <w:r w:rsidRPr="0066760E">
        <w:rPr>
          <w:rFonts w:ascii="Arial" w:hAnsi="Arial" w:cs="Arial"/>
          <w:b/>
          <w:iCs/>
        </w:rPr>
        <w:t>1.</w:t>
      </w:r>
      <w:r w:rsidRPr="0066760E">
        <w:rPr>
          <w:rFonts w:ascii="Arial" w:hAnsi="Arial" w:cs="Arial"/>
          <w:b/>
          <w:iCs/>
        </w:rPr>
        <w:tab/>
        <w:t xml:space="preserve">Accesibilidad: </w:t>
      </w:r>
      <w:r w:rsidRPr="0066760E">
        <w:rPr>
          <w:rFonts w:ascii="Arial" w:hAnsi="Arial" w:cs="Arial"/>
          <w:iCs/>
        </w:rPr>
        <w:t>El grado en que las personas pueden utilizar los servicios cuando los necesitan incluido el seguimiento hasta los niveles más altos del sistema. La no existencia de barreras</w:t>
      </w:r>
      <w:r w:rsidR="005670AD" w:rsidRPr="0066760E">
        <w:rPr>
          <w:rFonts w:ascii="Arial" w:hAnsi="Arial" w:cs="Arial"/>
          <w:iCs/>
          <w:vertAlign w:val="superscript"/>
        </w:rPr>
        <w:t>24</w:t>
      </w:r>
      <w:r w:rsidRPr="0066760E">
        <w:rPr>
          <w:rFonts w:ascii="Arial" w:hAnsi="Arial" w:cs="Arial"/>
          <w:iCs/>
        </w:rPr>
        <w:t>.</w:t>
      </w:r>
    </w:p>
    <w:p w14:paraId="16B35803" w14:textId="77777777" w:rsidR="007A0416" w:rsidRPr="0066760E" w:rsidRDefault="00B43DFC" w:rsidP="002672CB">
      <w:pPr>
        <w:tabs>
          <w:tab w:val="left" w:pos="426"/>
        </w:tabs>
        <w:spacing w:line="360" w:lineRule="auto"/>
        <w:ind w:left="426" w:hanging="426"/>
        <w:jc w:val="both"/>
        <w:rPr>
          <w:rFonts w:ascii="Arial" w:hAnsi="Arial" w:cs="Arial"/>
          <w:b/>
          <w:iCs/>
        </w:rPr>
      </w:pPr>
      <w:r w:rsidRPr="0066760E">
        <w:rPr>
          <w:rFonts w:ascii="Arial" w:hAnsi="Arial" w:cs="Arial"/>
          <w:b/>
          <w:iCs/>
        </w:rPr>
        <w:t>2.</w:t>
      </w:r>
      <w:r w:rsidRPr="0066760E">
        <w:rPr>
          <w:rFonts w:ascii="Arial" w:hAnsi="Arial" w:cs="Arial"/>
          <w:b/>
          <w:iCs/>
        </w:rPr>
        <w:tab/>
        <w:t xml:space="preserve">Atención de enfermería: </w:t>
      </w:r>
      <w:r w:rsidRPr="0066760E">
        <w:rPr>
          <w:rFonts w:ascii="Arial" w:hAnsi="Arial" w:cs="Arial"/>
          <w:iCs/>
        </w:rPr>
        <w:t>Conjunto</w:t>
      </w:r>
      <w:r w:rsidR="007A0416" w:rsidRPr="0066760E">
        <w:rPr>
          <w:rFonts w:ascii="Arial" w:hAnsi="Arial" w:cs="Arial"/>
          <w:iCs/>
        </w:rPr>
        <w:t xml:space="preserve"> de actividades y comportamientos que aseguran la mejor atención posible del paciente mediante el ejercicio profesional del personal de enfermería (licenciados, enfermeros, auxiliares</w:t>
      </w:r>
      <w:r w:rsidR="005B6756" w:rsidRPr="0066760E">
        <w:rPr>
          <w:rFonts w:ascii="Arial" w:hAnsi="Arial" w:cs="Arial"/>
          <w:iCs/>
        </w:rPr>
        <w:t>)</w:t>
      </w:r>
      <w:r w:rsidR="005B6756" w:rsidRPr="0066760E">
        <w:rPr>
          <w:rFonts w:ascii="Arial" w:hAnsi="Arial" w:cs="Arial"/>
          <w:iCs/>
          <w:vertAlign w:val="superscript"/>
        </w:rPr>
        <w:t xml:space="preserve"> 24</w:t>
      </w:r>
      <w:r w:rsidR="007A0416" w:rsidRPr="0066760E">
        <w:rPr>
          <w:rFonts w:ascii="Arial" w:hAnsi="Arial" w:cs="Arial"/>
          <w:iCs/>
        </w:rPr>
        <w:t>.</w:t>
      </w:r>
    </w:p>
    <w:p w14:paraId="79442335" w14:textId="77777777" w:rsidR="007A0416" w:rsidRPr="0066760E" w:rsidRDefault="007A0416" w:rsidP="002672CB">
      <w:pPr>
        <w:tabs>
          <w:tab w:val="left" w:pos="426"/>
        </w:tabs>
        <w:spacing w:line="360" w:lineRule="auto"/>
        <w:ind w:left="426" w:hanging="426"/>
        <w:jc w:val="both"/>
        <w:rPr>
          <w:rFonts w:ascii="Arial" w:hAnsi="Arial" w:cs="Arial"/>
          <w:b/>
          <w:iCs/>
        </w:rPr>
      </w:pPr>
      <w:r w:rsidRPr="0066760E">
        <w:rPr>
          <w:rFonts w:ascii="Arial" w:hAnsi="Arial" w:cs="Arial"/>
          <w:b/>
          <w:iCs/>
        </w:rPr>
        <w:t>3.</w:t>
      </w:r>
      <w:r w:rsidRPr="0066760E">
        <w:rPr>
          <w:rFonts w:ascii="Arial" w:hAnsi="Arial" w:cs="Arial"/>
          <w:b/>
          <w:iCs/>
        </w:rPr>
        <w:tab/>
        <w:t xml:space="preserve">Eficiencia: </w:t>
      </w:r>
      <w:r w:rsidRPr="0066760E">
        <w:rPr>
          <w:rFonts w:ascii="Arial" w:hAnsi="Arial" w:cs="Arial"/>
          <w:iCs/>
        </w:rPr>
        <w:t>Es la relación entre los efectos conseguidos y los recursos empleados</w:t>
      </w:r>
      <w:r w:rsidR="005670AD" w:rsidRPr="0066760E">
        <w:rPr>
          <w:rFonts w:ascii="Arial" w:hAnsi="Arial" w:cs="Arial"/>
          <w:iCs/>
          <w:vertAlign w:val="superscript"/>
        </w:rPr>
        <w:t>24</w:t>
      </w:r>
      <w:r w:rsidRPr="0066760E">
        <w:rPr>
          <w:rFonts w:ascii="Arial" w:hAnsi="Arial" w:cs="Arial"/>
          <w:iCs/>
        </w:rPr>
        <w:t>.</w:t>
      </w:r>
    </w:p>
    <w:p w14:paraId="4607AA54" w14:textId="77777777" w:rsidR="007A0416" w:rsidRPr="0066760E" w:rsidRDefault="007A0416" w:rsidP="002672CB">
      <w:pPr>
        <w:tabs>
          <w:tab w:val="left" w:pos="426"/>
        </w:tabs>
        <w:spacing w:line="360" w:lineRule="auto"/>
        <w:ind w:left="426" w:hanging="426"/>
        <w:jc w:val="both"/>
        <w:rPr>
          <w:rFonts w:ascii="Arial" w:hAnsi="Arial" w:cs="Arial"/>
          <w:b/>
          <w:iCs/>
        </w:rPr>
      </w:pPr>
      <w:r w:rsidRPr="0066760E">
        <w:rPr>
          <w:rFonts w:ascii="Arial" w:hAnsi="Arial" w:cs="Arial"/>
          <w:b/>
          <w:iCs/>
        </w:rPr>
        <w:t>4.</w:t>
      </w:r>
      <w:r w:rsidRPr="0066760E">
        <w:rPr>
          <w:rFonts w:ascii="Arial" w:hAnsi="Arial" w:cs="Arial"/>
          <w:b/>
          <w:iCs/>
        </w:rPr>
        <w:tab/>
        <w:t>Ges</w:t>
      </w:r>
      <w:r w:rsidR="00B43DFC" w:rsidRPr="0066760E">
        <w:rPr>
          <w:rFonts w:ascii="Arial" w:hAnsi="Arial" w:cs="Arial"/>
          <w:b/>
          <w:iCs/>
        </w:rPr>
        <w:t>tión de la calidad en enfermería:</w:t>
      </w:r>
      <w:r w:rsidRPr="0066760E">
        <w:rPr>
          <w:rFonts w:ascii="Arial" w:hAnsi="Arial" w:cs="Arial"/>
          <w:iCs/>
        </w:rPr>
        <w:t xml:space="preserve"> Es un procedimiento llevado a cabo por las enfermeras para establecer, aplicar, controlar y evaluar los cuidados de enfermería que reciben los pacientes y orientar los recursos humanos y materiales disponibles hacia actividades tendientes a alcanzar estándares de atención recon</w:t>
      </w:r>
      <w:r w:rsidR="005670AD" w:rsidRPr="0066760E">
        <w:rPr>
          <w:rFonts w:ascii="Arial" w:hAnsi="Arial" w:cs="Arial"/>
          <w:iCs/>
        </w:rPr>
        <w:t xml:space="preserve">ocidos por el grupo profesional </w:t>
      </w:r>
      <w:r w:rsidR="005670AD" w:rsidRPr="0066760E">
        <w:rPr>
          <w:rFonts w:ascii="Arial" w:hAnsi="Arial" w:cs="Arial"/>
          <w:iCs/>
          <w:vertAlign w:val="superscript"/>
        </w:rPr>
        <w:t>24</w:t>
      </w:r>
      <w:r w:rsidR="005670AD" w:rsidRPr="0066760E">
        <w:rPr>
          <w:rFonts w:ascii="Arial" w:hAnsi="Arial" w:cs="Arial"/>
          <w:iCs/>
        </w:rPr>
        <w:t>.</w:t>
      </w:r>
    </w:p>
    <w:p w14:paraId="2F1E3EF2" w14:textId="77777777" w:rsidR="007A0416" w:rsidRPr="0066760E" w:rsidRDefault="007A0416" w:rsidP="002672CB">
      <w:pPr>
        <w:tabs>
          <w:tab w:val="left" w:pos="426"/>
        </w:tabs>
        <w:spacing w:line="360" w:lineRule="auto"/>
        <w:ind w:left="426" w:hanging="426"/>
        <w:jc w:val="both"/>
        <w:rPr>
          <w:rFonts w:ascii="Arial" w:hAnsi="Arial" w:cs="Arial"/>
          <w:b/>
          <w:iCs/>
        </w:rPr>
      </w:pPr>
      <w:r w:rsidRPr="0066760E">
        <w:rPr>
          <w:rFonts w:ascii="Arial" w:hAnsi="Arial" w:cs="Arial"/>
          <w:b/>
          <w:iCs/>
        </w:rPr>
        <w:t>5.</w:t>
      </w:r>
      <w:r w:rsidRPr="0066760E">
        <w:rPr>
          <w:rFonts w:ascii="Arial" w:hAnsi="Arial" w:cs="Arial"/>
          <w:b/>
          <w:iCs/>
        </w:rPr>
        <w:tab/>
        <w:t xml:space="preserve">La Satisfacción: </w:t>
      </w:r>
      <w:r w:rsidRPr="0066760E">
        <w:rPr>
          <w:rFonts w:ascii="Arial" w:hAnsi="Arial" w:cs="Arial"/>
          <w:iCs/>
        </w:rPr>
        <w:t>El grado en que son satisfechas las necesidades y expectativas del paciente o sus familiares</w:t>
      </w:r>
      <w:r w:rsidR="005670AD" w:rsidRPr="0066760E">
        <w:rPr>
          <w:rFonts w:ascii="Arial" w:hAnsi="Arial" w:cs="Arial"/>
          <w:iCs/>
          <w:vertAlign w:val="superscript"/>
        </w:rPr>
        <w:t>24</w:t>
      </w:r>
      <w:r w:rsidRPr="0066760E">
        <w:rPr>
          <w:rFonts w:ascii="Arial" w:hAnsi="Arial" w:cs="Arial"/>
          <w:iCs/>
        </w:rPr>
        <w:t>.</w:t>
      </w:r>
    </w:p>
    <w:p w14:paraId="36618901" w14:textId="77777777" w:rsidR="007A0416" w:rsidRPr="0066760E" w:rsidRDefault="007A0416" w:rsidP="002672CB">
      <w:pPr>
        <w:tabs>
          <w:tab w:val="left" w:pos="426"/>
        </w:tabs>
        <w:spacing w:line="360" w:lineRule="auto"/>
        <w:ind w:left="426" w:hanging="426"/>
        <w:jc w:val="both"/>
        <w:rPr>
          <w:rFonts w:ascii="Arial" w:hAnsi="Arial" w:cs="Arial"/>
          <w:b/>
          <w:iCs/>
        </w:rPr>
      </w:pPr>
      <w:r w:rsidRPr="0066760E">
        <w:rPr>
          <w:rFonts w:ascii="Arial" w:hAnsi="Arial" w:cs="Arial"/>
          <w:b/>
          <w:iCs/>
        </w:rPr>
        <w:t>6.</w:t>
      </w:r>
      <w:r w:rsidRPr="0066760E">
        <w:rPr>
          <w:rFonts w:ascii="Arial" w:hAnsi="Arial" w:cs="Arial"/>
          <w:b/>
          <w:iCs/>
        </w:rPr>
        <w:tab/>
        <w:t xml:space="preserve">Satisfacción del usuario: </w:t>
      </w:r>
      <w:r w:rsidRPr="0066760E">
        <w:rPr>
          <w:rFonts w:ascii="Arial" w:hAnsi="Arial" w:cs="Arial"/>
          <w:iCs/>
        </w:rPr>
        <w:t>Bienestar de los pacientes frente al nivel técnico de la atención, las características de la interacción social con el personal de salud y las condiciones del espacio en el que se brinda la atención. Se incluyen dimensiones ambientales, institucionales, la forma de pago y el costo de la atención recibida. El núcleo central de la valoración termina residiendo en la satisfacción que se genera en una interacción social, en la integralidad del trato personal</w:t>
      </w:r>
      <w:r w:rsidR="005670AD" w:rsidRPr="0066760E">
        <w:rPr>
          <w:rFonts w:ascii="Arial" w:hAnsi="Arial" w:cs="Arial"/>
          <w:iCs/>
          <w:vertAlign w:val="superscript"/>
        </w:rPr>
        <w:t>24</w:t>
      </w:r>
      <w:r w:rsidRPr="0066760E">
        <w:rPr>
          <w:rFonts w:ascii="Arial" w:hAnsi="Arial" w:cs="Arial"/>
          <w:iCs/>
        </w:rPr>
        <w:t>.</w:t>
      </w:r>
    </w:p>
    <w:p w14:paraId="56D1C2F4" w14:textId="77777777" w:rsidR="00606F8B" w:rsidRDefault="007A0416" w:rsidP="002672CB">
      <w:pPr>
        <w:tabs>
          <w:tab w:val="left" w:pos="426"/>
        </w:tabs>
        <w:spacing w:line="360" w:lineRule="auto"/>
        <w:ind w:left="426" w:hanging="426"/>
        <w:jc w:val="both"/>
        <w:rPr>
          <w:rFonts w:ascii="Arial" w:hAnsi="Arial" w:cs="Arial"/>
          <w:iCs/>
        </w:rPr>
      </w:pPr>
      <w:r w:rsidRPr="0066760E">
        <w:rPr>
          <w:rFonts w:ascii="Arial" w:hAnsi="Arial" w:cs="Arial"/>
          <w:b/>
          <w:iCs/>
        </w:rPr>
        <w:t>7.</w:t>
      </w:r>
      <w:r w:rsidRPr="0066760E">
        <w:rPr>
          <w:rFonts w:ascii="Arial" w:hAnsi="Arial" w:cs="Arial"/>
          <w:b/>
          <w:iCs/>
        </w:rPr>
        <w:tab/>
        <w:t>Satisfacción de los profesionales:</w:t>
      </w:r>
      <w:r w:rsidRPr="0066760E">
        <w:rPr>
          <w:rFonts w:ascii="Arial" w:hAnsi="Arial" w:cs="Arial"/>
          <w:iCs/>
        </w:rPr>
        <w:t xml:space="preserve"> La satisfacción con el trabajo se define como el grado en que los médicos valoran el trabajo y las condiciones de trabajo, </w:t>
      </w:r>
    </w:p>
    <w:p w14:paraId="4830F171" w14:textId="77777777" w:rsidR="007A0416" w:rsidRPr="0066760E" w:rsidRDefault="007A0416" w:rsidP="002672CB">
      <w:pPr>
        <w:tabs>
          <w:tab w:val="left" w:pos="426"/>
        </w:tabs>
        <w:spacing w:line="360" w:lineRule="auto"/>
        <w:ind w:left="426" w:hanging="426"/>
        <w:jc w:val="both"/>
        <w:rPr>
          <w:rFonts w:ascii="Arial" w:hAnsi="Arial" w:cs="Arial"/>
          <w:b/>
          <w:iCs/>
        </w:rPr>
      </w:pPr>
      <w:proofErr w:type="gramStart"/>
      <w:r w:rsidRPr="0066760E">
        <w:rPr>
          <w:rFonts w:ascii="Arial" w:hAnsi="Arial" w:cs="Arial"/>
          <w:iCs/>
        </w:rPr>
        <w:t>las</w:t>
      </w:r>
      <w:proofErr w:type="gramEnd"/>
      <w:r w:rsidRPr="0066760E">
        <w:rPr>
          <w:rFonts w:ascii="Arial" w:hAnsi="Arial" w:cs="Arial"/>
          <w:iCs/>
        </w:rPr>
        <w:t xml:space="preserve"> relaciones que allí se establecen, la toma de decisiones y el nivel de liderazgo alcanzado en su respectivo Servicio</w:t>
      </w:r>
      <w:r w:rsidR="005670AD" w:rsidRPr="0066760E">
        <w:rPr>
          <w:rFonts w:ascii="Arial" w:hAnsi="Arial" w:cs="Arial"/>
          <w:iCs/>
          <w:vertAlign w:val="superscript"/>
        </w:rPr>
        <w:t>24</w:t>
      </w:r>
      <w:r w:rsidRPr="0066760E">
        <w:rPr>
          <w:rFonts w:ascii="Arial" w:hAnsi="Arial" w:cs="Arial"/>
          <w:iCs/>
        </w:rPr>
        <w:t>.</w:t>
      </w:r>
    </w:p>
    <w:p w14:paraId="18AB5DFC" w14:textId="77777777" w:rsidR="007A0416" w:rsidRPr="0066760E" w:rsidRDefault="007A0416" w:rsidP="002672CB">
      <w:pPr>
        <w:tabs>
          <w:tab w:val="left" w:pos="426"/>
        </w:tabs>
        <w:spacing w:line="360" w:lineRule="auto"/>
        <w:ind w:left="426" w:hanging="426"/>
        <w:jc w:val="both"/>
        <w:rPr>
          <w:rFonts w:ascii="Arial" w:hAnsi="Arial" w:cs="Arial"/>
          <w:b/>
          <w:iCs/>
        </w:rPr>
      </w:pPr>
      <w:r w:rsidRPr="0066760E">
        <w:rPr>
          <w:rFonts w:ascii="Arial" w:hAnsi="Arial" w:cs="Arial"/>
          <w:b/>
          <w:iCs/>
        </w:rPr>
        <w:t>8.</w:t>
      </w:r>
      <w:r w:rsidRPr="0066760E">
        <w:rPr>
          <w:rFonts w:ascii="Arial" w:hAnsi="Arial" w:cs="Arial"/>
          <w:b/>
          <w:iCs/>
        </w:rPr>
        <w:tab/>
        <w:t xml:space="preserve">Seguridad: </w:t>
      </w:r>
      <w:r w:rsidRPr="0066760E">
        <w:rPr>
          <w:rFonts w:ascii="Arial" w:hAnsi="Arial" w:cs="Arial"/>
          <w:iCs/>
        </w:rPr>
        <w:t>El grado en que el riesgo de una intervención y el riesgo en el entorno son reducidos para el paciente y otros incluido el personal de salud</w:t>
      </w:r>
      <w:r w:rsidR="005670AD" w:rsidRPr="0066760E">
        <w:rPr>
          <w:rFonts w:ascii="Arial" w:hAnsi="Arial" w:cs="Arial"/>
          <w:iCs/>
          <w:vertAlign w:val="superscript"/>
        </w:rPr>
        <w:t>24</w:t>
      </w:r>
      <w:r w:rsidRPr="0066760E">
        <w:rPr>
          <w:rFonts w:ascii="Arial" w:hAnsi="Arial" w:cs="Arial"/>
          <w:iCs/>
        </w:rPr>
        <w:t>.</w:t>
      </w:r>
    </w:p>
    <w:p w14:paraId="01414F89" w14:textId="77777777" w:rsidR="007A0416" w:rsidRPr="0066760E" w:rsidRDefault="007A0416" w:rsidP="002672CB">
      <w:pPr>
        <w:tabs>
          <w:tab w:val="left" w:pos="426"/>
        </w:tabs>
        <w:spacing w:line="360" w:lineRule="auto"/>
        <w:ind w:left="426" w:hanging="426"/>
        <w:jc w:val="both"/>
        <w:rPr>
          <w:rFonts w:ascii="Arial" w:hAnsi="Arial" w:cs="Arial"/>
          <w:iCs/>
        </w:rPr>
      </w:pPr>
      <w:r w:rsidRPr="0066760E">
        <w:rPr>
          <w:rFonts w:ascii="Arial" w:hAnsi="Arial" w:cs="Arial"/>
          <w:b/>
          <w:iCs/>
        </w:rPr>
        <w:lastRenderedPageBreak/>
        <w:t>9.</w:t>
      </w:r>
      <w:r w:rsidRPr="0066760E">
        <w:rPr>
          <w:rFonts w:ascii="Arial" w:hAnsi="Arial" w:cs="Arial"/>
          <w:b/>
          <w:iCs/>
        </w:rPr>
        <w:tab/>
        <w:t xml:space="preserve">Respeto y Cuidado: </w:t>
      </w:r>
      <w:r w:rsidRPr="0066760E">
        <w:rPr>
          <w:rFonts w:ascii="Arial" w:hAnsi="Arial" w:cs="Arial"/>
          <w:iCs/>
        </w:rPr>
        <w:t>El grado en que el paciente o un apoderado participa en las decisiones sobre su atención y el nivel de respeto y sensibilidad hacia las necesidades, expectativas, y diferencias individuales por parte de los que prestan el servicio</w:t>
      </w:r>
      <w:r w:rsidR="005670AD" w:rsidRPr="0066760E">
        <w:rPr>
          <w:rFonts w:ascii="Arial" w:hAnsi="Arial" w:cs="Arial"/>
          <w:iCs/>
          <w:vertAlign w:val="superscript"/>
        </w:rPr>
        <w:t>24</w:t>
      </w:r>
      <w:r w:rsidRPr="0066760E">
        <w:rPr>
          <w:rFonts w:ascii="Arial" w:hAnsi="Arial" w:cs="Arial"/>
          <w:iCs/>
        </w:rPr>
        <w:t>.</w:t>
      </w:r>
    </w:p>
    <w:p w14:paraId="4194FD15" w14:textId="77777777" w:rsidR="00990D71" w:rsidRPr="0066760E" w:rsidRDefault="00D2066E" w:rsidP="00990D71">
      <w:pPr>
        <w:spacing w:line="480" w:lineRule="auto"/>
        <w:jc w:val="both"/>
        <w:rPr>
          <w:rFonts w:ascii="Arial" w:hAnsi="Arial" w:cs="Arial"/>
          <w:b/>
          <w:iCs/>
        </w:rPr>
      </w:pPr>
      <w:r w:rsidRPr="0066760E">
        <w:rPr>
          <w:rFonts w:ascii="Arial" w:hAnsi="Arial" w:cs="Arial"/>
          <w:b/>
          <w:iCs/>
        </w:rPr>
        <w:t xml:space="preserve">2.3.3. Marco Histórico </w:t>
      </w:r>
    </w:p>
    <w:p w14:paraId="0BBDDEF5" w14:textId="77777777" w:rsidR="00990D71" w:rsidRPr="0066760E" w:rsidRDefault="00956912" w:rsidP="00990D71">
      <w:pPr>
        <w:spacing w:line="360" w:lineRule="auto"/>
        <w:jc w:val="both"/>
        <w:rPr>
          <w:rFonts w:ascii="Arial" w:hAnsi="Arial" w:cs="Arial"/>
          <w:iCs/>
        </w:rPr>
      </w:pPr>
      <w:r w:rsidRPr="0066760E">
        <w:rPr>
          <w:rFonts w:ascii="Arial" w:hAnsi="Arial" w:cs="Arial"/>
          <w:iCs/>
        </w:rPr>
        <w:t xml:space="preserve">Según </w:t>
      </w:r>
      <w:proofErr w:type="spellStart"/>
      <w:r w:rsidR="00990D71" w:rsidRPr="0066760E">
        <w:rPr>
          <w:rFonts w:ascii="Arial" w:hAnsi="Arial" w:cs="Arial"/>
          <w:iCs/>
        </w:rPr>
        <w:t>Croshby</w:t>
      </w:r>
      <w:proofErr w:type="spellEnd"/>
      <w:r w:rsidR="00990D71" w:rsidRPr="0066760E">
        <w:rPr>
          <w:rFonts w:ascii="Arial" w:hAnsi="Arial" w:cs="Arial"/>
          <w:iCs/>
        </w:rPr>
        <w:t>, desde que nacemos nos encontramos con elementos y actuaciones que podemos derivarlas a actos reflejos relacionados con la calidad. Seleccionamos lo que nos gusta más y lo que nos gusta menos. Al mismo tiempo, esta selección la podemos ver en el ser humano desde los principios de su historia, cuando vemos que la selección ha sido la forma de vida y el éxito de todas las generaciones, teniendo el secreto del éxito de esta evolución y supervivencia en la elección de los elementos y aspectos que nos rodean. Todas estas elecciones ya podemos verlas como controles de calidad que nos hacen elegir lo mejor para nosotros.</w:t>
      </w:r>
    </w:p>
    <w:p w14:paraId="0E1F1128" w14:textId="77777777" w:rsidR="00990D71" w:rsidRPr="0066760E" w:rsidRDefault="00990D71" w:rsidP="00990D71">
      <w:pPr>
        <w:spacing w:line="360" w:lineRule="auto"/>
        <w:jc w:val="both"/>
        <w:rPr>
          <w:rFonts w:ascii="Arial" w:hAnsi="Arial" w:cs="Arial"/>
          <w:iCs/>
        </w:rPr>
      </w:pPr>
      <w:r w:rsidRPr="0066760E">
        <w:rPr>
          <w:rFonts w:ascii="Arial" w:hAnsi="Arial" w:cs="Arial"/>
          <w:iCs/>
        </w:rPr>
        <w:t>En épocas sucesivas al origen del hombre, los trabajos y la vida en general se han ido especializando en sus actitudes y en sus formas, continuando con el objetivo de que las cosas salgan correctamente y podamos ganar en nuestro nivel de vida.</w:t>
      </w:r>
    </w:p>
    <w:p w14:paraId="58E1EF31" w14:textId="77777777" w:rsidR="00990D71" w:rsidRPr="0066760E" w:rsidRDefault="00990D71" w:rsidP="00990D71">
      <w:pPr>
        <w:spacing w:line="360" w:lineRule="auto"/>
        <w:jc w:val="both"/>
        <w:rPr>
          <w:rFonts w:ascii="Arial" w:hAnsi="Arial" w:cs="Arial"/>
          <w:iCs/>
        </w:rPr>
      </w:pPr>
      <w:r w:rsidRPr="0066760E">
        <w:rPr>
          <w:rFonts w:ascii="Arial" w:hAnsi="Arial" w:cs="Arial"/>
          <w:iCs/>
        </w:rPr>
        <w:t>Todo lo que rodeaba a las actividades del hombre se ha ido perfeccionando y evolucionando, desde la capacitación de las propias personas, hasta la calidad de la materia prima, pasando por los instrumentos utilizados para su manufacturación.</w:t>
      </w:r>
    </w:p>
    <w:p w14:paraId="6EA20576" w14:textId="77777777" w:rsidR="00990D71" w:rsidRPr="0066760E" w:rsidRDefault="00990D71" w:rsidP="00990D71">
      <w:pPr>
        <w:spacing w:line="360" w:lineRule="auto"/>
        <w:jc w:val="both"/>
        <w:rPr>
          <w:rFonts w:ascii="Arial" w:hAnsi="Arial" w:cs="Arial"/>
          <w:iCs/>
        </w:rPr>
      </w:pPr>
      <w:r w:rsidRPr="0066760E">
        <w:rPr>
          <w:rFonts w:ascii="Arial" w:hAnsi="Arial" w:cs="Arial"/>
          <w:iCs/>
        </w:rPr>
        <w:t>Según algunos sabios de la calidad, el control de calidad hasta llegar al siglo XX, se realizaba principalmente por los propios obreros o trabajadores, denominándose «Control de calidad del operario». Posteriormente, se introdujeron figuras que «controlaban» la calidad del trabajo de estos operarios, como, por ejemplo, los capataces; hasta que finalmente se llegó a lo que conocemos como el contro</w:t>
      </w:r>
      <w:r w:rsidR="00F55675" w:rsidRPr="0066760E">
        <w:rPr>
          <w:rFonts w:ascii="Arial" w:hAnsi="Arial" w:cs="Arial"/>
          <w:iCs/>
        </w:rPr>
        <w:t>l de calidad de la era moderna.</w:t>
      </w:r>
    </w:p>
    <w:p w14:paraId="58B877D4" w14:textId="77777777" w:rsidR="00606F8B" w:rsidRDefault="00606F8B" w:rsidP="00990D71">
      <w:pPr>
        <w:spacing w:line="360" w:lineRule="auto"/>
        <w:jc w:val="both"/>
        <w:rPr>
          <w:rFonts w:ascii="Arial" w:hAnsi="Arial" w:cs="Arial"/>
          <w:iCs/>
        </w:rPr>
      </w:pPr>
    </w:p>
    <w:p w14:paraId="37D9D283" w14:textId="77777777" w:rsidR="00606F8B" w:rsidRDefault="00606F8B" w:rsidP="00990D71">
      <w:pPr>
        <w:spacing w:line="360" w:lineRule="auto"/>
        <w:jc w:val="both"/>
        <w:rPr>
          <w:rFonts w:ascii="Arial" w:hAnsi="Arial" w:cs="Arial"/>
          <w:iCs/>
        </w:rPr>
      </w:pPr>
    </w:p>
    <w:p w14:paraId="3A6DC4E8" w14:textId="77777777" w:rsidR="00990D71" w:rsidRPr="0066760E" w:rsidRDefault="00990D71" w:rsidP="00990D71">
      <w:pPr>
        <w:spacing w:line="360" w:lineRule="auto"/>
        <w:jc w:val="both"/>
        <w:rPr>
          <w:rFonts w:ascii="Arial" w:hAnsi="Arial" w:cs="Arial"/>
          <w:iCs/>
        </w:rPr>
      </w:pPr>
      <w:r w:rsidRPr="0066760E">
        <w:rPr>
          <w:rFonts w:ascii="Arial" w:hAnsi="Arial" w:cs="Arial"/>
          <w:iCs/>
        </w:rPr>
        <w:t xml:space="preserve">Después de esta evolución o mejora de la calidad de vida del hombre, nos encontramos en la era moderna, y más concretamente en el siglo XX. A principios </w:t>
      </w:r>
      <w:r w:rsidRPr="0066760E">
        <w:rPr>
          <w:rFonts w:ascii="Arial" w:hAnsi="Arial" w:cs="Arial"/>
          <w:iCs/>
        </w:rPr>
        <w:lastRenderedPageBreak/>
        <w:t xml:space="preserve">de este siglo, se comienza a utilizar de maneras diversas el término de «calidad». Es W.A. </w:t>
      </w:r>
      <w:proofErr w:type="spellStart"/>
      <w:r w:rsidRPr="0066760E">
        <w:rPr>
          <w:rFonts w:ascii="Arial" w:hAnsi="Arial" w:cs="Arial"/>
          <w:iCs/>
        </w:rPr>
        <w:t>Shewhart</w:t>
      </w:r>
      <w:proofErr w:type="spellEnd"/>
      <w:r w:rsidRPr="0066760E">
        <w:rPr>
          <w:rFonts w:ascii="Arial" w:hAnsi="Arial" w:cs="Arial"/>
          <w:iCs/>
        </w:rPr>
        <w:t xml:space="preserve">, de Bell </w:t>
      </w:r>
      <w:proofErr w:type="spellStart"/>
      <w:r w:rsidRPr="0066760E">
        <w:rPr>
          <w:rFonts w:ascii="Arial" w:hAnsi="Arial" w:cs="Arial"/>
          <w:iCs/>
        </w:rPr>
        <w:t>Telephone</w:t>
      </w:r>
      <w:proofErr w:type="spellEnd"/>
      <w:r w:rsidRPr="0066760E">
        <w:rPr>
          <w:rFonts w:ascii="Arial" w:hAnsi="Arial" w:cs="Arial"/>
          <w:iCs/>
        </w:rPr>
        <w:t xml:space="preserve"> </w:t>
      </w:r>
      <w:proofErr w:type="spellStart"/>
      <w:r w:rsidRPr="0066760E">
        <w:rPr>
          <w:rFonts w:ascii="Arial" w:hAnsi="Arial" w:cs="Arial"/>
          <w:iCs/>
        </w:rPr>
        <w:t>Laboratories</w:t>
      </w:r>
      <w:proofErr w:type="spellEnd"/>
      <w:r w:rsidRPr="0066760E">
        <w:rPr>
          <w:rFonts w:ascii="Arial" w:hAnsi="Arial" w:cs="Arial"/>
          <w:iCs/>
        </w:rPr>
        <w:t>, quien diseñó una sistemática originada en datos estadísticos, mediante la cual controlaba variables relacionadas con el control de calidad. La principal herramienta de esta sistemática eran los cuadros de control.</w:t>
      </w:r>
    </w:p>
    <w:p w14:paraId="2027BF8A" w14:textId="77777777" w:rsidR="00990D71" w:rsidRPr="0066760E" w:rsidRDefault="00990D71" w:rsidP="00990D71">
      <w:pPr>
        <w:spacing w:line="360" w:lineRule="auto"/>
        <w:jc w:val="both"/>
        <w:rPr>
          <w:rFonts w:ascii="Arial" w:hAnsi="Arial" w:cs="Arial"/>
          <w:iCs/>
        </w:rPr>
      </w:pPr>
      <w:proofErr w:type="spellStart"/>
      <w:r w:rsidRPr="0066760E">
        <w:rPr>
          <w:rFonts w:ascii="Arial" w:hAnsi="Arial" w:cs="Arial"/>
          <w:iCs/>
        </w:rPr>
        <w:t>Shewhart</w:t>
      </w:r>
      <w:proofErr w:type="spellEnd"/>
      <w:r w:rsidRPr="0066760E">
        <w:rPr>
          <w:rFonts w:ascii="Arial" w:hAnsi="Arial" w:cs="Arial"/>
          <w:iCs/>
        </w:rPr>
        <w:t xml:space="preserve"> será posteriormente considerado el padre de la calidad moderna, a pesar de los esfuerzos realizados por Deming a lo largo de su vida, al que algunos le dan este título. Es cierto que es Deming la figura con la que todos relacionamos el origen de la calidad, pero los estudios efectuados por él, tienen una clara base en las ideas que ya había puesto en práctica </w:t>
      </w:r>
      <w:proofErr w:type="spellStart"/>
      <w:r w:rsidRPr="0066760E">
        <w:rPr>
          <w:rFonts w:ascii="Arial" w:hAnsi="Arial" w:cs="Arial"/>
          <w:iCs/>
        </w:rPr>
        <w:t>Shewhart</w:t>
      </w:r>
      <w:proofErr w:type="spellEnd"/>
      <w:r w:rsidRPr="0066760E">
        <w:rPr>
          <w:rFonts w:ascii="Arial" w:hAnsi="Arial" w:cs="Arial"/>
          <w:iCs/>
        </w:rPr>
        <w:t>.</w:t>
      </w:r>
    </w:p>
    <w:p w14:paraId="2FEBE102" w14:textId="77777777" w:rsidR="00990D71" w:rsidRPr="0066760E" w:rsidRDefault="00990D71" w:rsidP="00990D71">
      <w:pPr>
        <w:spacing w:line="360" w:lineRule="auto"/>
        <w:jc w:val="both"/>
        <w:rPr>
          <w:rFonts w:ascii="Arial" w:hAnsi="Arial" w:cs="Arial"/>
          <w:iCs/>
        </w:rPr>
      </w:pPr>
      <w:r w:rsidRPr="0066760E">
        <w:rPr>
          <w:rFonts w:ascii="Arial" w:hAnsi="Arial" w:cs="Arial"/>
          <w:iCs/>
        </w:rPr>
        <w:t xml:space="preserve">Entre los años 1941 y 1942 se publicaron una serie de trabajos como Los estándares Z, y Un manual de métodos estadísticos para ingenieros, este último por Leslie E. </w:t>
      </w:r>
      <w:proofErr w:type="spellStart"/>
      <w:r w:rsidRPr="0066760E">
        <w:rPr>
          <w:rFonts w:ascii="Arial" w:hAnsi="Arial" w:cs="Arial"/>
          <w:iCs/>
        </w:rPr>
        <w:t>Simons</w:t>
      </w:r>
      <w:proofErr w:type="spellEnd"/>
      <w:r w:rsidRPr="0066760E">
        <w:rPr>
          <w:rFonts w:ascii="Arial" w:hAnsi="Arial" w:cs="Arial"/>
          <w:iCs/>
        </w:rPr>
        <w:t>. Los primeros se conocieron como los estándares de la guerra, aprobando y eligiendo el uso de cuadros de control para el análisis de datos, y su posterior aplicación en la producción.</w:t>
      </w:r>
    </w:p>
    <w:p w14:paraId="0723D555" w14:textId="77777777" w:rsidR="00990D71" w:rsidRPr="0066760E" w:rsidRDefault="00990D71" w:rsidP="00990D71">
      <w:pPr>
        <w:spacing w:line="360" w:lineRule="auto"/>
        <w:jc w:val="both"/>
        <w:rPr>
          <w:rFonts w:ascii="Arial" w:hAnsi="Arial" w:cs="Arial"/>
          <w:iCs/>
        </w:rPr>
      </w:pPr>
      <w:r w:rsidRPr="0066760E">
        <w:rPr>
          <w:rFonts w:ascii="Arial" w:hAnsi="Arial" w:cs="Arial"/>
          <w:iCs/>
        </w:rPr>
        <w:t>Lo anteriormente descrito era lo único que existía en el ámbito del control de la calidad en estos años, puesto que la calidad no era un elemento que interesaba demasiado a las empresas y organizaciones de esta época.</w:t>
      </w:r>
    </w:p>
    <w:p w14:paraId="04BBDBEC" w14:textId="77777777" w:rsidR="00990D71" w:rsidRPr="0066760E" w:rsidRDefault="00990D71" w:rsidP="00990D71">
      <w:pPr>
        <w:spacing w:line="360" w:lineRule="auto"/>
        <w:jc w:val="both"/>
        <w:rPr>
          <w:rFonts w:ascii="Arial" w:hAnsi="Arial" w:cs="Arial"/>
          <w:iCs/>
        </w:rPr>
      </w:pPr>
      <w:r w:rsidRPr="0066760E">
        <w:rPr>
          <w:rFonts w:ascii="Arial" w:hAnsi="Arial" w:cs="Arial"/>
          <w:iCs/>
        </w:rPr>
        <w:t xml:space="preserve">Como uno de los pocos resquicios de calidad, quedó un vídeo grabado por unos empleados de una empresa llamada </w:t>
      </w:r>
      <w:proofErr w:type="spellStart"/>
      <w:r w:rsidRPr="0066760E">
        <w:rPr>
          <w:rFonts w:ascii="Arial" w:hAnsi="Arial" w:cs="Arial"/>
          <w:iCs/>
        </w:rPr>
        <w:t>Johnsoin-Manville</w:t>
      </w:r>
      <w:proofErr w:type="spellEnd"/>
      <w:r w:rsidRPr="0066760E">
        <w:rPr>
          <w:rFonts w:ascii="Arial" w:hAnsi="Arial" w:cs="Arial"/>
          <w:iCs/>
        </w:rPr>
        <w:t xml:space="preserve"> relacionado con los cuadros de control y otras gráficas estadísticas, que pretendían involucrar a la gerencia y personal, el cual tuvo bastante éxito y sería una de las directrices a seguir en este campo con posterioridad.</w:t>
      </w:r>
    </w:p>
    <w:p w14:paraId="35F0AF7F" w14:textId="77777777" w:rsidR="00990D71" w:rsidRPr="0066760E" w:rsidRDefault="00990D71" w:rsidP="00990D71">
      <w:pPr>
        <w:spacing w:line="360" w:lineRule="auto"/>
        <w:jc w:val="both"/>
        <w:rPr>
          <w:rFonts w:ascii="Arial" w:hAnsi="Arial" w:cs="Arial"/>
          <w:iCs/>
        </w:rPr>
      </w:pPr>
      <w:r w:rsidRPr="0066760E">
        <w:rPr>
          <w:rFonts w:ascii="Arial" w:hAnsi="Arial" w:cs="Arial"/>
          <w:iCs/>
        </w:rPr>
        <w:t>Después de la guerra con Japón, los Estados Unidos intentaron ayudar a la reconstrucción de este país llamando a expertos del mundo e introduciéndoles en el país con la finalidad de instruir al personal japonés y poder levantar el país, siempre con la vigilancia de que el rearme japonés no tuviera lugar, cuestión que fue uno de los principales objetivos de Estados Unidos en esta ayuda.</w:t>
      </w:r>
    </w:p>
    <w:p w14:paraId="6D896EE7" w14:textId="77777777" w:rsidR="00606F8B" w:rsidRDefault="00606F8B" w:rsidP="00990D71">
      <w:pPr>
        <w:spacing w:line="360" w:lineRule="auto"/>
        <w:jc w:val="both"/>
        <w:rPr>
          <w:rFonts w:ascii="Arial" w:hAnsi="Arial" w:cs="Arial"/>
          <w:iCs/>
        </w:rPr>
      </w:pPr>
    </w:p>
    <w:p w14:paraId="4C7096F8" w14:textId="77777777" w:rsidR="00990D71" w:rsidRPr="0066760E" w:rsidRDefault="00990D71" w:rsidP="00990D71">
      <w:pPr>
        <w:spacing w:line="360" w:lineRule="auto"/>
        <w:jc w:val="both"/>
        <w:rPr>
          <w:rFonts w:ascii="Arial" w:hAnsi="Arial" w:cs="Arial"/>
          <w:iCs/>
        </w:rPr>
      </w:pPr>
      <w:r w:rsidRPr="0066760E">
        <w:rPr>
          <w:rFonts w:ascii="Arial" w:hAnsi="Arial" w:cs="Arial"/>
          <w:iCs/>
        </w:rPr>
        <w:t xml:space="preserve">Uno de los valores que llamaron fue el del ya nombrado </w:t>
      </w:r>
      <w:proofErr w:type="spellStart"/>
      <w:r w:rsidRPr="0066760E">
        <w:rPr>
          <w:rFonts w:ascii="Arial" w:hAnsi="Arial" w:cs="Arial"/>
          <w:iCs/>
        </w:rPr>
        <w:t>Shewhart</w:t>
      </w:r>
      <w:proofErr w:type="spellEnd"/>
      <w:r w:rsidRPr="0066760E">
        <w:rPr>
          <w:rFonts w:ascii="Arial" w:hAnsi="Arial" w:cs="Arial"/>
          <w:iCs/>
        </w:rPr>
        <w:t xml:space="preserve">, pero no pudo incorporarse a este proyecto, lo que dejó como opción a una personalidad cuyo </w:t>
      </w:r>
      <w:r w:rsidRPr="0066760E">
        <w:rPr>
          <w:rFonts w:ascii="Arial" w:hAnsi="Arial" w:cs="Arial"/>
          <w:iCs/>
        </w:rPr>
        <w:lastRenderedPageBreak/>
        <w:t xml:space="preserve">futuro marcaría el desarrollo de la calidad. Esta persona elegida fue W. Edwards Deming, que en los años 1946 y 1947 ya había estado trabajando en Japón y además era un buen conocido de los estudios de </w:t>
      </w:r>
      <w:proofErr w:type="spellStart"/>
      <w:r w:rsidRPr="0066760E">
        <w:rPr>
          <w:rFonts w:ascii="Arial" w:hAnsi="Arial" w:cs="Arial"/>
          <w:iCs/>
        </w:rPr>
        <w:t>Shewhart</w:t>
      </w:r>
      <w:proofErr w:type="spellEnd"/>
      <w:r w:rsidRPr="0066760E">
        <w:rPr>
          <w:rFonts w:ascii="Arial" w:hAnsi="Arial" w:cs="Arial"/>
          <w:iCs/>
        </w:rPr>
        <w:t xml:space="preserve"> en su etapa como profesor de la Universidad de Columbia.</w:t>
      </w:r>
    </w:p>
    <w:p w14:paraId="165C7619" w14:textId="77777777" w:rsidR="00990D71" w:rsidRPr="0066760E" w:rsidRDefault="00990D71" w:rsidP="00990D71">
      <w:pPr>
        <w:spacing w:line="360" w:lineRule="auto"/>
        <w:jc w:val="both"/>
        <w:rPr>
          <w:rFonts w:ascii="Arial" w:hAnsi="Arial" w:cs="Arial"/>
          <w:iCs/>
        </w:rPr>
      </w:pPr>
      <w:r w:rsidRPr="0066760E">
        <w:rPr>
          <w:rFonts w:ascii="Arial" w:hAnsi="Arial" w:cs="Arial"/>
          <w:iCs/>
        </w:rPr>
        <w:t>Deming entrenó a numerosos gestores y administradores del Japón durante periodos no muy largos, estableciendo tres aspectos claves que serían los principales culpables de su futura fama:</w:t>
      </w:r>
    </w:p>
    <w:p w14:paraId="742B53ED" w14:textId="77777777" w:rsidR="00990D71" w:rsidRPr="0066760E" w:rsidRDefault="00990D71" w:rsidP="00990D71">
      <w:pPr>
        <w:spacing w:line="360" w:lineRule="auto"/>
        <w:jc w:val="both"/>
        <w:rPr>
          <w:rFonts w:ascii="Arial" w:hAnsi="Arial" w:cs="Arial"/>
          <w:iCs/>
          <w:lang w:val="en-US"/>
        </w:rPr>
      </w:pPr>
      <w:proofErr w:type="gramStart"/>
      <w:r w:rsidRPr="0066760E">
        <w:rPr>
          <w:rFonts w:ascii="Arial" w:hAnsi="Arial" w:cs="Arial"/>
          <w:iCs/>
          <w:lang w:val="en-US"/>
        </w:rPr>
        <w:t xml:space="preserve">El </w:t>
      </w:r>
      <w:proofErr w:type="spellStart"/>
      <w:r w:rsidRPr="0066760E">
        <w:rPr>
          <w:rFonts w:ascii="Arial" w:hAnsi="Arial" w:cs="Arial"/>
          <w:iCs/>
          <w:lang w:val="en-US"/>
        </w:rPr>
        <w:t>ciclo</w:t>
      </w:r>
      <w:proofErr w:type="spellEnd"/>
      <w:r w:rsidRPr="0066760E">
        <w:rPr>
          <w:rFonts w:ascii="Arial" w:hAnsi="Arial" w:cs="Arial"/>
          <w:iCs/>
          <w:lang w:val="en-US"/>
        </w:rPr>
        <w:t xml:space="preserve"> PDCA (Plan-Do-Check-Act).</w:t>
      </w:r>
      <w:proofErr w:type="gramEnd"/>
    </w:p>
    <w:p w14:paraId="3D3FA9CD" w14:textId="77777777" w:rsidR="00990D71" w:rsidRPr="0066760E" w:rsidRDefault="00990D71" w:rsidP="00990D71">
      <w:pPr>
        <w:spacing w:line="360" w:lineRule="auto"/>
        <w:jc w:val="both"/>
        <w:rPr>
          <w:rFonts w:ascii="Arial" w:hAnsi="Arial" w:cs="Arial"/>
          <w:iCs/>
        </w:rPr>
      </w:pPr>
      <w:r w:rsidRPr="0066760E">
        <w:rPr>
          <w:rFonts w:ascii="Arial" w:hAnsi="Arial" w:cs="Arial"/>
          <w:iCs/>
        </w:rPr>
        <w:t>Las causas de las variaciones.</w:t>
      </w:r>
    </w:p>
    <w:p w14:paraId="4E61FD4E" w14:textId="77777777" w:rsidR="00990D71" w:rsidRPr="0066760E" w:rsidRDefault="00990D71" w:rsidP="00990D71">
      <w:pPr>
        <w:spacing w:line="360" w:lineRule="auto"/>
        <w:jc w:val="both"/>
        <w:rPr>
          <w:rFonts w:ascii="Arial" w:hAnsi="Arial" w:cs="Arial"/>
          <w:iCs/>
        </w:rPr>
      </w:pPr>
      <w:r w:rsidRPr="0066760E">
        <w:rPr>
          <w:rFonts w:ascii="Arial" w:hAnsi="Arial" w:cs="Arial"/>
          <w:iCs/>
        </w:rPr>
        <w:t>El control de procesos con cuadros de control.</w:t>
      </w:r>
    </w:p>
    <w:p w14:paraId="203F7F64" w14:textId="77777777" w:rsidR="00990D71" w:rsidRPr="0066760E" w:rsidRDefault="00990D71" w:rsidP="00990D71">
      <w:pPr>
        <w:spacing w:line="360" w:lineRule="auto"/>
        <w:jc w:val="both"/>
        <w:rPr>
          <w:rFonts w:ascii="Arial" w:hAnsi="Arial" w:cs="Arial"/>
          <w:iCs/>
        </w:rPr>
      </w:pPr>
      <w:r w:rsidRPr="0066760E">
        <w:rPr>
          <w:rFonts w:ascii="Arial" w:hAnsi="Arial" w:cs="Arial"/>
          <w:iCs/>
        </w:rPr>
        <w:t>Al mismo tiempo que Deming llega a Japón, aparece también Juran e Ishikawa que pondrán a Japón por delante de occidente y a la economía americana al borde del colapso en los años setenta.</w:t>
      </w:r>
    </w:p>
    <w:p w14:paraId="3F06E1F1" w14:textId="77777777" w:rsidR="00990D71" w:rsidRPr="0066760E" w:rsidRDefault="00990D71" w:rsidP="00990D71">
      <w:pPr>
        <w:spacing w:line="360" w:lineRule="auto"/>
        <w:jc w:val="both"/>
        <w:rPr>
          <w:rFonts w:ascii="Arial" w:hAnsi="Arial" w:cs="Arial"/>
          <w:iCs/>
        </w:rPr>
      </w:pPr>
      <w:r w:rsidRPr="0066760E">
        <w:rPr>
          <w:rFonts w:ascii="Arial" w:hAnsi="Arial" w:cs="Arial"/>
          <w:iCs/>
        </w:rPr>
        <w:t xml:space="preserve">En los años sesenta y setenta se desarrolla la electrónica y aparecen los conceptos de fiabilidad (tasa de fallos y tiempo entre ellos) y </w:t>
      </w:r>
      <w:proofErr w:type="spellStart"/>
      <w:r w:rsidRPr="0066760E">
        <w:rPr>
          <w:rFonts w:ascii="Arial" w:hAnsi="Arial" w:cs="Arial"/>
          <w:iCs/>
        </w:rPr>
        <w:t>mantenibilidad</w:t>
      </w:r>
      <w:proofErr w:type="spellEnd"/>
      <w:r w:rsidRPr="0066760E">
        <w:rPr>
          <w:rFonts w:ascii="Arial" w:hAnsi="Arial" w:cs="Arial"/>
          <w:iCs/>
        </w:rPr>
        <w:t xml:space="preserve"> (tiempo en volver a ser operativo). Las técnicas de calidad aplicadas a producción empiezan a extenderse al comercio y diseño. En los setenta se forman las primeras asociaciones de consumidores de USA y empieza a considerarse la calidad del servicio prestado por las empresas.</w:t>
      </w:r>
    </w:p>
    <w:p w14:paraId="0616A063" w14:textId="77777777" w:rsidR="00990D71" w:rsidRPr="0066760E" w:rsidRDefault="00990D71" w:rsidP="00990D71">
      <w:pPr>
        <w:spacing w:line="360" w:lineRule="auto"/>
        <w:jc w:val="both"/>
        <w:rPr>
          <w:rFonts w:ascii="Arial" w:hAnsi="Arial" w:cs="Arial"/>
          <w:iCs/>
        </w:rPr>
      </w:pPr>
      <w:r w:rsidRPr="0066760E">
        <w:rPr>
          <w:rFonts w:ascii="Arial" w:hAnsi="Arial" w:cs="Arial"/>
          <w:iCs/>
        </w:rPr>
        <w:t>En estos años aparecen tres industrias que van a modificar los conceptos de calidad. Se trata de las industrias nuclear, aeronáutica y espacial. Estas industrias se caracterizan por un gran poder de compra y una necesidad de cumplir, de forma estricta, unas especificaciones más exigentes de lo habitual. Provocan la aparición de los sistemas de garantía de la calidad.</w:t>
      </w:r>
    </w:p>
    <w:p w14:paraId="2D13B488" w14:textId="77777777" w:rsidR="00990D71" w:rsidRPr="0066760E" w:rsidRDefault="00990D71" w:rsidP="00990D71">
      <w:pPr>
        <w:spacing w:line="360" w:lineRule="auto"/>
        <w:jc w:val="both"/>
        <w:rPr>
          <w:rFonts w:ascii="Arial" w:hAnsi="Arial" w:cs="Arial"/>
          <w:iCs/>
        </w:rPr>
      </w:pPr>
      <w:r w:rsidRPr="0066760E">
        <w:rPr>
          <w:rFonts w:ascii="Arial" w:hAnsi="Arial" w:cs="Arial"/>
          <w:iCs/>
        </w:rPr>
        <w:t>Se trata de, por un lado, documentar en manuales, procedimientos, instrucciones... lo que se va a hacer y, por el otro, de generar registros que prueben que se ha hecho.</w:t>
      </w:r>
    </w:p>
    <w:p w14:paraId="68019295" w14:textId="77777777" w:rsidR="00990D71" w:rsidRPr="0066760E" w:rsidRDefault="00990D71" w:rsidP="00990D71">
      <w:pPr>
        <w:spacing w:line="360" w:lineRule="auto"/>
        <w:jc w:val="both"/>
        <w:rPr>
          <w:rFonts w:ascii="Arial" w:hAnsi="Arial" w:cs="Arial"/>
          <w:iCs/>
        </w:rPr>
      </w:pPr>
      <w:r w:rsidRPr="0066760E">
        <w:rPr>
          <w:rFonts w:ascii="Arial" w:hAnsi="Arial" w:cs="Arial"/>
          <w:iCs/>
        </w:rPr>
        <w:t>En los ochenta y noventa se da un mayor desarrollo:</w:t>
      </w:r>
    </w:p>
    <w:p w14:paraId="1F613B6B" w14:textId="77777777" w:rsidR="00990D71" w:rsidRPr="0066760E" w:rsidRDefault="00990D71" w:rsidP="00990D71">
      <w:pPr>
        <w:spacing w:line="360" w:lineRule="auto"/>
        <w:jc w:val="both"/>
        <w:rPr>
          <w:rFonts w:ascii="Arial" w:hAnsi="Arial" w:cs="Arial"/>
          <w:iCs/>
        </w:rPr>
      </w:pPr>
      <w:r w:rsidRPr="0066760E">
        <w:rPr>
          <w:rFonts w:ascii="Arial" w:hAnsi="Arial" w:cs="Arial"/>
          <w:iCs/>
        </w:rPr>
        <w:t>El fenómeno japonés. Los japoneses presentan sistemas de calidad con dos características fundamentales:</w:t>
      </w:r>
    </w:p>
    <w:p w14:paraId="703130D0" w14:textId="77777777" w:rsidR="00990D71" w:rsidRPr="0066760E" w:rsidRDefault="00990D71" w:rsidP="00990D71">
      <w:pPr>
        <w:spacing w:line="360" w:lineRule="auto"/>
        <w:jc w:val="both"/>
        <w:rPr>
          <w:rFonts w:ascii="Arial" w:hAnsi="Arial" w:cs="Arial"/>
          <w:iCs/>
        </w:rPr>
      </w:pPr>
      <w:r w:rsidRPr="0066760E">
        <w:rPr>
          <w:rFonts w:ascii="Arial" w:hAnsi="Arial" w:cs="Arial"/>
          <w:iCs/>
        </w:rPr>
        <w:lastRenderedPageBreak/>
        <w:t>Mentalización a todos los niveles de la empresa. Todos están mentalizados para mantener y superar continuamente la calidad de los productos y servicios.</w:t>
      </w:r>
    </w:p>
    <w:p w14:paraId="2A2A9D91" w14:textId="77777777" w:rsidR="00990D71" w:rsidRPr="0066760E" w:rsidRDefault="00990D71" w:rsidP="00990D71">
      <w:pPr>
        <w:spacing w:line="360" w:lineRule="auto"/>
        <w:jc w:val="both"/>
        <w:rPr>
          <w:rFonts w:ascii="Arial" w:hAnsi="Arial" w:cs="Arial"/>
          <w:iCs/>
        </w:rPr>
      </w:pPr>
      <w:r w:rsidRPr="0066760E">
        <w:rPr>
          <w:rFonts w:ascii="Arial" w:hAnsi="Arial" w:cs="Arial"/>
          <w:iCs/>
        </w:rPr>
        <w:t>La calidad de los productos y servicios está orientada al cliente, mientras occidente piensa en especificaciones de ingeniería.</w:t>
      </w:r>
    </w:p>
    <w:p w14:paraId="3FEB7CD9" w14:textId="77777777" w:rsidR="00990D71" w:rsidRPr="0066760E" w:rsidRDefault="00990D71" w:rsidP="00990D71">
      <w:pPr>
        <w:spacing w:line="360" w:lineRule="auto"/>
        <w:jc w:val="both"/>
        <w:rPr>
          <w:rFonts w:ascii="Arial" w:hAnsi="Arial" w:cs="Arial"/>
          <w:iCs/>
        </w:rPr>
      </w:pPr>
      <w:r w:rsidRPr="0066760E">
        <w:rPr>
          <w:rFonts w:ascii="Arial" w:hAnsi="Arial" w:cs="Arial"/>
          <w:iCs/>
        </w:rPr>
        <w:t>Desarrollo de la informática. Permite utilizar técnicas avanzadas de estadística de forma rutinaria en producción, y estudios preventivos de gran eficacia; los costes de inspección se minimizan con dispositivos automáticos y los datos se registran de forma automática.</w:t>
      </w:r>
    </w:p>
    <w:p w14:paraId="48215B03" w14:textId="77777777" w:rsidR="00990D71" w:rsidRPr="0066760E" w:rsidRDefault="00990D71" w:rsidP="00990D71">
      <w:pPr>
        <w:spacing w:line="360" w:lineRule="auto"/>
        <w:jc w:val="both"/>
        <w:rPr>
          <w:rFonts w:ascii="Arial" w:hAnsi="Arial" w:cs="Arial"/>
          <w:iCs/>
        </w:rPr>
      </w:pPr>
      <w:r w:rsidRPr="0066760E">
        <w:rPr>
          <w:rFonts w:ascii="Arial" w:hAnsi="Arial" w:cs="Arial"/>
          <w:iCs/>
        </w:rPr>
        <w:t>Formación y motivación. La formación es capital para obtener la calidad, es continua y a todos los niveles. Las técnicas de motivación suponen un cambio en la mentalidad de la empresa, considerando la calidad misión de todos en todo momento.</w:t>
      </w:r>
    </w:p>
    <w:p w14:paraId="42AD552F" w14:textId="77777777" w:rsidR="00990D71" w:rsidRPr="0066760E" w:rsidRDefault="00990D71" w:rsidP="00990D71">
      <w:pPr>
        <w:spacing w:line="360" w:lineRule="auto"/>
        <w:jc w:val="both"/>
        <w:rPr>
          <w:rFonts w:ascii="Arial" w:hAnsi="Arial" w:cs="Arial"/>
          <w:iCs/>
        </w:rPr>
      </w:pPr>
      <w:r w:rsidRPr="0066760E">
        <w:rPr>
          <w:rFonts w:ascii="Arial" w:hAnsi="Arial" w:cs="Arial"/>
          <w:iCs/>
        </w:rPr>
        <w:t>Partes por millón. Los defectos se miden en partes por millón (PPM) y partes por billón (PPB) en ciertos sectores.</w:t>
      </w:r>
    </w:p>
    <w:p w14:paraId="0EA9D6C7" w14:textId="77777777" w:rsidR="00990D71" w:rsidRPr="0066760E" w:rsidRDefault="00990D71" w:rsidP="00990D71">
      <w:pPr>
        <w:spacing w:line="360" w:lineRule="auto"/>
        <w:jc w:val="both"/>
        <w:rPr>
          <w:rFonts w:ascii="Arial" w:hAnsi="Arial" w:cs="Arial"/>
          <w:iCs/>
        </w:rPr>
      </w:pPr>
      <w:r w:rsidRPr="0066760E">
        <w:rPr>
          <w:rFonts w:ascii="Arial" w:hAnsi="Arial" w:cs="Arial"/>
          <w:iCs/>
        </w:rPr>
        <w:t xml:space="preserve">Relaciones proveedor-cliente. El concepto de calidad concentrada, </w:t>
      </w:r>
      <w:proofErr w:type="spellStart"/>
      <w:r w:rsidRPr="0066760E">
        <w:rPr>
          <w:rFonts w:ascii="Arial" w:hAnsi="Arial" w:cs="Arial"/>
          <w:iCs/>
        </w:rPr>
        <w:t>partenariado</w:t>
      </w:r>
      <w:proofErr w:type="spellEnd"/>
      <w:r w:rsidRPr="0066760E">
        <w:rPr>
          <w:rFonts w:ascii="Arial" w:hAnsi="Arial" w:cs="Arial"/>
          <w:iCs/>
        </w:rPr>
        <w:t xml:space="preserve">, </w:t>
      </w:r>
      <w:proofErr w:type="spellStart"/>
      <w:r w:rsidRPr="0066760E">
        <w:rPr>
          <w:rFonts w:ascii="Arial" w:hAnsi="Arial" w:cs="Arial"/>
          <w:iCs/>
        </w:rPr>
        <w:t>comakership</w:t>
      </w:r>
      <w:proofErr w:type="spellEnd"/>
      <w:r w:rsidRPr="0066760E">
        <w:rPr>
          <w:rFonts w:ascii="Arial" w:hAnsi="Arial" w:cs="Arial"/>
          <w:iCs/>
        </w:rPr>
        <w:t xml:space="preserve"> se introduce. Las inspecciones en recepción tienden a desaparecer por la garantía total de los proveedores y compromiso a entregar productos con la calidad demandada. El cliente apoya al proveedor puesto que sabe que su éxito depende en gran medida también de él.</w:t>
      </w:r>
    </w:p>
    <w:p w14:paraId="24A13695" w14:textId="77777777" w:rsidR="00990D71" w:rsidRPr="0066760E" w:rsidRDefault="00990D71" w:rsidP="00990D71">
      <w:pPr>
        <w:spacing w:line="360" w:lineRule="auto"/>
        <w:jc w:val="both"/>
        <w:rPr>
          <w:rFonts w:ascii="Arial" w:hAnsi="Arial" w:cs="Arial"/>
          <w:iCs/>
        </w:rPr>
      </w:pPr>
      <w:r w:rsidRPr="0066760E">
        <w:rPr>
          <w:rFonts w:ascii="Arial" w:hAnsi="Arial" w:cs="Arial"/>
          <w:iCs/>
        </w:rPr>
        <w:t>Mayor atención a la prevención que a la detección  de errores y defectos. Con la consiguiente ayuda a la disminución de los costes de no calidad.</w:t>
      </w:r>
    </w:p>
    <w:p w14:paraId="57B7C500" w14:textId="77777777" w:rsidR="00990D71" w:rsidRPr="0066760E" w:rsidRDefault="00990D71" w:rsidP="00990D71">
      <w:pPr>
        <w:spacing w:line="360" w:lineRule="auto"/>
        <w:jc w:val="both"/>
        <w:rPr>
          <w:rFonts w:ascii="Arial" w:hAnsi="Arial" w:cs="Arial"/>
          <w:iCs/>
        </w:rPr>
      </w:pPr>
      <w:r w:rsidRPr="0066760E">
        <w:rPr>
          <w:rFonts w:ascii="Arial" w:hAnsi="Arial" w:cs="Arial"/>
          <w:iCs/>
        </w:rPr>
        <w:t>Concluyendo este apartado, podemos averiguar que el mundo de la gestión y, en concreto, el de la gestión de la calidad es muy amplio, dando una gran cantidad de posibilidades y variables para conseguir muy buenos resultados en las organizaciones.</w:t>
      </w:r>
    </w:p>
    <w:p w14:paraId="400D66CB" w14:textId="77777777" w:rsidR="00990D71" w:rsidRPr="0066760E" w:rsidRDefault="00990D71" w:rsidP="00990D71">
      <w:pPr>
        <w:spacing w:line="360" w:lineRule="auto"/>
        <w:jc w:val="both"/>
        <w:rPr>
          <w:rFonts w:ascii="Arial" w:hAnsi="Arial" w:cs="Arial"/>
          <w:iCs/>
        </w:rPr>
      </w:pPr>
      <w:r w:rsidRPr="0066760E">
        <w:rPr>
          <w:rFonts w:ascii="Arial" w:hAnsi="Arial" w:cs="Arial"/>
          <w:iCs/>
        </w:rPr>
        <w:t>Siguiendo la evolución histórica de la calidad podemos observar en el siguiente gráfico de dónde venimos y hacia dónde vamos, siendo conscientes de que no hemos tocado techo, y que la gestión seguirá evolucionando al igual que otros aspectos de la vida.</w:t>
      </w:r>
    </w:p>
    <w:p w14:paraId="5D2D52C2" w14:textId="77777777" w:rsidR="00990D71" w:rsidRPr="0066760E" w:rsidRDefault="00990D71" w:rsidP="00990D71">
      <w:pPr>
        <w:spacing w:line="480" w:lineRule="auto"/>
        <w:jc w:val="center"/>
        <w:rPr>
          <w:rFonts w:ascii="Arial" w:hAnsi="Arial" w:cs="Arial"/>
          <w:b/>
          <w:iCs/>
        </w:rPr>
      </w:pPr>
      <w:r w:rsidRPr="0066760E">
        <w:rPr>
          <w:rFonts w:ascii="Arial" w:hAnsi="Arial" w:cs="Arial"/>
          <w:b/>
          <w:iCs/>
          <w:noProof/>
          <w:lang w:val="es-PE" w:eastAsia="es-PE"/>
        </w:rPr>
        <w:lastRenderedPageBreak/>
        <w:drawing>
          <wp:inline distT="0" distB="0" distL="0" distR="0" wp14:anchorId="2F7AF1F0" wp14:editId="1AA05590">
            <wp:extent cx="4305901" cy="3096057"/>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405801.tmp"/>
                    <pic:cNvPicPr/>
                  </pic:nvPicPr>
                  <pic:blipFill>
                    <a:blip r:embed="rId13">
                      <a:extLst>
                        <a:ext uri="{28A0092B-C50C-407E-A947-70E740481C1C}">
                          <a14:useLocalDpi xmlns:a14="http://schemas.microsoft.com/office/drawing/2010/main" val="0"/>
                        </a:ext>
                      </a:extLst>
                    </a:blip>
                    <a:stretch>
                      <a:fillRect/>
                    </a:stretch>
                  </pic:blipFill>
                  <pic:spPr>
                    <a:xfrm>
                      <a:off x="0" y="0"/>
                      <a:ext cx="4305901" cy="3096057"/>
                    </a:xfrm>
                    <a:prstGeom prst="rect">
                      <a:avLst/>
                    </a:prstGeom>
                  </pic:spPr>
                </pic:pic>
              </a:graphicData>
            </a:graphic>
          </wp:inline>
        </w:drawing>
      </w:r>
    </w:p>
    <w:p w14:paraId="2ECCD497" w14:textId="77777777" w:rsidR="00590D23" w:rsidRPr="0066760E" w:rsidRDefault="00D2066E" w:rsidP="00E2046A">
      <w:pPr>
        <w:spacing w:line="480" w:lineRule="auto"/>
        <w:jc w:val="both"/>
        <w:rPr>
          <w:rFonts w:ascii="Arial" w:hAnsi="Arial" w:cs="Arial"/>
          <w:b/>
          <w:iCs/>
        </w:rPr>
      </w:pPr>
      <w:r w:rsidRPr="0066760E">
        <w:rPr>
          <w:rFonts w:ascii="Arial" w:hAnsi="Arial" w:cs="Arial"/>
          <w:b/>
          <w:iCs/>
        </w:rPr>
        <w:t xml:space="preserve">2.3.4. Marco Normativo </w:t>
      </w:r>
    </w:p>
    <w:p w14:paraId="03045EDB" w14:textId="77777777" w:rsidR="00590D23" w:rsidRPr="0066760E" w:rsidRDefault="00590D23" w:rsidP="00A822B0">
      <w:pPr>
        <w:spacing w:line="360" w:lineRule="auto"/>
        <w:jc w:val="both"/>
        <w:rPr>
          <w:rFonts w:ascii="Arial" w:hAnsi="Arial" w:cs="Arial"/>
        </w:rPr>
      </w:pPr>
      <w:bookmarkStart w:id="38" w:name="_Toc495063261"/>
      <w:bookmarkStart w:id="39" w:name="_Toc497386381"/>
      <w:r w:rsidRPr="0066760E">
        <w:rPr>
          <w:rFonts w:ascii="Arial" w:hAnsi="Arial" w:cs="Arial"/>
        </w:rPr>
        <w:t>Guía Técnica para la Evaluación de la Satisfacción del Usuario Externo en los Establecimientos y Servicios Médicos de Apoyo” RM N° 527-2011/MINSA</w:t>
      </w:r>
    </w:p>
    <w:p w14:paraId="59B79B4C" w14:textId="77777777" w:rsidR="00590D23" w:rsidRPr="0066760E" w:rsidRDefault="00590D23" w:rsidP="00A822B0">
      <w:pPr>
        <w:spacing w:line="360" w:lineRule="auto"/>
        <w:jc w:val="both"/>
        <w:rPr>
          <w:rFonts w:ascii="Arial" w:hAnsi="Arial" w:cs="Arial"/>
          <w:b/>
          <w:lang w:val="es-PE" w:eastAsia="en-US"/>
        </w:rPr>
      </w:pPr>
      <w:r w:rsidRPr="0066760E">
        <w:rPr>
          <w:rFonts w:ascii="Arial" w:hAnsi="Arial" w:cs="Arial"/>
          <w:b/>
          <w:lang w:val="es-PE" w:eastAsia="en-US"/>
        </w:rPr>
        <w:t>I. FINALIDAD</w:t>
      </w:r>
    </w:p>
    <w:p w14:paraId="73CDA519" w14:textId="77777777" w:rsidR="00590D23" w:rsidRPr="0066760E" w:rsidRDefault="00590D23" w:rsidP="00A822B0">
      <w:pPr>
        <w:spacing w:line="360" w:lineRule="auto"/>
        <w:jc w:val="both"/>
        <w:rPr>
          <w:rFonts w:ascii="Arial" w:hAnsi="Arial" w:cs="Arial"/>
          <w:lang w:val="es-PE" w:eastAsia="en-US"/>
        </w:rPr>
      </w:pPr>
      <w:r w:rsidRPr="0066760E">
        <w:rPr>
          <w:rFonts w:ascii="Arial" w:hAnsi="Arial" w:cs="Arial"/>
          <w:lang w:val="es-PE" w:eastAsia="en-US"/>
        </w:rPr>
        <w:t>Contribuir a identificar las principales causas del nive</w:t>
      </w:r>
      <w:r w:rsidR="00A822B0" w:rsidRPr="0066760E">
        <w:rPr>
          <w:rFonts w:ascii="Arial" w:hAnsi="Arial" w:cs="Arial"/>
          <w:lang w:val="es-PE" w:eastAsia="en-US"/>
        </w:rPr>
        <w:t xml:space="preserve">l de insatisfacción del usuario </w:t>
      </w:r>
      <w:r w:rsidRPr="0066760E">
        <w:rPr>
          <w:rFonts w:ascii="Arial" w:hAnsi="Arial" w:cs="Arial"/>
          <w:lang w:val="es-PE" w:eastAsia="en-US"/>
        </w:rPr>
        <w:t>externo1, para la implementación de acciones para la mejor</w:t>
      </w:r>
      <w:r w:rsidR="00A822B0" w:rsidRPr="0066760E">
        <w:rPr>
          <w:rFonts w:ascii="Arial" w:hAnsi="Arial" w:cs="Arial"/>
          <w:lang w:val="es-PE" w:eastAsia="en-US"/>
        </w:rPr>
        <w:t xml:space="preserve">a continua en los </w:t>
      </w:r>
      <w:r w:rsidRPr="0066760E">
        <w:rPr>
          <w:rFonts w:ascii="Arial" w:hAnsi="Arial" w:cs="Arial"/>
          <w:lang w:val="es-PE" w:eastAsia="en-US"/>
        </w:rPr>
        <w:t>establecimientos de salud y servicios médicos de ap</w:t>
      </w:r>
      <w:r w:rsidR="00A822B0" w:rsidRPr="0066760E">
        <w:rPr>
          <w:rFonts w:ascii="Arial" w:hAnsi="Arial" w:cs="Arial"/>
          <w:lang w:val="es-PE" w:eastAsia="en-US"/>
        </w:rPr>
        <w:t xml:space="preserve">oyo, basados en la satisfacción </w:t>
      </w:r>
      <w:r w:rsidRPr="0066760E">
        <w:rPr>
          <w:rFonts w:ascii="Arial" w:hAnsi="Arial" w:cs="Arial"/>
          <w:lang w:val="es-PE" w:eastAsia="en-US"/>
        </w:rPr>
        <w:t>del usuario externo.</w:t>
      </w:r>
    </w:p>
    <w:p w14:paraId="3343B5E8" w14:textId="77777777" w:rsidR="00590D23" w:rsidRPr="0066760E" w:rsidRDefault="00590D23" w:rsidP="00A822B0">
      <w:pPr>
        <w:spacing w:line="360" w:lineRule="auto"/>
        <w:jc w:val="both"/>
        <w:rPr>
          <w:rFonts w:ascii="Arial" w:hAnsi="Arial" w:cs="Arial"/>
          <w:b/>
          <w:lang w:val="es-PE" w:eastAsia="en-US"/>
        </w:rPr>
      </w:pPr>
      <w:r w:rsidRPr="0066760E">
        <w:rPr>
          <w:rFonts w:ascii="Arial" w:hAnsi="Arial" w:cs="Arial"/>
          <w:b/>
          <w:lang w:val="es-PE" w:eastAsia="en-US"/>
        </w:rPr>
        <w:t>II. OBJETIVOS</w:t>
      </w:r>
    </w:p>
    <w:p w14:paraId="47A648A4" w14:textId="77777777" w:rsidR="00590D23" w:rsidRPr="002672CB" w:rsidRDefault="00590D23" w:rsidP="00A822B0">
      <w:pPr>
        <w:spacing w:line="360" w:lineRule="auto"/>
        <w:jc w:val="both"/>
        <w:rPr>
          <w:rFonts w:ascii="Arial" w:hAnsi="Arial" w:cs="Arial"/>
          <w:b/>
          <w:lang w:val="es-PE" w:eastAsia="en-US"/>
        </w:rPr>
      </w:pPr>
      <w:r w:rsidRPr="002672CB">
        <w:rPr>
          <w:rFonts w:ascii="Arial" w:hAnsi="Arial" w:cs="Arial"/>
          <w:b/>
          <w:lang w:val="es-PE" w:eastAsia="en-US"/>
        </w:rPr>
        <w:t>Objetivo General:</w:t>
      </w:r>
    </w:p>
    <w:p w14:paraId="513DA0BB" w14:textId="77777777" w:rsidR="00590D23" w:rsidRPr="0066760E" w:rsidRDefault="00590D23" w:rsidP="00A822B0">
      <w:pPr>
        <w:spacing w:line="360" w:lineRule="auto"/>
        <w:jc w:val="both"/>
        <w:rPr>
          <w:rFonts w:ascii="Arial" w:hAnsi="Arial" w:cs="Arial"/>
          <w:lang w:val="es-PE" w:eastAsia="en-US"/>
        </w:rPr>
      </w:pPr>
      <w:r w:rsidRPr="0066760E">
        <w:rPr>
          <w:rFonts w:ascii="Arial" w:hAnsi="Arial" w:cs="Arial"/>
          <w:lang w:val="es-PE" w:eastAsia="en-US"/>
        </w:rPr>
        <w:t>Establecer una metodología y herramientas estandar</w:t>
      </w:r>
      <w:r w:rsidR="00A822B0" w:rsidRPr="0066760E">
        <w:rPr>
          <w:rFonts w:ascii="Arial" w:hAnsi="Arial" w:cs="Arial"/>
          <w:lang w:val="es-PE" w:eastAsia="en-US"/>
        </w:rPr>
        <w:t xml:space="preserve">izadas para la evaluación de la </w:t>
      </w:r>
      <w:r w:rsidRPr="0066760E">
        <w:rPr>
          <w:rFonts w:ascii="Arial" w:hAnsi="Arial" w:cs="Arial"/>
          <w:lang w:val="es-PE" w:eastAsia="en-US"/>
        </w:rPr>
        <w:t>satisfacción del usuario externo.</w:t>
      </w:r>
    </w:p>
    <w:p w14:paraId="444C0804" w14:textId="77777777" w:rsidR="00590D23" w:rsidRPr="002672CB" w:rsidRDefault="00590D23" w:rsidP="00A822B0">
      <w:pPr>
        <w:spacing w:line="360" w:lineRule="auto"/>
        <w:jc w:val="both"/>
        <w:rPr>
          <w:rFonts w:ascii="Arial" w:hAnsi="Arial" w:cs="Arial"/>
          <w:b/>
          <w:lang w:val="es-PE" w:eastAsia="en-US"/>
        </w:rPr>
      </w:pPr>
      <w:r w:rsidRPr="002672CB">
        <w:rPr>
          <w:rFonts w:ascii="Arial" w:hAnsi="Arial" w:cs="Arial"/>
          <w:b/>
          <w:lang w:val="es-PE" w:eastAsia="en-US"/>
        </w:rPr>
        <w:t>Objetivos Específicos:</w:t>
      </w:r>
    </w:p>
    <w:p w14:paraId="33DC5260" w14:textId="16AFEEBF" w:rsidR="00590D23" w:rsidRPr="002672CB" w:rsidRDefault="001D47B4" w:rsidP="002672CB">
      <w:pPr>
        <w:pStyle w:val="Prrafodelista"/>
        <w:numPr>
          <w:ilvl w:val="0"/>
          <w:numId w:val="39"/>
        </w:numPr>
        <w:spacing w:line="360" w:lineRule="auto"/>
        <w:jc w:val="both"/>
        <w:rPr>
          <w:rFonts w:ascii="Arial" w:hAnsi="Arial" w:cs="Arial"/>
          <w:lang w:val="es-PE" w:eastAsia="en-US"/>
        </w:rPr>
      </w:pPr>
      <w:r>
        <w:rPr>
          <w:rFonts w:ascii="Arial" w:hAnsi="Arial" w:cs="Arial"/>
          <w:lang w:val="es-PE" w:eastAsia="en-US"/>
        </w:rPr>
        <w:t>Evaluar</w:t>
      </w:r>
      <w:r w:rsidR="00590D23" w:rsidRPr="002672CB">
        <w:rPr>
          <w:rFonts w:ascii="Arial" w:hAnsi="Arial" w:cs="Arial"/>
          <w:lang w:val="es-PE" w:eastAsia="en-US"/>
        </w:rPr>
        <w:t xml:space="preserve"> periódica</w:t>
      </w:r>
      <w:r>
        <w:rPr>
          <w:rFonts w:ascii="Arial" w:hAnsi="Arial" w:cs="Arial"/>
          <w:lang w:val="es-PE" w:eastAsia="en-US"/>
        </w:rPr>
        <w:t xml:space="preserve">mente </w:t>
      </w:r>
      <w:r w:rsidR="00590D23" w:rsidRPr="002672CB">
        <w:rPr>
          <w:rFonts w:ascii="Arial" w:hAnsi="Arial" w:cs="Arial"/>
          <w:lang w:val="es-PE" w:eastAsia="en-US"/>
        </w:rPr>
        <w:t>el nivel de s</w:t>
      </w:r>
      <w:r w:rsidR="00A822B0" w:rsidRPr="002672CB">
        <w:rPr>
          <w:rFonts w:ascii="Arial" w:hAnsi="Arial" w:cs="Arial"/>
          <w:lang w:val="es-PE" w:eastAsia="en-US"/>
        </w:rPr>
        <w:t xml:space="preserve">atisfacción del usuario externo </w:t>
      </w:r>
      <w:r w:rsidR="00590D23" w:rsidRPr="002672CB">
        <w:rPr>
          <w:rFonts w:ascii="Arial" w:hAnsi="Arial" w:cs="Arial"/>
          <w:lang w:val="es-PE" w:eastAsia="en-US"/>
        </w:rPr>
        <w:t>en los establecimientos de salud y servicios médicos de apoyo.</w:t>
      </w:r>
    </w:p>
    <w:p w14:paraId="26510D4F" w14:textId="0EA0135D" w:rsidR="00590D23" w:rsidRPr="002672CB" w:rsidRDefault="00590D23" w:rsidP="002672CB">
      <w:pPr>
        <w:pStyle w:val="Prrafodelista"/>
        <w:numPr>
          <w:ilvl w:val="0"/>
          <w:numId w:val="39"/>
        </w:numPr>
        <w:spacing w:line="360" w:lineRule="auto"/>
        <w:jc w:val="both"/>
        <w:rPr>
          <w:rFonts w:ascii="Arial" w:hAnsi="Arial" w:cs="Arial"/>
          <w:lang w:val="es-PE" w:eastAsia="en-US"/>
        </w:rPr>
      </w:pPr>
      <w:r w:rsidRPr="002672CB">
        <w:rPr>
          <w:rFonts w:ascii="Arial" w:hAnsi="Arial" w:cs="Arial"/>
          <w:lang w:val="es-PE" w:eastAsia="en-US"/>
        </w:rPr>
        <w:t xml:space="preserve"> </w:t>
      </w:r>
      <w:r w:rsidR="001D47B4">
        <w:rPr>
          <w:rFonts w:ascii="Arial" w:hAnsi="Arial" w:cs="Arial"/>
          <w:lang w:val="es-PE" w:eastAsia="en-US"/>
        </w:rPr>
        <w:t>Implementar</w:t>
      </w:r>
      <w:r w:rsidRPr="002672CB">
        <w:rPr>
          <w:rFonts w:ascii="Arial" w:hAnsi="Arial" w:cs="Arial"/>
          <w:lang w:val="es-PE" w:eastAsia="en-US"/>
        </w:rPr>
        <w:t xml:space="preserve">  acciones o proyectos para la mejora contin</w:t>
      </w:r>
      <w:r w:rsidR="00A822B0" w:rsidRPr="002672CB">
        <w:rPr>
          <w:rFonts w:ascii="Arial" w:hAnsi="Arial" w:cs="Arial"/>
          <w:lang w:val="es-PE" w:eastAsia="en-US"/>
        </w:rPr>
        <w:t xml:space="preserve">ua </w:t>
      </w:r>
      <w:r w:rsidRPr="002672CB">
        <w:rPr>
          <w:rFonts w:ascii="Arial" w:hAnsi="Arial" w:cs="Arial"/>
          <w:lang w:val="es-PE" w:eastAsia="en-US"/>
        </w:rPr>
        <w:t xml:space="preserve">de la calidad en salud en los establecimientos </w:t>
      </w:r>
      <w:r w:rsidR="00A822B0" w:rsidRPr="002672CB">
        <w:rPr>
          <w:rFonts w:ascii="Arial" w:hAnsi="Arial" w:cs="Arial"/>
          <w:lang w:val="es-PE" w:eastAsia="en-US"/>
        </w:rPr>
        <w:t xml:space="preserve">de salud y servicios médicos de </w:t>
      </w:r>
      <w:r w:rsidRPr="002672CB">
        <w:rPr>
          <w:rFonts w:ascii="Arial" w:hAnsi="Arial" w:cs="Arial"/>
          <w:lang w:val="es-PE" w:eastAsia="en-US"/>
        </w:rPr>
        <w:t>apoyo.</w:t>
      </w:r>
    </w:p>
    <w:p w14:paraId="0E7860C6" w14:textId="77777777" w:rsidR="00606F8B" w:rsidRPr="0066760E" w:rsidRDefault="00606F8B" w:rsidP="00A822B0">
      <w:pPr>
        <w:spacing w:line="360" w:lineRule="auto"/>
        <w:jc w:val="both"/>
        <w:rPr>
          <w:rFonts w:ascii="Arial" w:hAnsi="Arial" w:cs="Arial"/>
          <w:lang w:val="es-PE" w:eastAsia="en-US"/>
        </w:rPr>
      </w:pPr>
    </w:p>
    <w:p w14:paraId="3B2553F0" w14:textId="77777777" w:rsidR="00590D23" w:rsidRPr="0066760E" w:rsidRDefault="00590D23" w:rsidP="00A822B0">
      <w:pPr>
        <w:spacing w:line="360" w:lineRule="auto"/>
        <w:jc w:val="both"/>
        <w:rPr>
          <w:rFonts w:ascii="Arial" w:hAnsi="Arial" w:cs="Arial"/>
          <w:b/>
          <w:lang w:val="es-PE" w:eastAsia="en-US"/>
        </w:rPr>
      </w:pPr>
      <w:r w:rsidRPr="0066760E">
        <w:rPr>
          <w:rFonts w:ascii="Arial" w:hAnsi="Arial" w:cs="Arial"/>
          <w:b/>
          <w:lang w:val="es-PE" w:eastAsia="en-US"/>
        </w:rPr>
        <w:lastRenderedPageBreak/>
        <w:t>III. ÁMBITO DE APLICACIÓN</w:t>
      </w:r>
    </w:p>
    <w:p w14:paraId="2211E705" w14:textId="77777777" w:rsidR="00A822B0" w:rsidRPr="0066760E" w:rsidRDefault="00590D23" w:rsidP="00A822B0">
      <w:pPr>
        <w:spacing w:line="360" w:lineRule="auto"/>
        <w:jc w:val="both"/>
        <w:rPr>
          <w:rFonts w:ascii="Arial" w:hAnsi="Arial" w:cs="Arial"/>
          <w:lang w:val="es-PE" w:eastAsia="en-US"/>
        </w:rPr>
      </w:pPr>
      <w:r w:rsidRPr="0066760E">
        <w:rPr>
          <w:rFonts w:ascii="Arial" w:hAnsi="Arial" w:cs="Arial"/>
          <w:lang w:val="es-PE" w:eastAsia="en-US"/>
        </w:rPr>
        <w:t>La presente Guía Técnica es de aplicación en los establ</w:t>
      </w:r>
      <w:r w:rsidR="00A822B0" w:rsidRPr="0066760E">
        <w:rPr>
          <w:rFonts w:ascii="Arial" w:hAnsi="Arial" w:cs="Arial"/>
          <w:lang w:val="es-PE" w:eastAsia="en-US"/>
        </w:rPr>
        <w:t xml:space="preserve">ecimientos de salud y servicios </w:t>
      </w:r>
      <w:r w:rsidRPr="0066760E">
        <w:rPr>
          <w:rFonts w:ascii="Arial" w:hAnsi="Arial" w:cs="Arial"/>
          <w:lang w:val="es-PE" w:eastAsia="en-US"/>
        </w:rPr>
        <w:t>médicos de apoyo del Ministerio de Salud, de los Gobie</w:t>
      </w:r>
      <w:r w:rsidR="00A822B0" w:rsidRPr="0066760E">
        <w:rPr>
          <w:rFonts w:ascii="Arial" w:hAnsi="Arial" w:cs="Arial"/>
          <w:lang w:val="es-PE" w:eastAsia="en-US"/>
        </w:rPr>
        <w:t xml:space="preserve">rnos Regionales, y de los </w:t>
      </w:r>
      <w:r w:rsidRPr="0066760E">
        <w:rPr>
          <w:rFonts w:ascii="Arial" w:hAnsi="Arial" w:cs="Arial"/>
          <w:lang w:val="es-PE" w:eastAsia="en-US"/>
        </w:rPr>
        <w:t xml:space="preserve">Gobiernos Locales; y de uso referencial para </w:t>
      </w:r>
      <w:proofErr w:type="spellStart"/>
      <w:r w:rsidRPr="0066760E">
        <w:rPr>
          <w:rFonts w:ascii="Arial" w:hAnsi="Arial" w:cs="Arial"/>
          <w:lang w:val="es-PE" w:eastAsia="en-US"/>
        </w:rPr>
        <w:t>Es</w:t>
      </w:r>
      <w:r w:rsidR="00A822B0" w:rsidRPr="0066760E">
        <w:rPr>
          <w:rFonts w:ascii="Arial" w:hAnsi="Arial" w:cs="Arial"/>
          <w:lang w:val="es-PE" w:eastAsia="en-US"/>
        </w:rPr>
        <w:t>Salud</w:t>
      </w:r>
      <w:proofErr w:type="spellEnd"/>
      <w:r w:rsidR="00A822B0" w:rsidRPr="0066760E">
        <w:rPr>
          <w:rFonts w:ascii="Arial" w:hAnsi="Arial" w:cs="Arial"/>
          <w:lang w:val="es-PE" w:eastAsia="en-US"/>
        </w:rPr>
        <w:t xml:space="preserve">, Sanidades de las Fuerzas </w:t>
      </w:r>
      <w:r w:rsidRPr="0066760E">
        <w:rPr>
          <w:rFonts w:ascii="Arial" w:hAnsi="Arial" w:cs="Arial"/>
          <w:lang w:val="es-PE" w:eastAsia="en-US"/>
        </w:rPr>
        <w:t>Armadas y de la Policía Nacional del Perú, y establecimientos privados.</w:t>
      </w:r>
    </w:p>
    <w:p w14:paraId="23D87393" w14:textId="77777777" w:rsidR="00A822B0" w:rsidRPr="0066760E" w:rsidRDefault="00590D23" w:rsidP="00A822B0">
      <w:pPr>
        <w:spacing w:line="360" w:lineRule="auto"/>
        <w:jc w:val="both"/>
        <w:rPr>
          <w:rFonts w:ascii="Arial" w:hAnsi="Arial" w:cs="Arial"/>
          <w:b/>
          <w:lang w:val="es-PE" w:eastAsia="en-US"/>
        </w:rPr>
      </w:pPr>
      <w:r w:rsidRPr="0066760E">
        <w:rPr>
          <w:rFonts w:ascii="Arial" w:hAnsi="Arial" w:cs="Arial"/>
          <w:b/>
          <w:lang w:val="es-PE" w:eastAsia="en-US"/>
        </w:rPr>
        <w:t>IV. PROCESO A ESTANDARIZAR</w:t>
      </w:r>
    </w:p>
    <w:p w14:paraId="41D69031" w14:textId="77777777" w:rsidR="00590D23" w:rsidRDefault="00590D23" w:rsidP="00A822B0">
      <w:pPr>
        <w:spacing w:line="360" w:lineRule="auto"/>
        <w:jc w:val="both"/>
        <w:rPr>
          <w:rFonts w:ascii="Arial" w:hAnsi="Arial" w:cs="Arial"/>
          <w:lang w:val="es-PE" w:eastAsia="en-US"/>
        </w:rPr>
      </w:pPr>
      <w:r w:rsidRPr="0066760E">
        <w:rPr>
          <w:rFonts w:ascii="Arial" w:hAnsi="Arial" w:cs="Arial"/>
          <w:lang w:val="es-PE" w:eastAsia="en-US"/>
        </w:rPr>
        <w:t>El proceso a estandarizar es la evaluación de la cali</w:t>
      </w:r>
      <w:r w:rsidR="00A822B0" w:rsidRPr="0066760E">
        <w:rPr>
          <w:rFonts w:ascii="Arial" w:hAnsi="Arial" w:cs="Arial"/>
          <w:lang w:val="es-PE" w:eastAsia="en-US"/>
        </w:rPr>
        <w:t xml:space="preserve">dad del servicio brindado a los </w:t>
      </w:r>
      <w:r w:rsidRPr="0066760E">
        <w:rPr>
          <w:rFonts w:ascii="Arial" w:hAnsi="Arial" w:cs="Arial"/>
          <w:lang w:val="es-PE" w:eastAsia="en-US"/>
        </w:rPr>
        <w:t>usuarios externos en los establecimientos de salud y</w:t>
      </w:r>
      <w:r w:rsidR="00A822B0" w:rsidRPr="0066760E">
        <w:rPr>
          <w:rFonts w:ascii="Arial" w:hAnsi="Arial" w:cs="Arial"/>
          <w:lang w:val="es-PE" w:eastAsia="en-US"/>
        </w:rPr>
        <w:t xml:space="preserve"> servicios médicos de apoyo del </w:t>
      </w:r>
      <w:r w:rsidRPr="0066760E">
        <w:rPr>
          <w:rFonts w:ascii="Arial" w:hAnsi="Arial" w:cs="Arial"/>
          <w:lang w:val="es-PE" w:eastAsia="en-US"/>
        </w:rPr>
        <w:t>Sector Salud</w:t>
      </w:r>
      <w:r w:rsidR="005B6756" w:rsidRPr="0066760E">
        <w:rPr>
          <w:rFonts w:ascii="Arial" w:hAnsi="Arial" w:cs="Arial"/>
          <w:lang w:val="es-PE" w:eastAsia="en-US"/>
        </w:rPr>
        <w:t>.</w:t>
      </w:r>
    </w:p>
    <w:p w14:paraId="5F666DB5" w14:textId="77777777" w:rsidR="00606F8B" w:rsidRPr="0066760E" w:rsidRDefault="00606F8B" w:rsidP="00A822B0">
      <w:pPr>
        <w:spacing w:line="360" w:lineRule="auto"/>
        <w:jc w:val="both"/>
        <w:rPr>
          <w:rFonts w:ascii="Arial" w:hAnsi="Arial" w:cs="Arial"/>
          <w:lang w:val="es-PE" w:eastAsia="en-US"/>
        </w:rPr>
      </w:pPr>
    </w:p>
    <w:p w14:paraId="778BA4A6" w14:textId="77777777" w:rsidR="00A822B0" w:rsidRPr="0066760E" w:rsidRDefault="00590D23" w:rsidP="005670AD">
      <w:pPr>
        <w:spacing w:after="240" w:line="360" w:lineRule="auto"/>
        <w:jc w:val="both"/>
        <w:rPr>
          <w:rFonts w:ascii="Arial" w:hAnsi="Arial" w:cs="Arial"/>
          <w:b/>
          <w:lang w:val="es-PE" w:eastAsia="en-US"/>
        </w:rPr>
      </w:pPr>
      <w:r w:rsidRPr="0066760E">
        <w:rPr>
          <w:rFonts w:ascii="Arial" w:hAnsi="Arial" w:cs="Arial"/>
          <w:b/>
          <w:lang w:val="es-PE" w:eastAsia="en-US"/>
        </w:rPr>
        <w:t>V. CONSIDERACIONES GENERALES</w:t>
      </w:r>
    </w:p>
    <w:p w14:paraId="433863B9" w14:textId="77777777" w:rsidR="00590D23" w:rsidRPr="0066760E" w:rsidRDefault="00590D23" w:rsidP="00A822B0">
      <w:pPr>
        <w:spacing w:line="360" w:lineRule="auto"/>
        <w:jc w:val="both"/>
        <w:rPr>
          <w:rFonts w:ascii="Arial" w:hAnsi="Arial" w:cs="Arial"/>
          <w:b/>
          <w:lang w:val="es-PE" w:eastAsia="en-US"/>
        </w:rPr>
      </w:pPr>
      <w:r w:rsidRPr="0066760E">
        <w:rPr>
          <w:rFonts w:ascii="Arial" w:hAnsi="Arial" w:cs="Arial"/>
          <w:b/>
          <w:lang w:val="es-PE" w:eastAsia="en-US"/>
        </w:rPr>
        <w:t>5.1 DEFINICIONES OPERATIVAS:</w:t>
      </w:r>
    </w:p>
    <w:p w14:paraId="65568DF1" w14:textId="77777777" w:rsidR="00A822B0" w:rsidRPr="0066760E" w:rsidRDefault="00590D23" w:rsidP="00A822B0">
      <w:pPr>
        <w:spacing w:line="360" w:lineRule="auto"/>
        <w:jc w:val="both"/>
        <w:rPr>
          <w:rFonts w:ascii="Arial" w:hAnsi="Arial" w:cs="Arial"/>
          <w:lang w:val="es-PE" w:eastAsia="en-US"/>
        </w:rPr>
      </w:pPr>
      <w:r w:rsidRPr="0066760E">
        <w:rPr>
          <w:rFonts w:ascii="Arial" w:hAnsi="Arial" w:cs="Arial"/>
          <w:b/>
          <w:lang w:val="es-PE" w:eastAsia="en-US"/>
        </w:rPr>
        <w:t>Aspectos Tangibles.-</w:t>
      </w:r>
      <w:r w:rsidRPr="0066760E">
        <w:rPr>
          <w:rFonts w:ascii="Arial" w:hAnsi="Arial" w:cs="Arial"/>
          <w:lang w:val="es-PE" w:eastAsia="en-US"/>
        </w:rPr>
        <w:t xml:space="preserve"> Son los aspectos físicos que el usuario perc</w:t>
      </w:r>
      <w:r w:rsidR="00A822B0" w:rsidRPr="0066760E">
        <w:rPr>
          <w:rFonts w:ascii="Arial" w:hAnsi="Arial" w:cs="Arial"/>
          <w:lang w:val="es-PE" w:eastAsia="en-US"/>
        </w:rPr>
        <w:t xml:space="preserve">ibe de la institución. </w:t>
      </w:r>
      <w:r w:rsidRPr="0066760E">
        <w:rPr>
          <w:rFonts w:ascii="Arial" w:hAnsi="Arial" w:cs="Arial"/>
          <w:lang w:val="es-PE" w:eastAsia="en-US"/>
        </w:rPr>
        <w:t>Están relacionados con las condiciones y aparienc</w:t>
      </w:r>
      <w:r w:rsidR="00A822B0" w:rsidRPr="0066760E">
        <w:rPr>
          <w:rFonts w:ascii="Arial" w:hAnsi="Arial" w:cs="Arial"/>
          <w:lang w:val="es-PE" w:eastAsia="en-US"/>
        </w:rPr>
        <w:t xml:space="preserve">ia física de las instalaciones, equipos, personal, </w:t>
      </w:r>
      <w:r w:rsidRPr="0066760E">
        <w:rPr>
          <w:rFonts w:ascii="Arial" w:hAnsi="Arial" w:cs="Arial"/>
          <w:lang w:val="es-PE" w:eastAsia="en-US"/>
        </w:rPr>
        <w:t>material de comu</w:t>
      </w:r>
      <w:r w:rsidR="00A822B0" w:rsidRPr="0066760E">
        <w:rPr>
          <w:rFonts w:ascii="Arial" w:hAnsi="Arial" w:cs="Arial"/>
          <w:lang w:val="es-PE" w:eastAsia="en-US"/>
        </w:rPr>
        <w:t xml:space="preserve">nicación, limpieza y comodidad. </w:t>
      </w:r>
    </w:p>
    <w:p w14:paraId="4490394E" w14:textId="77777777" w:rsidR="00590D23" w:rsidRPr="0066760E" w:rsidRDefault="00590D23" w:rsidP="00A822B0">
      <w:pPr>
        <w:spacing w:line="360" w:lineRule="auto"/>
        <w:jc w:val="both"/>
        <w:rPr>
          <w:rFonts w:ascii="Arial" w:hAnsi="Arial" w:cs="Arial"/>
          <w:lang w:val="es-PE" w:eastAsia="en-US"/>
        </w:rPr>
      </w:pPr>
      <w:r w:rsidRPr="0066760E">
        <w:rPr>
          <w:rFonts w:ascii="Arial" w:hAnsi="Arial" w:cs="Arial"/>
          <w:b/>
          <w:lang w:val="es-PE" w:eastAsia="en-US"/>
        </w:rPr>
        <w:t xml:space="preserve">Atención </w:t>
      </w:r>
      <w:proofErr w:type="spellStart"/>
      <w:r w:rsidRPr="0066760E">
        <w:rPr>
          <w:rFonts w:ascii="Arial" w:hAnsi="Arial" w:cs="Arial"/>
          <w:b/>
          <w:lang w:val="es-PE" w:eastAsia="en-US"/>
        </w:rPr>
        <w:t>Intramural</w:t>
      </w:r>
      <w:proofErr w:type="spellEnd"/>
      <w:r w:rsidRPr="0066760E">
        <w:rPr>
          <w:rFonts w:ascii="Arial" w:hAnsi="Arial" w:cs="Arial"/>
          <w:b/>
          <w:lang w:val="es-PE" w:eastAsia="en-US"/>
        </w:rPr>
        <w:t>.-</w:t>
      </w:r>
      <w:r w:rsidRPr="0066760E">
        <w:rPr>
          <w:rFonts w:ascii="Arial" w:hAnsi="Arial" w:cs="Arial"/>
          <w:lang w:val="es-PE" w:eastAsia="en-US"/>
        </w:rPr>
        <w:t xml:space="preserve"> Es la atención por el</w:t>
      </w:r>
      <w:r w:rsidR="00A822B0" w:rsidRPr="0066760E">
        <w:rPr>
          <w:rFonts w:ascii="Arial" w:hAnsi="Arial" w:cs="Arial"/>
          <w:lang w:val="es-PE" w:eastAsia="en-US"/>
        </w:rPr>
        <w:t xml:space="preserve"> profesional de salud según sus </w:t>
      </w:r>
      <w:r w:rsidRPr="0066760E">
        <w:rPr>
          <w:rFonts w:ascii="Arial" w:hAnsi="Arial" w:cs="Arial"/>
          <w:lang w:val="es-PE" w:eastAsia="en-US"/>
        </w:rPr>
        <w:t>competencias en un establecimiento de salud.</w:t>
      </w:r>
    </w:p>
    <w:p w14:paraId="6BF34E9C" w14:textId="77777777" w:rsidR="00590D23" w:rsidRPr="0066760E" w:rsidRDefault="00590D23" w:rsidP="00A822B0">
      <w:pPr>
        <w:spacing w:line="360" w:lineRule="auto"/>
        <w:jc w:val="both"/>
        <w:rPr>
          <w:rFonts w:ascii="Arial" w:hAnsi="Arial" w:cs="Arial"/>
          <w:lang w:val="es-PE" w:eastAsia="en-US"/>
        </w:rPr>
      </w:pPr>
      <w:r w:rsidRPr="0066760E">
        <w:rPr>
          <w:rFonts w:ascii="Arial" w:hAnsi="Arial" w:cs="Arial"/>
          <w:b/>
          <w:lang w:val="es-PE" w:eastAsia="en-US"/>
        </w:rPr>
        <w:t>Capacidad de Respuesta.-</w:t>
      </w:r>
      <w:r w:rsidRPr="0066760E">
        <w:rPr>
          <w:rFonts w:ascii="Arial" w:hAnsi="Arial" w:cs="Arial"/>
          <w:lang w:val="es-PE" w:eastAsia="en-US"/>
        </w:rPr>
        <w:t xml:space="preserve"> Disposición de servir</w:t>
      </w:r>
      <w:r w:rsidR="00A822B0" w:rsidRPr="0066760E">
        <w:rPr>
          <w:rFonts w:ascii="Arial" w:hAnsi="Arial" w:cs="Arial"/>
          <w:lang w:val="es-PE" w:eastAsia="en-US"/>
        </w:rPr>
        <w:t xml:space="preserve"> a los usuarios y proveerles un </w:t>
      </w:r>
      <w:r w:rsidRPr="0066760E">
        <w:rPr>
          <w:rFonts w:ascii="Arial" w:hAnsi="Arial" w:cs="Arial"/>
          <w:lang w:val="es-PE" w:eastAsia="en-US"/>
        </w:rPr>
        <w:t>servicio rápido y oportuno frente a una demanda co</w:t>
      </w:r>
      <w:r w:rsidR="00A822B0" w:rsidRPr="0066760E">
        <w:rPr>
          <w:rFonts w:ascii="Arial" w:hAnsi="Arial" w:cs="Arial"/>
          <w:lang w:val="es-PE" w:eastAsia="en-US"/>
        </w:rPr>
        <w:t xml:space="preserve">n una respuesta de calidad y en </w:t>
      </w:r>
      <w:r w:rsidRPr="0066760E">
        <w:rPr>
          <w:rFonts w:ascii="Arial" w:hAnsi="Arial" w:cs="Arial"/>
          <w:lang w:val="es-PE" w:eastAsia="en-US"/>
        </w:rPr>
        <w:t>un tiempo aceptable.</w:t>
      </w:r>
    </w:p>
    <w:p w14:paraId="701B9860" w14:textId="77777777" w:rsidR="00590D23" w:rsidRPr="0066760E" w:rsidRDefault="00590D23" w:rsidP="00A822B0">
      <w:pPr>
        <w:spacing w:line="360" w:lineRule="auto"/>
        <w:jc w:val="both"/>
        <w:rPr>
          <w:rFonts w:ascii="Arial" w:hAnsi="Arial" w:cs="Arial"/>
          <w:lang w:val="es-PE" w:eastAsia="en-US"/>
        </w:rPr>
      </w:pPr>
      <w:r w:rsidRPr="0066760E">
        <w:rPr>
          <w:rFonts w:ascii="Arial" w:hAnsi="Arial" w:cs="Arial"/>
          <w:b/>
          <w:lang w:val="es-PE" w:eastAsia="en-US"/>
        </w:rPr>
        <w:t>Evaluación:</w:t>
      </w:r>
      <w:r w:rsidRPr="0066760E">
        <w:rPr>
          <w:rFonts w:ascii="Arial" w:hAnsi="Arial" w:cs="Arial"/>
          <w:lang w:val="es-PE" w:eastAsia="en-US"/>
        </w:rPr>
        <w:t xml:space="preserve"> Es la emisión de un juicio de valor que c</w:t>
      </w:r>
      <w:r w:rsidR="00A822B0" w:rsidRPr="0066760E">
        <w:rPr>
          <w:rFonts w:ascii="Arial" w:hAnsi="Arial" w:cs="Arial"/>
          <w:lang w:val="es-PE" w:eastAsia="en-US"/>
        </w:rPr>
        <w:t xml:space="preserve">ompara los resultados obtenidos </w:t>
      </w:r>
      <w:r w:rsidRPr="0066760E">
        <w:rPr>
          <w:rFonts w:ascii="Arial" w:hAnsi="Arial" w:cs="Arial"/>
          <w:lang w:val="es-PE" w:eastAsia="en-US"/>
        </w:rPr>
        <w:t>con un patrón de referencia (estándares) para constatar</w:t>
      </w:r>
      <w:r w:rsidR="00A822B0" w:rsidRPr="0066760E">
        <w:rPr>
          <w:rFonts w:ascii="Arial" w:hAnsi="Arial" w:cs="Arial"/>
          <w:lang w:val="es-PE" w:eastAsia="en-US"/>
        </w:rPr>
        <w:t xml:space="preserve"> la mejora de la atención de la </w:t>
      </w:r>
      <w:r w:rsidRPr="0066760E">
        <w:rPr>
          <w:rFonts w:ascii="Arial" w:hAnsi="Arial" w:cs="Arial"/>
          <w:lang w:val="es-PE" w:eastAsia="en-US"/>
        </w:rPr>
        <w:t>salud a los usuarios que acuden por una atención a una organización de salud.</w:t>
      </w:r>
    </w:p>
    <w:p w14:paraId="6DB195AE" w14:textId="77777777" w:rsidR="00590D23" w:rsidRPr="0066760E" w:rsidRDefault="00590D23" w:rsidP="00A822B0">
      <w:pPr>
        <w:spacing w:line="360" w:lineRule="auto"/>
        <w:jc w:val="both"/>
        <w:rPr>
          <w:rFonts w:ascii="Arial" w:hAnsi="Arial" w:cs="Arial"/>
          <w:lang w:val="es-PE" w:eastAsia="en-US"/>
        </w:rPr>
      </w:pPr>
      <w:r w:rsidRPr="0066760E">
        <w:rPr>
          <w:rFonts w:ascii="Arial" w:hAnsi="Arial" w:cs="Arial"/>
          <w:b/>
          <w:lang w:val="es-PE" w:eastAsia="en-US"/>
        </w:rPr>
        <w:t>Evaluación de la satisfacción del usuario externo</w:t>
      </w:r>
      <w:r w:rsidRPr="0066760E">
        <w:rPr>
          <w:rFonts w:ascii="Arial" w:hAnsi="Arial" w:cs="Arial"/>
          <w:lang w:val="es-PE" w:eastAsia="en-US"/>
        </w:rPr>
        <w:t>: P</w:t>
      </w:r>
      <w:r w:rsidR="00A822B0" w:rsidRPr="0066760E">
        <w:rPr>
          <w:rFonts w:ascii="Arial" w:hAnsi="Arial" w:cs="Arial"/>
          <w:lang w:val="es-PE" w:eastAsia="en-US"/>
        </w:rPr>
        <w:t xml:space="preserve">roceso referido a la valoración </w:t>
      </w:r>
      <w:r w:rsidRPr="0066760E">
        <w:rPr>
          <w:rFonts w:ascii="Arial" w:hAnsi="Arial" w:cs="Arial"/>
          <w:lang w:val="es-PE" w:eastAsia="en-US"/>
        </w:rPr>
        <w:t xml:space="preserve">de la calidad de la atención en los servicios de salud </w:t>
      </w:r>
      <w:r w:rsidR="00A822B0" w:rsidRPr="0066760E">
        <w:rPr>
          <w:rFonts w:ascii="Arial" w:hAnsi="Arial" w:cs="Arial"/>
          <w:lang w:val="es-PE" w:eastAsia="en-US"/>
        </w:rPr>
        <w:t xml:space="preserve">por el usuario, a través de las </w:t>
      </w:r>
      <w:r w:rsidRPr="0066760E">
        <w:rPr>
          <w:rFonts w:ascii="Arial" w:hAnsi="Arial" w:cs="Arial"/>
          <w:lang w:val="es-PE" w:eastAsia="en-US"/>
        </w:rPr>
        <w:t>principales actividades del proceso de atención.</w:t>
      </w:r>
    </w:p>
    <w:p w14:paraId="50C82953" w14:textId="77777777" w:rsidR="00590D23" w:rsidRPr="0066760E" w:rsidRDefault="00590D23" w:rsidP="00A822B0">
      <w:pPr>
        <w:spacing w:line="360" w:lineRule="auto"/>
        <w:jc w:val="both"/>
        <w:rPr>
          <w:rFonts w:ascii="Arial" w:hAnsi="Arial" w:cs="Arial"/>
          <w:lang w:val="es-PE" w:eastAsia="en-US"/>
        </w:rPr>
      </w:pPr>
      <w:r w:rsidRPr="0066760E">
        <w:rPr>
          <w:rFonts w:ascii="Arial" w:hAnsi="Arial" w:cs="Arial"/>
          <w:b/>
          <w:lang w:val="es-PE" w:eastAsia="en-US"/>
        </w:rPr>
        <w:t>Encuestador y Moderador.-</w:t>
      </w:r>
      <w:r w:rsidRPr="0066760E">
        <w:rPr>
          <w:rFonts w:ascii="Arial" w:hAnsi="Arial" w:cs="Arial"/>
          <w:lang w:val="es-PE" w:eastAsia="en-US"/>
        </w:rPr>
        <w:t xml:space="preserve"> Es la persona que ha sido capacitada en la metodología o</w:t>
      </w:r>
      <w:r w:rsidR="00A822B0" w:rsidRPr="0066760E">
        <w:rPr>
          <w:rFonts w:ascii="Arial" w:hAnsi="Arial" w:cs="Arial"/>
          <w:lang w:val="es-PE" w:eastAsia="en-US"/>
        </w:rPr>
        <w:t xml:space="preserve"> </w:t>
      </w:r>
      <w:r w:rsidRPr="0066760E">
        <w:rPr>
          <w:rFonts w:ascii="Arial" w:hAnsi="Arial" w:cs="Arial"/>
          <w:lang w:val="es-PE" w:eastAsia="en-US"/>
        </w:rPr>
        <w:t>técnica para la evaluación de la satisfacción del usuar</w:t>
      </w:r>
      <w:r w:rsidR="00A822B0" w:rsidRPr="0066760E">
        <w:rPr>
          <w:rFonts w:ascii="Arial" w:hAnsi="Arial" w:cs="Arial"/>
          <w:lang w:val="es-PE" w:eastAsia="en-US"/>
        </w:rPr>
        <w:t xml:space="preserve">io externo, la cual debe poseer </w:t>
      </w:r>
      <w:r w:rsidRPr="0066760E">
        <w:rPr>
          <w:rFonts w:ascii="Arial" w:hAnsi="Arial" w:cs="Arial"/>
          <w:lang w:val="es-PE" w:eastAsia="en-US"/>
        </w:rPr>
        <w:t>los siguientes atributos: capacidad en el tema a tr</w:t>
      </w:r>
      <w:r w:rsidR="00A822B0" w:rsidRPr="0066760E">
        <w:rPr>
          <w:rFonts w:ascii="Arial" w:hAnsi="Arial" w:cs="Arial"/>
          <w:lang w:val="es-PE" w:eastAsia="en-US"/>
        </w:rPr>
        <w:t xml:space="preserve">atar, ser cordial y respetuoso, </w:t>
      </w:r>
      <w:r w:rsidRPr="0066760E">
        <w:rPr>
          <w:rFonts w:ascii="Arial" w:hAnsi="Arial" w:cs="Arial"/>
          <w:lang w:val="es-PE" w:eastAsia="en-US"/>
        </w:rPr>
        <w:t>expresarse con claridad y ser tolerante.</w:t>
      </w:r>
    </w:p>
    <w:p w14:paraId="29E62B65" w14:textId="77777777" w:rsidR="00590D23" w:rsidRPr="0066760E" w:rsidRDefault="00590D23" w:rsidP="00A822B0">
      <w:pPr>
        <w:spacing w:line="360" w:lineRule="auto"/>
        <w:jc w:val="both"/>
        <w:rPr>
          <w:rFonts w:ascii="Arial" w:hAnsi="Arial" w:cs="Arial"/>
          <w:lang w:val="es-PE" w:eastAsia="en-US"/>
        </w:rPr>
      </w:pPr>
      <w:r w:rsidRPr="0066760E">
        <w:rPr>
          <w:rFonts w:ascii="Arial" w:hAnsi="Arial" w:cs="Arial"/>
          <w:b/>
          <w:lang w:val="es-PE" w:eastAsia="en-US"/>
        </w:rPr>
        <w:lastRenderedPageBreak/>
        <w:t>Empatía.-</w:t>
      </w:r>
      <w:r w:rsidRPr="0066760E">
        <w:rPr>
          <w:rFonts w:ascii="Arial" w:hAnsi="Arial" w:cs="Arial"/>
          <w:lang w:val="es-PE" w:eastAsia="en-US"/>
        </w:rPr>
        <w:t xml:space="preserve"> Es la capacidad que tiene una persona p</w:t>
      </w:r>
      <w:r w:rsidR="00A822B0" w:rsidRPr="0066760E">
        <w:rPr>
          <w:rFonts w:ascii="Arial" w:hAnsi="Arial" w:cs="Arial"/>
          <w:lang w:val="es-PE" w:eastAsia="en-US"/>
        </w:rPr>
        <w:t xml:space="preserve">ara ponerse en el lugar de otra </w:t>
      </w:r>
      <w:r w:rsidRPr="0066760E">
        <w:rPr>
          <w:rFonts w:ascii="Arial" w:hAnsi="Arial" w:cs="Arial"/>
          <w:lang w:val="es-PE" w:eastAsia="en-US"/>
        </w:rPr>
        <w:t>persona y entender y atender adecuadamente las necesidades del otro.</w:t>
      </w:r>
    </w:p>
    <w:p w14:paraId="7E1B9E26" w14:textId="77777777" w:rsidR="00590D23" w:rsidRPr="0066760E" w:rsidRDefault="00590D23" w:rsidP="00A822B0">
      <w:pPr>
        <w:spacing w:line="360" w:lineRule="auto"/>
        <w:jc w:val="both"/>
        <w:rPr>
          <w:rFonts w:ascii="Arial" w:hAnsi="Arial" w:cs="Arial"/>
          <w:lang w:val="es-PE" w:eastAsia="en-US"/>
        </w:rPr>
      </w:pPr>
      <w:r w:rsidRPr="0066760E">
        <w:rPr>
          <w:rFonts w:ascii="Arial" w:hAnsi="Arial" w:cs="Arial"/>
          <w:b/>
          <w:lang w:val="es-PE" w:eastAsia="en-US"/>
        </w:rPr>
        <w:t>Establecimiento de Salud.-</w:t>
      </w:r>
      <w:r w:rsidRPr="0066760E">
        <w:rPr>
          <w:rFonts w:ascii="Arial" w:hAnsi="Arial" w:cs="Arial"/>
          <w:lang w:val="es-PE" w:eastAsia="en-US"/>
        </w:rPr>
        <w:t xml:space="preserve"> Entiéndase por estable</w:t>
      </w:r>
      <w:r w:rsidR="00A822B0" w:rsidRPr="0066760E">
        <w:rPr>
          <w:rFonts w:ascii="Arial" w:hAnsi="Arial" w:cs="Arial"/>
          <w:lang w:val="es-PE" w:eastAsia="en-US"/>
        </w:rPr>
        <w:t xml:space="preserve">cimientos de salud aquellos que </w:t>
      </w:r>
      <w:r w:rsidRPr="0066760E">
        <w:rPr>
          <w:rFonts w:ascii="Arial" w:hAnsi="Arial" w:cs="Arial"/>
          <w:lang w:val="es-PE" w:eastAsia="en-US"/>
        </w:rPr>
        <w:t>realizan, en régimen ambulatorio o de internamiento, atenciones de sa</w:t>
      </w:r>
      <w:r w:rsidR="00A822B0" w:rsidRPr="0066760E">
        <w:rPr>
          <w:rFonts w:ascii="Arial" w:hAnsi="Arial" w:cs="Arial"/>
          <w:lang w:val="es-PE" w:eastAsia="en-US"/>
        </w:rPr>
        <w:t xml:space="preserve">lud con fines </w:t>
      </w:r>
      <w:r w:rsidRPr="0066760E">
        <w:rPr>
          <w:rFonts w:ascii="Arial" w:hAnsi="Arial" w:cs="Arial"/>
          <w:lang w:val="es-PE" w:eastAsia="en-US"/>
        </w:rPr>
        <w:t>de prevención, promoción, diagnóstico, tratamien</w:t>
      </w:r>
      <w:r w:rsidR="00A822B0" w:rsidRPr="0066760E">
        <w:rPr>
          <w:rFonts w:ascii="Arial" w:hAnsi="Arial" w:cs="Arial"/>
          <w:lang w:val="es-PE" w:eastAsia="en-US"/>
        </w:rPr>
        <w:t xml:space="preserve">to y rehabilitación dirigidas a </w:t>
      </w:r>
      <w:r w:rsidRPr="0066760E">
        <w:rPr>
          <w:rFonts w:ascii="Arial" w:hAnsi="Arial" w:cs="Arial"/>
          <w:lang w:val="es-PE" w:eastAsia="en-US"/>
        </w:rPr>
        <w:t>mantener o restablecer el estado de salud de las personas.</w:t>
      </w:r>
    </w:p>
    <w:p w14:paraId="048F1D8E" w14:textId="77777777" w:rsidR="00590D23" w:rsidRPr="0066760E" w:rsidRDefault="00590D23" w:rsidP="00A822B0">
      <w:pPr>
        <w:spacing w:line="360" w:lineRule="auto"/>
        <w:jc w:val="both"/>
        <w:rPr>
          <w:rFonts w:ascii="Arial" w:hAnsi="Arial" w:cs="Arial"/>
          <w:lang w:val="es-PE" w:eastAsia="en-US"/>
        </w:rPr>
      </w:pPr>
      <w:r w:rsidRPr="0066760E">
        <w:rPr>
          <w:rFonts w:ascii="Arial" w:hAnsi="Arial" w:cs="Arial"/>
          <w:b/>
          <w:lang w:val="es-PE" w:eastAsia="en-US"/>
        </w:rPr>
        <w:t>Expectativa del Usuario</w:t>
      </w:r>
      <w:r w:rsidRPr="0066760E">
        <w:rPr>
          <w:rFonts w:ascii="Arial" w:hAnsi="Arial" w:cs="Arial"/>
          <w:lang w:val="es-PE" w:eastAsia="en-US"/>
        </w:rPr>
        <w:t>.- Define lo que el usuario</w:t>
      </w:r>
      <w:r w:rsidR="00A822B0" w:rsidRPr="0066760E">
        <w:rPr>
          <w:rFonts w:ascii="Arial" w:hAnsi="Arial" w:cs="Arial"/>
          <w:lang w:val="es-PE" w:eastAsia="en-US"/>
        </w:rPr>
        <w:t xml:space="preserve"> espera del servicio que brinda </w:t>
      </w:r>
      <w:r w:rsidRPr="0066760E">
        <w:rPr>
          <w:rFonts w:ascii="Arial" w:hAnsi="Arial" w:cs="Arial"/>
          <w:lang w:val="es-PE" w:eastAsia="en-US"/>
        </w:rPr>
        <w:t>la institución de salud. Esta expectativa se forma b</w:t>
      </w:r>
      <w:r w:rsidR="00A822B0" w:rsidRPr="0066760E">
        <w:rPr>
          <w:rFonts w:ascii="Arial" w:hAnsi="Arial" w:cs="Arial"/>
          <w:lang w:val="es-PE" w:eastAsia="en-US"/>
        </w:rPr>
        <w:t xml:space="preserve">ásicamente por sus experiencias </w:t>
      </w:r>
      <w:r w:rsidRPr="0066760E">
        <w:rPr>
          <w:rFonts w:ascii="Arial" w:hAnsi="Arial" w:cs="Arial"/>
          <w:lang w:val="es-PE" w:eastAsia="en-US"/>
        </w:rPr>
        <w:t>pasadas, sus necesidades conscientes, la comunic</w:t>
      </w:r>
      <w:r w:rsidR="00A822B0" w:rsidRPr="0066760E">
        <w:rPr>
          <w:rFonts w:ascii="Arial" w:hAnsi="Arial" w:cs="Arial"/>
          <w:lang w:val="es-PE" w:eastAsia="en-US"/>
        </w:rPr>
        <w:t xml:space="preserve">ación boca a boca e información externa. A partir de aquí </w:t>
      </w:r>
      <w:r w:rsidRPr="0066760E">
        <w:rPr>
          <w:rFonts w:ascii="Arial" w:hAnsi="Arial" w:cs="Arial"/>
          <w:lang w:val="es-PE" w:eastAsia="en-US"/>
        </w:rPr>
        <w:t>puede surgir una retroalime</w:t>
      </w:r>
      <w:r w:rsidR="00A822B0" w:rsidRPr="0066760E">
        <w:rPr>
          <w:rFonts w:ascii="Arial" w:hAnsi="Arial" w:cs="Arial"/>
          <w:lang w:val="es-PE" w:eastAsia="en-US"/>
        </w:rPr>
        <w:t xml:space="preserve">ntación hacia el sistema cuando </w:t>
      </w:r>
      <w:r w:rsidRPr="0066760E">
        <w:rPr>
          <w:rFonts w:ascii="Arial" w:hAnsi="Arial" w:cs="Arial"/>
          <w:lang w:val="es-PE" w:eastAsia="en-US"/>
        </w:rPr>
        <w:t>el usuario emite un juicio.</w:t>
      </w:r>
    </w:p>
    <w:p w14:paraId="016D8CE8" w14:textId="77777777" w:rsidR="00590D23" w:rsidRPr="0066760E" w:rsidRDefault="00590D23" w:rsidP="00A822B0">
      <w:pPr>
        <w:spacing w:line="360" w:lineRule="auto"/>
        <w:jc w:val="both"/>
        <w:rPr>
          <w:rFonts w:ascii="Arial" w:hAnsi="Arial" w:cs="Arial"/>
          <w:lang w:val="es-PE" w:eastAsia="en-US"/>
        </w:rPr>
      </w:pPr>
      <w:r w:rsidRPr="0066760E">
        <w:rPr>
          <w:rFonts w:ascii="Arial" w:hAnsi="Arial" w:cs="Arial"/>
          <w:b/>
          <w:lang w:val="es-PE" w:eastAsia="en-US"/>
        </w:rPr>
        <w:t>Fiabilidad.-</w:t>
      </w:r>
      <w:r w:rsidRPr="0066760E">
        <w:rPr>
          <w:rFonts w:ascii="Arial" w:hAnsi="Arial" w:cs="Arial"/>
          <w:lang w:val="es-PE" w:eastAsia="en-US"/>
        </w:rPr>
        <w:t xml:space="preserve"> Capacidad para cumplir exitosamente con el servicio ofrecido.</w:t>
      </w:r>
    </w:p>
    <w:p w14:paraId="62C35C39" w14:textId="77777777" w:rsidR="00590D23" w:rsidRPr="0066760E" w:rsidRDefault="00590D23" w:rsidP="00A822B0">
      <w:pPr>
        <w:spacing w:line="360" w:lineRule="auto"/>
        <w:jc w:val="both"/>
        <w:rPr>
          <w:rFonts w:ascii="Arial" w:hAnsi="Arial" w:cs="Arial"/>
          <w:lang w:val="es-PE" w:eastAsia="en-US"/>
        </w:rPr>
      </w:pPr>
      <w:r w:rsidRPr="0066760E">
        <w:rPr>
          <w:rFonts w:ascii="Arial" w:hAnsi="Arial" w:cs="Arial"/>
          <w:b/>
          <w:lang w:val="es-PE" w:eastAsia="en-US"/>
        </w:rPr>
        <w:t>Grupo Focal.-</w:t>
      </w:r>
      <w:r w:rsidRPr="0066760E">
        <w:rPr>
          <w:rFonts w:ascii="Arial" w:hAnsi="Arial" w:cs="Arial"/>
          <w:lang w:val="es-PE" w:eastAsia="en-US"/>
        </w:rPr>
        <w:t xml:space="preserve"> Es una técnica de investigación cualita</w:t>
      </w:r>
      <w:r w:rsidR="00A822B0" w:rsidRPr="0066760E">
        <w:rPr>
          <w:rFonts w:ascii="Arial" w:hAnsi="Arial" w:cs="Arial"/>
          <w:lang w:val="es-PE" w:eastAsia="en-US"/>
        </w:rPr>
        <w:t xml:space="preserve">tiva que explora las actitudes, </w:t>
      </w:r>
      <w:r w:rsidRPr="0066760E">
        <w:rPr>
          <w:rFonts w:ascii="Arial" w:hAnsi="Arial" w:cs="Arial"/>
          <w:lang w:val="es-PE" w:eastAsia="en-US"/>
        </w:rPr>
        <w:t>conductas y reacciones de un grupo social específico a un tema de interés.</w:t>
      </w:r>
    </w:p>
    <w:p w14:paraId="7BB5DC88" w14:textId="77777777" w:rsidR="00590D23" w:rsidRPr="0066760E" w:rsidRDefault="00590D23" w:rsidP="00A822B0">
      <w:pPr>
        <w:spacing w:line="360" w:lineRule="auto"/>
        <w:jc w:val="both"/>
        <w:rPr>
          <w:rFonts w:ascii="Arial" w:hAnsi="Arial" w:cs="Arial"/>
          <w:lang w:val="es-PE" w:eastAsia="en-US"/>
        </w:rPr>
      </w:pPr>
      <w:r w:rsidRPr="0066760E">
        <w:rPr>
          <w:rFonts w:ascii="Arial" w:hAnsi="Arial" w:cs="Arial"/>
          <w:lang w:val="es-PE" w:eastAsia="en-US"/>
        </w:rPr>
        <w:t>Satisfacción del Usuario Externo.- Grado de cumplimien</w:t>
      </w:r>
      <w:r w:rsidR="00A822B0" w:rsidRPr="0066760E">
        <w:rPr>
          <w:rFonts w:ascii="Arial" w:hAnsi="Arial" w:cs="Arial"/>
          <w:lang w:val="es-PE" w:eastAsia="en-US"/>
        </w:rPr>
        <w:t xml:space="preserve">to por parte de la organización </w:t>
      </w:r>
      <w:r w:rsidRPr="0066760E">
        <w:rPr>
          <w:rFonts w:ascii="Arial" w:hAnsi="Arial" w:cs="Arial"/>
          <w:lang w:val="es-PE" w:eastAsia="en-US"/>
        </w:rPr>
        <w:t>de salud, respecto a las expectativas y percepcione</w:t>
      </w:r>
      <w:r w:rsidR="00A822B0" w:rsidRPr="0066760E">
        <w:rPr>
          <w:rFonts w:ascii="Arial" w:hAnsi="Arial" w:cs="Arial"/>
          <w:lang w:val="es-PE" w:eastAsia="en-US"/>
        </w:rPr>
        <w:t xml:space="preserve">s del usuario en relación a los </w:t>
      </w:r>
      <w:r w:rsidRPr="0066760E">
        <w:rPr>
          <w:rFonts w:ascii="Arial" w:hAnsi="Arial" w:cs="Arial"/>
          <w:lang w:val="es-PE" w:eastAsia="en-US"/>
        </w:rPr>
        <w:t>servicios que esta le ofrece</w:t>
      </w:r>
    </w:p>
    <w:p w14:paraId="0ADA534F" w14:textId="77777777" w:rsidR="006F5B3C" w:rsidRPr="0066760E" w:rsidRDefault="00221C84" w:rsidP="00C15852">
      <w:pPr>
        <w:pStyle w:val="Ttulo2"/>
        <w:spacing w:after="240" w:line="360" w:lineRule="auto"/>
        <w:rPr>
          <w:rFonts w:ascii="Arial" w:hAnsi="Arial" w:cs="Arial"/>
          <w:iCs/>
          <w:color w:val="auto"/>
          <w:sz w:val="24"/>
          <w:szCs w:val="24"/>
        </w:rPr>
      </w:pPr>
      <w:r w:rsidRPr="0066760E">
        <w:rPr>
          <w:rFonts w:ascii="Arial" w:hAnsi="Arial" w:cs="Arial"/>
          <w:iCs/>
          <w:color w:val="auto"/>
          <w:sz w:val="24"/>
          <w:szCs w:val="24"/>
        </w:rPr>
        <w:t>2.4. Hipótesis</w:t>
      </w:r>
      <w:bookmarkEnd w:id="38"/>
      <w:bookmarkEnd w:id="39"/>
      <w:r w:rsidRPr="0066760E">
        <w:rPr>
          <w:rFonts w:ascii="Arial" w:hAnsi="Arial" w:cs="Arial"/>
          <w:iCs/>
          <w:color w:val="auto"/>
          <w:sz w:val="24"/>
          <w:szCs w:val="24"/>
        </w:rPr>
        <w:t xml:space="preserve"> </w:t>
      </w:r>
    </w:p>
    <w:p w14:paraId="74BAA196" w14:textId="77777777" w:rsidR="00AB3ABD" w:rsidRPr="0066760E" w:rsidRDefault="00AB3ABD" w:rsidP="00A822B0">
      <w:pPr>
        <w:spacing w:after="240"/>
        <w:rPr>
          <w:rFonts w:ascii="Arial" w:hAnsi="Arial" w:cs="Arial"/>
          <w:b/>
          <w:lang w:val="es-PE" w:eastAsia="en-US"/>
        </w:rPr>
      </w:pPr>
      <w:r w:rsidRPr="0066760E">
        <w:rPr>
          <w:rFonts w:ascii="Arial" w:hAnsi="Arial" w:cs="Arial"/>
          <w:b/>
          <w:lang w:val="es-PE" w:eastAsia="en-US"/>
        </w:rPr>
        <w:t xml:space="preserve">Hipótesis General </w:t>
      </w:r>
    </w:p>
    <w:p w14:paraId="36D5F7EC" w14:textId="7DF58368" w:rsidR="00AB3ABD" w:rsidRPr="001D47B4" w:rsidRDefault="00AB3ABD" w:rsidP="00AB3ABD">
      <w:pPr>
        <w:tabs>
          <w:tab w:val="left" w:pos="567"/>
          <w:tab w:val="left" w:pos="3261"/>
        </w:tabs>
        <w:autoSpaceDE w:val="0"/>
        <w:autoSpaceDN w:val="0"/>
        <w:adjustRightInd w:val="0"/>
        <w:spacing w:line="360" w:lineRule="auto"/>
        <w:jc w:val="both"/>
        <w:rPr>
          <w:rFonts w:ascii="Arial" w:hAnsi="Arial" w:cs="Arial"/>
          <w:iCs/>
          <w:lang w:val="es-PE"/>
        </w:rPr>
      </w:pPr>
      <w:r w:rsidRPr="001D47B4">
        <w:rPr>
          <w:rFonts w:ascii="Arial" w:hAnsi="Arial" w:cs="Arial"/>
          <w:b/>
          <w:iCs/>
          <w:lang w:val="es-PE"/>
        </w:rPr>
        <w:t xml:space="preserve">H1: </w:t>
      </w:r>
      <w:r w:rsidR="001D47B4" w:rsidRPr="001D47B4">
        <w:rPr>
          <w:rFonts w:ascii="Arial" w:hAnsi="Arial" w:cs="Arial"/>
          <w:iCs/>
          <w:lang w:val="es-PE"/>
        </w:rPr>
        <w:t>L</w:t>
      </w:r>
      <w:r w:rsidRPr="001D47B4">
        <w:rPr>
          <w:rFonts w:ascii="Arial" w:hAnsi="Arial" w:cs="Arial"/>
          <w:iCs/>
          <w:lang w:val="es-PE"/>
        </w:rPr>
        <w:t xml:space="preserve">a calidad de atención desde la perspectiva del paciente </w:t>
      </w:r>
      <w:r w:rsidR="001D47B4" w:rsidRPr="001D47B4">
        <w:rPr>
          <w:rFonts w:ascii="Arial" w:hAnsi="Arial" w:cs="Arial"/>
          <w:iCs/>
          <w:lang w:val="es-PE"/>
        </w:rPr>
        <w:t xml:space="preserve">se relaciona directamente con </w:t>
      </w:r>
      <w:r w:rsidRPr="001D47B4">
        <w:rPr>
          <w:rFonts w:ascii="Arial" w:hAnsi="Arial" w:cs="Arial"/>
          <w:iCs/>
          <w:lang w:val="es-PE"/>
        </w:rPr>
        <w:t>la</w:t>
      </w:r>
      <w:r w:rsidR="001D47B4" w:rsidRPr="001D47B4">
        <w:rPr>
          <w:rFonts w:ascii="Arial" w:hAnsi="Arial" w:cs="Arial"/>
          <w:iCs/>
          <w:lang w:val="es-PE"/>
        </w:rPr>
        <w:t xml:space="preserve"> perspectiva</w:t>
      </w:r>
      <w:r w:rsidRPr="001D47B4">
        <w:rPr>
          <w:rFonts w:ascii="Arial" w:hAnsi="Arial" w:cs="Arial"/>
          <w:iCs/>
          <w:lang w:val="es-PE"/>
        </w:rPr>
        <w:t xml:space="preserve"> del familiar cuidador en el Hogar Clínica San Juan de Dios- Chiclayo 2016.</w:t>
      </w:r>
    </w:p>
    <w:p w14:paraId="4994D919" w14:textId="00007D35" w:rsidR="00AB3ABD" w:rsidRPr="001D47B4" w:rsidRDefault="00AB3ABD" w:rsidP="00AB3ABD">
      <w:pPr>
        <w:spacing w:line="360" w:lineRule="auto"/>
        <w:jc w:val="both"/>
        <w:rPr>
          <w:rFonts w:ascii="Arial" w:hAnsi="Arial" w:cs="Arial"/>
          <w:iCs/>
          <w:lang w:val="es-PE"/>
        </w:rPr>
      </w:pPr>
      <w:r w:rsidRPr="001D47B4">
        <w:rPr>
          <w:rFonts w:ascii="Arial" w:hAnsi="Arial" w:cs="Arial"/>
          <w:b/>
          <w:iCs/>
          <w:lang w:val="es-PE"/>
        </w:rPr>
        <w:t>H0:</w:t>
      </w:r>
      <w:r w:rsidRPr="001D47B4">
        <w:rPr>
          <w:rFonts w:ascii="Arial" w:hAnsi="Arial" w:cs="Arial"/>
          <w:iCs/>
          <w:lang w:val="es-PE"/>
        </w:rPr>
        <w:t xml:space="preserve"> </w:t>
      </w:r>
      <w:r w:rsidR="001D47B4" w:rsidRPr="001D47B4">
        <w:rPr>
          <w:rFonts w:ascii="Arial" w:hAnsi="Arial" w:cs="Arial"/>
          <w:iCs/>
          <w:lang w:val="es-PE"/>
        </w:rPr>
        <w:t xml:space="preserve">La calidad de atención desde la perspectiva del paciente </w:t>
      </w:r>
      <w:r w:rsidR="001D47B4" w:rsidRPr="001D47B4">
        <w:rPr>
          <w:rFonts w:ascii="Arial" w:hAnsi="Arial" w:cs="Arial"/>
          <w:iCs/>
          <w:lang w:val="es-PE"/>
        </w:rPr>
        <w:t xml:space="preserve">no </w:t>
      </w:r>
      <w:r w:rsidR="001D47B4" w:rsidRPr="001D47B4">
        <w:rPr>
          <w:rFonts w:ascii="Arial" w:hAnsi="Arial" w:cs="Arial"/>
          <w:iCs/>
          <w:lang w:val="es-PE"/>
        </w:rPr>
        <w:t>se relaciona directamente con la perspectiva del familiar cuidador en el Hogar Clínica San Juan de Dios- Chiclayo 2016.</w:t>
      </w:r>
    </w:p>
    <w:p w14:paraId="05935DC3" w14:textId="77777777" w:rsidR="002672CB" w:rsidRDefault="002672CB" w:rsidP="00AB3ABD">
      <w:pPr>
        <w:spacing w:line="360" w:lineRule="auto"/>
        <w:jc w:val="both"/>
        <w:rPr>
          <w:rFonts w:ascii="Arial" w:hAnsi="Arial" w:cs="Arial"/>
          <w:iCs/>
          <w:highlight w:val="yellow"/>
          <w:lang w:val="es-PE"/>
        </w:rPr>
      </w:pPr>
    </w:p>
    <w:p w14:paraId="2DD0129A" w14:textId="77777777" w:rsidR="001D47B4" w:rsidRDefault="001D47B4" w:rsidP="00AB3ABD">
      <w:pPr>
        <w:spacing w:line="360" w:lineRule="auto"/>
        <w:jc w:val="both"/>
        <w:rPr>
          <w:rFonts w:ascii="Arial" w:hAnsi="Arial" w:cs="Arial"/>
          <w:iCs/>
          <w:highlight w:val="yellow"/>
          <w:lang w:val="es-PE"/>
        </w:rPr>
      </w:pPr>
    </w:p>
    <w:p w14:paraId="22666834" w14:textId="77777777" w:rsidR="001D47B4" w:rsidRDefault="001D47B4" w:rsidP="00AB3ABD">
      <w:pPr>
        <w:spacing w:line="360" w:lineRule="auto"/>
        <w:jc w:val="both"/>
        <w:rPr>
          <w:rFonts w:ascii="Arial" w:hAnsi="Arial" w:cs="Arial"/>
          <w:iCs/>
          <w:highlight w:val="yellow"/>
          <w:lang w:val="es-PE"/>
        </w:rPr>
      </w:pPr>
    </w:p>
    <w:p w14:paraId="0180ADD4" w14:textId="77777777" w:rsidR="002672CB" w:rsidRPr="00AB75B6" w:rsidRDefault="002672CB" w:rsidP="00AB3ABD">
      <w:pPr>
        <w:spacing w:line="360" w:lineRule="auto"/>
        <w:jc w:val="both"/>
        <w:rPr>
          <w:rFonts w:ascii="Arial" w:hAnsi="Arial" w:cs="Arial"/>
          <w:iCs/>
          <w:highlight w:val="yellow"/>
          <w:lang w:val="es-PE"/>
        </w:rPr>
      </w:pPr>
    </w:p>
    <w:p w14:paraId="6E596F0B" w14:textId="77777777" w:rsidR="00AB3ABD" w:rsidRPr="009B3314" w:rsidRDefault="00AB3ABD" w:rsidP="00AB3ABD">
      <w:pPr>
        <w:spacing w:line="360" w:lineRule="auto"/>
        <w:jc w:val="both"/>
        <w:rPr>
          <w:rFonts w:ascii="Arial" w:hAnsi="Arial" w:cs="Arial"/>
          <w:b/>
          <w:iCs/>
        </w:rPr>
      </w:pPr>
      <w:r w:rsidRPr="009B3314">
        <w:rPr>
          <w:rFonts w:ascii="Arial" w:hAnsi="Arial" w:cs="Arial"/>
          <w:b/>
          <w:iCs/>
        </w:rPr>
        <w:lastRenderedPageBreak/>
        <w:t xml:space="preserve">Hipótesis Específicas </w:t>
      </w:r>
    </w:p>
    <w:p w14:paraId="7805E677" w14:textId="1CB0C304" w:rsidR="00AB3ABD" w:rsidRPr="009B3314" w:rsidRDefault="00195FDE" w:rsidP="002672CB">
      <w:pPr>
        <w:spacing w:line="360" w:lineRule="auto"/>
        <w:ind w:left="426" w:hanging="426"/>
        <w:jc w:val="both"/>
        <w:rPr>
          <w:rFonts w:ascii="Arial" w:hAnsi="Arial" w:cs="Arial"/>
          <w:iCs/>
        </w:rPr>
      </w:pPr>
      <w:r w:rsidRPr="009B3314">
        <w:rPr>
          <w:rFonts w:ascii="Arial" w:hAnsi="Arial" w:cs="Arial"/>
          <w:iCs/>
        </w:rPr>
        <w:t xml:space="preserve">H1: </w:t>
      </w:r>
      <w:r w:rsidR="009B3314" w:rsidRPr="009B3314">
        <w:rPr>
          <w:rFonts w:ascii="Arial" w:hAnsi="Arial" w:cs="Arial"/>
          <w:iCs/>
        </w:rPr>
        <w:t>L</w:t>
      </w:r>
      <w:r w:rsidR="00ED56D5" w:rsidRPr="009B3314">
        <w:rPr>
          <w:rFonts w:ascii="Arial" w:hAnsi="Arial" w:cs="Arial"/>
          <w:iCs/>
        </w:rPr>
        <w:t xml:space="preserve">a calidad </w:t>
      </w:r>
      <w:r w:rsidR="00AB3ABD" w:rsidRPr="009B3314">
        <w:rPr>
          <w:rFonts w:ascii="Arial" w:hAnsi="Arial" w:cs="Arial"/>
          <w:iCs/>
        </w:rPr>
        <w:t xml:space="preserve">de atención </w:t>
      </w:r>
      <w:r w:rsidR="009B3314" w:rsidRPr="009B3314">
        <w:rPr>
          <w:rFonts w:ascii="Arial" w:hAnsi="Arial" w:cs="Arial"/>
          <w:iCs/>
        </w:rPr>
        <w:t xml:space="preserve">es alta </w:t>
      </w:r>
      <w:r w:rsidR="00AB3ABD" w:rsidRPr="009B3314">
        <w:rPr>
          <w:rFonts w:ascii="Arial" w:hAnsi="Arial" w:cs="Arial"/>
          <w:iCs/>
        </w:rPr>
        <w:t>desde la perspectiva del paciente Hogar Clínica San Juan de Dios- Chiclayo.</w:t>
      </w:r>
    </w:p>
    <w:p w14:paraId="15674B9C" w14:textId="6DF3428A" w:rsidR="00AB3ABD" w:rsidRPr="009B3314" w:rsidRDefault="00ED56D5" w:rsidP="002672CB">
      <w:pPr>
        <w:spacing w:line="360" w:lineRule="auto"/>
        <w:ind w:left="426" w:hanging="426"/>
        <w:jc w:val="both"/>
        <w:rPr>
          <w:rFonts w:ascii="Arial" w:hAnsi="Arial" w:cs="Arial"/>
          <w:iCs/>
        </w:rPr>
      </w:pPr>
      <w:r w:rsidRPr="009B3314">
        <w:rPr>
          <w:rFonts w:ascii="Arial" w:hAnsi="Arial" w:cs="Arial"/>
          <w:iCs/>
        </w:rPr>
        <w:t xml:space="preserve">H2: </w:t>
      </w:r>
      <w:r w:rsidR="009B3314" w:rsidRPr="009B3314">
        <w:rPr>
          <w:rFonts w:ascii="Arial" w:hAnsi="Arial" w:cs="Arial"/>
          <w:iCs/>
        </w:rPr>
        <w:t xml:space="preserve">La </w:t>
      </w:r>
      <w:r w:rsidR="00AB3ABD" w:rsidRPr="009B3314">
        <w:rPr>
          <w:rFonts w:ascii="Arial" w:hAnsi="Arial" w:cs="Arial"/>
          <w:iCs/>
        </w:rPr>
        <w:t xml:space="preserve">calidad de atención </w:t>
      </w:r>
      <w:r w:rsidR="009B3314" w:rsidRPr="009B3314">
        <w:rPr>
          <w:rFonts w:ascii="Arial" w:hAnsi="Arial" w:cs="Arial"/>
          <w:iCs/>
        </w:rPr>
        <w:t xml:space="preserve">es alta </w:t>
      </w:r>
      <w:r w:rsidR="00AB3ABD" w:rsidRPr="009B3314">
        <w:rPr>
          <w:rFonts w:ascii="Arial" w:hAnsi="Arial" w:cs="Arial"/>
          <w:iCs/>
        </w:rPr>
        <w:t>desde la perspectiva del familiar cuidador en el Hogar Clínica San Juan de Dios- Chiclayo.</w:t>
      </w:r>
    </w:p>
    <w:p w14:paraId="36CC5433" w14:textId="5EC183CA" w:rsidR="00AB3ABD" w:rsidRPr="009B3314" w:rsidRDefault="00ED56D5" w:rsidP="002672CB">
      <w:pPr>
        <w:spacing w:line="360" w:lineRule="auto"/>
        <w:ind w:left="426" w:hanging="426"/>
        <w:jc w:val="both"/>
        <w:rPr>
          <w:rFonts w:ascii="Arial" w:hAnsi="Arial" w:cs="Arial"/>
          <w:iCs/>
        </w:rPr>
      </w:pPr>
      <w:r w:rsidRPr="009B3314">
        <w:rPr>
          <w:rFonts w:ascii="Arial" w:hAnsi="Arial" w:cs="Arial"/>
          <w:iCs/>
        </w:rPr>
        <w:t xml:space="preserve">H3: </w:t>
      </w:r>
      <w:r w:rsidR="009B3314" w:rsidRPr="009B3314">
        <w:rPr>
          <w:rFonts w:ascii="Arial" w:hAnsi="Arial" w:cs="Arial"/>
          <w:iCs/>
        </w:rPr>
        <w:t>L</w:t>
      </w:r>
      <w:r w:rsidR="00AB3ABD" w:rsidRPr="009B3314">
        <w:rPr>
          <w:rFonts w:ascii="Arial" w:hAnsi="Arial" w:cs="Arial"/>
          <w:iCs/>
        </w:rPr>
        <w:t>a calidad de atención</w:t>
      </w:r>
      <w:r w:rsidR="009B3314" w:rsidRPr="009B3314">
        <w:rPr>
          <w:rFonts w:ascii="Arial" w:hAnsi="Arial" w:cs="Arial"/>
          <w:iCs/>
        </w:rPr>
        <w:t xml:space="preserve"> es alta</w:t>
      </w:r>
      <w:r w:rsidR="00AB3ABD" w:rsidRPr="009B3314">
        <w:rPr>
          <w:rFonts w:ascii="Arial" w:hAnsi="Arial" w:cs="Arial"/>
          <w:iCs/>
        </w:rPr>
        <w:t xml:space="preserve"> desde la perspectiva del paciente según sus dimensiones  Hogar Clínica San Juan de Dios- Chiclayo.</w:t>
      </w:r>
    </w:p>
    <w:p w14:paraId="57C6E8AA" w14:textId="61310D38" w:rsidR="00426322" w:rsidRPr="0066760E" w:rsidRDefault="00ED56D5" w:rsidP="002672CB">
      <w:pPr>
        <w:spacing w:line="360" w:lineRule="auto"/>
        <w:ind w:left="426" w:hanging="426"/>
        <w:jc w:val="both"/>
        <w:rPr>
          <w:rFonts w:ascii="Arial" w:hAnsi="Arial" w:cs="Arial"/>
          <w:iCs/>
        </w:rPr>
      </w:pPr>
      <w:r w:rsidRPr="009B3314">
        <w:rPr>
          <w:rFonts w:ascii="Arial" w:hAnsi="Arial" w:cs="Arial"/>
          <w:iCs/>
        </w:rPr>
        <w:t xml:space="preserve">H4: </w:t>
      </w:r>
      <w:r w:rsidR="009B3314" w:rsidRPr="009B3314">
        <w:rPr>
          <w:rFonts w:ascii="Arial" w:hAnsi="Arial" w:cs="Arial"/>
          <w:iCs/>
        </w:rPr>
        <w:t>L</w:t>
      </w:r>
      <w:r w:rsidR="00AB3ABD" w:rsidRPr="009B3314">
        <w:rPr>
          <w:rFonts w:ascii="Arial" w:hAnsi="Arial" w:cs="Arial"/>
          <w:iCs/>
        </w:rPr>
        <w:t xml:space="preserve">a calidad de atención </w:t>
      </w:r>
      <w:r w:rsidR="009B3314" w:rsidRPr="009B3314">
        <w:rPr>
          <w:rFonts w:ascii="Arial" w:hAnsi="Arial" w:cs="Arial"/>
          <w:iCs/>
        </w:rPr>
        <w:t xml:space="preserve">es alta </w:t>
      </w:r>
      <w:r w:rsidR="00AB3ABD" w:rsidRPr="009B3314">
        <w:rPr>
          <w:rFonts w:ascii="Arial" w:hAnsi="Arial" w:cs="Arial"/>
          <w:iCs/>
        </w:rPr>
        <w:t>desde la perspectiva del familiar cuidador según sus dimensiones en el Hogar Clín</w:t>
      </w:r>
      <w:r w:rsidR="00A822B0" w:rsidRPr="009B3314">
        <w:rPr>
          <w:rFonts w:ascii="Arial" w:hAnsi="Arial" w:cs="Arial"/>
          <w:iCs/>
        </w:rPr>
        <w:t>ica San Juan de Dios- Chiclayo.</w:t>
      </w:r>
    </w:p>
    <w:p w14:paraId="04D8AE2F" w14:textId="77777777" w:rsidR="00524AFC" w:rsidRPr="0066760E" w:rsidRDefault="00221C84" w:rsidP="00C15852">
      <w:pPr>
        <w:pStyle w:val="Ttulo2"/>
        <w:spacing w:after="240" w:line="360" w:lineRule="auto"/>
        <w:rPr>
          <w:rFonts w:ascii="Arial" w:hAnsi="Arial" w:cs="Arial"/>
          <w:color w:val="auto"/>
          <w:sz w:val="24"/>
          <w:szCs w:val="24"/>
        </w:rPr>
      </w:pPr>
      <w:bookmarkStart w:id="40" w:name="_Toc495063262"/>
      <w:bookmarkStart w:id="41" w:name="_Toc497386382"/>
      <w:r w:rsidRPr="0066760E">
        <w:rPr>
          <w:rFonts w:ascii="Arial" w:hAnsi="Arial" w:cs="Arial"/>
          <w:iCs/>
          <w:color w:val="auto"/>
          <w:sz w:val="24"/>
          <w:szCs w:val="24"/>
        </w:rPr>
        <w:t>2.5</w:t>
      </w:r>
      <w:r w:rsidR="00A11415" w:rsidRPr="0066760E">
        <w:rPr>
          <w:rFonts w:ascii="Arial" w:hAnsi="Arial" w:cs="Arial"/>
          <w:iCs/>
          <w:color w:val="auto"/>
          <w:sz w:val="24"/>
          <w:szCs w:val="24"/>
        </w:rPr>
        <w:t>. Variables</w:t>
      </w:r>
      <w:r w:rsidR="00E564AF" w:rsidRPr="0066760E">
        <w:rPr>
          <w:rFonts w:ascii="Arial" w:hAnsi="Arial" w:cs="Arial"/>
          <w:iCs/>
          <w:color w:val="auto"/>
          <w:sz w:val="24"/>
          <w:szCs w:val="24"/>
        </w:rPr>
        <w:t>:</w:t>
      </w:r>
      <w:bookmarkEnd w:id="40"/>
      <w:bookmarkEnd w:id="41"/>
      <w:r w:rsidR="00E564AF" w:rsidRPr="0066760E">
        <w:rPr>
          <w:rFonts w:ascii="Arial" w:hAnsi="Arial" w:cs="Arial"/>
          <w:iCs/>
          <w:color w:val="auto"/>
          <w:sz w:val="24"/>
          <w:szCs w:val="24"/>
        </w:rPr>
        <w:t xml:space="preserve"> </w:t>
      </w:r>
    </w:p>
    <w:p w14:paraId="079EEE2F" w14:textId="77777777" w:rsidR="00B43DFC" w:rsidRPr="0066760E" w:rsidRDefault="000D0936" w:rsidP="00B43DFC">
      <w:pPr>
        <w:pStyle w:val="Prrafodelista"/>
        <w:tabs>
          <w:tab w:val="left" w:pos="142"/>
        </w:tabs>
        <w:spacing w:after="240" w:line="360" w:lineRule="auto"/>
        <w:ind w:left="425"/>
        <w:jc w:val="both"/>
        <w:rPr>
          <w:rFonts w:ascii="Arial" w:hAnsi="Arial" w:cs="Arial"/>
          <w:b/>
        </w:rPr>
      </w:pPr>
      <w:r w:rsidRPr="0066760E">
        <w:rPr>
          <w:rFonts w:ascii="Arial" w:hAnsi="Arial" w:cs="Arial"/>
          <w:b/>
        </w:rPr>
        <w:t xml:space="preserve">2.5.1. Identificación de Variables </w:t>
      </w:r>
    </w:p>
    <w:p w14:paraId="772441E2" w14:textId="77777777" w:rsidR="000D0936" w:rsidRPr="0066760E" w:rsidRDefault="000D0936" w:rsidP="00B43DFC">
      <w:pPr>
        <w:pStyle w:val="Prrafodelista"/>
        <w:tabs>
          <w:tab w:val="left" w:pos="142"/>
        </w:tabs>
        <w:spacing w:after="240" w:line="360" w:lineRule="auto"/>
        <w:ind w:left="425"/>
        <w:jc w:val="both"/>
        <w:rPr>
          <w:rFonts w:ascii="Arial" w:hAnsi="Arial" w:cs="Arial"/>
          <w:b/>
        </w:rPr>
      </w:pPr>
      <w:r w:rsidRPr="0066760E">
        <w:rPr>
          <w:rFonts w:ascii="Arial" w:hAnsi="Arial" w:cs="Arial"/>
          <w:b/>
        </w:rPr>
        <w:t xml:space="preserve">2.5.1.1. Variable </w:t>
      </w:r>
      <w:r w:rsidR="00B43DFC" w:rsidRPr="0066760E">
        <w:rPr>
          <w:rFonts w:ascii="Arial" w:hAnsi="Arial" w:cs="Arial"/>
          <w:b/>
        </w:rPr>
        <w:t xml:space="preserve">única: </w:t>
      </w:r>
      <w:r w:rsidR="00B43DFC" w:rsidRPr="0066760E">
        <w:rPr>
          <w:rFonts w:ascii="Arial" w:hAnsi="Arial" w:cs="Arial"/>
        </w:rPr>
        <w:t>Calidad de atención</w:t>
      </w:r>
      <w:r w:rsidR="00B43DFC" w:rsidRPr="0066760E">
        <w:rPr>
          <w:rFonts w:ascii="Arial" w:hAnsi="Arial" w:cs="Arial"/>
          <w:b/>
        </w:rPr>
        <w:t xml:space="preserve"> </w:t>
      </w:r>
    </w:p>
    <w:p w14:paraId="45007FE0" w14:textId="77777777" w:rsidR="000D0936" w:rsidRPr="0066760E" w:rsidRDefault="000D0936" w:rsidP="00C15852">
      <w:pPr>
        <w:pStyle w:val="Ttulo2"/>
        <w:spacing w:after="240" w:line="360" w:lineRule="auto"/>
        <w:rPr>
          <w:rFonts w:ascii="Arial" w:hAnsi="Arial" w:cs="Arial"/>
          <w:color w:val="auto"/>
          <w:sz w:val="24"/>
          <w:szCs w:val="24"/>
        </w:rPr>
      </w:pPr>
      <w:bookmarkStart w:id="42" w:name="_Toc495063263"/>
      <w:bookmarkStart w:id="43" w:name="_Toc497386383"/>
      <w:r w:rsidRPr="0066760E">
        <w:rPr>
          <w:rFonts w:ascii="Arial" w:hAnsi="Arial" w:cs="Arial"/>
          <w:color w:val="auto"/>
          <w:sz w:val="24"/>
          <w:szCs w:val="24"/>
        </w:rPr>
        <w:t>2.6. Definición de variables</w:t>
      </w:r>
      <w:bookmarkEnd w:id="42"/>
      <w:bookmarkEnd w:id="43"/>
      <w:r w:rsidRPr="0066760E">
        <w:rPr>
          <w:rFonts w:ascii="Arial" w:hAnsi="Arial" w:cs="Arial"/>
          <w:color w:val="auto"/>
          <w:sz w:val="24"/>
          <w:szCs w:val="24"/>
        </w:rPr>
        <w:t xml:space="preserve"> </w:t>
      </w:r>
    </w:p>
    <w:p w14:paraId="3F36891F" w14:textId="77777777" w:rsidR="00A11415" w:rsidRPr="0066760E" w:rsidRDefault="000D0936" w:rsidP="00C15852">
      <w:pPr>
        <w:pStyle w:val="Prrafodelista"/>
        <w:tabs>
          <w:tab w:val="left" w:pos="142"/>
        </w:tabs>
        <w:spacing w:after="240" w:line="360" w:lineRule="auto"/>
        <w:ind w:left="425"/>
        <w:jc w:val="both"/>
        <w:rPr>
          <w:rFonts w:ascii="Arial" w:hAnsi="Arial" w:cs="Arial"/>
          <w:b/>
        </w:rPr>
      </w:pPr>
      <w:r w:rsidRPr="0066760E">
        <w:rPr>
          <w:rFonts w:ascii="Arial" w:hAnsi="Arial" w:cs="Arial"/>
          <w:b/>
        </w:rPr>
        <w:t xml:space="preserve">2.6.1. </w:t>
      </w:r>
      <w:r w:rsidR="00221C84" w:rsidRPr="0066760E">
        <w:rPr>
          <w:rFonts w:ascii="Arial" w:hAnsi="Arial" w:cs="Arial"/>
          <w:b/>
        </w:rPr>
        <w:t>Definición conceptual</w:t>
      </w:r>
    </w:p>
    <w:p w14:paraId="2A372E73" w14:textId="77777777" w:rsidR="00B43DFC" w:rsidRPr="0066760E" w:rsidRDefault="00B43DFC" w:rsidP="00A822B0">
      <w:pPr>
        <w:pStyle w:val="Prrafodelista2"/>
        <w:tabs>
          <w:tab w:val="left" w:pos="426"/>
          <w:tab w:val="left" w:pos="709"/>
        </w:tabs>
        <w:autoSpaceDE w:val="0"/>
        <w:autoSpaceDN w:val="0"/>
        <w:adjustRightInd w:val="0"/>
        <w:spacing w:after="0" w:line="360" w:lineRule="auto"/>
        <w:ind w:left="0"/>
        <w:jc w:val="both"/>
        <w:rPr>
          <w:rFonts w:ascii="Arial" w:hAnsi="Arial" w:cs="Arial"/>
          <w:caps/>
          <w:sz w:val="24"/>
          <w:szCs w:val="24"/>
        </w:rPr>
      </w:pPr>
      <w:r w:rsidRPr="0066760E">
        <w:rPr>
          <w:rFonts w:ascii="Arial" w:hAnsi="Arial" w:cs="Arial"/>
          <w:b/>
          <w:sz w:val="24"/>
          <w:szCs w:val="24"/>
        </w:rPr>
        <w:t xml:space="preserve">      </w:t>
      </w:r>
      <w:r w:rsidR="005B6756" w:rsidRPr="0066760E">
        <w:rPr>
          <w:rFonts w:ascii="Arial" w:hAnsi="Arial" w:cs="Arial"/>
          <w:b/>
          <w:sz w:val="24"/>
          <w:szCs w:val="24"/>
        </w:rPr>
        <w:t xml:space="preserve">       </w:t>
      </w:r>
      <w:r w:rsidRPr="0066760E">
        <w:rPr>
          <w:rFonts w:ascii="Arial" w:hAnsi="Arial" w:cs="Arial"/>
          <w:b/>
          <w:sz w:val="24"/>
          <w:szCs w:val="24"/>
        </w:rPr>
        <w:t>Variable Única: CALIDAD DE ATENCIÓN</w:t>
      </w:r>
    </w:p>
    <w:p w14:paraId="21FDB07F" w14:textId="77777777" w:rsidR="00B43DFC" w:rsidRPr="0066760E" w:rsidRDefault="00B43DFC" w:rsidP="00A822B0">
      <w:pPr>
        <w:pStyle w:val="Prrafodelista"/>
        <w:tabs>
          <w:tab w:val="left" w:pos="426"/>
          <w:tab w:val="left" w:pos="709"/>
        </w:tabs>
        <w:spacing w:line="360" w:lineRule="auto"/>
        <w:ind w:left="851"/>
        <w:jc w:val="both"/>
        <w:rPr>
          <w:rFonts w:ascii="Arial" w:hAnsi="Arial" w:cs="Arial"/>
        </w:rPr>
      </w:pPr>
      <w:r w:rsidRPr="0066760E">
        <w:rPr>
          <w:rFonts w:ascii="Arial" w:hAnsi="Arial" w:cs="Arial"/>
        </w:rPr>
        <w:t xml:space="preserve">Según Deming (2002) la calidad es “un grado predecible de uniformidad y fiabilidad a bajo coste, adecuado a las necesidades del mercado”. El autor indica que el principal objetivo de la empresa debe ser permanecer en el mercado, proteger la inversión, ganar dividendos y asegurar los empleos. Para alcanzar este objetivo el camino a seguir es la calidad. La manera de conseguir una mayor calidad es mejorando el producto y la adecuación del servicio a las especificaciones para reducir la variabilidad en el diseño de los procesos productivos </w:t>
      </w:r>
      <w:r w:rsidRPr="0066760E">
        <w:rPr>
          <w:rFonts w:ascii="Arial" w:hAnsi="Arial" w:cs="Arial"/>
          <w:vertAlign w:val="superscript"/>
        </w:rPr>
        <w:t>23</w:t>
      </w:r>
      <w:r w:rsidRPr="0066760E">
        <w:rPr>
          <w:rFonts w:ascii="Arial" w:hAnsi="Arial" w:cs="Arial"/>
        </w:rPr>
        <w:t>.</w:t>
      </w:r>
    </w:p>
    <w:p w14:paraId="1C68ACE4" w14:textId="77777777" w:rsidR="00221C84" w:rsidRPr="0066760E" w:rsidRDefault="000D0936" w:rsidP="00C15852">
      <w:pPr>
        <w:pStyle w:val="Prrafodelista"/>
        <w:tabs>
          <w:tab w:val="left" w:pos="142"/>
        </w:tabs>
        <w:spacing w:after="240" w:line="360" w:lineRule="auto"/>
        <w:ind w:left="425"/>
        <w:jc w:val="both"/>
        <w:rPr>
          <w:rFonts w:ascii="Arial" w:hAnsi="Arial" w:cs="Arial"/>
          <w:b/>
        </w:rPr>
      </w:pPr>
      <w:r w:rsidRPr="0066760E">
        <w:rPr>
          <w:rFonts w:ascii="Arial" w:hAnsi="Arial" w:cs="Arial"/>
          <w:b/>
        </w:rPr>
        <w:t xml:space="preserve">2.6.2. </w:t>
      </w:r>
      <w:r w:rsidR="00221C84" w:rsidRPr="0066760E">
        <w:rPr>
          <w:rFonts w:ascii="Arial" w:hAnsi="Arial" w:cs="Arial"/>
          <w:b/>
        </w:rPr>
        <w:t xml:space="preserve">Definición operacional </w:t>
      </w:r>
    </w:p>
    <w:p w14:paraId="76BD5581" w14:textId="77777777" w:rsidR="00D370B1" w:rsidRPr="0066760E" w:rsidRDefault="00B43DFC" w:rsidP="00C462ED">
      <w:pPr>
        <w:pStyle w:val="Prrafodelista"/>
        <w:spacing w:line="360" w:lineRule="auto"/>
        <w:ind w:left="851"/>
        <w:jc w:val="both"/>
        <w:rPr>
          <w:rFonts w:ascii="Arial" w:hAnsi="Arial" w:cs="Arial"/>
        </w:rPr>
      </w:pPr>
      <w:r w:rsidRPr="0066760E">
        <w:rPr>
          <w:rFonts w:ascii="Arial" w:hAnsi="Arial" w:cs="Arial"/>
        </w:rPr>
        <w:t xml:space="preserve">Calidad de atención: Se medirá la calidad de atención a través de una encuesta </w:t>
      </w:r>
      <w:r w:rsidR="008C3576" w:rsidRPr="0066760E">
        <w:rPr>
          <w:rFonts w:ascii="Arial" w:hAnsi="Arial" w:cs="Arial"/>
        </w:rPr>
        <w:t>SERVQHOS</w:t>
      </w:r>
      <w:r w:rsidR="00C462ED" w:rsidRPr="0066760E">
        <w:rPr>
          <w:rFonts w:ascii="Arial" w:hAnsi="Arial" w:cs="Arial"/>
        </w:rPr>
        <w:t xml:space="preserve">. </w:t>
      </w:r>
    </w:p>
    <w:p w14:paraId="58863C49" w14:textId="77777777" w:rsidR="000D0936" w:rsidRPr="0066760E" w:rsidRDefault="000D0936" w:rsidP="00C15852">
      <w:pPr>
        <w:pStyle w:val="Ttulo2"/>
        <w:spacing w:after="240" w:line="360" w:lineRule="auto"/>
        <w:rPr>
          <w:rFonts w:ascii="Arial" w:hAnsi="Arial" w:cs="Arial"/>
          <w:b w:val="0"/>
          <w:color w:val="auto"/>
          <w:sz w:val="24"/>
          <w:szCs w:val="24"/>
        </w:rPr>
      </w:pPr>
      <w:bookmarkStart w:id="44" w:name="_Toc495063264"/>
      <w:bookmarkStart w:id="45" w:name="_Toc497386384"/>
      <w:r w:rsidRPr="0066760E">
        <w:rPr>
          <w:rFonts w:ascii="Arial" w:hAnsi="Arial" w:cs="Arial"/>
          <w:color w:val="auto"/>
          <w:sz w:val="24"/>
          <w:szCs w:val="24"/>
        </w:rPr>
        <w:t xml:space="preserve">2.7. </w:t>
      </w:r>
      <w:proofErr w:type="spellStart"/>
      <w:r w:rsidRPr="0066760E">
        <w:rPr>
          <w:rFonts w:ascii="Arial" w:hAnsi="Arial" w:cs="Arial"/>
          <w:color w:val="auto"/>
          <w:sz w:val="24"/>
          <w:szCs w:val="24"/>
        </w:rPr>
        <w:t>Operacionalización</w:t>
      </w:r>
      <w:proofErr w:type="spellEnd"/>
      <w:r w:rsidRPr="0066760E">
        <w:rPr>
          <w:rFonts w:ascii="Arial" w:hAnsi="Arial" w:cs="Arial"/>
          <w:color w:val="auto"/>
          <w:sz w:val="24"/>
          <w:szCs w:val="24"/>
        </w:rPr>
        <w:t xml:space="preserve"> de variables</w:t>
      </w:r>
      <w:bookmarkEnd w:id="44"/>
      <w:bookmarkEnd w:id="45"/>
    </w:p>
    <w:p w14:paraId="30C39144" w14:textId="77777777" w:rsidR="000D0936" w:rsidRPr="0066760E" w:rsidRDefault="000D0936" w:rsidP="00C15852">
      <w:pPr>
        <w:spacing w:line="360" w:lineRule="auto"/>
        <w:jc w:val="center"/>
        <w:rPr>
          <w:rFonts w:ascii="Arial" w:hAnsi="Arial" w:cs="Arial"/>
          <w:b/>
        </w:rPr>
        <w:sectPr w:rsidR="000D0936" w:rsidRPr="0066760E" w:rsidSect="00127720">
          <w:pgSz w:w="12240" w:h="15840"/>
          <w:pgMar w:top="1417" w:right="1701" w:bottom="1417" w:left="1701" w:header="708" w:footer="708" w:gutter="0"/>
          <w:pgNumType w:start="8"/>
          <w:cols w:space="708"/>
          <w:docGrid w:linePitch="360"/>
        </w:sectPr>
      </w:pPr>
    </w:p>
    <w:tbl>
      <w:tblPr>
        <w:tblStyle w:val="Tablaconcuadrcula"/>
        <w:tblW w:w="13916" w:type="dxa"/>
        <w:tblInd w:w="-95" w:type="dxa"/>
        <w:tblBorders>
          <w:insideH w:val="none" w:sz="0" w:space="0" w:color="auto"/>
        </w:tblBorders>
        <w:tblLook w:val="04A0" w:firstRow="1" w:lastRow="0" w:firstColumn="1" w:lastColumn="0" w:noHBand="0" w:noVBand="1"/>
      </w:tblPr>
      <w:tblGrid>
        <w:gridCol w:w="2003"/>
        <w:gridCol w:w="2286"/>
        <w:gridCol w:w="3136"/>
        <w:gridCol w:w="4038"/>
        <w:gridCol w:w="2453"/>
      </w:tblGrid>
      <w:tr w:rsidR="00B43DFC" w:rsidRPr="0066760E" w14:paraId="1D814205" w14:textId="77777777" w:rsidTr="004D1995">
        <w:trPr>
          <w:cantSplit/>
          <w:trHeight w:val="682"/>
        </w:trPr>
        <w:tc>
          <w:tcPr>
            <w:tcW w:w="2003" w:type="dxa"/>
            <w:tcBorders>
              <w:top w:val="single" w:sz="18" w:space="0" w:color="auto"/>
              <w:left w:val="single" w:sz="18" w:space="0" w:color="auto"/>
              <w:bottom w:val="single" w:sz="18" w:space="0" w:color="auto"/>
              <w:right w:val="single" w:sz="18" w:space="0" w:color="auto"/>
            </w:tcBorders>
            <w:vAlign w:val="center"/>
          </w:tcPr>
          <w:p w14:paraId="59A8A1E3" w14:textId="77777777" w:rsidR="00B43DFC" w:rsidRPr="0066760E" w:rsidRDefault="00B43DFC" w:rsidP="005C2475">
            <w:pPr>
              <w:pStyle w:val="NormalWeb"/>
              <w:jc w:val="center"/>
              <w:rPr>
                <w:rFonts w:asciiTheme="minorHAnsi" w:hAnsiTheme="minorHAnsi" w:cstheme="minorHAnsi"/>
                <w:b/>
              </w:rPr>
            </w:pPr>
            <w:r w:rsidRPr="0066760E">
              <w:rPr>
                <w:rFonts w:asciiTheme="minorHAnsi" w:hAnsiTheme="minorHAnsi" w:cstheme="minorHAnsi"/>
                <w:b/>
              </w:rPr>
              <w:lastRenderedPageBreak/>
              <w:t>VARIABLE</w:t>
            </w:r>
          </w:p>
        </w:tc>
        <w:tc>
          <w:tcPr>
            <w:tcW w:w="2286" w:type="dxa"/>
            <w:tcBorders>
              <w:top w:val="single" w:sz="18" w:space="0" w:color="auto"/>
              <w:left w:val="single" w:sz="18" w:space="0" w:color="auto"/>
              <w:bottom w:val="single" w:sz="18" w:space="0" w:color="auto"/>
              <w:right w:val="single" w:sz="18" w:space="0" w:color="auto"/>
            </w:tcBorders>
            <w:vAlign w:val="center"/>
          </w:tcPr>
          <w:p w14:paraId="3557668B" w14:textId="77777777" w:rsidR="00B43DFC" w:rsidRPr="0066760E" w:rsidRDefault="00B43DFC" w:rsidP="005C2475">
            <w:pPr>
              <w:pStyle w:val="NormalWeb"/>
              <w:jc w:val="center"/>
              <w:rPr>
                <w:rFonts w:asciiTheme="minorHAnsi" w:hAnsiTheme="minorHAnsi" w:cstheme="minorHAnsi"/>
                <w:b/>
              </w:rPr>
            </w:pPr>
            <w:r w:rsidRPr="0066760E">
              <w:rPr>
                <w:rFonts w:asciiTheme="minorHAnsi" w:hAnsiTheme="minorHAnsi" w:cstheme="minorHAnsi"/>
                <w:b/>
              </w:rPr>
              <w:t>DIMENSIÓN</w:t>
            </w:r>
          </w:p>
        </w:tc>
        <w:tc>
          <w:tcPr>
            <w:tcW w:w="3136" w:type="dxa"/>
            <w:tcBorders>
              <w:top w:val="single" w:sz="18" w:space="0" w:color="auto"/>
              <w:left w:val="single" w:sz="18" w:space="0" w:color="auto"/>
              <w:bottom w:val="single" w:sz="18" w:space="0" w:color="auto"/>
              <w:right w:val="single" w:sz="18" w:space="0" w:color="auto"/>
            </w:tcBorders>
            <w:vAlign w:val="center"/>
          </w:tcPr>
          <w:p w14:paraId="7505BD9B" w14:textId="77777777" w:rsidR="00B43DFC" w:rsidRPr="0066760E" w:rsidRDefault="00B43DFC" w:rsidP="005C2475">
            <w:pPr>
              <w:pStyle w:val="NormalWeb"/>
              <w:jc w:val="center"/>
              <w:rPr>
                <w:rFonts w:asciiTheme="minorHAnsi" w:hAnsiTheme="minorHAnsi" w:cstheme="minorHAnsi"/>
                <w:b/>
              </w:rPr>
            </w:pPr>
            <w:r w:rsidRPr="0066760E">
              <w:rPr>
                <w:rFonts w:asciiTheme="minorHAnsi" w:hAnsiTheme="minorHAnsi" w:cstheme="minorHAnsi"/>
                <w:b/>
              </w:rPr>
              <w:t xml:space="preserve">SUB- DIMENSIONES </w:t>
            </w:r>
          </w:p>
        </w:tc>
        <w:tc>
          <w:tcPr>
            <w:tcW w:w="4038" w:type="dxa"/>
            <w:tcBorders>
              <w:top w:val="single" w:sz="18" w:space="0" w:color="auto"/>
              <w:left w:val="single" w:sz="18" w:space="0" w:color="auto"/>
              <w:bottom w:val="single" w:sz="18" w:space="0" w:color="auto"/>
              <w:right w:val="single" w:sz="18" w:space="0" w:color="auto"/>
            </w:tcBorders>
            <w:vAlign w:val="center"/>
          </w:tcPr>
          <w:p w14:paraId="7847DEB6" w14:textId="77777777" w:rsidR="00B43DFC" w:rsidRPr="0066760E" w:rsidRDefault="00B43DFC" w:rsidP="005C2475">
            <w:pPr>
              <w:pStyle w:val="NormalWeb"/>
              <w:jc w:val="center"/>
              <w:rPr>
                <w:rFonts w:asciiTheme="minorHAnsi" w:hAnsiTheme="minorHAnsi" w:cstheme="minorHAnsi"/>
                <w:b/>
              </w:rPr>
            </w:pPr>
            <w:r w:rsidRPr="0066760E">
              <w:rPr>
                <w:rFonts w:asciiTheme="minorHAnsi" w:hAnsiTheme="minorHAnsi" w:cstheme="minorHAnsi"/>
                <w:b/>
              </w:rPr>
              <w:t xml:space="preserve">INDICADORES </w:t>
            </w:r>
          </w:p>
        </w:tc>
        <w:tc>
          <w:tcPr>
            <w:tcW w:w="2453" w:type="dxa"/>
            <w:tcBorders>
              <w:top w:val="single" w:sz="18" w:space="0" w:color="auto"/>
              <w:left w:val="single" w:sz="18" w:space="0" w:color="auto"/>
              <w:bottom w:val="single" w:sz="18" w:space="0" w:color="auto"/>
              <w:right w:val="single" w:sz="18" w:space="0" w:color="auto"/>
            </w:tcBorders>
            <w:vAlign w:val="center"/>
          </w:tcPr>
          <w:p w14:paraId="7837F29C" w14:textId="77777777" w:rsidR="00B43DFC" w:rsidRPr="0066760E" w:rsidRDefault="00B43DFC" w:rsidP="005C2475">
            <w:pPr>
              <w:pStyle w:val="NormalWeb"/>
              <w:jc w:val="center"/>
              <w:rPr>
                <w:rFonts w:asciiTheme="minorHAnsi" w:hAnsiTheme="minorHAnsi" w:cstheme="minorHAnsi"/>
                <w:b/>
              </w:rPr>
            </w:pPr>
            <w:r w:rsidRPr="0066760E">
              <w:rPr>
                <w:rFonts w:asciiTheme="minorHAnsi" w:hAnsiTheme="minorHAnsi" w:cstheme="minorHAnsi"/>
                <w:b/>
              </w:rPr>
              <w:t>TÉCNICAS E</w:t>
            </w:r>
          </w:p>
          <w:p w14:paraId="15634CAD" w14:textId="77777777" w:rsidR="00B43DFC" w:rsidRPr="0066760E" w:rsidRDefault="00B43DFC" w:rsidP="005C2475">
            <w:pPr>
              <w:pStyle w:val="NormalWeb"/>
              <w:jc w:val="center"/>
              <w:rPr>
                <w:rFonts w:asciiTheme="minorHAnsi" w:hAnsiTheme="minorHAnsi" w:cstheme="minorHAnsi"/>
                <w:b/>
              </w:rPr>
            </w:pPr>
            <w:r w:rsidRPr="0066760E">
              <w:rPr>
                <w:rFonts w:asciiTheme="minorHAnsi" w:hAnsiTheme="minorHAnsi" w:cstheme="minorHAnsi"/>
                <w:b/>
              </w:rPr>
              <w:t>INSTRUMENTOS DE RECOLECCIÓN DE DATOS</w:t>
            </w:r>
          </w:p>
        </w:tc>
      </w:tr>
      <w:tr w:rsidR="00B43DFC" w:rsidRPr="0066760E" w14:paraId="64AF1449" w14:textId="77777777" w:rsidTr="004D1995">
        <w:trPr>
          <w:cantSplit/>
          <w:trHeight w:val="956"/>
        </w:trPr>
        <w:tc>
          <w:tcPr>
            <w:tcW w:w="2003" w:type="dxa"/>
            <w:vMerge w:val="restart"/>
            <w:tcBorders>
              <w:top w:val="single" w:sz="18" w:space="0" w:color="auto"/>
            </w:tcBorders>
            <w:vAlign w:val="center"/>
          </w:tcPr>
          <w:p w14:paraId="02CE8400" w14:textId="77777777" w:rsidR="00B43DFC" w:rsidRPr="0066760E" w:rsidRDefault="00B43DFC" w:rsidP="005C2475">
            <w:pPr>
              <w:pStyle w:val="NormalWeb"/>
              <w:spacing w:before="0" w:after="0"/>
              <w:rPr>
                <w:rFonts w:asciiTheme="minorHAnsi" w:hAnsiTheme="minorHAnsi" w:cstheme="minorHAnsi"/>
              </w:rPr>
            </w:pPr>
            <w:r w:rsidRPr="0066760E">
              <w:rPr>
                <w:rFonts w:asciiTheme="minorHAnsi" w:hAnsiTheme="minorHAnsi" w:cstheme="minorHAnsi"/>
              </w:rPr>
              <w:t>U. Var</w:t>
            </w:r>
            <w:r w:rsidRPr="0066760E">
              <w:rPr>
                <w:rFonts w:asciiTheme="minorHAnsi" w:hAnsiTheme="minorHAnsi" w:cstheme="minorHAnsi"/>
                <w:b/>
              </w:rPr>
              <w:t>ia</w:t>
            </w:r>
            <w:r w:rsidRPr="0066760E">
              <w:rPr>
                <w:rFonts w:asciiTheme="minorHAnsi" w:hAnsiTheme="minorHAnsi" w:cstheme="minorHAnsi"/>
              </w:rPr>
              <w:t>ble.</w:t>
            </w:r>
          </w:p>
          <w:p w14:paraId="47AAA0BB" w14:textId="77777777" w:rsidR="00B43DFC" w:rsidRPr="0066760E" w:rsidRDefault="00B43DFC" w:rsidP="004D1995">
            <w:pPr>
              <w:pStyle w:val="NormalWeb"/>
              <w:spacing w:before="0" w:after="0"/>
              <w:rPr>
                <w:rFonts w:asciiTheme="minorHAnsi" w:hAnsiTheme="minorHAnsi" w:cstheme="minorHAnsi"/>
              </w:rPr>
            </w:pPr>
            <w:r w:rsidRPr="0066760E">
              <w:rPr>
                <w:rFonts w:asciiTheme="minorHAnsi" w:hAnsiTheme="minorHAnsi" w:cstheme="minorHAnsi"/>
              </w:rPr>
              <w:t xml:space="preserve">Calidad de </w:t>
            </w:r>
            <w:r w:rsidR="004D1995" w:rsidRPr="0066760E">
              <w:rPr>
                <w:rFonts w:asciiTheme="minorHAnsi" w:hAnsiTheme="minorHAnsi" w:cstheme="minorHAnsi"/>
              </w:rPr>
              <w:t xml:space="preserve">atención </w:t>
            </w:r>
          </w:p>
        </w:tc>
        <w:tc>
          <w:tcPr>
            <w:tcW w:w="2286" w:type="dxa"/>
            <w:vMerge w:val="restart"/>
            <w:tcBorders>
              <w:top w:val="single" w:sz="18" w:space="0" w:color="auto"/>
            </w:tcBorders>
          </w:tcPr>
          <w:p w14:paraId="77E510A1" w14:textId="77777777" w:rsidR="00B43DFC" w:rsidRPr="0066760E" w:rsidRDefault="00B43DFC" w:rsidP="005C2475">
            <w:pPr>
              <w:spacing w:line="276" w:lineRule="auto"/>
              <w:rPr>
                <w:rFonts w:asciiTheme="minorHAnsi" w:hAnsiTheme="minorHAnsi" w:cstheme="minorHAnsi"/>
              </w:rPr>
            </w:pPr>
          </w:p>
          <w:p w14:paraId="29BBFA82" w14:textId="77777777" w:rsidR="00B43DFC" w:rsidRPr="0066760E" w:rsidRDefault="00B43DFC" w:rsidP="005C2475">
            <w:pPr>
              <w:spacing w:line="276" w:lineRule="auto"/>
              <w:rPr>
                <w:rFonts w:asciiTheme="minorHAnsi" w:hAnsiTheme="minorHAnsi" w:cstheme="minorHAnsi"/>
              </w:rPr>
            </w:pPr>
          </w:p>
          <w:p w14:paraId="2B86172F" w14:textId="77777777" w:rsidR="00B43DFC" w:rsidRPr="0066760E" w:rsidRDefault="00B43DFC" w:rsidP="005C2475">
            <w:pPr>
              <w:spacing w:line="276" w:lineRule="auto"/>
              <w:rPr>
                <w:rFonts w:asciiTheme="minorHAnsi" w:hAnsiTheme="minorHAnsi" w:cstheme="minorHAnsi"/>
              </w:rPr>
            </w:pPr>
          </w:p>
          <w:p w14:paraId="52342444" w14:textId="77777777" w:rsidR="00B43DFC" w:rsidRPr="0066760E" w:rsidRDefault="00B43DFC" w:rsidP="005C2475">
            <w:pPr>
              <w:spacing w:line="276" w:lineRule="auto"/>
              <w:rPr>
                <w:rFonts w:asciiTheme="minorHAnsi" w:hAnsiTheme="minorHAnsi" w:cstheme="minorHAnsi"/>
              </w:rPr>
            </w:pPr>
            <w:r w:rsidRPr="0066760E">
              <w:rPr>
                <w:rFonts w:asciiTheme="minorHAnsi" w:hAnsiTheme="minorHAnsi" w:cstheme="minorHAnsi"/>
              </w:rPr>
              <w:t xml:space="preserve">Perspectiva del </w:t>
            </w:r>
          </w:p>
          <w:p w14:paraId="35601567" w14:textId="77777777" w:rsidR="00B43DFC" w:rsidRPr="0066760E" w:rsidRDefault="00B43DFC" w:rsidP="005C2475">
            <w:pPr>
              <w:spacing w:line="276" w:lineRule="auto"/>
              <w:jc w:val="center"/>
              <w:rPr>
                <w:rFonts w:asciiTheme="minorHAnsi" w:hAnsiTheme="minorHAnsi" w:cstheme="minorHAnsi"/>
              </w:rPr>
            </w:pPr>
            <w:r w:rsidRPr="0066760E">
              <w:rPr>
                <w:rFonts w:asciiTheme="minorHAnsi" w:hAnsiTheme="minorHAnsi" w:cstheme="minorHAnsi"/>
              </w:rPr>
              <w:t>Familiar – Cuidador</w:t>
            </w:r>
          </w:p>
          <w:p w14:paraId="4221DBF2" w14:textId="77777777" w:rsidR="00B43DFC" w:rsidRPr="0066760E" w:rsidRDefault="00B43DFC" w:rsidP="005C2475">
            <w:pPr>
              <w:spacing w:line="276" w:lineRule="auto"/>
              <w:jc w:val="center"/>
              <w:rPr>
                <w:rFonts w:asciiTheme="minorHAnsi" w:hAnsiTheme="minorHAnsi" w:cstheme="minorHAnsi"/>
              </w:rPr>
            </w:pPr>
          </w:p>
        </w:tc>
        <w:tc>
          <w:tcPr>
            <w:tcW w:w="3136" w:type="dxa"/>
            <w:tcBorders>
              <w:top w:val="single" w:sz="18" w:space="0" w:color="auto"/>
              <w:bottom w:val="single" w:sz="4" w:space="0" w:color="auto"/>
            </w:tcBorders>
            <w:vAlign w:val="center"/>
          </w:tcPr>
          <w:p w14:paraId="27FFB05A" w14:textId="77777777" w:rsidR="00B43DFC" w:rsidRPr="0066760E" w:rsidRDefault="00B43DFC" w:rsidP="005C2475">
            <w:pPr>
              <w:pStyle w:val="NormalWeb"/>
              <w:spacing w:before="0" w:after="0"/>
              <w:jc w:val="center"/>
              <w:rPr>
                <w:rFonts w:asciiTheme="minorHAnsi" w:hAnsiTheme="minorHAnsi" w:cstheme="minorHAnsi"/>
              </w:rPr>
            </w:pPr>
            <w:proofErr w:type="spellStart"/>
            <w:r w:rsidRPr="0066760E">
              <w:rPr>
                <w:rFonts w:asciiTheme="minorHAnsi" w:hAnsiTheme="minorHAnsi" w:cstheme="minorHAnsi"/>
              </w:rPr>
              <w:t>Tangibilidad</w:t>
            </w:r>
            <w:proofErr w:type="spellEnd"/>
          </w:p>
        </w:tc>
        <w:tc>
          <w:tcPr>
            <w:tcW w:w="4038" w:type="dxa"/>
            <w:tcBorders>
              <w:top w:val="single" w:sz="18" w:space="0" w:color="auto"/>
              <w:bottom w:val="single" w:sz="4" w:space="0" w:color="auto"/>
            </w:tcBorders>
            <w:vAlign w:val="center"/>
          </w:tcPr>
          <w:p w14:paraId="171D3395" w14:textId="77777777" w:rsidR="00B43DFC" w:rsidRPr="0066760E" w:rsidRDefault="00B43DFC" w:rsidP="00B43DFC">
            <w:pPr>
              <w:pStyle w:val="NormalWeb"/>
              <w:numPr>
                <w:ilvl w:val="0"/>
                <w:numId w:val="33"/>
              </w:numPr>
              <w:suppressAutoHyphens/>
              <w:spacing w:before="0" w:beforeAutospacing="0" w:after="0" w:afterAutospacing="0"/>
              <w:rPr>
                <w:rFonts w:asciiTheme="minorHAnsi" w:hAnsiTheme="minorHAnsi" w:cstheme="minorHAnsi"/>
              </w:rPr>
            </w:pPr>
            <w:r w:rsidRPr="0066760E">
              <w:rPr>
                <w:rFonts w:asciiTheme="minorHAnsi" w:hAnsiTheme="minorHAnsi" w:cstheme="minorHAnsi"/>
              </w:rPr>
              <w:t>Equipos biomédicos.</w:t>
            </w:r>
          </w:p>
          <w:p w14:paraId="56508829" w14:textId="77777777" w:rsidR="00B43DFC" w:rsidRPr="0066760E" w:rsidRDefault="00B43DFC" w:rsidP="00B43DFC">
            <w:pPr>
              <w:pStyle w:val="NormalWeb"/>
              <w:numPr>
                <w:ilvl w:val="0"/>
                <w:numId w:val="33"/>
              </w:numPr>
              <w:suppressAutoHyphens/>
              <w:spacing w:before="0" w:beforeAutospacing="0" w:after="0" w:afterAutospacing="0"/>
              <w:rPr>
                <w:rFonts w:asciiTheme="minorHAnsi" w:hAnsiTheme="minorHAnsi" w:cstheme="minorHAnsi"/>
              </w:rPr>
            </w:pPr>
            <w:r w:rsidRPr="0066760E">
              <w:rPr>
                <w:rFonts w:asciiTheme="minorHAnsi" w:hAnsiTheme="minorHAnsi" w:cstheme="minorHAnsi"/>
              </w:rPr>
              <w:t>Nivel de tecnología.</w:t>
            </w:r>
          </w:p>
          <w:p w14:paraId="6A846D1A" w14:textId="77777777" w:rsidR="00B43DFC" w:rsidRPr="0066760E" w:rsidRDefault="00B43DFC" w:rsidP="00B43DFC">
            <w:pPr>
              <w:pStyle w:val="NormalWeb"/>
              <w:numPr>
                <w:ilvl w:val="0"/>
                <w:numId w:val="33"/>
              </w:numPr>
              <w:suppressAutoHyphens/>
              <w:spacing w:before="0" w:beforeAutospacing="0" w:after="0" w:afterAutospacing="0"/>
              <w:rPr>
                <w:rFonts w:asciiTheme="minorHAnsi" w:hAnsiTheme="minorHAnsi" w:cstheme="minorHAnsi"/>
              </w:rPr>
            </w:pPr>
            <w:r w:rsidRPr="0066760E">
              <w:rPr>
                <w:rFonts w:asciiTheme="minorHAnsi" w:hAnsiTheme="minorHAnsi" w:cstheme="minorHAnsi"/>
              </w:rPr>
              <w:t>Nivel de infraestructura.</w:t>
            </w:r>
          </w:p>
          <w:p w14:paraId="755A60F9" w14:textId="77777777" w:rsidR="00B43DFC" w:rsidRPr="0066760E" w:rsidRDefault="00B43DFC" w:rsidP="00B43DFC">
            <w:pPr>
              <w:pStyle w:val="NormalWeb"/>
              <w:numPr>
                <w:ilvl w:val="0"/>
                <w:numId w:val="33"/>
              </w:numPr>
              <w:suppressAutoHyphens/>
              <w:spacing w:before="0" w:beforeAutospacing="0" w:after="0" w:afterAutospacing="0"/>
              <w:rPr>
                <w:rFonts w:asciiTheme="minorHAnsi" w:hAnsiTheme="minorHAnsi" w:cstheme="minorHAnsi"/>
              </w:rPr>
            </w:pPr>
            <w:r w:rsidRPr="0066760E">
              <w:rPr>
                <w:rFonts w:asciiTheme="minorHAnsi" w:hAnsiTheme="minorHAnsi" w:cstheme="minorHAnsi"/>
              </w:rPr>
              <w:t>Mobiliario.</w:t>
            </w:r>
          </w:p>
        </w:tc>
        <w:tc>
          <w:tcPr>
            <w:tcW w:w="2453" w:type="dxa"/>
            <w:vMerge w:val="restart"/>
            <w:tcBorders>
              <w:top w:val="single" w:sz="18" w:space="0" w:color="auto"/>
            </w:tcBorders>
            <w:vAlign w:val="center"/>
          </w:tcPr>
          <w:p w14:paraId="27472B31" w14:textId="77777777" w:rsidR="00B43DFC" w:rsidRPr="0066760E" w:rsidRDefault="00B43DFC" w:rsidP="005C2475">
            <w:pPr>
              <w:spacing w:line="276" w:lineRule="auto"/>
              <w:jc w:val="both"/>
              <w:rPr>
                <w:rFonts w:asciiTheme="minorHAnsi" w:hAnsiTheme="minorHAnsi" w:cstheme="minorHAnsi"/>
              </w:rPr>
            </w:pPr>
            <w:r w:rsidRPr="0066760E">
              <w:rPr>
                <w:rFonts w:asciiTheme="minorHAnsi" w:hAnsiTheme="minorHAnsi" w:cstheme="minorHAnsi"/>
              </w:rPr>
              <w:t>Técnicas: Encuesta.</w:t>
            </w:r>
          </w:p>
          <w:p w14:paraId="7050BEA8" w14:textId="77777777" w:rsidR="00B43DFC" w:rsidRPr="0066760E" w:rsidRDefault="00B43DFC" w:rsidP="007B66C0">
            <w:pPr>
              <w:pStyle w:val="NormalWeb"/>
              <w:spacing w:before="0" w:after="0"/>
              <w:rPr>
                <w:rFonts w:asciiTheme="minorHAnsi" w:hAnsiTheme="minorHAnsi" w:cstheme="minorHAnsi"/>
              </w:rPr>
            </w:pPr>
            <w:r w:rsidRPr="0066760E">
              <w:rPr>
                <w:rFonts w:asciiTheme="minorHAnsi" w:hAnsiTheme="minorHAnsi" w:cstheme="minorHAnsi"/>
              </w:rPr>
              <w:t xml:space="preserve">Según la metodología </w:t>
            </w:r>
            <w:r w:rsidR="007B66C0" w:rsidRPr="0066760E">
              <w:rPr>
                <w:rFonts w:asciiTheme="minorHAnsi" w:hAnsiTheme="minorHAnsi" w:cstheme="minorHAnsi"/>
              </w:rPr>
              <w:t xml:space="preserve">SERVQHOS </w:t>
            </w:r>
          </w:p>
        </w:tc>
      </w:tr>
      <w:tr w:rsidR="00B43DFC" w:rsidRPr="0066760E" w14:paraId="6F913C80" w14:textId="77777777" w:rsidTr="004D1995">
        <w:trPr>
          <w:cantSplit/>
          <w:trHeight w:val="475"/>
        </w:trPr>
        <w:tc>
          <w:tcPr>
            <w:tcW w:w="2003" w:type="dxa"/>
            <w:vMerge/>
            <w:vAlign w:val="center"/>
          </w:tcPr>
          <w:p w14:paraId="2BAA2C08" w14:textId="77777777" w:rsidR="00B43DFC" w:rsidRPr="0066760E" w:rsidRDefault="00B43DFC" w:rsidP="005C2475">
            <w:pPr>
              <w:pStyle w:val="NormalWeb"/>
              <w:spacing w:before="0" w:after="0"/>
              <w:rPr>
                <w:rFonts w:asciiTheme="minorHAnsi" w:hAnsiTheme="minorHAnsi" w:cstheme="minorHAnsi"/>
              </w:rPr>
            </w:pPr>
          </w:p>
        </w:tc>
        <w:tc>
          <w:tcPr>
            <w:tcW w:w="2286" w:type="dxa"/>
            <w:vMerge/>
          </w:tcPr>
          <w:p w14:paraId="3A67FDE2" w14:textId="77777777" w:rsidR="00B43DFC" w:rsidRPr="0066760E" w:rsidRDefault="00B43DFC" w:rsidP="005C2475">
            <w:pPr>
              <w:rPr>
                <w:rFonts w:asciiTheme="minorHAnsi" w:hAnsiTheme="minorHAnsi" w:cstheme="minorHAnsi"/>
              </w:rPr>
            </w:pPr>
          </w:p>
        </w:tc>
        <w:tc>
          <w:tcPr>
            <w:tcW w:w="3136" w:type="dxa"/>
            <w:tcBorders>
              <w:top w:val="single" w:sz="4" w:space="0" w:color="auto"/>
            </w:tcBorders>
            <w:vAlign w:val="center"/>
          </w:tcPr>
          <w:p w14:paraId="42838BD0" w14:textId="77777777" w:rsidR="00B43DFC" w:rsidRPr="0066760E" w:rsidRDefault="00B43DFC" w:rsidP="005C2475">
            <w:pPr>
              <w:pStyle w:val="NormalWeb"/>
              <w:suppressAutoHyphens/>
              <w:spacing w:before="0" w:after="0"/>
              <w:rPr>
                <w:rFonts w:asciiTheme="minorHAnsi" w:hAnsiTheme="minorHAnsi" w:cstheme="minorHAnsi"/>
              </w:rPr>
            </w:pPr>
          </w:p>
        </w:tc>
        <w:tc>
          <w:tcPr>
            <w:tcW w:w="4038" w:type="dxa"/>
            <w:vMerge w:val="restart"/>
            <w:tcBorders>
              <w:top w:val="single" w:sz="4" w:space="0" w:color="auto"/>
            </w:tcBorders>
            <w:vAlign w:val="center"/>
          </w:tcPr>
          <w:p w14:paraId="4B9773B1" w14:textId="77777777" w:rsidR="00B43DFC" w:rsidRPr="0066760E" w:rsidRDefault="00B43DFC" w:rsidP="00B43DFC">
            <w:pPr>
              <w:pStyle w:val="Prrafodelista"/>
              <w:numPr>
                <w:ilvl w:val="0"/>
                <w:numId w:val="33"/>
              </w:numPr>
              <w:contextualSpacing/>
              <w:rPr>
                <w:rFonts w:asciiTheme="minorHAnsi" w:hAnsiTheme="minorHAnsi" w:cstheme="minorHAnsi"/>
              </w:rPr>
            </w:pPr>
            <w:r w:rsidRPr="0066760E">
              <w:rPr>
                <w:rFonts w:asciiTheme="minorHAnsi" w:hAnsiTheme="minorHAnsi" w:cstheme="minorHAnsi"/>
              </w:rPr>
              <w:t>Nivel de comprensión a los pacientes.</w:t>
            </w:r>
          </w:p>
          <w:p w14:paraId="0C3E31EF" w14:textId="77777777" w:rsidR="00B43DFC" w:rsidRPr="0066760E" w:rsidRDefault="00B43DFC" w:rsidP="00B43DFC">
            <w:pPr>
              <w:pStyle w:val="Prrafodelista"/>
              <w:numPr>
                <w:ilvl w:val="0"/>
                <w:numId w:val="33"/>
              </w:numPr>
              <w:contextualSpacing/>
              <w:rPr>
                <w:rFonts w:asciiTheme="minorHAnsi" w:hAnsiTheme="minorHAnsi" w:cstheme="minorHAnsi"/>
              </w:rPr>
            </w:pPr>
            <w:r w:rsidRPr="0066760E">
              <w:rPr>
                <w:rFonts w:asciiTheme="minorHAnsi" w:hAnsiTheme="minorHAnsi" w:cstheme="minorHAnsi"/>
              </w:rPr>
              <w:t>Grado de compromiso.</w:t>
            </w:r>
          </w:p>
          <w:p w14:paraId="490E4F20" w14:textId="77777777" w:rsidR="00B43DFC" w:rsidRPr="0066760E" w:rsidRDefault="00B43DFC" w:rsidP="00B43DFC">
            <w:pPr>
              <w:pStyle w:val="Prrafodelista"/>
              <w:numPr>
                <w:ilvl w:val="0"/>
                <w:numId w:val="33"/>
              </w:numPr>
              <w:contextualSpacing/>
              <w:rPr>
                <w:rFonts w:asciiTheme="minorHAnsi" w:hAnsiTheme="minorHAnsi" w:cstheme="minorHAnsi"/>
              </w:rPr>
            </w:pPr>
            <w:r w:rsidRPr="0066760E">
              <w:rPr>
                <w:rFonts w:asciiTheme="minorHAnsi" w:hAnsiTheme="minorHAnsi" w:cstheme="minorHAnsi"/>
              </w:rPr>
              <w:t>Nivel de comprensión a los familiares.</w:t>
            </w:r>
          </w:p>
        </w:tc>
        <w:tc>
          <w:tcPr>
            <w:tcW w:w="2453" w:type="dxa"/>
            <w:vMerge/>
            <w:vAlign w:val="center"/>
          </w:tcPr>
          <w:p w14:paraId="44FE6C65" w14:textId="77777777" w:rsidR="00B43DFC" w:rsidRPr="0066760E" w:rsidRDefault="00B43DFC" w:rsidP="005C2475">
            <w:pPr>
              <w:jc w:val="both"/>
              <w:rPr>
                <w:rFonts w:ascii="Arial" w:hAnsi="Arial" w:cs="Arial"/>
              </w:rPr>
            </w:pPr>
          </w:p>
        </w:tc>
      </w:tr>
      <w:tr w:rsidR="00B43DFC" w:rsidRPr="0066760E" w14:paraId="6F763957" w14:textId="77777777" w:rsidTr="004D1995">
        <w:trPr>
          <w:cantSplit/>
          <w:trHeight w:val="491"/>
        </w:trPr>
        <w:tc>
          <w:tcPr>
            <w:tcW w:w="2003" w:type="dxa"/>
            <w:vMerge/>
            <w:vAlign w:val="center"/>
          </w:tcPr>
          <w:p w14:paraId="31CAE43A" w14:textId="77777777" w:rsidR="00B43DFC" w:rsidRPr="0066760E" w:rsidRDefault="00B43DFC" w:rsidP="005C2475">
            <w:pPr>
              <w:pStyle w:val="NormalWeb"/>
              <w:spacing w:before="0" w:after="0"/>
              <w:rPr>
                <w:rFonts w:asciiTheme="minorHAnsi" w:hAnsiTheme="minorHAnsi" w:cstheme="minorHAnsi"/>
              </w:rPr>
            </w:pPr>
          </w:p>
        </w:tc>
        <w:tc>
          <w:tcPr>
            <w:tcW w:w="2286" w:type="dxa"/>
            <w:vMerge w:val="restart"/>
          </w:tcPr>
          <w:p w14:paraId="4FA243EF" w14:textId="77777777" w:rsidR="00B43DFC" w:rsidRPr="0066760E" w:rsidRDefault="00B43DFC" w:rsidP="005C2475">
            <w:pPr>
              <w:jc w:val="center"/>
              <w:rPr>
                <w:rFonts w:asciiTheme="minorHAnsi" w:hAnsiTheme="minorHAnsi" w:cstheme="minorHAnsi"/>
              </w:rPr>
            </w:pPr>
          </w:p>
          <w:p w14:paraId="1F1510E0" w14:textId="77777777" w:rsidR="00B43DFC" w:rsidRPr="0066760E" w:rsidRDefault="00B43DFC" w:rsidP="005C2475">
            <w:pPr>
              <w:jc w:val="center"/>
              <w:rPr>
                <w:rFonts w:asciiTheme="minorHAnsi" w:hAnsiTheme="minorHAnsi" w:cstheme="minorHAnsi"/>
              </w:rPr>
            </w:pPr>
          </w:p>
          <w:p w14:paraId="06352E2E" w14:textId="77777777" w:rsidR="00B43DFC" w:rsidRPr="0066760E" w:rsidRDefault="00B43DFC" w:rsidP="005C2475">
            <w:pPr>
              <w:jc w:val="center"/>
              <w:rPr>
                <w:rFonts w:asciiTheme="minorHAnsi" w:hAnsiTheme="minorHAnsi" w:cstheme="minorHAnsi"/>
              </w:rPr>
            </w:pPr>
          </w:p>
          <w:p w14:paraId="41395528" w14:textId="77777777" w:rsidR="00B43DFC" w:rsidRPr="0066760E" w:rsidRDefault="00B43DFC" w:rsidP="005C2475">
            <w:pPr>
              <w:jc w:val="center"/>
              <w:rPr>
                <w:rFonts w:asciiTheme="minorHAnsi" w:hAnsiTheme="minorHAnsi" w:cstheme="minorHAnsi"/>
              </w:rPr>
            </w:pPr>
          </w:p>
          <w:p w14:paraId="4F84AD15" w14:textId="77777777" w:rsidR="00B43DFC" w:rsidRPr="0066760E" w:rsidRDefault="00B43DFC" w:rsidP="005C2475">
            <w:pPr>
              <w:jc w:val="center"/>
              <w:rPr>
                <w:rFonts w:asciiTheme="minorHAnsi" w:hAnsiTheme="minorHAnsi" w:cstheme="minorHAnsi"/>
              </w:rPr>
            </w:pPr>
            <w:r w:rsidRPr="0066760E">
              <w:rPr>
                <w:rFonts w:asciiTheme="minorHAnsi" w:hAnsiTheme="minorHAnsi" w:cstheme="minorHAnsi"/>
              </w:rPr>
              <w:t>Perspectiva del</w:t>
            </w:r>
          </w:p>
          <w:p w14:paraId="2FF0D865" w14:textId="77777777" w:rsidR="00B43DFC" w:rsidRPr="0066760E" w:rsidRDefault="00B43DFC" w:rsidP="005C2475">
            <w:pPr>
              <w:jc w:val="center"/>
              <w:rPr>
                <w:rFonts w:asciiTheme="minorHAnsi" w:hAnsiTheme="minorHAnsi" w:cstheme="minorHAnsi"/>
              </w:rPr>
            </w:pPr>
            <w:r w:rsidRPr="0066760E">
              <w:rPr>
                <w:rFonts w:asciiTheme="minorHAnsi" w:hAnsiTheme="minorHAnsi" w:cstheme="minorHAnsi"/>
              </w:rPr>
              <w:t xml:space="preserve">Usuario paciente. </w:t>
            </w:r>
          </w:p>
        </w:tc>
        <w:tc>
          <w:tcPr>
            <w:tcW w:w="3136" w:type="dxa"/>
            <w:tcBorders>
              <w:bottom w:val="single" w:sz="4" w:space="0" w:color="auto"/>
            </w:tcBorders>
            <w:vAlign w:val="center"/>
          </w:tcPr>
          <w:p w14:paraId="45AA6565" w14:textId="77777777" w:rsidR="00B43DFC" w:rsidRPr="0066760E" w:rsidRDefault="00B43DFC" w:rsidP="005C2475">
            <w:pPr>
              <w:ind w:right="33"/>
              <w:jc w:val="center"/>
              <w:rPr>
                <w:rFonts w:asciiTheme="minorHAnsi" w:hAnsiTheme="minorHAnsi" w:cstheme="minorHAnsi"/>
              </w:rPr>
            </w:pPr>
            <w:r w:rsidRPr="0066760E">
              <w:rPr>
                <w:rFonts w:asciiTheme="minorHAnsi" w:hAnsiTheme="minorHAnsi" w:cstheme="minorHAnsi"/>
              </w:rPr>
              <w:t>Empatía</w:t>
            </w:r>
          </w:p>
          <w:p w14:paraId="3500B134" w14:textId="77777777" w:rsidR="00B43DFC" w:rsidRPr="0066760E" w:rsidRDefault="00B43DFC" w:rsidP="005C2475">
            <w:pPr>
              <w:pStyle w:val="NormalWeb"/>
              <w:spacing w:before="0" w:after="0"/>
              <w:jc w:val="center"/>
              <w:rPr>
                <w:rFonts w:asciiTheme="minorHAnsi" w:hAnsiTheme="minorHAnsi" w:cstheme="minorHAnsi"/>
              </w:rPr>
            </w:pPr>
          </w:p>
        </w:tc>
        <w:tc>
          <w:tcPr>
            <w:tcW w:w="4038" w:type="dxa"/>
            <w:vMerge/>
            <w:tcBorders>
              <w:bottom w:val="single" w:sz="4" w:space="0" w:color="auto"/>
            </w:tcBorders>
            <w:vAlign w:val="center"/>
          </w:tcPr>
          <w:p w14:paraId="769AE5BD" w14:textId="77777777" w:rsidR="00B43DFC" w:rsidRPr="0066760E" w:rsidRDefault="00B43DFC" w:rsidP="005C2475">
            <w:pPr>
              <w:pStyle w:val="NormalWeb"/>
              <w:spacing w:before="0" w:after="0"/>
              <w:rPr>
                <w:rFonts w:asciiTheme="minorHAnsi" w:hAnsiTheme="minorHAnsi" w:cstheme="minorHAnsi"/>
                <w:sz w:val="22"/>
                <w:szCs w:val="22"/>
              </w:rPr>
            </w:pPr>
          </w:p>
        </w:tc>
        <w:tc>
          <w:tcPr>
            <w:tcW w:w="2453" w:type="dxa"/>
            <w:vMerge/>
            <w:vAlign w:val="center"/>
          </w:tcPr>
          <w:p w14:paraId="2F6C794D" w14:textId="77777777" w:rsidR="00B43DFC" w:rsidRPr="0066760E" w:rsidRDefault="00B43DFC" w:rsidP="005C2475">
            <w:pPr>
              <w:pStyle w:val="NormalWeb"/>
              <w:spacing w:before="0" w:after="0"/>
              <w:rPr>
                <w:rFonts w:ascii="Arial" w:hAnsi="Arial" w:cs="Arial"/>
                <w:sz w:val="22"/>
                <w:szCs w:val="22"/>
              </w:rPr>
            </w:pPr>
          </w:p>
        </w:tc>
      </w:tr>
      <w:tr w:rsidR="00B43DFC" w:rsidRPr="0066760E" w14:paraId="29593373" w14:textId="77777777" w:rsidTr="004D1995">
        <w:trPr>
          <w:cantSplit/>
          <w:trHeight w:val="505"/>
        </w:trPr>
        <w:tc>
          <w:tcPr>
            <w:tcW w:w="2003" w:type="dxa"/>
            <w:vMerge/>
            <w:vAlign w:val="center"/>
          </w:tcPr>
          <w:p w14:paraId="2582AB8E" w14:textId="77777777" w:rsidR="00B43DFC" w:rsidRPr="0066760E" w:rsidRDefault="00B43DFC" w:rsidP="005C2475">
            <w:pPr>
              <w:pStyle w:val="NormalWeb"/>
              <w:spacing w:before="0" w:after="0"/>
              <w:rPr>
                <w:rFonts w:asciiTheme="minorHAnsi" w:hAnsiTheme="minorHAnsi" w:cstheme="minorHAnsi"/>
              </w:rPr>
            </w:pPr>
          </w:p>
        </w:tc>
        <w:tc>
          <w:tcPr>
            <w:tcW w:w="2286" w:type="dxa"/>
            <w:vMerge/>
          </w:tcPr>
          <w:p w14:paraId="20FC1E43" w14:textId="77777777" w:rsidR="00B43DFC" w:rsidRPr="0066760E" w:rsidRDefault="00B43DFC" w:rsidP="005C2475">
            <w:pPr>
              <w:jc w:val="center"/>
              <w:rPr>
                <w:rFonts w:asciiTheme="minorHAnsi" w:hAnsiTheme="minorHAnsi" w:cstheme="minorHAnsi"/>
              </w:rPr>
            </w:pPr>
          </w:p>
        </w:tc>
        <w:tc>
          <w:tcPr>
            <w:tcW w:w="3136" w:type="dxa"/>
            <w:tcBorders>
              <w:top w:val="single" w:sz="4" w:space="0" w:color="auto"/>
              <w:bottom w:val="single" w:sz="4" w:space="0" w:color="auto"/>
            </w:tcBorders>
            <w:vAlign w:val="center"/>
          </w:tcPr>
          <w:p w14:paraId="0321A23F" w14:textId="77777777" w:rsidR="00B43DFC" w:rsidRPr="0066760E" w:rsidRDefault="00B43DFC" w:rsidP="005C2475">
            <w:pPr>
              <w:pStyle w:val="NormalWeb"/>
              <w:spacing w:before="0" w:after="0"/>
              <w:jc w:val="center"/>
              <w:rPr>
                <w:rFonts w:asciiTheme="minorHAnsi" w:hAnsiTheme="minorHAnsi" w:cstheme="minorHAnsi"/>
              </w:rPr>
            </w:pPr>
          </w:p>
          <w:p w14:paraId="3C59FD50" w14:textId="77777777" w:rsidR="00B43DFC" w:rsidRPr="0066760E" w:rsidRDefault="00B43DFC" w:rsidP="005C2475">
            <w:pPr>
              <w:pStyle w:val="NormalWeb"/>
              <w:spacing w:before="0" w:after="0"/>
              <w:jc w:val="center"/>
              <w:rPr>
                <w:rFonts w:asciiTheme="minorHAnsi" w:hAnsiTheme="minorHAnsi" w:cstheme="minorHAnsi"/>
              </w:rPr>
            </w:pPr>
            <w:r w:rsidRPr="0066760E">
              <w:rPr>
                <w:rFonts w:asciiTheme="minorHAnsi" w:hAnsiTheme="minorHAnsi" w:cstheme="minorHAnsi"/>
              </w:rPr>
              <w:t>Confiabilidad</w:t>
            </w:r>
          </w:p>
          <w:p w14:paraId="6357C945" w14:textId="77777777" w:rsidR="00B43DFC" w:rsidRPr="0066760E" w:rsidRDefault="00B43DFC" w:rsidP="005C2475">
            <w:pPr>
              <w:pStyle w:val="NormalWeb"/>
              <w:suppressAutoHyphens/>
              <w:spacing w:before="0" w:after="0"/>
              <w:rPr>
                <w:rFonts w:asciiTheme="minorHAnsi" w:hAnsiTheme="minorHAnsi" w:cstheme="minorHAnsi"/>
              </w:rPr>
            </w:pPr>
          </w:p>
        </w:tc>
        <w:tc>
          <w:tcPr>
            <w:tcW w:w="4038" w:type="dxa"/>
            <w:tcBorders>
              <w:top w:val="single" w:sz="4" w:space="0" w:color="auto"/>
              <w:bottom w:val="single" w:sz="4" w:space="0" w:color="auto"/>
            </w:tcBorders>
            <w:vAlign w:val="center"/>
          </w:tcPr>
          <w:p w14:paraId="39D1396E" w14:textId="77777777" w:rsidR="00B43DFC" w:rsidRPr="0066760E" w:rsidRDefault="00B43DFC" w:rsidP="00B43DFC">
            <w:pPr>
              <w:pStyle w:val="NormalWeb"/>
              <w:numPr>
                <w:ilvl w:val="0"/>
                <w:numId w:val="33"/>
              </w:numPr>
              <w:suppressAutoHyphens/>
              <w:spacing w:before="0" w:beforeAutospacing="0" w:after="0" w:afterAutospacing="0"/>
              <w:jc w:val="both"/>
              <w:rPr>
                <w:rFonts w:asciiTheme="minorHAnsi" w:hAnsiTheme="minorHAnsi" w:cstheme="minorHAnsi"/>
              </w:rPr>
            </w:pPr>
            <w:r w:rsidRPr="0066760E">
              <w:rPr>
                <w:rFonts w:asciiTheme="minorHAnsi" w:hAnsiTheme="minorHAnsi" w:cstheme="minorHAnsi"/>
                <w:sz w:val="22"/>
                <w:szCs w:val="22"/>
              </w:rPr>
              <w:t xml:space="preserve"> </w:t>
            </w:r>
            <w:r w:rsidRPr="0066760E">
              <w:rPr>
                <w:rFonts w:asciiTheme="minorHAnsi" w:hAnsiTheme="minorHAnsi" w:cstheme="minorHAnsi"/>
              </w:rPr>
              <w:t>Ayuda al familiar.</w:t>
            </w:r>
          </w:p>
          <w:p w14:paraId="2A94F0E0" w14:textId="77777777" w:rsidR="00B43DFC" w:rsidRPr="0066760E" w:rsidRDefault="00B43DFC" w:rsidP="00B43DFC">
            <w:pPr>
              <w:pStyle w:val="NormalWeb"/>
              <w:numPr>
                <w:ilvl w:val="0"/>
                <w:numId w:val="33"/>
              </w:numPr>
              <w:suppressAutoHyphens/>
              <w:spacing w:before="0" w:beforeAutospacing="0" w:after="0" w:afterAutospacing="0"/>
              <w:jc w:val="both"/>
              <w:rPr>
                <w:rFonts w:asciiTheme="minorHAnsi" w:hAnsiTheme="minorHAnsi" w:cstheme="minorHAnsi"/>
              </w:rPr>
            </w:pPr>
            <w:r w:rsidRPr="0066760E">
              <w:rPr>
                <w:rFonts w:asciiTheme="minorHAnsi" w:hAnsiTheme="minorHAnsi" w:cstheme="minorHAnsi"/>
              </w:rPr>
              <w:t>Ayuda al paciente.</w:t>
            </w:r>
          </w:p>
          <w:p w14:paraId="2EE998E5" w14:textId="77777777" w:rsidR="00B43DFC" w:rsidRPr="0066760E" w:rsidRDefault="00B43DFC" w:rsidP="00B43DFC">
            <w:pPr>
              <w:pStyle w:val="NormalWeb"/>
              <w:numPr>
                <w:ilvl w:val="0"/>
                <w:numId w:val="33"/>
              </w:numPr>
              <w:suppressAutoHyphens/>
              <w:spacing w:before="0" w:beforeAutospacing="0" w:after="0" w:afterAutospacing="0"/>
              <w:jc w:val="both"/>
              <w:rPr>
                <w:rFonts w:asciiTheme="minorHAnsi" w:hAnsiTheme="minorHAnsi" w:cstheme="minorHAnsi"/>
                <w:sz w:val="22"/>
                <w:szCs w:val="22"/>
              </w:rPr>
            </w:pPr>
            <w:r w:rsidRPr="0066760E">
              <w:rPr>
                <w:rFonts w:asciiTheme="minorHAnsi" w:hAnsiTheme="minorHAnsi" w:cstheme="minorHAnsi"/>
              </w:rPr>
              <w:t>Reserva de la información</w:t>
            </w:r>
            <w:r w:rsidRPr="0066760E">
              <w:rPr>
                <w:rFonts w:asciiTheme="minorHAnsi" w:hAnsiTheme="minorHAnsi" w:cstheme="minorHAnsi"/>
                <w:sz w:val="22"/>
                <w:szCs w:val="22"/>
              </w:rPr>
              <w:t>.</w:t>
            </w:r>
          </w:p>
        </w:tc>
        <w:tc>
          <w:tcPr>
            <w:tcW w:w="2453" w:type="dxa"/>
            <w:vMerge/>
            <w:vAlign w:val="center"/>
          </w:tcPr>
          <w:p w14:paraId="529B42A9" w14:textId="77777777" w:rsidR="00B43DFC" w:rsidRPr="0066760E" w:rsidRDefault="00B43DFC" w:rsidP="005C2475">
            <w:pPr>
              <w:pStyle w:val="NormalWeb"/>
              <w:spacing w:before="0" w:after="0"/>
              <w:rPr>
                <w:rFonts w:ascii="Arial" w:hAnsi="Arial" w:cs="Arial"/>
                <w:sz w:val="22"/>
                <w:szCs w:val="22"/>
              </w:rPr>
            </w:pPr>
          </w:p>
        </w:tc>
      </w:tr>
      <w:tr w:rsidR="00B43DFC" w:rsidRPr="0066760E" w14:paraId="1B794E78" w14:textId="77777777" w:rsidTr="004D1995">
        <w:trPr>
          <w:cantSplit/>
          <w:trHeight w:val="137"/>
        </w:trPr>
        <w:tc>
          <w:tcPr>
            <w:tcW w:w="2003" w:type="dxa"/>
            <w:vMerge/>
            <w:vAlign w:val="center"/>
          </w:tcPr>
          <w:p w14:paraId="5E178563" w14:textId="77777777" w:rsidR="00B43DFC" w:rsidRPr="0066760E" w:rsidRDefault="00B43DFC" w:rsidP="005C2475">
            <w:pPr>
              <w:pStyle w:val="NormalWeb"/>
              <w:spacing w:before="0" w:after="0"/>
              <w:rPr>
                <w:rFonts w:asciiTheme="minorHAnsi" w:hAnsiTheme="minorHAnsi" w:cstheme="minorHAnsi"/>
              </w:rPr>
            </w:pPr>
          </w:p>
        </w:tc>
        <w:tc>
          <w:tcPr>
            <w:tcW w:w="2286" w:type="dxa"/>
          </w:tcPr>
          <w:p w14:paraId="47651329" w14:textId="77777777" w:rsidR="00B43DFC" w:rsidRPr="0066760E" w:rsidRDefault="00B43DFC" w:rsidP="005C2475">
            <w:pPr>
              <w:spacing w:line="276" w:lineRule="auto"/>
              <w:ind w:right="34"/>
              <w:jc w:val="center"/>
              <w:rPr>
                <w:rFonts w:asciiTheme="minorHAnsi" w:hAnsiTheme="minorHAnsi" w:cstheme="minorHAnsi"/>
              </w:rPr>
            </w:pPr>
          </w:p>
        </w:tc>
        <w:tc>
          <w:tcPr>
            <w:tcW w:w="3136" w:type="dxa"/>
            <w:tcBorders>
              <w:top w:val="single" w:sz="4" w:space="0" w:color="auto"/>
            </w:tcBorders>
            <w:vAlign w:val="center"/>
          </w:tcPr>
          <w:p w14:paraId="0B9CF0D4" w14:textId="77777777" w:rsidR="00B43DFC" w:rsidRPr="0066760E" w:rsidRDefault="00B43DFC" w:rsidP="005C2475">
            <w:pPr>
              <w:pStyle w:val="NormalWeb"/>
              <w:spacing w:before="0" w:after="0"/>
              <w:jc w:val="center"/>
              <w:rPr>
                <w:rFonts w:asciiTheme="minorHAnsi" w:hAnsiTheme="minorHAnsi" w:cstheme="minorHAnsi"/>
              </w:rPr>
            </w:pPr>
          </w:p>
          <w:p w14:paraId="1ECF9BD5" w14:textId="77777777" w:rsidR="00B43DFC" w:rsidRPr="0066760E" w:rsidRDefault="00B43DFC" w:rsidP="005C2475">
            <w:pPr>
              <w:pStyle w:val="NormalWeb"/>
              <w:spacing w:before="0" w:after="0"/>
              <w:jc w:val="center"/>
              <w:rPr>
                <w:rFonts w:asciiTheme="minorHAnsi" w:hAnsiTheme="minorHAnsi" w:cstheme="minorHAnsi"/>
              </w:rPr>
            </w:pPr>
            <w:r w:rsidRPr="0066760E">
              <w:rPr>
                <w:rFonts w:asciiTheme="minorHAnsi" w:hAnsiTheme="minorHAnsi" w:cstheme="minorHAnsi"/>
              </w:rPr>
              <w:t>Capacidad de respuesta</w:t>
            </w:r>
          </w:p>
        </w:tc>
        <w:tc>
          <w:tcPr>
            <w:tcW w:w="4038" w:type="dxa"/>
            <w:vMerge w:val="restart"/>
            <w:tcBorders>
              <w:top w:val="single" w:sz="4" w:space="0" w:color="auto"/>
            </w:tcBorders>
            <w:vAlign w:val="center"/>
          </w:tcPr>
          <w:p w14:paraId="1D99F14E" w14:textId="77777777" w:rsidR="00B43DFC" w:rsidRPr="0066760E" w:rsidRDefault="00B43DFC" w:rsidP="00B43DFC">
            <w:pPr>
              <w:pStyle w:val="NormalWeb"/>
              <w:numPr>
                <w:ilvl w:val="0"/>
                <w:numId w:val="33"/>
              </w:numPr>
              <w:suppressAutoHyphens/>
              <w:spacing w:before="0" w:beforeAutospacing="0" w:after="0" w:afterAutospacing="0"/>
              <w:jc w:val="both"/>
              <w:rPr>
                <w:rFonts w:asciiTheme="minorHAnsi" w:hAnsiTheme="minorHAnsi" w:cstheme="minorHAnsi"/>
              </w:rPr>
            </w:pPr>
            <w:r w:rsidRPr="0066760E">
              <w:rPr>
                <w:rFonts w:asciiTheme="minorHAnsi" w:hAnsiTheme="minorHAnsi" w:cstheme="minorHAnsi"/>
              </w:rPr>
              <w:t>Tiempo de espera.</w:t>
            </w:r>
          </w:p>
          <w:p w14:paraId="35CAF648" w14:textId="77777777" w:rsidR="00B43DFC" w:rsidRPr="0066760E" w:rsidRDefault="00B43DFC" w:rsidP="00B43DFC">
            <w:pPr>
              <w:pStyle w:val="NormalWeb"/>
              <w:numPr>
                <w:ilvl w:val="0"/>
                <w:numId w:val="33"/>
              </w:numPr>
              <w:suppressAutoHyphens/>
              <w:spacing w:before="0" w:beforeAutospacing="0" w:after="0" w:afterAutospacing="0"/>
              <w:jc w:val="both"/>
              <w:rPr>
                <w:rFonts w:asciiTheme="minorHAnsi" w:hAnsiTheme="minorHAnsi" w:cstheme="minorHAnsi"/>
                <w:sz w:val="22"/>
                <w:szCs w:val="22"/>
              </w:rPr>
            </w:pPr>
            <w:r w:rsidRPr="0066760E">
              <w:rPr>
                <w:rFonts w:asciiTheme="minorHAnsi" w:hAnsiTheme="minorHAnsi" w:cstheme="minorHAnsi"/>
              </w:rPr>
              <w:t>Grado de satisfacción</w:t>
            </w:r>
            <w:r w:rsidRPr="0066760E">
              <w:rPr>
                <w:rFonts w:asciiTheme="minorHAnsi" w:hAnsiTheme="minorHAnsi" w:cstheme="minorHAnsi"/>
                <w:sz w:val="22"/>
                <w:szCs w:val="22"/>
              </w:rPr>
              <w:t>.</w:t>
            </w:r>
          </w:p>
          <w:p w14:paraId="465703CB" w14:textId="77777777" w:rsidR="00B43DFC" w:rsidRPr="0066760E" w:rsidRDefault="00B43DFC" w:rsidP="005C2475">
            <w:pPr>
              <w:pStyle w:val="NormalWeb"/>
              <w:spacing w:before="0" w:after="0"/>
              <w:ind w:left="360"/>
              <w:rPr>
                <w:rFonts w:asciiTheme="minorHAnsi" w:hAnsiTheme="minorHAnsi" w:cstheme="minorHAnsi"/>
                <w:sz w:val="22"/>
                <w:szCs w:val="22"/>
              </w:rPr>
            </w:pPr>
          </w:p>
        </w:tc>
        <w:tc>
          <w:tcPr>
            <w:tcW w:w="2453" w:type="dxa"/>
            <w:vMerge/>
            <w:vAlign w:val="center"/>
          </w:tcPr>
          <w:p w14:paraId="13396235" w14:textId="77777777" w:rsidR="00B43DFC" w:rsidRPr="0066760E" w:rsidRDefault="00B43DFC" w:rsidP="005C2475">
            <w:pPr>
              <w:pStyle w:val="NormalWeb"/>
              <w:spacing w:before="0" w:after="0"/>
              <w:rPr>
                <w:rFonts w:ascii="Arial" w:hAnsi="Arial" w:cs="Arial"/>
                <w:sz w:val="22"/>
                <w:szCs w:val="22"/>
              </w:rPr>
            </w:pPr>
          </w:p>
        </w:tc>
      </w:tr>
      <w:tr w:rsidR="00B43DFC" w:rsidRPr="0066760E" w14:paraId="6FCEB8F1" w14:textId="77777777" w:rsidTr="004D1995">
        <w:trPr>
          <w:cantSplit/>
          <w:trHeight w:val="120"/>
        </w:trPr>
        <w:tc>
          <w:tcPr>
            <w:tcW w:w="2003" w:type="dxa"/>
            <w:vMerge/>
            <w:vAlign w:val="center"/>
          </w:tcPr>
          <w:p w14:paraId="17C40273" w14:textId="77777777" w:rsidR="00B43DFC" w:rsidRPr="0066760E" w:rsidRDefault="00B43DFC" w:rsidP="005C2475">
            <w:pPr>
              <w:pStyle w:val="NormalWeb"/>
              <w:spacing w:before="0" w:after="0"/>
              <w:rPr>
                <w:rFonts w:asciiTheme="minorHAnsi" w:hAnsiTheme="minorHAnsi" w:cstheme="minorHAnsi"/>
              </w:rPr>
            </w:pPr>
          </w:p>
        </w:tc>
        <w:tc>
          <w:tcPr>
            <w:tcW w:w="2286" w:type="dxa"/>
            <w:vMerge w:val="restart"/>
          </w:tcPr>
          <w:p w14:paraId="559EB9BC" w14:textId="77777777" w:rsidR="00B43DFC" w:rsidRPr="0066760E" w:rsidRDefault="00B43DFC" w:rsidP="005C2475">
            <w:pPr>
              <w:spacing w:line="276" w:lineRule="auto"/>
              <w:ind w:right="34"/>
              <w:jc w:val="center"/>
              <w:rPr>
                <w:rFonts w:asciiTheme="minorHAnsi" w:hAnsiTheme="minorHAnsi" w:cstheme="minorHAnsi"/>
              </w:rPr>
            </w:pPr>
          </w:p>
        </w:tc>
        <w:tc>
          <w:tcPr>
            <w:tcW w:w="3136" w:type="dxa"/>
            <w:tcBorders>
              <w:bottom w:val="single" w:sz="4" w:space="0" w:color="auto"/>
            </w:tcBorders>
            <w:vAlign w:val="center"/>
          </w:tcPr>
          <w:p w14:paraId="454857D5" w14:textId="77777777" w:rsidR="00B43DFC" w:rsidRPr="0066760E" w:rsidRDefault="00B43DFC" w:rsidP="005C2475">
            <w:pPr>
              <w:tabs>
                <w:tab w:val="left" w:pos="555"/>
                <w:tab w:val="center" w:pos="1207"/>
              </w:tabs>
              <w:ind w:right="34"/>
              <w:jc w:val="center"/>
              <w:rPr>
                <w:rFonts w:asciiTheme="minorHAnsi" w:hAnsiTheme="minorHAnsi" w:cstheme="minorHAnsi"/>
              </w:rPr>
            </w:pPr>
          </w:p>
        </w:tc>
        <w:tc>
          <w:tcPr>
            <w:tcW w:w="4038" w:type="dxa"/>
            <w:vMerge/>
            <w:tcBorders>
              <w:bottom w:val="single" w:sz="4" w:space="0" w:color="auto"/>
            </w:tcBorders>
            <w:vAlign w:val="center"/>
          </w:tcPr>
          <w:p w14:paraId="035E6DDC" w14:textId="77777777" w:rsidR="00B43DFC" w:rsidRPr="0066760E" w:rsidRDefault="00B43DFC" w:rsidP="005C2475">
            <w:pPr>
              <w:pStyle w:val="NormalWeb"/>
              <w:spacing w:before="0" w:after="0"/>
              <w:rPr>
                <w:rFonts w:asciiTheme="minorHAnsi" w:hAnsiTheme="minorHAnsi" w:cstheme="minorHAnsi"/>
                <w:sz w:val="22"/>
                <w:szCs w:val="22"/>
              </w:rPr>
            </w:pPr>
          </w:p>
        </w:tc>
        <w:tc>
          <w:tcPr>
            <w:tcW w:w="2453" w:type="dxa"/>
            <w:vMerge/>
            <w:vAlign w:val="center"/>
          </w:tcPr>
          <w:p w14:paraId="58A93E7A" w14:textId="77777777" w:rsidR="00B43DFC" w:rsidRPr="0066760E" w:rsidRDefault="00B43DFC" w:rsidP="005C2475">
            <w:pPr>
              <w:pStyle w:val="NormalWeb"/>
              <w:spacing w:before="0" w:after="0"/>
              <w:rPr>
                <w:rFonts w:ascii="Arial" w:hAnsi="Arial" w:cs="Arial"/>
                <w:sz w:val="22"/>
                <w:szCs w:val="22"/>
              </w:rPr>
            </w:pPr>
          </w:p>
        </w:tc>
      </w:tr>
      <w:tr w:rsidR="00B43DFC" w:rsidRPr="0066760E" w14:paraId="5EDA5FF8" w14:textId="77777777" w:rsidTr="004D1995">
        <w:trPr>
          <w:cantSplit/>
          <w:trHeight w:val="369"/>
        </w:trPr>
        <w:tc>
          <w:tcPr>
            <w:tcW w:w="2003" w:type="dxa"/>
            <w:vMerge/>
            <w:vAlign w:val="center"/>
          </w:tcPr>
          <w:p w14:paraId="6899E198" w14:textId="77777777" w:rsidR="00B43DFC" w:rsidRPr="0066760E" w:rsidRDefault="00B43DFC" w:rsidP="005C2475">
            <w:pPr>
              <w:pStyle w:val="NormalWeb"/>
              <w:spacing w:before="0" w:after="0"/>
              <w:rPr>
                <w:rFonts w:asciiTheme="minorHAnsi" w:hAnsiTheme="minorHAnsi" w:cstheme="minorHAnsi"/>
              </w:rPr>
            </w:pPr>
          </w:p>
        </w:tc>
        <w:tc>
          <w:tcPr>
            <w:tcW w:w="2286" w:type="dxa"/>
            <w:vMerge/>
          </w:tcPr>
          <w:p w14:paraId="727081B9" w14:textId="77777777" w:rsidR="00B43DFC" w:rsidRPr="0066760E" w:rsidRDefault="00B43DFC" w:rsidP="005C2475">
            <w:pPr>
              <w:ind w:right="34"/>
              <w:jc w:val="center"/>
              <w:rPr>
                <w:rFonts w:asciiTheme="minorHAnsi" w:hAnsiTheme="minorHAnsi" w:cstheme="minorHAnsi"/>
              </w:rPr>
            </w:pPr>
          </w:p>
        </w:tc>
        <w:tc>
          <w:tcPr>
            <w:tcW w:w="3136" w:type="dxa"/>
            <w:tcBorders>
              <w:top w:val="single" w:sz="4" w:space="0" w:color="auto"/>
              <w:bottom w:val="single" w:sz="4" w:space="0" w:color="auto"/>
            </w:tcBorders>
            <w:vAlign w:val="center"/>
          </w:tcPr>
          <w:p w14:paraId="612D798F" w14:textId="77777777" w:rsidR="00B43DFC" w:rsidRPr="0066760E" w:rsidRDefault="00B43DFC" w:rsidP="005C2475">
            <w:pPr>
              <w:tabs>
                <w:tab w:val="left" w:pos="555"/>
                <w:tab w:val="center" w:pos="1207"/>
              </w:tabs>
              <w:ind w:right="34"/>
              <w:jc w:val="center"/>
              <w:rPr>
                <w:rFonts w:asciiTheme="minorHAnsi" w:hAnsiTheme="minorHAnsi" w:cstheme="minorHAnsi"/>
              </w:rPr>
            </w:pPr>
          </w:p>
          <w:p w14:paraId="289D5DC2" w14:textId="77777777" w:rsidR="00B43DFC" w:rsidRPr="0066760E" w:rsidRDefault="00B43DFC" w:rsidP="005C2475">
            <w:pPr>
              <w:tabs>
                <w:tab w:val="left" w:pos="555"/>
                <w:tab w:val="center" w:pos="1207"/>
              </w:tabs>
              <w:ind w:right="34"/>
              <w:jc w:val="center"/>
              <w:rPr>
                <w:rFonts w:asciiTheme="minorHAnsi" w:hAnsiTheme="minorHAnsi" w:cstheme="minorHAnsi"/>
              </w:rPr>
            </w:pPr>
            <w:r w:rsidRPr="0066760E">
              <w:rPr>
                <w:rFonts w:asciiTheme="minorHAnsi" w:hAnsiTheme="minorHAnsi" w:cstheme="minorHAnsi"/>
              </w:rPr>
              <w:t>Seguridad</w:t>
            </w:r>
          </w:p>
        </w:tc>
        <w:tc>
          <w:tcPr>
            <w:tcW w:w="4038" w:type="dxa"/>
            <w:tcBorders>
              <w:top w:val="single" w:sz="4" w:space="0" w:color="auto"/>
            </w:tcBorders>
            <w:vAlign w:val="center"/>
          </w:tcPr>
          <w:p w14:paraId="3822AA27" w14:textId="77777777" w:rsidR="00B43DFC" w:rsidRPr="0066760E" w:rsidRDefault="00B43DFC" w:rsidP="00B43DFC">
            <w:pPr>
              <w:pStyle w:val="NormalWeb"/>
              <w:numPr>
                <w:ilvl w:val="0"/>
                <w:numId w:val="33"/>
              </w:numPr>
              <w:suppressAutoHyphens/>
              <w:spacing w:before="0" w:beforeAutospacing="0" w:after="0" w:afterAutospacing="0"/>
              <w:jc w:val="both"/>
              <w:rPr>
                <w:rFonts w:asciiTheme="minorHAnsi" w:hAnsiTheme="minorHAnsi" w:cstheme="minorHAnsi"/>
              </w:rPr>
            </w:pPr>
            <w:r w:rsidRPr="0066760E">
              <w:rPr>
                <w:rFonts w:asciiTheme="minorHAnsi" w:hAnsiTheme="minorHAnsi" w:cstheme="minorHAnsi"/>
              </w:rPr>
              <w:t>Nivel de confianza.</w:t>
            </w:r>
          </w:p>
          <w:p w14:paraId="24E6695F" w14:textId="77777777" w:rsidR="00B43DFC" w:rsidRPr="0066760E" w:rsidRDefault="00B43DFC" w:rsidP="00B43DFC">
            <w:pPr>
              <w:pStyle w:val="NormalWeb"/>
              <w:numPr>
                <w:ilvl w:val="0"/>
                <w:numId w:val="33"/>
              </w:numPr>
              <w:suppressAutoHyphens/>
              <w:spacing w:before="0" w:beforeAutospacing="0" w:after="0" w:afterAutospacing="0"/>
              <w:jc w:val="both"/>
              <w:rPr>
                <w:rFonts w:asciiTheme="minorHAnsi" w:hAnsiTheme="minorHAnsi" w:cstheme="minorHAnsi"/>
                <w:sz w:val="22"/>
                <w:szCs w:val="22"/>
              </w:rPr>
            </w:pPr>
            <w:r w:rsidRPr="0066760E">
              <w:rPr>
                <w:rFonts w:asciiTheme="minorHAnsi" w:hAnsiTheme="minorHAnsi" w:cstheme="minorHAnsi"/>
              </w:rPr>
              <w:t>Atención personalizada</w:t>
            </w:r>
            <w:r w:rsidRPr="0066760E">
              <w:rPr>
                <w:rFonts w:asciiTheme="minorHAnsi" w:hAnsiTheme="minorHAnsi" w:cstheme="minorHAnsi"/>
                <w:sz w:val="22"/>
                <w:szCs w:val="22"/>
              </w:rPr>
              <w:t xml:space="preserve"> </w:t>
            </w:r>
          </w:p>
        </w:tc>
        <w:tc>
          <w:tcPr>
            <w:tcW w:w="2453" w:type="dxa"/>
            <w:vMerge/>
            <w:vAlign w:val="center"/>
          </w:tcPr>
          <w:p w14:paraId="366514C3" w14:textId="77777777" w:rsidR="00B43DFC" w:rsidRPr="0066760E" w:rsidRDefault="00B43DFC" w:rsidP="005C2475">
            <w:pPr>
              <w:pStyle w:val="NormalWeb"/>
              <w:spacing w:before="0" w:after="0"/>
              <w:rPr>
                <w:rFonts w:ascii="Arial" w:hAnsi="Arial" w:cs="Arial"/>
                <w:sz w:val="22"/>
                <w:szCs w:val="22"/>
              </w:rPr>
            </w:pPr>
          </w:p>
        </w:tc>
      </w:tr>
    </w:tbl>
    <w:p w14:paraId="7AA092D8" w14:textId="77777777" w:rsidR="000D0936" w:rsidRPr="0066760E" w:rsidRDefault="000D0936" w:rsidP="000D0936">
      <w:pPr>
        <w:tabs>
          <w:tab w:val="left" w:pos="142"/>
        </w:tabs>
        <w:spacing w:after="240" w:line="480" w:lineRule="auto"/>
        <w:jc w:val="both"/>
        <w:rPr>
          <w:rFonts w:ascii="Arial" w:hAnsi="Arial" w:cs="Arial"/>
          <w:b/>
        </w:rPr>
      </w:pPr>
    </w:p>
    <w:p w14:paraId="7D2E5BEE" w14:textId="77777777" w:rsidR="00C462ED" w:rsidRPr="0066760E" w:rsidRDefault="00C462ED" w:rsidP="000D0936">
      <w:pPr>
        <w:tabs>
          <w:tab w:val="left" w:pos="142"/>
        </w:tabs>
        <w:spacing w:after="240" w:line="480" w:lineRule="auto"/>
        <w:jc w:val="both"/>
        <w:rPr>
          <w:rFonts w:ascii="Arial" w:hAnsi="Arial" w:cs="Arial"/>
          <w:b/>
        </w:rPr>
      </w:pPr>
    </w:p>
    <w:p w14:paraId="7689B637" w14:textId="77777777" w:rsidR="00C462ED" w:rsidRPr="0066760E" w:rsidRDefault="00C462ED" w:rsidP="000D0936">
      <w:pPr>
        <w:tabs>
          <w:tab w:val="left" w:pos="142"/>
        </w:tabs>
        <w:spacing w:after="240" w:line="480" w:lineRule="auto"/>
        <w:jc w:val="both"/>
        <w:rPr>
          <w:rFonts w:ascii="Arial" w:hAnsi="Arial" w:cs="Arial"/>
          <w:b/>
        </w:rPr>
        <w:sectPr w:rsidR="00C462ED" w:rsidRPr="0066760E" w:rsidSect="00C462ED">
          <w:pgSz w:w="15840" w:h="12240" w:orient="landscape"/>
          <w:pgMar w:top="1134" w:right="1418" w:bottom="1701" w:left="1418" w:header="709" w:footer="709" w:gutter="0"/>
          <w:pgNumType w:start="33"/>
          <w:cols w:space="708"/>
          <w:docGrid w:linePitch="360"/>
        </w:sectPr>
      </w:pPr>
    </w:p>
    <w:tbl>
      <w:tblPr>
        <w:tblStyle w:val="Tablaconcuadrcula"/>
        <w:tblpPr w:leftFromText="141" w:rightFromText="141" w:vertAnchor="page" w:horzAnchor="margin" w:tblpXSpec="center" w:tblpY="1969"/>
        <w:tblW w:w="13745" w:type="dxa"/>
        <w:tblLayout w:type="fixed"/>
        <w:tblLook w:val="04A0" w:firstRow="1" w:lastRow="0" w:firstColumn="1" w:lastColumn="0" w:noHBand="0" w:noVBand="1"/>
      </w:tblPr>
      <w:tblGrid>
        <w:gridCol w:w="3114"/>
        <w:gridCol w:w="3402"/>
        <w:gridCol w:w="2268"/>
        <w:gridCol w:w="2268"/>
        <w:gridCol w:w="2693"/>
      </w:tblGrid>
      <w:tr w:rsidR="002B6595" w:rsidRPr="0066760E" w14:paraId="2E02AFCF" w14:textId="77777777" w:rsidTr="002B6595">
        <w:trPr>
          <w:trHeight w:val="836"/>
        </w:trPr>
        <w:tc>
          <w:tcPr>
            <w:tcW w:w="3114" w:type="dxa"/>
          </w:tcPr>
          <w:p w14:paraId="1C204675" w14:textId="77777777" w:rsidR="002B6595" w:rsidRPr="0066760E" w:rsidRDefault="002B6595" w:rsidP="002B6595">
            <w:pPr>
              <w:tabs>
                <w:tab w:val="left" w:pos="426"/>
              </w:tabs>
              <w:spacing w:after="240"/>
              <w:jc w:val="center"/>
              <w:rPr>
                <w:rFonts w:ascii="Arial" w:hAnsi="Arial" w:cs="Arial"/>
                <w:b/>
                <w:sz w:val="16"/>
                <w:szCs w:val="16"/>
              </w:rPr>
            </w:pPr>
            <w:bookmarkStart w:id="46" w:name="_Toc495063265"/>
            <w:bookmarkStart w:id="47" w:name="_Toc497386385"/>
          </w:p>
          <w:p w14:paraId="1D3BAE54" w14:textId="77777777" w:rsidR="002B6595" w:rsidRPr="0066760E" w:rsidRDefault="002B6595" w:rsidP="002B6595">
            <w:pPr>
              <w:tabs>
                <w:tab w:val="left" w:pos="426"/>
              </w:tabs>
              <w:spacing w:after="240"/>
              <w:rPr>
                <w:rFonts w:ascii="Arial" w:hAnsi="Arial" w:cs="Arial"/>
                <w:b/>
                <w:sz w:val="16"/>
                <w:szCs w:val="16"/>
              </w:rPr>
            </w:pPr>
            <w:r w:rsidRPr="0066760E">
              <w:rPr>
                <w:rFonts w:ascii="Arial" w:hAnsi="Arial" w:cs="Arial"/>
                <w:b/>
                <w:sz w:val="16"/>
                <w:szCs w:val="16"/>
              </w:rPr>
              <w:t>PROBLEMAS</w:t>
            </w:r>
          </w:p>
        </w:tc>
        <w:tc>
          <w:tcPr>
            <w:tcW w:w="3402" w:type="dxa"/>
          </w:tcPr>
          <w:p w14:paraId="159B8C5C" w14:textId="77777777" w:rsidR="002B6595" w:rsidRPr="0066760E" w:rsidRDefault="002B6595" w:rsidP="002B6595">
            <w:pPr>
              <w:tabs>
                <w:tab w:val="left" w:pos="426"/>
              </w:tabs>
              <w:spacing w:after="240"/>
              <w:jc w:val="center"/>
              <w:rPr>
                <w:rFonts w:ascii="Arial" w:hAnsi="Arial" w:cs="Arial"/>
                <w:b/>
                <w:sz w:val="16"/>
                <w:szCs w:val="16"/>
              </w:rPr>
            </w:pPr>
          </w:p>
          <w:p w14:paraId="0B644F9C" w14:textId="77777777" w:rsidR="002B6595" w:rsidRPr="0066760E" w:rsidRDefault="002B6595" w:rsidP="004D1995">
            <w:pPr>
              <w:tabs>
                <w:tab w:val="left" w:pos="426"/>
              </w:tabs>
              <w:spacing w:before="240" w:after="240"/>
              <w:jc w:val="center"/>
              <w:rPr>
                <w:rFonts w:ascii="Arial" w:hAnsi="Arial" w:cs="Arial"/>
                <w:b/>
                <w:sz w:val="16"/>
                <w:szCs w:val="16"/>
              </w:rPr>
            </w:pPr>
            <w:r w:rsidRPr="0066760E">
              <w:rPr>
                <w:rFonts w:ascii="Arial" w:hAnsi="Arial" w:cs="Arial"/>
                <w:b/>
                <w:sz w:val="16"/>
                <w:szCs w:val="16"/>
              </w:rPr>
              <w:t>OBJETIVOS</w:t>
            </w:r>
          </w:p>
        </w:tc>
        <w:tc>
          <w:tcPr>
            <w:tcW w:w="2268" w:type="dxa"/>
          </w:tcPr>
          <w:p w14:paraId="224ED144" w14:textId="77777777" w:rsidR="002B6595" w:rsidRPr="0066760E" w:rsidRDefault="002B6595" w:rsidP="002B6595">
            <w:pPr>
              <w:tabs>
                <w:tab w:val="left" w:pos="426"/>
              </w:tabs>
              <w:spacing w:after="240"/>
              <w:jc w:val="center"/>
              <w:rPr>
                <w:rFonts w:ascii="Arial" w:hAnsi="Arial" w:cs="Arial"/>
                <w:b/>
                <w:sz w:val="16"/>
                <w:szCs w:val="16"/>
              </w:rPr>
            </w:pPr>
          </w:p>
          <w:p w14:paraId="44BEDD04" w14:textId="77777777" w:rsidR="002B6595" w:rsidRPr="0066760E" w:rsidRDefault="002B6595" w:rsidP="002B6595">
            <w:pPr>
              <w:tabs>
                <w:tab w:val="left" w:pos="426"/>
              </w:tabs>
              <w:spacing w:after="240"/>
              <w:jc w:val="center"/>
              <w:rPr>
                <w:rFonts w:ascii="Arial" w:hAnsi="Arial" w:cs="Arial"/>
                <w:b/>
                <w:sz w:val="16"/>
                <w:szCs w:val="16"/>
              </w:rPr>
            </w:pPr>
            <w:r w:rsidRPr="0066760E">
              <w:rPr>
                <w:rFonts w:ascii="Arial" w:hAnsi="Arial" w:cs="Arial"/>
                <w:b/>
                <w:sz w:val="16"/>
                <w:szCs w:val="16"/>
              </w:rPr>
              <w:t>HIPOTESIS</w:t>
            </w:r>
          </w:p>
        </w:tc>
        <w:tc>
          <w:tcPr>
            <w:tcW w:w="2268" w:type="dxa"/>
          </w:tcPr>
          <w:p w14:paraId="6931CEF2" w14:textId="77777777" w:rsidR="002B6595" w:rsidRPr="0066760E" w:rsidRDefault="002B6595" w:rsidP="002B6595">
            <w:pPr>
              <w:tabs>
                <w:tab w:val="left" w:pos="426"/>
              </w:tabs>
              <w:spacing w:after="240"/>
              <w:jc w:val="center"/>
              <w:rPr>
                <w:rFonts w:ascii="Arial" w:hAnsi="Arial" w:cs="Arial"/>
                <w:b/>
                <w:sz w:val="16"/>
                <w:szCs w:val="16"/>
              </w:rPr>
            </w:pPr>
          </w:p>
          <w:p w14:paraId="36DD1AB7" w14:textId="77777777" w:rsidR="002B6595" w:rsidRPr="0066760E" w:rsidRDefault="002B6595" w:rsidP="002B6595">
            <w:pPr>
              <w:tabs>
                <w:tab w:val="left" w:pos="426"/>
              </w:tabs>
              <w:spacing w:after="240"/>
              <w:jc w:val="center"/>
              <w:rPr>
                <w:rFonts w:ascii="Arial" w:hAnsi="Arial" w:cs="Arial"/>
                <w:b/>
                <w:sz w:val="16"/>
                <w:szCs w:val="16"/>
              </w:rPr>
            </w:pPr>
            <w:r w:rsidRPr="0066760E">
              <w:rPr>
                <w:rFonts w:ascii="Arial" w:hAnsi="Arial" w:cs="Arial"/>
                <w:b/>
                <w:sz w:val="16"/>
                <w:szCs w:val="16"/>
              </w:rPr>
              <w:t>CONCLUSIONES</w:t>
            </w:r>
          </w:p>
        </w:tc>
        <w:tc>
          <w:tcPr>
            <w:tcW w:w="2693" w:type="dxa"/>
          </w:tcPr>
          <w:p w14:paraId="5B56C189" w14:textId="77777777" w:rsidR="002B6595" w:rsidRPr="0066760E" w:rsidRDefault="002B6595" w:rsidP="002B6595">
            <w:pPr>
              <w:tabs>
                <w:tab w:val="left" w:pos="426"/>
              </w:tabs>
              <w:spacing w:after="240"/>
              <w:jc w:val="center"/>
              <w:rPr>
                <w:rFonts w:ascii="Arial" w:hAnsi="Arial" w:cs="Arial"/>
                <w:b/>
                <w:sz w:val="16"/>
                <w:szCs w:val="16"/>
              </w:rPr>
            </w:pPr>
          </w:p>
          <w:p w14:paraId="2A4B838E" w14:textId="77777777" w:rsidR="002B6595" w:rsidRPr="0066760E" w:rsidRDefault="002B6595" w:rsidP="002B6595">
            <w:pPr>
              <w:tabs>
                <w:tab w:val="left" w:pos="426"/>
              </w:tabs>
              <w:spacing w:after="240"/>
              <w:jc w:val="center"/>
              <w:rPr>
                <w:rFonts w:ascii="Arial" w:hAnsi="Arial" w:cs="Arial"/>
                <w:b/>
                <w:sz w:val="16"/>
                <w:szCs w:val="16"/>
              </w:rPr>
            </w:pPr>
            <w:r w:rsidRPr="0066760E">
              <w:rPr>
                <w:rFonts w:ascii="Arial" w:hAnsi="Arial" w:cs="Arial"/>
                <w:b/>
                <w:sz w:val="16"/>
                <w:szCs w:val="16"/>
              </w:rPr>
              <w:t>RECOMENDACIONES</w:t>
            </w:r>
          </w:p>
        </w:tc>
      </w:tr>
      <w:tr w:rsidR="002B6595" w:rsidRPr="0066760E" w14:paraId="5820B0D3" w14:textId="77777777" w:rsidTr="002B6595">
        <w:trPr>
          <w:trHeight w:val="2396"/>
        </w:trPr>
        <w:tc>
          <w:tcPr>
            <w:tcW w:w="3114" w:type="dxa"/>
          </w:tcPr>
          <w:p w14:paraId="381F6E25" w14:textId="77777777" w:rsidR="002B6595" w:rsidRPr="0066760E" w:rsidRDefault="002B6595" w:rsidP="002B6595">
            <w:pPr>
              <w:jc w:val="both"/>
              <w:rPr>
                <w:rFonts w:ascii="Arial" w:hAnsi="Arial" w:cs="Arial"/>
                <w:b/>
                <w:iCs/>
                <w:sz w:val="16"/>
                <w:szCs w:val="16"/>
              </w:rPr>
            </w:pPr>
          </w:p>
          <w:p w14:paraId="28D14208" w14:textId="77777777" w:rsidR="002B6595" w:rsidRPr="0066760E" w:rsidRDefault="002B6595" w:rsidP="002B6595">
            <w:pPr>
              <w:jc w:val="both"/>
              <w:rPr>
                <w:rFonts w:ascii="Arial" w:hAnsi="Arial" w:cs="Arial"/>
                <w:b/>
                <w:iCs/>
                <w:sz w:val="16"/>
                <w:szCs w:val="16"/>
              </w:rPr>
            </w:pPr>
            <w:r w:rsidRPr="0066760E">
              <w:rPr>
                <w:rFonts w:ascii="Arial" w:hAnsi="Arial" w:cs="Arial"/>
                <w:b/>
                <w:iCs/>
                <w:sz w:val="16"/>
                <w:szCs w:val="16"/>
              </w:rPr>
              <w:t>Problema General</w:t>
            </w:r>
          </w:p>
          <w:p w14:paraId="7EDEF668" w14:textId="77777777" w:rsidR="002B6595" w:rsidRPr="0066760E" w:rsidRDefault="002B6595" w:rsidP="002B6595">
            <w:pPr>
              <w:jc w:val="both"/>
              <w:rPr>
                <w:rFonts w:ascii="Arial" w:hAnsi="Arial" w:cs="Arial"/>
                <w:b/>
                <w:iCs/>
                <w:sz w:val="16"/>
                <w:szCs w:val="16"/>
              </w:rPr>
            </w:pPr>
          </w:p>
          <w:p w14:paraId="4A9FFB40" w14:textId="77777777" w:rsidR="002B6595" w:rsidRPr="0066760E" w:rsidRDefault="005B6756" w:rsidP="002B6595">
            <w:pPr>
              <w:jc w:val="both"/>
              <w:rPr>
                <w:rFonts w:ascii="Arial" w:hAnsi="Arial" w:cs="Arial"/>
                <w:iCs/>
                <w:sz w:val="16"/>
                <w:szCs w:val="16"/>
              </w:rPr>
            </w:pPr>
            <w:r w:rsidRPr="0066760E">
              <w:rPr>
                <w:rFonts w:ascii="Arial" w:hAnsi="Arial" w:cs="Arial"/>
                <w:iCs/>
                <w:sz w:val="16"/>
                <w:szCs w:val="16"/>
              </w:rPr>
              <w:t xml:space="preserve">¿Existe relación entre la calidad de atención desde la perspectiva del paciente y del familiar cuidador en el hogar  clínica San Juan de Dios Chiclayo? </w:t>
            </w:r>
          </w:p>
          <w:p w14:paraId="7676AFAC" w14:textId="77777777" w:rsidR="005B6756" w:rsidRPr="0066760E" w:rsidRDefault="005B6756" w:rsidP="002B6595">
            <w:pPr>
              <w:jc w:val="both"/>
              <w:rPr>
                <w:rFonts w:ascii="Arial" w:hAnsi="Arial" w:cs="Arial"/>
                <w:b/>
                <w:iCs/>
                <w:sz w:val="16"/>
                <w:szCs w:val="16"/>
              </w:rPr>
            </w:pPr>
          </w:p>
          <w:p w14:paraId="423E4921" w14:textId="77777777" w:rsidR="002B6595" w:rsidRPr="0066760E" w:rsidRDefault="002B6595" w:rsidP="002B6595">
            <w:pPr>
              <w:jc w:val="both"/>
              <w:rPr>
                <w:rFonts w:ascii="Arial" w:hAnsi="Arial" w:cs="Arial"/>
                <w:b/>
                <w:iCs/>
                <w:sz w:val="16"/>
                <w:szCs w:val="16"/>
              </w:rPr>
            </w:pPr>
            <w:r w:rsidRPr="0066760E">
              <w:rPr>
                <w:rFonts w:ascii="Arial" w:hAnsi="Arial" w:cs="Arial"/>
                <w:b/>
                <w:iCs/>
                <w:sz w:val="16"/>
                <w:szCs w:val="16"/>
              </w:rPr>
              <w:t xml:space="preserve">Problemas Específicos </w:t>
            </w:r>
          </w:p>
          <w:p w14:paraId="6A884357" w14:textId="77777777" w:rsidR="002B6595" w:rsidRPr="0066760E" w:rsidRDefault="002B6595" w:rsidP="002B6595">
            <w:pPr>
              <w:jc w:val="both"/>
              <w:rPr>
                <w:rFonts w:ascii="Arial" w:hAnsi="Arial" w:cs="Arial"/>
                <w:b/>
                <w:iCs/>
                <w:sz w:val="16"/>
                <w:szCs w:val="16"/>
              </w:rPr>
            </w:pPr>
          </w:p>
          <w:p w14:paraId="088C3DF8" w14:textId="77777777" w:rsidR="005B6756" w:rsidRPr="0066760E" w:rsidRDefault="002B6595" w:rsidP="005B6756">
            <w:pPr>
              <w:jc w:val="both"/>
              <w:rPr>
                <w:rFonts w:ascii="Arial" w:hAnsi="Arial" w:cs="Arial"/>
                <w:sz w:val="16"/>
                <w:szCs w:val="16"/>
              </w:rPr>
            </w:pPr>
            <w:r w:rsidRPr="0066760E">
              <w:rPr>
                <w:rFonts w:ascii="Arial" w:hAnsi="Arial" w:cs="Arial"/>
                <w:sz w:val="16"/>
                <w:szCs w:val="16"/>
              </w:rPr>
              <w:t xml:space="preserve"> </w:t>
            </w:r>
            <w:r w:rsidR="005B6756" w:rsidRPr="0066760E">
              <w:rPr>
                <w:rFonts w:ascii="Arial" w:hAnsi="Arial" w:cs="Arial"/>
                <w:sz w:val="16"/>
                <w:szCs w:val="16"/>
              </w:rPr>
              <w:t>¿En qué nivel se encuentra la  calidad de atención desde la perspectiva del paciente Hogar Clínica San Juan de Dios- Chiclayo?</w:t>
            </w:r>
          </w:p>
          <w:p w14:paraId="07321303" w14:textId="77777777" w:rsidR="005B6756" w:rsidRPr="0066760E" w:rsidRDefault="005B6756" w:rsidP="005B6756">
            <w:pPr>
              <w:jc w:val="both"/>
              <w:rPr>
                <w:rFonts w:ascii="Arial" w:hAnsi="Arial" w:cs="Arial"/>
                <w:sz w:val="16"/>
                <w:szCs w:val="16"/>
              </w:rPr>
            </w:pPr>
            <w:r w:rsidRPr="0066760E">
              <w:rPr>
                <w:rFonts w:ascii="Arial" w:hAnsi="Arial" w:cs="Arial"/>
                <w:sz w:val="16"/>
                <w:szCs w:val="16"/>
              </w:rPr>
              <w:t>¿Cuál es el nivel de la calidad de atención desde la perspectiva del familiar cuidador en el Hogar Clínica San Juan de Dios- Chiclayo?</w:t>
            </w:r>
          </w:p>
          <w:p w14:paraId="27100B3F" w14:textId="77777777" w:rsidR="005B6756" w:rsidRPr="0066760E" w:rsidRDefault="005B6756" w:rsidP="005B6756">
            <w:pPr>
              <w:jc w:val="both"/>
              <w:rPr>
                <w:rFonts w:ascii="Arial" w:hAnsi="Arial" w:cs="Arial"/>
                <w:sz w:val="16"/>
                <w:szCs w:val="16"/>
              </w:rPr>
            </w:pPr>
            <w:r w:rsidRPr="0066760E">
              <w:rPr>
                <w:rFonts w:ascii="Arial" w:hAnsi="Arial" w:cs="Arial"/>
                <w:sz w:val="16"/>
                <w:szCs w:val="16"/>
              </w:rPr>
              <w:t>¿Cuál es el nivel la calidad de atención desde la perspectiva del paciente según sus dimensiones  Hogar Clínica San Juan de Dios- Chiclayo?</w:t>
            </w:r>
          </w:p>
          <w:p w14:paraId="2D8C295C" w14:textId="77777777" w:rsidR="002B6595" w:rsidRPr="0066760E" w:rsidRDefault="005B6756" w:rsidP="005B6756">
            <w:pPr>
              <w:jc w:val="both"/>
              <w:rPr>
                <w:rFonts w:ascii="Arial" w:hAnsi="Arial" w:cs="Arial"/>
                <w:sz w:val="16"/>
                <w:szCs w:val="16"/>
              </w:rPr>
            </w:pPr>
            <w:r w:rsidRPr="0066760E">
              <w:rPr>
                <w:rFonts w:ascii="Arial" w:hAnsi="Arial" w:cs="Arial"/>
                <w:sz w:val="16"/>
                <w:szCs w:val="16"/>
              </w:rPr>
              <w:t>¿Cuál es nivel de la calidad de atención desde la perspectiva del familiar cuidador según sus dimensiones en el Hogar Clínica San Juan de Dios- Chiclayo?</w:t>
            </w:r>
          </w:p>
        </w:tc>
        <w:tc>
          <w:tcPr>
            <w:tcW w:w="3402" w:type="dxa"/>
          </w:tcPr>
          <w:p w14:paraId="751B6E1C" w14:textId="77777777" w:rsidR="002B6595" w:rsidRPr="0066760E" w:rsidRDefault="002B6595" w:rsidP="002B6595">
            <w:pPr>
              <w:jc w:val="both"/>
              <w:rPr>
                <w:rFonts w:ascii="Arial" w:hAnsi="Arial" w:cs="Arial"/>
                <w:b/>
                <w:iCs/>
                <w:sz w:val="16"/>
                <w:szCs w:val="16"/>
              </w:rPr>
            </w:pPr>
          </w:p>
          <w:p w14:paraId="385C1126" w14:textId="77777777" w:rsidR="002B6595" w:rsidRPr="0066760E" w:rsidRDefault="002B6595" w:rsidP="002B6595">
            <w:pPr>
              <w:jc w:val="both"/>
              <w:rPr>
                <w:rFonts w:ascii="Arial" w:hAnsi="Arial" w:cs="Arial"/>
                <w:b/>
                <w:iCs/>
                <w:sz w:val="16"/>
                <w:szCs w:val="16"/>
              </w:rPr>
            </w:pPr>
            <w:r w:rsidRPr="0066760E">
              <w:rPr>
                <w:rFonts w:ascii="Arial" w:hAnsi="Arial" w:cs="Arial"/>
                <w:b/>
                <w:iCs/>
                <w:sz w:val="16"/>
                <w:szCs w:val="16"/>
              </w:rPr>
              <w:t>Objetivo General</w:t>
            </w:r>
            <w:r w:rsidR="005A2EC9" w:rsidRPr="0066760E">
              <w:rPr>
                <w:rFonts w:ascii="Arial" w:hAnsi="Arial" w:cs="Arial"/>
                <w:b/>
                <w:iCs/>
                <w:sz w:val="16"/>
                <w:szCs w:val="16"/>
              </w:rPr>
              <w:t xml:space="preserve"> ( Analizar)</w:t>
            </w:r>
          </w:p>
          <w:p w14:paraId="3F0AA4B7" w14:textId="77777777" w:rsidR="00DE0EEB" w:rsidRPr="0066760E" w:rsidRDefault="005B6756" w:rsidP="002B6595">
            <w:pPr>
              <w:jc w:val="both"/>
              <w:rPr>
                <w:rFonts w:ascii="Arial" w:hAnsi="Arial" w:cs="Arial"/>
                <w:iCs/>
                <w:sz w:val="16"/>
                <w:szCs w:val="16"/>
                <w:lang w:val="es-PE"/>
              </w:rPr>
            </w:pPr>
            <w:r w:rsidRPr="0066760E">
              <w:rPr>
                <w:rFonts w:ascii="Arial" w:hAnsi="Arial" w:cs="Arial"/>
                <w:iCs/>
                <w:sz w:val="16"/>
                <w:szCs w:val="16"/>
                <w:lang w:val="es-PE"/>
              </w:rPr>
              <w:t>Determinar la relación entre la calidad de atención desde la perspectiva del paciente y la del familiar cuidador en el Hogar Clínica San Juan de Dios- Chiclayo 2016.</w:t>
            </w:r>
          </w:p>
          <w:p w14:paraId="165DC604" w14:textId="77777777" w:rsidR="005B6756" w:rsidRPr="0066760E" w:rsidRDefault="005B6756" w:rsidP="002B6595">
            <w:pPr>
              <w:jc w:val="both"/>
              <w:rPr>
                <w:rFonts w:ascii="Arial" w:hAnsi="Arial" w:cs="Arial"/>
                <w:sz w:val="16"/>
                <w:szCs w:val="16"/>
                <w:lang w:val="es-PE"/>
              </w:rPr>
            </w:pPr>
          </w:p>
          <w:p w14:paraId="26825083" w14:textId="77777777" w:rsidR="002B6595" w:rsidRPr="0066760E" w:rsidRDefault="002B6595" w:rsidP="002B6595">
            <w:pPr>
              <w:jc w:val="both"/>
              <w:rPr>
                <w:rFonts w:ascii="Arial" w:hAnsi="Arial" w:cs="Arial"/>
                <w:b/>
                <w:sz w:val="16"/>
                <w:szCs w:val="16"/>
                <w:lang w:val="es-PE"/>
              </w:rPr>
            </w:pPr>
            <w:r w:rsidRPr="0066760E">
              <w:rPr>
                <w:rFonts w:ascii="Arial" w:hAnsi="Arial" w:cs="Arial"/>
                <w:b/>
                <w:sz w:val="16"/>
                <w:szCs w:val="16"/>
                <w:lang w:val="es-PE"/>
              </w:rPr>
              <w:t xml:space="preserve">Objetivos Específicos </w:t>
            </w:r>
            <w:r w:rsidR="005A2EC9" w:rsidRPr="0066760E">
              <w:rPr>
                <w:rFonts w:ascii="Arial" w:hAnsi="Arial" w:cs="Arial"/>
                <w:b/>
                <w:sz w:val="16"/>
                <w:szCs w:val="16"/>
                <w:lang w:val="es-PE"/>
              </w:rPr>
              <w:t xml:space="preserve"> (Determinar) </w:t>
            </w:r>
          </w:p>
          <w:p w14:paraId="705768E2" w14:textId="77777777" w:rsidR="002B6595" w:rsidRPr="0066760E" w:rsidRDefault="002B6595" w:rsidP="002B6595">
            <w:pPr>
              <w:jc w:val="both"/>
              <w:rPr>
                <w:rFonts w:ascii="Arial" w:hAnsi="Arial" w:cs="Arial"/>
                <w:iCs/>
                <w:sz w:val="16"/>
                <w:szCs w:val="16"/>
              </w:rPr>
            </w:pPr>
          </w:p>
          <w:p w14:paraId="645FA840" w14:textId="77777777" w:rsidR="005B6756" w:rsidRPr="0066760E" w:rsidRDefault="005B6756" w:rsidP="005B6756">
            <w:pPr>
              <w:jc w:val="both"/>
              <w:rPr>
                <w:rFonts w:ascii="Arial" w:hAnsi="Arial" w:cs="Arial"/>
                <w:sz w:val="16"/>
                <w:szCs w:val="16"/>
                <w:lang w:val="es-PE"/>
              </w:rPr>
            </w:pPr>
            <w:r w:rsidRPr="0066760E">
              <w:rPr>
                <w:rFonts w:ascii="Arial" w:hAnsi="Arial" w:cs="Arial"/>
                <w:sz w:val="16"/>
                <w:szCs w:val="16"/>
                <w:lang w:val="es-PE"/>
              </w:rPr>
              <w:t>Identificar la calidad de atención desde la perspectiva del paciente Hogar Clínica San Juan de Dios- Chiclayo.</w:t>
            </w:r>
          </w:p>
          <w:p w14:paraId="44C68CB8" w14:textId="77777777" w:rsidR="005B6756" w:rsidRPr="0066760E" w:rsidRDefault="005B6756" w:rsidP="005B6756">
            <w:pPr>
              <w:jc w:val="both"/>
              <w:rPr>
                <w:rFonts w:ascii="Arial" w:hAnsi="Arial" w:cs="Arial"/>
                <w:sz w:val="16"/>
                <w:szCs w:val="16"/>
                <w:lang w:val="es-PE"/>
              </w:rPr>
            </w:pPr>
            <w:r w:rsidRPr="0066760E">
              <w:rPr>
                <w:rFonts w:ascii="Arial" w:hAnsi="Arial" w:cs="Arial"/>
                <w:sz w:val="16"/>
                <w:szCs w:val="16"/>
                <w:lang w:val="es-PE"/>
              </w:rPr>
              <w:t>Evaluar la calidad de atención desde la perspectiva del familiar cuidador en el Hogar Clínica San Juan de Dios- Chiclayo.</w:t>
            </w:r>
          </w:p>
          <w:p w14:paraId="10115726" w14:textId="77777777" w:rsidR="005B6756" w:rsidRPr="0066760E" w:rsidRDefault="005B6756" w:rsidP="005B6756">
            <w:pPr>
              <w:jc w:val="both"/>
              <w:rPr>
                <w:rFonts w:ascii="Arial" w:hAnsi="Arial" w:cs="Arial"/>
                <w:sz w:val="16"/>
                <w:szCs w:val="16"/>
                <w:lang w:val="es-PE"/>
              </w:rPr>
            </w:pPr>
            <w:r w:rsidRPr="0066760E">
              <w:rPr>
                <w:rFonts w:ascii="Arial" w:hAnsi="Arial" w:cs="Arial"/>
                <w:sz w:val="16"/>
                <w:szCs w:val="16"/>
                <w:lang w:val="es-PE"/>
              </w:rPr>
              <w:t>Identificar la calidad de atención desde la perspectiva del paciente según sus dimensiones  Hogar Clínica San Juan de Dios- Chiclayo.</w:t>
            </w:r>
          </w:p>
          <w:p w14:paraId="0448FA4A" w14:textId="77777777" w:rsidR="005B6756" w:rsidRPr="0066760E" w:rsidRDefault="005B6756" w:rsidP="005B6756">
            <w:pPr>
              <w:jc w:val="both"/>
              <w:rPr>
                <w:rFonts w:ascii="Arial" w:hAnsi="Arial" w:cs="Arial"/>
                <w:sz w:val="16"/>
                <w:szCs w:val="16"/>
                <w:lang w:val="es-PE"/>
              </w:rPr>
            </w:pPr>
            <w:r w:rsidRPr="0066760E">
              <w:rPr>
                <w:rFonts w:ascii="Arial" w:hAnsi="Arial" w:cs="Arial"/>
                <w:sz w:val="16"/>
                <w:szCs w:val="16"/>
                <w:lang w:val="es-PE"/>
              </w:rPr>
              <w:t>Evaluar la calidad de atención desde la perspectiva del familiar cuidador según sus dimensiones en el Hogar Clínica San Juan de Dios- Chiclayo.</w:t>
            </w:r>
          </w:p>
          <w:p w14:paraId="7EB6A62C" w14:textId="77777777" w:rsidR="005B6756" w:rsidRPr="0066760E" w:rsidRDefault="005B6756" w:rsidP="002B6595">
            <w:pPr>
              <w:jc w:val="both"/>
              <w:rPr>
                <w:rFonts w:ascii="Arial" w:hAnsi="Arial" w:cs="Arial"/>
                <w:sz w:val="16"/>
                <w:szCs w:val="16"/>
                <w:lang w:val="es-PE"/>
              </w:rPr>
            </w:pPr>
          </w:p>
        </w:tc>
        <w:tc>
          <w:tcPr>
            <w:tcW w:w="2268" w:type="dxa"/>
          </w:tcPr>
          <w:p w14:paraId="4011D627" w14:textId="77777777" w:rsidR="002B6595" w:rsidRPr="0066760E" w:rsidRDefault="002B6595" w:rsidP="002B6595">
            <w:pPr>
              <w:jc w:val="both"/>
              <w:rPr>
                <w:rFonts w:ascii="Arial" w:hAnsi="Arial" w:cs="Arial"/>
                <w:sz w:val="16"/>
                <w:szCs w:val="16"/>
                <w:lang w:val="es-PE"/>
              </w:rPr>
            </w:pPr>
          </w:p>
          <w:p w14:paraId="07516CDD" w14:textId="77777777" w:rsidR="005B6756" w:rsidRPr="0066760E" w:rsidRDefault="005B6756" w:rsidP="005B6756">
            <w:pPr>
              <w:jc w:val="both"/>
              <w:rPr>
                <w:rFonts w:ascii="Arial" w:hAnsi="Arial" w:cs="Arial"/>
                <w:b/>
                <w:sz w:val="16"/>
                <w:szCs w:val="16"/>
              </w:rPr>
            </w:pPr>
            <w:r w:rsidRPr="0066760E">
              <w:rPr>
                <w:rFonts w:ascii="Arial" w:hAnsi="Arial" w:cs="Arial"/>
                <w:b/>
                <w:sz w:val="16"/>
                <w:szCs w:val="16"/>
              </w:rPr>
              <w:t xml:space="preserve">Hipótesis General </w:t>
            </w:r>
          </w:p>
          <w:p w14:paraId="59CA13D4" w14:textId="77777777" w:rsidR="005B6756" w:rsidRPr="0066760E" w:rsidRDefault="005B6756" w:rsidP="005B6756">
            <w:pPr>
              <w:jc w:val="both"/>
              <w:rPr>
                <w:rFonts w:ascii="Arial" w:hAnsi="Arial" w:cs="Arial"/>
                <w:sz w:val="16"/>
                <w:szCs w:val="16"/>
              </w:rPr>
            </w:pPr>
            <w:r w:rsidRPr="0066760E">
              <w:rPr>
                <w:rFonts w:ascii="Arial" w:hAnsi="Arial" w:cs="Arial"/>
                <w:sz w:val="16"/>
                <w:szCs w:val="16"/>
              </w:rPr>
              <w:t>H1: Existe  la relación entre la calidad de atención desde la perspectiva del paciente y la del familiar cuidador en el Hogar Clínica San Juan de Dios- Chiclayo 2016.</w:t>
            </w:r>
          </w:p>
          <w:p w14:paraId="38679909" w14:textId="77777777" w:rsidR="002600FB" w:rsidRPr="0066760E" w:rsidRDefault="005B6756" w:rsidP="005B6756">
            <w:pPr>
              <w:jc w:val="both"/>
              <w:rPr>
                <w:rFonts w:ascii="Arial" w:hAnsi="Arial" w:cs="Arial"/>
                <w:sz w:val="16"/>
                <w:szCs w:val="16"/>
              </w:rPr>
            </w:pPr>
            <w:r w:rsidRPr="0066760E">
              <w:rPr>
                <w:rFonts w:ascii="Arial" w:hAnsi="Arial" w:cs="Arial"/>
                <w:sz w:val="16"/>
                <w:szCs w:val="16"/>
              </w:rPr>
              <w:t>H0: No existe  relación entre la calidad de atención desde la perspectiva del paciente y la del familiar cuidador en el Hogar Clínica San Juan de Dios- Chiclayo 2016</w:t>
            </w:r>
          </w:p>
          <w:p w14:paraId="7966D31F" w14:textId="77777777" w:rsidR="005B6756" w:rsidRPr="0066760E" w:rsidRDefault="005B6756" w:rsidP="005B6756">
            <w:pPr>
              <w:jc w:val="both"/>
              <w:rPr>
                <w:rFonts w:ascii="Arial" w:hAnsi="Arial" w:cs="Arial"/>
                <w:b/>
                <w:sz w:val="16"/>
                <w:szCs w:val="16"/>
              </w:rPr>
            </w:pPr>
            <w:r w:rsidRPr="0066760E">
              <w:rPr>
                <w:rFonts w:ascii="Arial" w:hAnsi="Arial" w:cs="Arial"/>
                <w:b/>
                <w:sz w:val="16"/>
                <w:szCs w:val="16"/>
              </w:rPr>
              <w:t xml:space="preserve">Hipótesis Especificas </w:t>
            </w:r>
          </w:p>
          <w:p w14:paraId="78BE38D4" w14:textId="77777777" w:rsidR="00214E79" w:rsidRPr="0066760E" w:rsidRDefault="00214E79" w:rsidP="00214E79">
            <w:pPr>
              <w:jc w:val="both"/>
              <w:rPr>
                <w:rFonts w:ascii="Arial" w:hAnsi="Arial" w:cs="Arial"/>
                <w:sz w:val="16"/>
                <w:szCs w:val="16"/>
              </w:rPr>
            </w:pPr>
            <w:r w:rsidRPr="0066760E">
              <w:rPr>
                <w:rFonts w:ascii="Arial" w:hAnsi="Arial" w:cs="Arial"/>
                <w:sz w:val="16"/>
                <w:szCs w:val="16"/>
              </w:rPr>
              <w:t xml:space="preserve"> </w:t>
            </w:r>
            <w:r w:rsidRPr="0066760E">
              <w:t xml:space="preserve"> </w:t>
            </w:r>
            <w:r w:rsidRPr="0066760E">
              <w:rPr>
                <w:rFonts w:ascii="Arial" w:hAnsi="Arial" w:cs="Arial"/>
                <w:sz w:val="16"/>
                <w:szCs w:val="16"/>
              </w:rPr>
              <w:t>H1: Existe una alta la calidad de atención desde la perspectiva del paciente Hogar Clínica San Juan de Dios- Chiclayo.</w:t>
            </w:r>
          </w:p>
          <w:p w14:paraId="349724DD" w14:textId="77777777" w:rsidR="00214E79" w:rsidRPr="0066760E" w:rsidRDefault="00214E79" w:rsidP="00214E79">
            <w:pPr>
              <w:jc w:val="both"/>
              <w:rPr>
                <w:rFonts w:ascii="Arial" w:hAnsi="Arial" w:cs="Arial"/>
                <w:sz w:val="16"/>
                <w:szCs w:val="16"/>
              </w:rPr>
            </w:pPr>
            <w:r w:rsidRPr="0066760E">
              <w:rPr>
                <w:rFonts w:ascii="Arial" w:hAnsi="Arial" w:cs="Arial"/>
                <w:sz w:val="16"/>
                <w:szCs w:val="16"/>
              </w:rPr>
              <w:t>H2: Existe una alta la calidad de atención desde la perspectiva del familiar cuidador en el Hogar Clínica San Juan de Dios- Chiclayo.</w:t>
            </w:r>
          </w:p>
          <w:p w14:paraId="256DF1E7" w14:textId="77777777" w:rsidR="00214E79" w:rsidRPr="0066760E" w:rsidRDefault="00214E79" w:rsidP="00214E79">
            <w:pPr>
              <w:jc w:val="both"/>
              <w:rPr>
                <w:rFonts w:ascii="Arial" w:hAnsi="Arial" w:cs="Arial"/>
                <w:sz w:val="16"/>
                <w:szCs w:val="16"/>
              </w:rPr>
            </w:pPr>
            <w:r w:rsidRPr="0066760E">
              <w:rPr>
                <w:rFonts w:ascii="Arial" w:hAnsi="Arial" w:cs="Arial"/>
                <w:sz w:val="16"/>
                <w:szCs w:val="16"/>
              </w:rPr>
              <w:t>H3: Existe una alta la calidad de atención desde la perspectiva del paciente según sus dimensiones  Hogar Clínica San Juan de Dios- Chiclayo.</w:t>
            </w:r>
          </w:p>
          <w:p w14:paraId="05E5E691" w14:textId="77777777" w:rsidR="005B6756" w:rsidRPr="0066760E" w:rsidRDefault="00214E79" w:rsidP="00214E79">
            <w:pPr>
              <w:jc w:val="both"/>
              <w:rPr>
                <w:rFonts w:ascii="Arial" w:hAnsi="Arial" w:cs="Arial"/>
                <w:sz w:val="16"/>
                <w:szCs w:val="16"/>
              </w:rPr>
            </w:pPr>
            <w:r w:rsidRPr="0066760E">
              <w:rPr>
                <w:rFonts w:ascii="Arial" w:hAnsi="Arial" w:cs="Arial"/>
                <w:sz w:val="16"/>
                <w:szCs w:val="16"/>
              </w:rPr>
              <w:t>H4: Existe una alta  la calidad de atención desde la perspectiva del familiar cuidador según sus dimensiones en el Hogar Clínica San Juan de Dios- Chiclayo.</w:t>
            </w:r>
          </w:p>
        </w:tc>
        <w:tc>
          <w:tcPr>
            <w:tcW w:w="2268" w:type="dxa"/>
          </w:tcPr>
          <w:p w14:paraId="5FCAEC44" w14:textId="77777777" w:rsidR="004B2978" w:rsidRPr="0066760E" w:rsidRDefault="004B2978" w:rsidP="004B2978">
            <w:pPr>
              <w:autoSpaceDE w:val="0"/>
              <w:autoSpaceDN w:val="0"/>
              <w:adjustRightInd w:val="0"/>
              <w:spacing w:line="360" w:lineRule="auto"/>
              <w:ind w:left="34" w:firstLine="27"/>
              <w:jc w:val="both"/>
              <w:rPr>
                <w:rFonts w:ascii="Arial" w:hAnsi="Arial" w:cs="Arial"/>
                <w:iCs/>
                <w:sz w:val="16"/>
                <w:szCs w:val="16"/>
              </w:rPr>
            </w:pPr>
            <w:r w:rsidRPr="0066760E">
              <w:rPr>
                <w:rFonts w:ascii="Arial" w:hAnsi="Arial" w:cs="Arial"/>
                <w:iCs/>
                <w:sz w:val="16"/>
                <w:szCs w:val="16"/>
              </w:rPr>
              <w:t>En el hogar Clínica San Juan de Dios de un total de 108 pacientes encuestados, se obtiene que 46 de ellos (42.9%) catalogan la atención como regular; mientras que un total de 60 pacientes (55.7%) la definen como buena y excelente.</w:t>
            </w:r>
          </w:p>
          <w:p w14:paraId="06D6D143" w14:textId="77777777" w:rsidR="004B2978" w:rsidRPr="0066760E" w:rsidRDefault="004B2978" w:rsidP="004B2978">
            <w:pPr>
              <w:tabs>
                <w:tab w:val="left" w:pos="709"/>
              </w:tabs>
              <w:autoSpaceDE w:val="0"/>
              <w:autoSpaceDN w:val="0"/>
              <w:adjustRightInd w:val="0"/>
              <w:spacing w:line="360" w:lineRule="auto"/>
              <w:ind w:left="34"/>
              <w:jc w:val="both"/>
              <w:rPr>
                <w:rFonts w:ascii="Arial" w:hAnsi="Arial" w:cs="Arial"/>
                <w:iCs/>
                <w:sz w:val="16"/>
                <w:szCs w:val="16"/>
              </w:rPr>
            </w:pPr>
            <w:r w:rsidRPr="0066760E">
              <w:rPr>
                <w:rFonts w:ascii="Arial" w:hAnsi="Arial" w:cs="Arial"/>
                <w:iCs/>
                <w:sz w:val="16"/>
                <w:szCs w:val="16"/>
              </w:rPr>
              <w:t>En el hogar Clínica San Juan de Dios de un total de 108 familiares de pacientes hospitalizados se obtuvo que 39 de ellos (35.7%) y 54 personas familiares de los pacientes (50%) perciben la calidad de la atención como regular y buena respectivamente.</w:t>
            </w:r>
          </w:p>
          <w:p w14:paraId="7A26A1AC" w14:textId="77777777" w:rsidR="004B2978" w:rsidRPr="0066760E" w:rsidRDefault="004B2978" w:rsidP="004B2978">
            <w:pPr>
              <w:tabs>
                <w:tab w:val="left" w:pos="709"/>
              </w:tabs>
              <w:autoSpaceDE w:val="0"/>
              <w:autoSpaceDN w:val="0"/>
              <w:adjustRightInd w:val="0"/>
              <w:spacing w:line="360" w:lineRule="auto"/>
              <w:ind w:left="34"/>
              <w:jc w:val="both"/>
              <w:rPr>
                <w:rFonts w:ascii="Arial" w:hAnsi="Arial" w:cs="Arial"/>
                <w:iCs/>
                <w:sz w:val="16"/>
                <w:szCs w:val="16"/>
              </w:rPr>
            </w:pPr>
            <w:r w:rsidRPr="0066760E">
              <w:rPr>
                <w:rFonts w:ascii="Arial" w:hAnsi="Arial" w:cs="Arial"/>
                <w:iCs/>
                <w:sz w:val="16"/>
                <w:szCs w:val="16"/>
              </w:rPr>
              <w:t>Se concluye que existe relación estadística significativa entre la calidad de atención desde la perspectiva del paciente con la calidad de atención de los familiares cuidadores en este establecimiento</w:t>
            </w:r>
          </w:p>
          <w:p w14:paraId="37153560" w14:textId="77777777" w:rsidR="002B6595" w:rsidRPr="0066760E" w:rsidRDefault="002B6595" w:rsidP="004B2978">
            <w:pPr>
              <w:autoSpaceDE w:val="0"/>
              <w:autoSpaceDN w:val="0"/>
              <w:adjustRightInd w:val="0"/>
              <w:spacing w:line="276" w:lineRule="auto"/>
              <w:ind w:left="34"/>
              <w:jc w:val="both"/>
              <w:rPr>
                <w:rFonts w:ascii="Arial" w:hAnsi="Arial" w:cs="Arial"/>
                <w:sz w:val="16"/>
                <w:szCs w:val="16"/>
              </w:rPr>
            </w:pPr>
            <w:r w:rsidRPr="0066760E">
              <w:rPr>
                <w:rFonts w:ascii="Arial" w:hAnsi="Arial" w:cs="Arial"/>
                <w:iCs/>
                <w:sz w:val="16"/>
                <w:szCs w:val="16"/>
              </w:rPr>
              <w:t xml:space="preserve"> </w:t>
            </w:r>
          </w:p>
        </w:tc>
        <w:tc>
          <w:tcPr>
            <w:tcW w:w="2693" w:type="dxa"/>
          </w:tcPr>
          <w:p w14:paraId="43AD8150" w14:textId="77777777" w:rsidR="002B6595" w:rsidRPr="0066760E" w:rsidRDefault="002B6595" w:rsidP="002B6595">
            <w:pPr>
              <w:autoSpaceDE w:val="0"/>
              <w:autoSpaceDN w:val="0"/>
              <w:adjustRightInd w:val="0"/>
              <w:spacing w:line="276" w:lineRule="auto"/>
              <w:ind w:left="34"/>
              <w:jc w:val="both"/>
              <w:rPr>
                <w:rFonts w:ascii="Arial" w:hAnsi="Arial" w:cs="Arial"/>
                <w:iCs/>
                <w:sz w:val="16"/>
                <w:szCs w:val="16"/>
              </w:rPr>
            </w:pPr>
            <w:r w:rsidRPr="0066760E">
              <w:rPr>
                <w:rFonts w:ascii="Arial" w:hAnsi="Arial" w:cs="Arial"/>
                <w:iCs/>
                <w:sz w:val="16"/>
                <w:szCs w:val="16"/>
              </w:rPr>
              <w:t>Se recomienda a la jefatura administrativa de esta institución crear el departamento de calidad para la atención de servicios de salud la cual debe medir de manera periódica la calidad percibida por los pacientes hospitalizados y también de consulta externa.</w:t>
            </w:r>
          </w:p>
          <w:p w14:paraId="7246A0F1" w14:textId="77777777" w:rsidR="002B6595" w:rsidRPr="0066760E" w:rsidRDefault="002B6595" w:rsidP="002B6595">
            <w:pPr>
              <w:autoSpaceDE w:val="0"/>
              <w:autoSpaceDN w:val="0"/>
              <w:adjustRightInd w:val="0"/>
              <w:spacing w:line="360" w:lineRule="auto"/>
              <w:jc w:val="both"/>
              <w:rPr>
                <w:rFonts w:ascii="Arial" w:hAnsi="Arial" w:cs="Arial"/>
                <w:iCs/>
                <w:sz w:val="16"/>
                <w:szCs w:val="16"/>
              </w:rPr>
            </w:pPr>
          </w:p>
          <w:p w14:paraId="1A993750" w14:textId="77777777" w:rsidR="002B6595" w:rsidRPr="0066760E" w:rsidRDefault="002B6595" w:rsidP="002B6595">
            <w:pPr>
              <w:autoSpaceDE w:val="0"/>
              <w:autoSpaceDN w:val="0"/>
              <w:adjustRightInd w:val="0"/>
              <w:ind w:left="34"/>
              <w:jc w:val="both"/>
              <w:rPr>
                <w:rFonts w:ascii="Arial" w:hAnsi="Arial" w:cs="Arial"/>
                <w:iCs/>
                <w:sz w:val="16"/>
                <w:szCs w:val="16"/>
              </w:rPr>
            </w:pPr>
            <w:r w:rsidRPr="0066760E">
              <w:rPr>
                <w:rFonts w:ascii="Arial" w:hAnsi="Arial" w:cs="Arial"/>
                <w:iCs/>
                <w:sz w:val="16"/>
                <w:szCs w:val="16"/>
              </w:rPr>
              <w:t>Finalmente con respecto al tercer objetivo específico; concluir que existe una relación estadísticamente significativa entre la calidad de atención desde la perspectiva del paciente con la calidad de atención de los familiares cuidadores en este establecimiento de salud, por lo tanto se acepta la hipótesis nula en la investigación.</w:t>
            </w:r>
          </w:p>
          <w:p w14:paraId="02EBB1FC" w14:textId="77777777" w:rsidR="002B6595" w:rsidRPr="0066760E" w:rsidRDefault="002B6595" w:rsidP="002B6595">
            <w:pPr>
              <w:autoSpaceDE w:val="0"/>
              <w:autoSpaceDN w:val="0"/>
              <w:adjustRightInd w:val="0"/>
              <w:ind w:left="175" w:hanging="142"/>
              <w:jc w:val="both"/>
              <w:rPr>
                <w:rFonts w:ascii="Arial" w:hAnsi="Arial" w:cs="Arial"/>
                <w:iCs/>
                <w:sz w:val="16"/>
                <w:szCs w:val="16"/>
              </w:rPr>
            </w:pPr>
          </w:p>
          <w:p w14:paraId="2717D3AF" w14:textId="77777777" w:rsidR="002B6595" w:rsidRPr="0066760E" w:rsidRDefault="002B6595" w:rsidP="002B6595">
            <w:pPr>
              <w:autoSpaceDE w:val="0"/>
              <w:autoSpaceDN w:val="0"/>
              <w:adjustRightInd w:val="0"/>
              <w:ind w:left="175" w:hanging="175"/>
              <w:jc w:val="both"/>
              <w:rPr>
                <w:rFonts w:ascii="Arial" w:hAnsi="Arial" w:cs="Arial"/>
                <w:sz w:val="16"/>
                <w:szCs w:val="16"/>
              </w:rPr>
            </w:pPr>
          </w:p>
        </w:tc>
      </w:tr>
    </w:tbl>
    <w:p w14:paraId="792C6DBC" w14:textId="77777777" w:rsidR="00C462ED" w:rsidRPr="0066760E" w:rsidRDefault="00C15852" w:rsidP="00C462ED">
      <w:pPr>
        <w:pStyle w:val="Ttulo2"/>
        <w:spacing w:after="240"/>
        <w:rPr>
          <w:rFonts w:ascii="Arial" w:hAnsi="Arial" w:cs="Arial"/>
          <w:color w:val="auto"/>
          <w:sz w:val="24"/>
          <w:szCs w:val="24"/>
        </w:rPr>
      </w:pPr>
      <w:r w:rsidRPr="0066760E">
        <w:rPr>
          <w:rFonts w:ascii="Arial" w:hAnsi="Arial" w:cs="Arial"/>
          <w:color w:val="auto"/>
          <w:sz w:val="24"/>
          <w:szCs w:val="24"/>
        </w:rPr>
        <w:t>2.8. Matriz de consistencia</w:t>
      </w:r>
      <w:bookmarkEnd w:id="46"/>
      <w:bookmarkEnd w:id="47"/>
      <w:r w:rsidRPr="0066760E">
        <w:rPr>
          <w:rFonts w:ascii="Arial" w:hAnsi="Arial" w:cs="Arial"/>
          <w:color w:val="auto"/>
          <w:sz w:val="24"/>
          <w:szCs w:val="24"/>
        </w:rPr>
        <w:t xml:space="preserve"> </w:t>
      </w:r>
    </w:p>
    <w:p w14:paraId="387AB265" w14:textId="77777777" w:rsidR="00C462ED" w:rsidRPr="0066760E" w:rsidRDefault="00C462ED" w:rsidP="00C462ED">
      <w:pPr>
        <w:rPr>
          <w:lang w:val="es-PE" w:eastAsia="en-US"/>
        </w:rPr>
        <w:sectPr w:rsidR="00C462ED" w:rsidRPr="0066760E" w:rsidSect="002B6595">
          <w:pgSz w:w="15840" w:h="12240" w:orient="landscape"/>
          <w:pgMar w:top="1135" w:right="1418" w:bottom="1701" w:left="1418" w:header="709" w:footer="709" w:gutter="0"/>
          <w:pgNumType w:start="34"/>
          <w:cols w:space="708"/>
          <w:docGrid w:linePitch="360"/>
        </w:sectPr>
      </w:pPr>
    </w:p>
    <w:p w14:paraId="561A9226" w14:textId="77777777" w:rsidR="00A92378" w:rsidRPr="0066760E" w:rsidRDefault="000D0936" w:rsidP="00C451F3">
      <w:pPr>
        <w:pStyle w:val="Ttulo1"/>
        <w:spacing w:after="240" w:line="360" w:lineRule="auto"/>
        <w:jc w:val="center"/>
        <w:rPr>
          <w:rFonts w:ascii="Arial" w:hAnsi="Arial" w:cs="Arial"/>
          <w:b/>
          <w:bCs/>
          <w:iCs/>
          <w:color w:val="auto"/>
          <w:sz w:val="24"/>
          <w:szCs w:val="24"/>
        </w:rPr>
      </w:pPr>
      <w:bookmarkStart w:id="48" w:name="_Toc495063266"/>
      <w:bookmarkStart w:id="49" w:name="_Toc497386386"/>
      <w:r w:rsidRPr="0066760E">
        <w:rPr>
          <w:rFonts w:ascii="Arial" w:hAnsi="Arial" w:cs="Arial"/>
          <w:b/>
          <w:bCs/>
          <w:iCs/>
          <w:color w:val="auto"/>
          <w:sz w:val="24"/>
          <w:szCs w:val="24"/>
        </w:rPr>
        <w:lastRenderedPageBreak/>
        <w:t>CAPITULO III: MARCO METODOLOGICO DE LA INVESTIGACIÓN</w:t>
      </w:r>
      <w:bookmarkEnd w:id="48"/>
      <w:bookmarkEnd w:id="49"/>
    </w:p>
    <w:p w14:paraId="5465A441" w14:textId="77777777" w:rsidR="00FB310A" w:rsidRPr="0066760E" w:rsidRDefault="000D0936" w:rsidP="00C451F3">
      <w:pPr>
        <w:pStyle w:val="Ttulo2"/>
        <w:spacing w:after="240" w:line="360" w:lineRule="auto"/>
        <w:rPr>
          <w:rFonts w:ascii="Arial" w:hAnsi="Arial" w:cs="Arial"/>
          <w:iCs/>
          <w:color w:val="auto"/>
          <w:sz w:val="24"/>
          <w:szCs w:val="24"/>
        </w:rPr>
      </w:pPr>
      <w:r w:rsidRPr="0066760E">
        <w:rPr>
          <w:rFonts w:ascii="Arial" w:hAnsi="Arial" w:cs="Arial"/>
          <w:iCs/>
          <w:color w:val="auto"/>
          <w:sz w:val="24"/>
          <w:szCs w:val="24"/>
        </w:rPr>
        <w:t xml:space="preserve"> </w:t>
      </w:r>
      <w:bookmarkStart w:id="50" w:name="_Toc495063267"/>
      <w:bookmarkStart w:id="51" w:name="_Toc497386387"/>
      <w:r w:rsidRPr="0066760E">
        <w:rPr>
          <w:rFonts w:ascii="Arial" w:hAnsi="Arial" w:cs="Arial"/>
          <w:iCs/>
          <w:color w:val="auto"/>
          <w:sz w:val="24"/>
          <w:szCs w:val="24"/>
        </w:rPr>
        <w:t xml:space="preserve">3.1. </w:t>
      </w:r>
      <w:r w:rsidR="009867CF" w:rsidRPr="0066760E">
        <w:rPr>
          <w:rFonts w:ascii="Arial" w:hAnsi="Arial" w:cs="Arial"/>
          <w:iCs/>
          <w:color w:val="auto"/>
          <w:sz w:val="24"/>
          <w:szCs w:val="24"/>
        </w:rPr>
        <w:t>Tipo</w:t>
      </w:r>
      <w:r w:rsidR="00E564AF" w:rsidRPr="0066760E">
        <w:rPr>
          <w:rFonts w:ascii="Arial" w:hAnsi="Arial" w:cs="Arial"/>
          <w:iCs/>
          <w:color w:val="auto"/>
          <w:sz w:val="24"/>
          <w:szCs w:val="24"/>
        </w:rPr>
        <w:t xml:space="preserve"> de investigación:</w:t>
      </w:r>
      <w:bookmarkEnd w:id="50"/>
      <w:bookmarkEnd w:id="51"/>
    </w:p>
    <w:p w14:paraId="5A5B3365" w14:textId="77777777" w:rsidR="00585CB2" w:rsidRPr="0066760E" w:rsidRDefault="00585CB2" w:rsidP="00956912">
      <w:pPr>
        <w:widowControl w:val="0"/>
        <w:tabs>
          <w:tab w:val="left" w:pos="851"/>
        </w:tabs>
        <w:spacing w:line="360" w:lineRule="auto"/>
        <w:ind w:left="567"/>
        <w:contextualSpacing/>
        <w:jc w:val="both"/>
        <w:rPr>
          <w:rFonts w:ascii="Arial" w:hAnsi="Arial" w:cs="Arial"/>
          <w:iCs/>
        </w:rPr>
      </w:pPr>
      <w:r w:rsidRPr="0066760E">
        <w:rPr>
          <w:rFonts w:ascii="Arial" w:hAnsi="Arial" w:cs="Arial"/>
          <w:iCs/>
        </w:rPr>
        <w:t xml:space="preserve">El presente trabajo de investigación, por su </w:t>
      </w:r>
      <w:r w:rsidR="00956912" w:rsidRPr="0066760E">
        <w:rPr>
          <w:rFonts w:ascii="Arial" w:hAnsi="Arial" w:cs="Arial"/>
          <w:iCs/>
        </w:rPr>
        <w:t>por su enfoque es  Cuantitativa, porque e</w:t>
      </w:r>
      <w:r w:rsidR="00956912" w:rsidRPr="0066760E">
        <w:rPr>
          <w:rFonts w:ascii="Arial" w:hAnsi="Arial" w:cs="Arial"/>
        </w:rPr>
        <w:t>ste</w:t>
      </w:r>
      <w:r w:rsidRPr="0066760E">
        <w:rPr>
          <w:rFonts w:ascii="Arial" w:hAnsi="Arial" w:cs="Arial"/>
        </w:rPr>
        <w:t xml:space="preserve"> diseño es una excelente manera de</w:t>
      </w:r>
      <w:r w:rsidR="00956912" w:rsidRPr="0066760E">
        <w:rPr>
          <w:rFonts w:ascii="Arial" w:hAnsi="Arial" w:cs="Arial"/>
        </w:rPr>
        <w:t xml:space="preserve"> cuantificar</w:t>
      </w:r>
      <w:r w:rsidRPr="0066760E">
        <w:rPr>
          <w:rFonts w:ascii="Arial" w:hAnsi="Arial" w:cs="Arial"/>
        </w:rPr>
        <w:t xml:space="preserve"> los resultados </w:t>
      </w:r>
      <w:r w:rsidR="00956912" w:rsidRPr="0066760E">
        <w:rPr>
          <w:rFonts w:ascii="Arial" w:hAnsi="Arial" w:cs="Arial"/>
        </w:rPr>
        <w:t xml:space="preserve">utilizando la estadística </w:t>
      </w:r>
      <w:r w:rsidRPr="0066760E">
        <w:rPr>
          <w:rFonts w:ascii="Arial" w:hAnsi="Arial" w:cs="Arial"/>
        </w:rPr>
        <w:t xml:space="preserve">y </w:t>
      </w:r>
      <w:r w:rsidR="00956912" w:rsidRPr="0066760E">
        <w:rPr>
          <w:rFonts w:ascii="Arial" w:hAnsi="Arial" w:cs="Arial"/>
        </w:rPr>
        <w:t xml:space="preserve">probar o refutar una hipótesis. </w:t>
      </w:r>
      <w:r w:rsidRPr="0066760E">
        <w:rPr>
          <w:rFonts w:ascii="Arial" w:hAnsi="Arial" w:cs="Arial"/>
          <w:vertAlign w:val="superscript"/>
        </w:rPr>
        <w:t>24</w:t>
      </w:r>
    </w:p>
    <w:p w14:paraId="77CF851A" w14:textId="77777777" w:rsidR="00E564AF" w:rsidRPr="0066760E" w:rsidRDefault="000D0936" w:rsidP="00C451F3">
      <w:pPr>
        <w:pStyle w:val="Ttulo2"/>
        <w:spacing w:after="240" w:line="360" w:lineRule="auto"/>
        <w:jc w:val="both"/>
        <w:rPr>
          <w:rFonts w:ascii="Arial" w:hAnsi="Arial" w:cs="Arial"/>
          <w:iCs/>
          <w:color w:val="auto"/>
          <w:sz w:val="24"/>
          <w:szCs w:val="24"/>
        </w:rPr>
      </w:pPr>
      <w:bookmarkStart w:id="52" w:name="_Toc495063268"/>
      <w:bookmarkStart w:id="53" w:name="_Toc497386388"/>
      <w:r w:rsidRPr="0066760E">
        <w:rPr>
          <w:rFonts w:ascii="Arial" w:hAnsi="Arial" w:cs="Arial"/>
          <w:iCs/>
          <w:color w:val="auto"/>
          <w:sz w:val="24"/>
          <w:szCs w:val="24"/>
        </w:rPr>
        <w:t>3</w:t>
      </w:r>
      <w:r w:rsidR="00E564AF" w:rsidRPr="0066760E">
        <w:rPr>
          <w:rFonts w:ascii="Arial" w:hAnsi="Arial" w:cs="Arial"/>
          <w:iCs/>
          <w:color w:val="auto"/>
          <w:sz w:val="24"/>
          <w:szCs w:val="24"/>
        </w:rPr>
        <w:t>.2</w:t>
      </w:r>
      <w:r w:rsidR="009867CF" w:rsidRPr="0066760E">
        <w:rPr>
          <w:rFonts w:ascii="Arial" w:hAnsi="Arial" w:cs="Arial"/>
          <w:iCs/>
          <w:color w:val="auto"/>
          <w:sz w:val="24"/>
          <w:szCs w:val="24"/>
        </w:rPr>
        <w:t>. Diseño</w:t>
      </w:r>
      <w:r w:rsidR="00E564AF" w:rsidRPr="0066760E">
        <w:rPr>
          <w:rFonts w:ascii="Arial" w:hAnsi="Arial" w:cs="Arial"/>
          <w:iCs/>
          <w:color w:val="auto"/>
          <w:sz w:val="24"/>
          <w:szCs w:val="24"/>
        </w:rPr>
        <w:t xml:space="preserve"> </w:t>
      </w:r>
      <w:r w:rsidR="0033515F" w:rsidRPr="0066760E">
        <w:rPr>
          <w:rFonts w:ascii="Arial" w:hAnsi="Arial" w:cs="Arial"/>
          <w:iCs/>
          <w:color w:val="auto"/>
          <w:sz w:val="24"/>
          <w:szCs w:val="24"/>
        </w:rPr>
        <w:t>de Investigación</w:t>
      </w:r>
      <w:r w:rsidR="00E564AF" w:rsidRPr="0066760E">
        <w:rPr>
          <w:rFonts w:ascii="Arial" w:hAnsi="Arial" w:cs="Arial"/>
          <w:iCs/>
          <w:color w:val="auto"/>
          <w:sz w:val="24"/>
          <w:szCs w:val="24"/>
        </w:rPr>
        <w:t xml:space="preserve"> / contrastación de la hipótesis:</w:t>
      </w:r>
      <w:bookmarkEnd w:id="52"/>
      <w:bookmarkEnd w:id="53"/>
      <w:r w:rsidR="00E564AF" w:rsidRPr="0066760E">
        <w:rPr>
          <w:rFonts w:ascii="Arial" w:hAnsi="Arial" w:cs="Arial"/>
          <w:iCs/>
          <w:color w:val="auto"/>
          <w:sz w:val="24"/>
          <w:szCs w:val="24"/>
        </w:rPr>
        <w:t xml:space="preserve"> </w:t>
      </w:r>
    </w:p>
    <w:p w14:paraId="6F32275C" w14:textId="77777777" w:rsidR="009948C0" w:rsidRPr="0066760E" w:rsidRDefault="009948C0" w:rsidP="00C451F3">
      <w:pPr>
        <w:widowControl w:val="0"/>
        <w:tabs>
          <w:tab w:val="left" w:pos="426"/>
        </w:tabs>
        <w:spacing w:line="360" w:lineRule="auto"/>
        <w:ind w:left="426"/>
        <w:contextualSpacing/>
        <w:jc w:val="both"/>
        <w:rPr>
          <w:rFonts w:ascii="Arial" w:hAnsi="Arial" w:cs="Arial"/>
          <w:iCs/>
        </w:rPr>
      </w:pPr>
      <w:r w:rsidRPr="0066760E">
        <w:rPr>
          <w:rFonts w:ascii="Arial" w:hAnsi="Arial" w:cs="Arial"/>
          <w:iCs/>
        </w:rPr>
        <w:t xml:space="preserve"> El diseño asumido en el presente estudio es No  Experimental – Transversal.  </w:t>
      </w:r>
    </w:p>
    <w:p w14:paraId="721CEA6E" w14:textId="77777777" w:rsidR="009948C0" w:rsidRPr="0066760E" w:rsidRDefault="009948C0" w:rsidP="00C451F3">
      <w:pPr>
        <w:widowControl w:val="0"/>
        <w:tabs>
          <w:tab w:val="left" w:pos="426"/>
        </w:tabs>
        <w:spacing w:line="360" w:lineRule="auto"/>
        <w:ind w:left="426"/>
        <w:contextualSpacing/>
        <w:jc w:val="both"/>
        <w:rPr>
          <w:rFonts w:ascii="Arial" w:hAnsi="Arial" w:cs="Arial"/>
          <w:iCs/>
        </w:rPr>
      </w:pPr>
      <w:r w:rsidRPr="0066760E">
        <w:rPr>
          <w:rFonts w:ascii="Arial" w:hAnsi="Arial" w:cs="Arial"/>
          <w:b/>
          <w:iCs/>
        </w:rPr>
        <w:t>No experimental:</w:t>
      </w:r>
      <w:r w:rsidRPr="0066760E">
        <w:rPr>
          <w:rFonts w:ascii="Arial" w:hAnsi="Arial" w:cs="Arial"/>
          <w:iCs/>
        </w:rPr>
        <w:t xml:space="preserve"> es aquella que se realiza sin manipular deliberadamente variables. Se basa fundamentalmente en la observación de fenómenos tal y como se dan en su contexto natural para analizarlos con posterioridad </w:t>
      </w:r>
      <w:r w:rsidRPr="0066760E">
        <w:rPr>
          <w:rFonts w:ascii="Arial" w:hAnsi="Arial" w:cs="Arial"/>
          <w:iCs/>
          <w:vertAlign w:val="superscript"/>
        </w:rPr>
        <w:t>24.</w:t>
      </w:r>
    </w:p>
    <w:p w14:paraId="5A5A8175" w14:textId="77777777" w:rsidR="0033515F" w:rsidRPr="0066760E" w:rsidRDefault="009948C0" w:rsidP="00C451F3">
      <w:pPr>
        <w:widowControl w:val="0"/>
        <w:tabs>
          <w:tab w:val="left" w:pos="426"/>
        </w:tabs>
        <w:spacing w:line="360" w:lineRule="auto"/>
        <w:ind w:left="426"/>
        <w:contextualSpacing/>
        <w:jc w:val="both"/>
        <w:rPr>
          <w:rFonts w:ascii="Arial" w:eastAsia="Arial" w:hAnsi="Arial" w:cs="Arial"/>
          <w:lang w:val="es-PE" w:eastAsia="en-US"/>
        </w:rPr>
      </w:pPr>
      <w:r w:rsidRPr="0066760E">
        <w:rPr>
          <w:rFonts w:ascii="Arial" w:hAnsi="Arial" w:cs="Arial"/>
          <w:iCs/>
        </w:rPr>
        <w:t>De corte transversal porque recolectan datos en un solo momento, en un tiempo único.</w:t>
      </w:r>
    </w:p>
    <w:p w14:paraId="5D255D50" w14:textId="77777777" w:rsidR="00F35CAA" w:rsidRPr="0066760E" w:rsidRDefault="000D0936" w:rsidP="00C451F3">
      <w:pPr>
        <w:pStyle w:val="Ttulo2"/>
        <w:spacing w:after="240" w:line="360" w:lineRule="auto"/>
        <w:jc w:val="both"/>
        <w:rPr>
          <w:rFonts w:ascii="Arial" w:hAnsi="Arial" w:cs="Arial"/>
          <w:iCs/>
          <w:color w:val="auto"/>
          <w:sz w:val="24"/>
          <w:szCs w:val="24"/>
        </w:rPr>
      </w:pPr>
      <w:bookmarkStart w:id="54" w:name="_Toc495063269"/>
      <w:bookmarkStart w:id="55" w:name="_Toc497386389"/>
      <w:r w:rsidRPr="0066760E">
        <w:rPr>
          <w:rFonts w:ascii="Arial" w:hAnsi="Arial" w:cs="Arial"/>
          <w:iCs/>
          <w:color w:val="auto"/>
          <w:sz w:val="24"/>
          <w:szCs w:val="24"/>
        </w:rPr>
        <w:t>3</w:t>
      </w:r>
      <w:r w:rsidR="00E564AF" w:rsidRPr="0066760E">
        <w:rPr>
          <w:rFonts w:ascii="Arial" w:hAnsi="Arial" w:cs="Arial"/>
          <w:iCs/>
          <w:color w:val="auto"/>
          <w:sz w:val="24"/>
          <w:szCs w:val="24"/>
        </w:rPr>
        <w:t>.3</w:t>
      </w:r>
      <w:r w:rsidR="009867CF" w:rsidRPr="0066760E">
        <w:rPr>
          <w:rFonts w:ascii="Arial" w:hAnsi="Arial" w:cs="Arial"/>
          <w:iCs/>
          <w:color w:val="auto"/>
          <w:sz w:val="24"/>
          <w:szCs w:val="24"/>
        </w:rPr>
        <w:t>. Población</w:t>
      </w:r>
      <w:r w:rsidR="00E564AF" w:rsidRPr="0066760E">
        <w:rPr>
          <w:rFonts w:ascii="Arial" w:hAnsi="Arial" w:cs="Arial"/>
          <w:iCs/>
          <w:color w:val="auto"/>
          <w:sz w:val="24"/>
          <w:szCs w:val="24"/>
        </w:rPr>
        <w:t xml:space="preserve"> y Muestra:</w:t>
      </w:r>
      <w:bookmarkEnd w:id="54"/>
      <w:bookmarkEnd w:id="55"/>
    </w:p>
    <w:p w14:paraId="7D79B0E8" w14:textId="77777777" w:rsidR="00F35CAA" w:rsidRPr="0066760E" w:rsidRDefault="000D0936" w:rsidP="00C451F3">
      <w:pPr>
        <w:spacing w:line="360" w:lineRule="auto"/>
        <w:ind w:left="420"/>
        <w:jc w:val="both"/>
        <w:rPr>
          <w:rFonts w:ascii="Arial" w:hAnsi="Arial" w:cs="Arial"/>
          <w:iCs/>
        </w:rPr>
      </w:pPr>
      <w:r w:rsidRPr="0066760E">
        <w:rPr>
          <w:rFonts w:ascii="Arial" w:hAnsi="Arial" w:cs="Arial"/>
          <w:b/>
          <w:iCs/>
        </w:rPr>
        <w:t>3</w:t>
      </w:r>
      <w:r w:rsidR="00F35CAA" w:rsidRPr="0066760E">
        <w:rPr>
          <w:rFonts w:ascii="Arial" w:hAnsi="Arial" w:cs="Arial"/>
          <w:b/>
          <w:iCs/>
        </w:rPr>
        <w:t>.3.1.</w:t>
      </w:r>
      <w:r w:rsidR="00FB310A" w:rsidRPr="0066760E">
        <w:rPr>
          <w:rFonts w:ascii="Arial" w:hAnsi="Arial" w:cs="Arial"/>
          <w:b/>
          <w:iCs/>
        </w:rPr>
        <w:t xml:space="preserve"> La población</w:t>
      </w:r>
      <w:r w:rsidR="009948C0" w:rsidRPr="0066760E">
        <w:rPr>
          <w:rFonts w:ascii="Arial" w:hAnsi="Arial" w:cs="Arial"/>
          <w:iCs/>
        </w:rPr>
        <w:t xml:space="preserve">: </w:t>
      </w:r>
      <w:r w:rsidR="00956912" w:rsidRPr="0066760E">
        <w:rPr>
          <w:rFonts w:ascii="Arial" w:hAnsi="Arial" w:cs="Arial"/>
          <w:iCs/>
        </w:rPr>
        <w:t>E</w:t>
      </w:r>
      <w:r w:rsidR="009948C0" w:rsidRPr="0066760E">
        <w:rPr>
          <w:rFonts w:ascii="Arial" w:hAnsi="Arial" w:cs="Arial"/>
          <w:iCs/>
        </w:rPr>
        <w:t xml:space="preserve">n </w:t>
      </w:r>
      <w:r w:rsidR="00956912" w:rsidRPr="0066760E">
        <w:rPr>
          <w:rFonts w:ascii="Arial" w:hAnsi="Arial" w:cs="Arial"/>
          <w:iCs/>
        </w:rPr>
        <w:t xml:space="preserve">este </w:t>
      </w:r>
      <w:r w:rsidR="009948C0" w:rsidRPr="0066760E">
        <w:rPr>
          <w:rFonts w:ascii="Arial" w:hAnsi="Arial" w:cs="Arial"/>
          <w:iCs/>
        </w:rPr>
        <w:t>estudio estuvo conformado por un p</w:t>
      </w:r>
      <w:r w:rsidR="00956912" w:rsidRPr="0066760E">
        <w:rPr>
          <w:rFonts w:ascii="Arial" w:hAnsi="Arial" w:cs="Arial"/>
          <w:iCs/>
        </w:rPr>
        <w:t>romedio de 150 pacientes que se</w:t>
      </w:r>
      <w:r w:rsidR="009948C0" w:rsidRPr="0066760E">
        <w:rPr>
          <w:rFonts w:ascii="Arial" w:hAnsi="Arial" w:cs="Arial"/>
          <w:iCs/>
        </w:rPr>
        <w:t xml:space="preserve"> encuentran internados en los servicio de hospitalización de éste establecimiento y por consiguiente de 150 familiares acompañantes de dichos pacientes</w:t>
      </w:r>
      <w:r w:rsidR="00DE0EEB" w:rsidRPr="0066760E">
        <w:rPr>
          <w:rFonts w:ascii="Arial" w:hAnsi="Arial" w:cs="Arial"/>
          <w:iCs/>
        </w:rPr>
        <w:t xml:space="preserve">. </w:t>
      </w:r>
    </w:p>
    <w:tbl>
      <w:tblPr>
        <w:tblStyle w:val="Tablaconcuadrcula"/>
        <w:tblW w:w="0" w:type="auto"/>
        <w:jc w:val="center"/>
        <w:tblLook w:val="04A0" w:firstRow="1" w:lastRow="0" w:firstColumn="1" w:lastColumn="0" w:noHBand="0" w:noVBand="1"/>
      </w:tblPr>
      <w:tblGrid>
        <w:gridCol w:w="1559"/>
        <w:gridCol w:w="1701"/>
      </w:tblGrid>
      <w:tr w:rsidR="00DE0EEB" w:rsidRPr="0066760E" w14:paraId="5A8CD102" w14:textId="77777777" w:rsidTr="00DE0EEB">
        <w:trPr>
          <w:jc w:val="center"/>
        </w:trPr>
        <w:tc>
          <w:tcPr>
            <w:tcW w:w="1559" w:type="dxa"/>
          </w:tcPr>
          <w:p w14:paraId="4084B53C" w14:textId="77777777" w:rsidR="00DE0EEB" w:rsidRPr="0066760E" w:rsidRDefault="00DE0EEB" w:rsidP="00DE0EEB">
            <w:pPr>
              <w:spacing w:line="360" w:lineRule="auto"/>
              <w:jc w:val="both"/>
              <w:rPr>
                <w:rFonts w:ascii="Arial" w:hAnsi="Arial" w:cs="Arial"/>
                <w:b/>
              </w:rPr>
            </w:pPr>
            <w:r w:rsidRPr="0066760E">
              <w:rPr>
                <w:rFonts w:ascii="Arial" w:hAnsi="Arial" w:cs="Arial"/>
                <w:b/>
              </w:rPr>
              <w:t xml:space="preserve">Meses </w:t>
            </w:r>
          </w:p>
        </w:tc>
        <w:tc>
          <w:tcPr>
            <w:tcW w:w="1701" w:type="dxa"/>
          </w:tcPr>
          <w:p w14:paraId="3E298980" w14:textId="77777777" w:rsidR="00DE0EEB" w:rsidRPr="0066760E" w:rsidRDefault="00DE0EEB" w:rsidP="00C451F3">
            <w:pPr>
              <w:spacing w:line="360" w:lineRule="auto"/>
              <w:jc w:val="both"/>
              <w:rPr>
                <w:rFonts w:ascii="Arial" w:hAnsi="Arial" w:cs="Arial"/>
                <w:b/>
              </w:rPr>
            </w:pPr>
            <w:r w:rsidRPr="0066760E">
              <w:rPr>
                <w:rFonts w:ascii="Arial" w:hAnsi="Arial" w:cs="Arial"/>
                <w:b/>
              </w:rPr>
              <w:t xml:space="preserve">N° Pacientes </w:t>
            </w:r>
          </w:p>
        </w:tc>
      </w:tr>
      <w:tr w:rsidR="00DE0EEB" w:rsidRPr="0066760E" w14:paraId="0FA9903D" w14:textId="77777777" w:rsidTr="00DE0EEB">
        <w:trPr>
          <w:jc w:val="center"/>
        </w:trPr>
        <w:tc>
          <w:tcPr>
            <w:tcW w:w="1559" w:type="dxa"/>
          </w:tcPr>
          <w:p w14:paraId="673B2DF0" w14:textId="77777777" w:rsidR="00DE0EEB" w:rsidRPr="0066760E" w:rsidRDefault="00DE0EEB" w:rsidP="00C451F3">
            <w:pPr>
              <w:spacing w:line="360" w:lineRule="auto"/>
              <w:jc w:val="both"/>
              <w:rPr>
                <w:rFonts w:ascii="Arial" w:hAnsi="Arial" w:cs="Arial"/>
              </w:rPr>
            </w:pPr>
            <w:r w:rsidRPr="0066760E">
              <w:rPr>
                <w:rFonts w:ascii="Arial" w:hAnsi="Arial" w:cs="Arial"/>
              </w:rPr>
              <w:t>Enero</w:t>
            </w:r>
          </w:p>
        </w:tc>
        <w:tc>
          <w:tcPr>
            <w:tcW w:w="1701" w:type="dxa"/>
          </w:tcPr>
          <w:p w14:paraId="645E45D3" w14:textId="77777777" w:rsidR="00DE0EEB" w:rsidRPr="0066760E" w:rsidRDefault="00DE0EEB" w:rsidP="00DE0EEB">
            <w:pPr>
              <w:spacing w:line="360" w:lineRule="auto"/>
              <w:jc w:val="center"/>
              <w:rPr>
                <w:rFonts w:ascii="Arial" w:hAnsi="Arial" w:cs="Arial"/>
              </w:rPr>
            </w:pPr>
            <w:r w:rsidRPr="0066760E">
              <w:rPr>
                <w:rFonts w:ascii="Arial" w:hAnsi="Arial" w:cs="Arial"/>
              </w:rPr>
              <w:t>45</w:t>
            </w:r>
          </w:p>
        </w:tc>
      </w:tr>
      <w:tr w:rsidR="00DE0EEB" w:rsidRPr="0066760E" w14:paraId="7B958D62" w14:textId="77777777" w:rsidTr="00DE0EEB">
        <w:trPr>
          <w:jc w:val="center"/>
        </w:trPr>
        <w:tc>
          <w:tcPr>
            <w:tcW w:w="1559" w:type="dxa"/>
          </w:tcPr>
          <w:p w14:paraId="770F2CCE" w14:textId="77777777" w:rsidR="00DE0EEB" w:rsidRPr="0066760E" w:rsidRDefault="00DE0EEB" w:rsidP="00C451F3">
            <w:pPr>
              <w:spacing w:line="360" w:lineRule="auto"/>
              <w:jc w:val="both"/>
              <w:rPr>
                <w:rFonts w:ascii="Arial" w:hAnsi="Arial" w:cs="Arial"/>
              </w:rPr>
            </w:pPr>
            <w:r w:rsidRPr="0066760E">
              <w:rPr>
                <w:rFonts w:ascii="Arial" w:hAnsi="Arial" w:cs="Arial"/>
              </w:rPr>
              <w:t>Febrero</w:t>
            </w:r>
          </w:p>
        </w:tc>
        <w:tc>
          <w:tcPr>
            <w:tcW w:w="1701" w:type="dxa"/>
          </w:tcPr>
          <w:p w14:paraId="1C36C0F7" w14:textId="77777777" w:rsidR="00DE0EEB" w:rsidRPr="0066760E" w:rsidRDefault="00DE0EEB" w:rsidP="00DE0EEB">
            <w:pPr>
              <w:spacing w:line="360" w:lineRule="auto"/>
              <w:jc w:val="center"/>
              <w:rPr>
                <w:rFonts w:ascii="Arial" w:hAnsi="Arial" w:cs="Arial"/>
              </w:rPr>
            </w:pPr>
            <w:r w:rsidRPr="0066760E">
              <w:rPr>
                <w:rFonts w:ascii="Arial" w:hAnsi="Arial" w:cs="Arial"/>
              </w:rPr>
              <w:t>65</w:t>
            </w:r>
          </w:p>
        </w:tc>
      </w:tr>
      <w:tr w:rsidR="00DE0EEB" w:rsidRPr="0066760E" w14:paraId="122B7366" w14:textId="77777777" w:rsidTr="00DE0EEB">
        <w:trPr>
          <w:jc w:val="center"/>
        </w:trPr>
        <w:tc>
          <w:tcPr>
            <w:tcW w:w="1559" w:type="dxa"/>
          </w:tcPr>
          <w:p w14:paraId="335DD7A5" w14:textId="77777777" w:rsidR="00DE0EEB" w:rsidRPr="0066760E" w:rsidRDefault="00DE0EEB" w:rsidP="00C451F3">
            <w:pPr>
              <w:spacing w:line="360" w:lineRule="auto"/>
              <w:jc w:val="both"/>
              <w:rPr>
                <w:rFonts w:ascii="Arial" w:hAnsi="Arial" w:cs="Arial"/>
              </w:rPr>
            </w:pPr>
            <w:r w:rsidRPr="0066760E">
              <w:rPr>
                <w:rFonts w:ascii="Arial" w:hAnsi="Arial" w:cs="Arial"/>
              </w:rPr>
              <w:t>Marzo</w:t>
            </w:r>
          </w:p>
        </w:tc>
        <w:tc>
          <w:tcPr>
            <w:tcW w:w="1701" w:type="dxa"/>
          </w:tcPr>
          <w:p w14:paraId="3226B646" w14:textId="77777777" w:rsidR="00DE0EEB" w:rsidRPr="0066760E" w:rsidRDefault="00DE0EEB" w:rsidP="00DE0EEB">
            <w:pPr>
              <w:spacing w:line="360" w:lineRule="auto"/>
              <w:jc w:val="center"/>
              <w:rPr>
                <w:rFonts w:ascii="Arial" w:hAnsi="Arial" w:cs="Arial"/>
              </w:rPr>
            </w:pPr>
            <w:r w:rsidRPr="0066760E">
              <w:rPr>
                <w:rFonts w:ascii="Arial" w:hAnsi="Arial" w:cs="Arial"/>
              </w:rPr>
              <w:t>40</w:t>
            </w:r>
          </w:p>
        </w:tc>
      </w:tr>
      <w:tr w:rsidR="00DE0EEB" w:rsidRPr="0066760E" w14:paraId="360F98E1" w14:textId="77777777" w:rsidTr="00DE0EEB">
        <w:trPr>
          <w:jc w:val="center"/>
        </w:trPr>
        <w:tc>
          <w:tcPr>
            <w:tcW w:w="1559" w:type="dxa"/>
          </w:tcPr>
          <w:p w14:paraId="27F6CCF9" w14:textId="77777777" w:rsidR="00DE0EEB" w:rsidRPr="0066760E" w:rsidRDefault="00DE0EEB" w:rsidP="00C451F3">
            <w:pPr>
              <w:spacing w:line="360" w:lineRule="auto"/>
              <w:jc w:val="both"/>
              <w:rPr>
                <w:rFonts w:ascii="Arial" w:hAnsi="Arial" w:cs="Arial"/>
              </w:rPr>
            </w:pPr>
            <w:r w:rsidRPr="0066760E">
              <w:rPr>
                <w:rFonts w:ascii="Arial" w:hAnsi="Arial" w:cs="Arial"/>
              </w:rPr>
              <w:t xml:space="preserve">Total </w:t>
            </w:r>
          </w:p>
        </w:tc>
        <w:tc>
          <w:tcPr>
            <w:tcW w:w="1701" w:type="dxa"/>
          </w:tcPr>
          <w:p w14:paraId="422239C9" w14:textId="77777777" w:rsidR="00DE0EEB" w:rsidRPr="0066760E" w:rsidRDefault="00DE0EEB" w:rsidP="00DE0EEB">
            <w:pPr>
              <w:spacing w:line="360" w:lineRule="auto"/>
              <w:jc w:val="center"/>
              <w:rPr>
                <w:rFonts w:ascii="Arial" w:hAnsi="Arial" w:cs="Arial"/>
              </w:rPr>
            </w:pPr>
            <w:r w:rsidRPr="0066760E">
              <w:rPr>
                <w:rFonts w:ascii="Arial" w:hAnsi="Arial" w:cs="Arial"/>
              </w:rPr>
              <w:t>150</w:t>
            </w:r>
          </w:p>
        </w:tc>
      </w:tr>
    </w:tbl>
    <w:p w14:paraId="0F68C6CF" w14:textId="77777777" w:rsidR="00DE0EEB" w:rsidRPr="0066760E" w:rsidRDefault="00DE0EEB" w:rsidP="00AB3ABD">
      <w:pPr>
        <w:spacing w:line="360" w:lineRule="auto"/>
        <w:ind w:left="420"/>
        <w:jc w:val="center"/>
        <w:rPr>
          <w:rFonts w:ascii="Arial" w:hAnsi="Arial" w:cs="Arial"/>
          <w:b/>
          <w:i/>
          <w:sz w:val="20"/>
          <w:szCs w:val="20"/>
        </w:rPr>
      </w:pPr>
      <w:r w:rsidRPr="0066760E">
        <w:rPr>
          <w:rFonts w:ascii="Arial" w:hAnsi="Arial" w:cs="Arial"/>
          <w:b/>
          <w:i/>
          <w:sz w:val="20"/>
          <w:szCs w:val="20"/>
        </w:rPr>
        <w:t xml:space="preserve">Fuente: </w:t>
      </w:r>
      <w:r w:rsidR="00AB3ABD" w:rsidRPr="0066760E">
        <w:rPr>
          <w:rFonts w:ascii="Arial" w:hAnsi="Arial" w:cs="Arial"/>
          <w:i/>
          <w:sz w:val="20"/>
          <w:szCs w:val="20"/>
        </w:rPr>
        <w:t>Historial clínico de la clínica San Juan de Dios</w:t>
      </w:r>
    </w:p>
    <w:p w14:paraId="419FA939" w14:textId="77777777" w:rsidR="00DE0EEB" w:rsidRPr="0066760E" w:rsidRDefault="00DE0EEB" w:rsidP="00AB3ABD">
      <w:pPr>
        <w:spacing w:line="360" w:lineRule="auto"/>
        <w:ind w:left="420"/>
        <w:jc w:val="center"/>
        <w:rPr>
          <w:rFonts w:ascii="Arial" w:hAnsi="Arial" w:cs="Arial"/>
          <w:i/>
          <w:sz w:val="20"/>
          <w:szCs w:val="20"/>
        </w:rPr>
      </w:pPr>
      <w:r w:rsidRPr="0066760E">
        <w:rPr>
          <w:rFonts w:ascii="Arial" w:hAnsi="Arial" w:cs="Arial"/>
          <w:b/>
          <w:i/>
          <w:sz w:val="20"/>
          <w:szCs w:val="20"/>
        </w:rPr>
        <w:t xml:space="preserve">Fecha: </w:t>
      </w:r>
      <w:r w:rsidR="00AB3ABD" w:rsidRPr="0066760E">
        <w:rPr>
          <w:rFonts w:ascii="Arial" w:hAnsi="Arial" w:cs="Arial"/>
          <w:i/>
          <w:sz w:val="20"/>
          <w:szCs w:val="20"/>
        </w:rPr>
        <w:t>01 de abril</w:t>
      </w:r>
    </w:p>
    <w:p w14:paraId="252BC820" w14:textId="77777777" w:rsidR="00AB3ABD" w:rsidRPr="0066760E" w:rsidRDefault="00AB3ABD" w:rsidP="00AB3ABD">
      <w:pPr>
        <w:spacing w:line="360" w:lineRule="auto"/>
        <w:ind w:left="420"/>
        <w:jc w:val="center"/>
        <w:rPr>
          <w:rFonts w:ascii="Arial" w:hAnsi="Arial" w:cs="Arial"/>
          <w:b/>
          <w:i/>
          <w:sz w:val="20"/>
          <w:szCs w:val="20"/>
        </w:rPr>
      </w:pPr>
    </w:p>
    <w:p w14:paraId="1BA933FE" w14:textId="77777777" w:rsidR="00AB3ABD" w:rsidRPr="0066760E" w:rsidRDefault="00AB3ABD" w:rsidP="00AB3ABD">
      <w:pPr>
        <w:spacing w:line="360" w:lineRule="auto"/>
        <w:ind w:left="420"/>
        <w:jc w:val="center"/>
        <w:rPr>
          <w:rFonts w:ascii="Arial" w:hAnsi="Arial" w:cs="Arial"/>
          <w:b/>
          <w:i/>
          <w:sz w:val="20"/>
          <w:szCs w:val="20"/>
        </w:rPr>
      </w:pPr>
    </w:p>
    <w:p w14:paraId="453C4BE0" w14:textId="77777777" w:rsidR="00956912" w:rsidRPr="0066760E" w:rsidRDefault="00956912" w:rsidP="00AB3ABD">
      <w:pPr>
        <w:spacing w:line="360" w:lineRule="auto"/>
        <w:ind w:left="420"/>
        <w:jc w:val="center"/>
        <w:rPr>
          <w:rFonts w:ascii="Arial" w:hAnsi="Arial" w:cs="Arial"/>
          <w:b/>
          <w:i/>
          <w:sz w:val="20"/>
          <w:szCs w:val="20"/>
        </w:rPr>
      </w:pPr>
    </w:p>
    <w:p w14:paraId="3537977C" w14:textId="77777777" w:rsidR="00956912" w:rsidRPr="0066760E" w:rsidRDefault="00956912" w:rsidP="00AB3ABD">
      <w:pPr>
        <w:spacing w:line="360" w:lineRule="auto"/>
        <w:ind w:left="420"/>
        <w:jc w:val="center"/>
        <w:rPr>
          <w:rFonts w:ascii="Arial" w:hAnsi="Arial" w:cs="Arial"/>
          <w:b/>
          <w:i/>
          <w:sz w:val="20"/>
          <w:szCs w:val="20"/>
        </w:rPr>
      </w:pPr>
    </w:p>
    <w:p w14:paraId="30BB31FC" w14:textId="77777777" w:rsidR="00956912" w:rsidRPr="0066760E" w:rsidRDefault="00956912" w:rsidP="00AB3ABD">
      <w:pPr>
        <w:spacing w:line="360" w:lineRule="auto"/>
        <w:ind w:left="420"/>
        <w:jc w:val="center"/>
        <w:rPr>
          <w:rFonts w:ascii="Arial" w:hAnsi="Arial" w:cs="Arial"/>
          <w:b/>
          <w:i/>
          <w:sz w:val="20"/>
          <w:szCs w:val="20"/>
        </w:rPr>
      </w:pPr>
    </w:p>
    <w:p w14:paraId="18796465" w14:textId="77777777" w:rsidR="00956912" w:rsidRPr="0066760E" w:rsidRDefault="00956912" w:rsidP="00AB3ABD">
      <w:pPr>
        <w:spacing w:line="360" w:lineRule="auto"/>
        <w:ind w:left="420"/>
        <w:jc w:val="center"/>
        <w:rPr>
          <w:rFonts w:ascii="Arial" w:hAnsi="Arial" w:cs="Arial"/>
          <w:b/>
          <w:i/>
          <w:sz w:val="20"/>
          <w:szCs w:val="20"/>
        </w:rPr>
      </w:pPr>
    </w:p>
    <w:p w14:paraId="040D33FD" w14:textId="77777777" w:rsidR="00AB3ABD" w:rsidRPr="0066760E" w:rsidRDefault="00AB3ABD" w:rsidP="00AB3ABD">
      <w:pPr>
        <w:spacing w:line="360" w:lineRule="auto"/>
        <w:ind w:left="420"/>
        <w:jc w:val="center"/>
        <w:rPr>
          <w:rFonts w:ascii="Arial" w:hAnsi="Arial" w:cs="Arial"/>
          <w:b/>
          <w:i/>
          <w:sz w:val="20"/>
          <w:szCs w:val="20"/>
        </w:rPr>
      </w:pPr>
    </w:p>
    <w:p w14:paraId="0990145B" w14:textId="77777777" w:rsidR="00F35CAA" w:rsidRPr="0066760E" w:rsidRDefault="00B34F24" w:rsidP="00C451F3">
      <w:pPr>
        <w:pStyle w:val="Prrafodelista"/>
        <w:tabs>
          <w:tab w:val="left" w:pos="1560"/>
        </w:tabs>
        <w:autoSpaceDE w:val="0"/>
        <w:autoSpaceDN w:val="0"/>
        <w:adjustRightInd w:val="0"/>
        <w:spacing w:line="360" w:lineRule="auto"/>
        <w:ind w:left="0"/>
        <w:jc w:val="both"/>
        <w:rPr>
          <w:rFonts w:ascii="Arial" w:hAnsi="Arial" w:cs="Arial"/>
          <w:b/>
          <w:iCs/>
        </w:rPr>
      </w:pPr>
      <w:r w:rsidRPr="0066760E">
        <w:rPr>
          <w:rFonts w:ascii="Arial" w:hAnsi="Arial" w:cs="Arial"/>
          <w:iCs/>
        </w:rPr>
        <w:t xml:space="preserve">     </w:t>
      </w:r>
      <w:r w:rsidR="0033515F" w:rsidRPr="0066760E">
        <w:rPr>
          <w:rFonts w:ascii="Arial" w:hAnsi="Arial" w:cs="Arial"/>
          <w:b/>
          <w:iCs/>
        </w:rPr>
        <w:t xml:space="preserve"> </w:t>
      </w:r>
      <w:r w:rsidR="000D0936" w:rsidRPr="0066760E">
        <w:rPr>
          <w:rFonts w:ascii="Arial" w:hAnsi="Arial" w:cs="Arial"/>
          <w:b/>
          <w:iCs/>
        </w:rPr>
        <w:t>3</w:t>
      </w:r>
      <w:r w:rsidR="00F35CAA" w:rsidRPr="0066760E">
        <w:rPr>
          <w:rFonts w:ascii="Arial" w:hAnsi="Arial" w:cs="Arial"/>
          <w:b/>
          <w:iCs/>
        </w:rPr>
        <w:t>.3.2</w:t>
      </w:r>
      <w:r w:rsidR="0033515F" w:rsidRPr="0066760E">
        <w:rPr>
          <w:rFonts w:ascii="Arial" w:hAnsi="Arial" w:cs="Arial"/>
          <w:b/>
          <w:iCs/>
        </w:rPr>
        <w:t>. Muestra</w:t>
      </w:r>
      <w:r w:rsidR="00F35CAA" w:rsidRPr="0066760E">
        <w:rPr>
          <w:rFonts w:ascii="Arial" w:hAnsi="Arial" w:cs="Arial"/>
          <w:b/>
          <w:iCs/>
        </w:rPr>
        <w:t xml:space="preserve"> </w:t>
      </w:r>
    </w:p>
    <w:p w14:paraId="7769974F" w14:textId="77777777" w:rsidR="009948C0" w:rsidRPr="0066760E" w:rsidRDefault="00B34F24" w:rsidP="009948C0">
      <w:pPr>
        <w:tabs>
          <w:tab w:val="left" w:pos="1560"/>
        </w:tabs>
        <w:autoSpaceDE w:val="0"/>
        <w:autoSpaceDN w:val="0"/>
        <w:adjustRightInd w:val="0"/>
        <w:spacing w:line="360" w:lineRule="auto"/>
        <w:ind w:left="1560"/>
        <w:rPr>
          <w:rFonts w:ascii="Arial" w:hAnsi="Arial" w:cs="Arial"/>
          <w:iCs/>
        </w:rPr>
      </w:pPr>
      <w:r w:rsidRPr="0066760E">
        <w:rPr>
          <w:rFonts w:ascii="Arial" w:hAnsi="Arial" w:cs="Arial"/>
          <w:iCs/>
        </w:rPr>
        <w:t xml:space="preserve">      </w:t>
      </w:r>
      <w:r w:rsidR="009948C0" w:rsidRPr="0066760E">
        <w:rPr>
          <w:rFonts w:ascii="Arial" w:hAnsi="Arial" w:cs="Arial"/>
          <w:iCs/>
        </w:rPr>
        <w:t xml:space="preserve"> Para calcular la muestra se aplica la siguiente fórmula para               estudios finitos </w:t>
      </w:r>
    </w:p>
    <w:p w14:paraId="28DEB101" w14:textId="77777777" w:rsidR="009948C0" w:rsidRPr="0066760E" w:rsidRDefault="009948C0" w:rsidP="009948C0">
      <w:pPr>
        <w:tabs>
          <w:tab w:val="left" w:pos="2410"/>
        </w:tabs>
        <w:suppressAutoHyphens/>
        <w:spacing w:line="480" w:lineRule="auto"/>
        <w:ind w:left="1559"/>
        <w:jc w:val="both"/>
        <w:rPr>
          <w:rFonts w:ascii="Arial" w:hAnsi="Arial" w:cs="Arial"/>
          <w:lang w:eastAsia="ar-SA"/>
        </w:rPr>
      </w:pPr>
      <m:oMathPara>
        <m:oMath>
          <m:r>
            <m:rPr>
              <m:sty m:val="p"/>
            </m:rPr>
            <w:rPr>
              <w:rFonts w:ascii="Cambria Math" w:eastAsia="Arial" w:hAnsi="Cambria Math" w:cs="Arial"/>
              <w:lang w:eastAsia="ar-SA"/>
            </w:rPr>
            <m:t>n=</m:t>
          </m:r>
          <m:f>
            <m:fPr>
              <m:ctrlPr>
                <w:rPr>
                  <w:rFonts w:ascii="Cambria Math" w:eastAsia="Arial" w:hAnsi="Cambria Math" w:cs="Arial"/>
                  <w:lang w:eastAsia="ar-SA"/>
                </w:rPr>
              </m:ctrlPr>
            </m:fPr>
            <m:num>
              <m:r>
                <m:rPr>
                  <m:sty m:val="p"/>
                </m:rPr>
                <w:rPr>
                  <w:rFonts w:ascii="Cambria Math" w:eastAsia="Arial" w:hAnsi="Cambria Math" w:cs="Arial"/>
                  <w:lang w:eastAsia="ar-SA"/>
                </w:rPr>
                <m:t>N×</m:t>
              </m:r>
              <m:sSup>
                <m:sSupPr>
                  <m:ctrlPr>
                    <w:rPr>
                      <w:rFonts w:ascii="Cambria Math" w:eastAsia="Arial" w:hAnsi="Cambria Math" w:cs="Arial"/>
                      <w:lang w:eastAsia="ar-SA"/>
                    </w:rPr>
                  </m:ctrlPr>
                </m:sSupPr>
                <m:e>
                  <m:r>
                    <m:rPr>
                      <m:sty m:val="p"/>
                    </m:rPr>
                    <w:rPr>
                      <w:rFonts w:ascii="Cambria Math" w:eastAsia="Arial" w:hAnsi="Cambria Math" w:cs="Arial"/>
                      <w:lang w:eastAsia="ar-SA"/>
                    </w:rPr>
                    <m:t>Z</m:t>
                  </m:r>
                </m:e>
                <m:sup>
                  <m:r>
                    <m:rPr>
                      <m:sty m:val="p"/>
                    </m:rPr>
                    <w:rPr>
                      <w:rFonts w:ascii="Cambria Math" w:eastAsia="Arial" w:hAnsi="Cambria Math" w:cs="Arial"/>
                      <w:lang w:eastAsia="ar-SA"/>
                    </w:rPr>
                    <m:t>2</m:t>
                  </m:r>
                </m:sup>
              </m:sSup>
              <m:r>
                <m:rPr>
                  <m:sty m:val="p"/>
                </m:rPr>
                <w:rPr>
                  <w:rFonts w:ascii="Cambria Math" w:eastAsia="Arial" w:hAnsi="Cambria Math" w:cs="Arial"/>
                  <w:lang w:eastAsia="ar-SA"/>
                </w:rPr>
                <m:t>×p×q</m:t>
              </m:r>
            </m:num>
            <m:den>
              <m:sSup>
                <m:sSupPr>
                  <m:ctrlPr>
                    <w:rPr>
                      <w:rFonts w:ascii="Cambria Math" w:eastAsia="Arial" w:hAnsi="Cambria Math" w:cs="Arial"/>
                      <w:lang w:eastAsia="ar-SA"/>
                    </w:rPr>
                  </m:ctrlPr>
                </m:sSupPr>
                <m:e>
                  <m:r>
                    <m:rPr>
                      <m:sty m:val="p"/>
                    </m:rPr>
                    <w:rPr>
                      <w:rFonts w:ascii="Cambria Math" w:eastAsia="Arial" w:hAnsi="Cambria Math" w:cs="Arial"/>
                      <w:lang w:eastAsia="ar-SA"/>
                    </w:rPr>
                    <m:t>e</m:t>
                  </m:r>
                </m:e>
                <m:sup>
                  <m:r>
                    <m:rPr>
                      <m:sty m:val="p"/>
                    </m:rPr>
                    <w:rPr>
                      <w:rFonts w:ascii="Cambria Math" w:eastAsia="Arial" w:hAnsi="Cambria Math" w:cs="Arial"/>
                      <w:lang w:eastAsia="ar-SA"/>
                    </w:rPr>
                    <m:t>2</m:t>
                  </m:r>
                </m:sup>
              </m:sSup>
              <m:d>
                <m:dPr>
                  <m:ctrlPr>
                    <w:rPr>
                      <w:rFonts w:ascii="Cambria Math" w:eastAsia="Arial" w:hAnsi="Cambria Math" w:cs="Arial"/>
                      <w:lang w:eastAsia="ar-SA"/>
                    </w:rPr>
                  </m:ctrlPr>
                </m:dPr>
                <m:e>
                  <m:r>
                    <m:rPr>
                      <m:sty m:val="p"/>
                    </m:rPr>
                    <w:rPr>
                      <w:rFonts w:ascii="Cambria Math" w:eastAsia="Arial" w:hAnsi="Cambria Math" w:cs="Arial"/>
                      <w:lang w:eastAsia="ar-SA"/>
                    </w:rPr>
                    <m:t>N-1</m:t>
                  </m:r>
                </m:e>
              </m:d>
              <m:r>
                <m:rPr>
                  <m:sty m:val="p"/>
                </m:rPr>
                <w:rPr>
                  <w:rFonts w:ascii="Cambria Math" w:eastAsia="Arial" w:hAnsi="Cambria Math" w:cs="Arial"/>
                  <w:lang w:eastAsia="ar-SA"/>
                </w:rPr>
                <m:t>+</m:t>
              </m:r>
              <m:sSup>
                <m:sSupPr>
                  <m:ctrlPr>
                    <w:rPr>
                      <w:rFonts w:ascii="Cambria Math" w:eastAsia="Arial" w:hAnsi="Cambria Math" w:cs="Arial"/>
                      <w:lang w:eastAsia="ar-SA"/>
                    </w:rPr>
                  </m:ctrlPr>
                </m:sSupPr>
                <m:e>
                  <m:r>
                    <m:rPr>
                      <m:sty m:val="p"/>
                    </m:rPr>
                    <w:rPr>
                      <w:rFonts w:ascii="Cambria Math" w:eastAsia="Arial" w:hAnsi="Cambria Math" w:cs="Arial"/>
                      <w:lang w:eastAsia="ar-SA"/>
                    </w:rPr>
                    <m:t>Z</m:t>
                  </m:r>
                </m:e>
                <m:sup>
                  <m:r>
                    <m:rPr>
                      <m:sty m:val="p"/>
                    </m:rPr>
                    <w:rPr>
                      <w:rFonts w:ascii="Cambria Math" w:eastAsia="Arial" w:hAnsi="Cambria Math" w:cs="Arial"/>
                      <w:lang w:eastAsia="ar-SA"/>
                    </w:rPr>
                    <m:t>2</m:t>
                  </m:r>
                </m:sup>
              </m:sSup>
              <m:r>
                <m:rPr>
                  <m:sty m:val="p"/>
                </m:rPr>
                <w:rPr>
                  <w:rFonts w:ascii="Cambria Math" w:eastAsia="Arial" w:hAnsi="Cambria Math" w:cs="Arial"/>
                  <w:lang w:eastAsia="ar-SA"/>
                </w:rPr>
                <m:t>(p×q)</m:t>
              </m:r>
            </m:den>
          </m:f>
        </m:oMath>
      </m:oMathPara>
    </w:p>
    <w:p w14:paraId="02393E39" w14:textId="77777777" w:rsidR="009948C0" w:rsidRPr="0066760E" w:rsidRDefault="009948C0" w:rsidP="009948C0">
      <w:pPr>
        <w:autoSpaceDE w:val="0"/>
        <w:autoSpaceDN w:val="0"/>
        <w:adjustRightInd w:val="0"/>
        <w:spacing w:after="200" w:line="480" w:lineRule="auto"/>
        <w:ind w:left="1560"/>
        <w:rPr>
          <w:rFonts w:ascii="Arial" w:eastAsia="Arial" w:hAnsi="Arial" w:cs="Arial"/>
          <w:lang w:val="es-PE" w:eastAsia="es-PE"/>
        </w:rPr>
      </w:pPr>
      <w:r w:rsidRPr="0066760E">
        <w:rPr>
          <w:rFonts w:ascii="Arial" w:eastAsia="Arial" w:hAnsi="Arial" w:cs="Arial"/>
          <w:lang w:val="es-PE" w:eastAsia="es-PE"/>
        </w:rPr>
        <w:t>Dónde:</w:t>
      </w:r>
    </w:p>
    <w:p w14:paraId="6914AF6D" w14:textId="77777777" w:rsidR="009948C0" w:rsidRPr="0066760E" w:rsidRDefault="009948C0" w:rsidP="009948C0">
      <w:pPr>
        <w:autoSpaceDE w:val="0"/>
        <w:autoSpaceDN w:val="0"/>
        <w:adjustRightInd w:val="0"/>
        <w:spacing w:after="200" w:line="480" w:lineRule="auto"/>
        <w:ind w:left="1560"/>
        <w:rPr>
          <w:rFonts w:ascii="Arial" w:eastAsia="Arial" w:hAnsi="Arial" w:cs="Arial"/>
          <w:lang w:val="es-PE" w:eastAsia="es-PE"/>
        </w:rPr>
      </w:pPr>
      <w:r w:rsidRPr="0066760E">
        <w:rPr>
          <w:rFonts w:ascii="Arial" w:eastAsia="Arial" w:hAnsi="Arial" w:cs="Arial"/>
          <w:lang w:val="es-PE" w:eastAsia="es-PE"/>
        </w:rPr>
        <w:t>N=</w:t>
      </w:r>
      <w:r w:rsidRPr="0066760E">
        <w:rPr>
          <w:rFonts w:ascii="Arial" w:eastAsia="Arial" w:hAnsi="Arial" w:cs="Arial"/>
          <w:lang w:val="es-PE" w:eastAsia="es-PE"/>
        </w:rPr>
        <w:tab/>
        <w:t>es el total de la población = 150</w:t>
      </w:r>
    </w:p>
    <w:p w14:paraId="599AD492" w14:textId="77777777" w:rsidR="009948C0" w:rsidRPr="0066760E" w:rsidRDefault="009948C0" w:rsidP="009948C0">
      <w:pPr>
        <w:autoSpaceDE w:val="0"/>
        <w:autoSpaceDN w:val="0"/>
        <w:adjustRightInd w:val="0"/>
        <w:spacing w:line="360" w:lineRule="auto"/>
        <w:ind w:left="1560"/>
        <w:rPr>
          <w:rFonts w:ascii="Arial" w:eastAsia="Arial" w:hAnsi="Arial" w:cs="Arial"/>
          <w:lang w:val="es-PE" w:eastAsia="es-PE"/>
        </w:rPr>
      </w:pPr>
      <w:r w:rsidRPr="0066760E">
        <w:rPr>
          <w:rFonts w:ascii="Arial" w:eastAsia="Arial" w:hAnsi="Arial" w:cs="Arial"/>
          <w:lang w:val="es-PE" w:eastAsia="es-PE"/>
        </w:rPr>
        <w:t>p=</w:t>
      </w:r>
      <w:r w:rsidRPr="0066760E">
        <w:rPr>
          <w:rFonts w:ascii="Arial" w:eastAsia="Arial" w:hAnsi="Arial" w:cs="Arial"/>
          <w:lang w:val="es-PE" w:eastAsia="es-PE"/>
        </w:rPr>
        <w:tab/>
        <w:t>0.50</w:t>
      </w:r>
    </w:p>
    <w:p w14:paraId="23D9CC11" w14:textId="77777777" w:rsidR="009948C0" w:rsidRPr="0066760E" w:rsidRDefault="009948C0" w:rsidP="009948C0">
      <w:pPr>
        <w:autoSpaceDE w:val="0"/>
        <w:autoSpaceDN w:val="0"/>
        <w:adjustRightInd w:val="0"/>
        <w:spacing w:line="360" w:lineRule="auto"/>
        <w:ind w:left="1560"/>
        <w:rPr>
          <w:rFonts w:ascii="Arial" w:eastAsia="Arial" w:hAnsi="Arial" w:cs="Arial"/>
          <w:lang w:val="es-PE" w:eastAsia="es-PE"/>
        </w:rPr>
      </w:pPr>
      <w:r w:rsidRPr="0066760E">
        <w:rPr>
          <w:rFonts w:ascii="Arial" w:eastAsia="Arial" w:hAnsi="Arial" w:cs="Arial"/>
          <w:lang w:val="es-PE" w:eastAsia="es-PE"/>
        </w:rPr>
        <w:t>q =</w:t>
      </w:r>
      <w:r w:rsidRPr="0066760E">
        <w:rPr>
          <w:rFonts w:ascii="Arial" w:eastAsia="Arial" w:hAnsi="Arial" w:cs="Arial"/>
          <w:lang w:val="es-PE" w:eastAsia="es-PE"/>
        </w:rPr>
        <w:tab/>
        <w:t>0.50</w:t>
      </w:r>
    </w:p>
    <w:p w14:paraId="757678A5" w14:textId="77777777" w:rsidR="009948C0" w:rsidRPr="0066760E" w:rsidRDefault="009948C0" w:rsidP="009948C0">
      <w:pPr>
        <w:autoSpaceDE w:val="0"/>
        <w:autoSpaceDN w:val="0"/>
        <w:adjustRightInd w:val="0"/>
        <w:spacing w:line="360" w:lineRule="auto"/>
        <w:ind w:left="1560"/>
        <w:rPr>
          <w:rFonts w:ascii="Arial" w:eastAsia="Arial" w:hAnsi="Arial" w:cs="Arial"/>
          <w:lang w:val="es-PE" w:eastAsia="es-PE"/>
        </w:rPr>
      </w:pPr>
      <w:r w:rsidRPr="0066760E">
        <w:rPr>
          <w:rFonts w:ascii="Arial" w:eastAsia="Arial" w:hAnsi="Arial" w:cs="Arial"/>
          <w:lang w:val="es-PE" w:eastAsia="es-PE"/>
        </w:rPr>
        <w:t>Z=</w:t>
      </w:r>
      <w:r w:rsidRPr="0066760E">
        <w:rPr>
          <w:rFonts w:ascii="Arial" w:eastAsia="Arial" w:hAnsi="Arial" w:cs="Arial"/>
          <w:lang w:val="es-PE" w:eastAsia="es-PE"/>
        </w:rPr>
        <w:tab/>
        <w:t>Nivel de confianza al 95% = 1.96</w:t>
      </w:r>
    </w:p>
    <w:p w14:paraId="5CFF554A" w14:textId="77777777" w:rsidR="009948C0" w:rsidRPr="0066760E" w:rsidRDefault="009948C0" w:rsidP="009948C0">
      <w:pPr>
        <w:autoSpaceDE w:val="0"/>
        <w:autoSpaceDN w:val="0"/>
        <w:adjustRightInd w:val="0"/>
        <w:spacing w:line="360" w:lineRule="auto"/>
        <w:ind w:left="1560"/>
        <w:rPr>
          <w:rFonts w:ascii="Arial" w:eastAsia="Arial" w:hAnsi="Arial" w:cs="Arial"/>
          <w:lang w:val="es-PE" w:eastAsia="es-PE"/>
        </w:rPr>
      </w:pPr>
      <w:proofErr w:type="spellStart"/>
      <w:r w:rsidRPr="0066760E">
        <w:rPr>
          <w:rFonts w:ascii="Arial" w:eastAsia="Arial" w:hAnsi="Arial" w:cs="Arial"/>
          <w:lang w:val="es-PE" w:eastAsia="es-PE"/>
        </w:rPr>
        <w:t>e</w:t>
      </w:r>
      <w:proofErr w:type="spellEnd"/>
      <w:r w:rsidRPr="0066760E">
        <w:rPr>
          <w:rFonts w:ascii="Arial" w:eastAsia="Arial" w:hAnsi="Arial" w:cs="Arial"/>
          <w:lang w:val="es-PE" w:eastAsia="es-PE"/>
        </w:rPr>
        <w:t>=</w:t>
      </w:r>
      <w:r w:rsidRPr="0066760E">
        <w:rPr>
          <w:rFonts w:ascii="Arial" w:eastAsia="Arial" w:hAnsi="Arial" w:cs="Arial"/>
          <w:lang w:val="es-PE" w:eastAsia="es-PE"/>
        </w:rPr>
        <w:tab/>
        <w:t>Error 0.1</w:t>
      </w:r>
    </w:p>
    <w:p w14:paraId="4A77E1C2" w14:textId="77777777" w:rsidR="009948C0" w:rsidRPr="0066760E" w:rsidRDefault="009948C0" w:rsidP="009948C0">
      <w:pPr>
        <w:autoSpaceDE w:val="0"/>
        <w:autoSpaceDN w:val="0"/>
        <w:adjustRightInd w:val="0"/>
        <w:spacing w:after="200" w:line="480" w:lineRule="auto"/>
        <w:ind w:left="180"/>
        <w:jc w:val="center"/>
        <w:rPr>
          <w:rFonts w:ascii="Arial" w:eastAsia="Arial" w:hAnsi="Arial" w:cs="Arial"/>
          <w:lang w:val="es-PE" w:eastAsia="es-PE"/>
        </w:rPr>
      </w:pPr>
      <m:oMathPara>
        <m:oMath>
          <m:r>
            <m:rPr>
              <m:sty m:val="p"/>
            </m:rPr>
            <w:rPr>
              <w:rFonts w:ascii="Cambria Math" w:eastAsia="Arial" w:hAnsi="Cambria Math" w:cs="Arial"/>
              <w:lang w:val="es-PE" w:eastAsia="es-PE"/>
            </w:rPr>
            <m:t>n=</m:t>
          </m:r>
          <m:f>
            <m:fPr>
              <m:ctrlPr>
                <w:rPr>
                  <w:rFonts w:ascii="Cambria Math" w:eastAsia="Arial" w:hAnsi="Cambria Math" w:cs="Arial"/>
                  <w:lang w:val="es-PE" w:eastAsia="es-PE"/>
                </w:rPr>
              </m:ctrlPr>
            </m:fPr>
            <m:num>
              <m:sSup>
                <m:sSupPr>
                  <m:ctrlPr>
                    <w:rPr>
                      <w:rFonts w:ascii="Cambria Math" w:eastAsia="Arial" w:hAnsi="Cambria Math" w:cs="Arial"/>
                      <w:lang w:val="es-PE" w:eastAsia="es-PE"/>
                    </w:rPr>
                  </m:ctrlPr>
                </m:sSupPr>
                <m:e>
                  <m:r>
                    <m:rPr>
                      <m:sty m:val="p"/>
                    </m:rPr>
                    <w:rPr>
                      <w:rFonts w:ascii="Cambria Math" w:eastAsia="Arial" w:hAnsi="Cambria Math" w:cs="Arial"/>
                      <w:lang w:val="es-PE" w:eastAsia="es-PE"/>
                    </w:rPr>
                    <m:t>(1.96)</m:t>
                  </m:r>
                </m:e>
                <m:sup>
                  <m:r>
                    <m:rPr>
                      <m:sty m:val="p"/>
                    </m:rPr>
                    <w:rPr>
                      <w:rFonts w:ascii="Cambria Math" w:eastAsia="Arial" w:hAnsi="Cambria Math" w:cs="Arial"/>
                      <w:lang w:val="es-PE" w:eastAsia="es-PE"/>
                    </w:rPr>
                    <m:t xml:space="preserve">2 </m:t>
                  </m:r>
                </m:sup>
              </m:sSup>
              <m:r>
                <m:rPr>
                  <m:sty m:val="p"/>
                </m:rPr>
                <w:rPr>
                  <w:rFonts w:ascii="Cambria Math" w:eastAsia="Arial" w:hAnsi="Cambria Math" w:cs="Arial"/>
                  <w:lang w:val="es-PE" w:eastAsia="es-PE"/>
                </w:rPr>
                <m:t>×0.5 ×0.5×150</m:t>
              </m:r>
            </m:num>
            <m:den>
              <m:sSup>
                <m:sSupPr>
                  <m:ctrlPr>
                    <w:rPr>
                      <w:rFonts w:ascii="Cambria Math" w:eastAsia="Arial" w:hAnsi="Cambria Math" w:cs="Arial"/>
                      <w:lang w:val="es-PE" w:eastAsia="es-PE"/>
                    </w:rPr>
                  </m:ctrlPr>
                </m:sSupPr>
                <m:e>
                  <m:r>
                    <m:rPr>
                      <m:sty m:val="p"/>
                    </m:rPr>
                    <w:rPr>
                      <w:rFonts w:ascii="Cambria Math" w:eastAsia="Arial" w:hAnsi="Cambria Math" w:cs="Arial"/>
                      <w:lang w:val="es-PE" w:eastAsia="es-PE"/>
                    </w:rPr>
                    <m:t>0.1</m:t>
                  </m:r>
                </m:e>
                <m:sup>
                  <m:r>
                    <m:rPr>
                      <m:sty m:val="p"/>
                    </m:rPr>
                    <w:rPr>
                      <w:rFonts w:ascii="Cambria Math" w:eastAsia="Arial" w:hAnsi="Cambria Math" w:cs="Arial"/>
                      <w:lang w:val="es-PE" w:eastAsia="es-PE"/>
                    </w:rPr>
                    <m:t>2</m:t>
                  </m:r>
                </m:sup>
              </m:sSup>
              <m:d>
                <m:dPr>
                  <m:ctrlPr>
                    <w:rPr>
                      <w:rFonts w:ascii="Cambria Math" w:eastAsia="Arial" w:hAnsi="Cambria Math" w:cs="Arial"/>
                      <w:lang w:val="es-PE" w:eastAsia="es-PE"/>
                    </w:rPr>
                  </m:ctrlPr>
                </m:dPr>
                <m:e>
                  <m:r>
                    <m:rPr>
                      <m:sty m:val="p"/>
                    </m:rPr>
                    <w:rPr>
                      <w:rFonts w:ascii="Cambria Math" w:eastAsia="Arial" w:hAnsi="Cambria Math" w:cs="Arial"/>
                      <w:lang w:val="es-PE" w:eastAsia="es-PE"/>
                    </w:rPr>
                    <m:t>150-1</m:t>
                  </m:r>
                </m:e>
              </m:d>
              <m:r>
                <m:rPr>
                  <m:sty m:val="p"/>
                </m:rPr>
                <w:rPr>
                  <w:rFonts w:ascii="Cambria Math" w:eastAsia="Arial" w:hAnsi="Cambria Math" w:cs="Arial"/>
                  <w:lang w:val="es-PE" w:eastAsia="es-PE"/>
                </w:rPr>
                <m:t>+1.96²×0.5×0.5</m:t>
              </m:r>
            </m:den>
          </m:f>
        </m:oMath>
      </m:oMathPara>
    </w:p>
    <w:p w14:paraId="741C9C33" w14:textId="77777777" w:rsidR="009948C0" w:rsidRPr="0066760E" w:rsidRDefault="00D57505" w:rsidP="009948C0">
      <w:pPr>
        <w:autoSpaceDE w:val="0"/>
        <w:autoSpaceDN w:val="0"/>
        <w:adjustRightInd w:val="0"/>
        <w:spacing w:after="200" w:line="480" w:lineRule="auto"/>
        <w:ind w:left="180"/>
        <w:jc w:val="center"/>
        <w:rPr>
          <w:rFonts w:ascii="Arial" w:eastAsia="Arial" w:hAnsi="Arial" w:cs="Arial"/>
          <w:lang w:val="es-PE" w:eastAsia="es-PE"/>
        </w:rPr>
      </w:pPr>
      <w:r w:rsidRPr="0066760E">
        <w:rPr>
          <w:rFonts w:ascii="Arial" w:eastAsia="Arial" w:hAnsi="Arial" w:cs="Arial"/>
          <w:lang w:val="es-PE" w:eastAsia="es-PE"/>
        </w:rPr>
        <w:t>n =108</w:t>
      </w:r>
    </w:p>
    <w:p w14:paraId="08A150BC" w14:textId="77777777" w:rsidR="009948C0" w:rsidRPr="0066760E" w:rsidRDefault="009948C0" w:rsidP="003918E4">
      <w:pPr>
        <w:autoSpaceDE w:val="0"/>
        <w:autoSpaceDN w:val="0"/>
        <w:adjustRightInd w:val="0"/>
        <w:spacing w:after="200" w:line="360" w:lineRule="auto"/>
        <w:jc w:val="both"/>
        <w:rPr>
          <w:rFonts w:ascii="Arial" w:eastAsia="Arial" w:hAnsi="Arial" w:cs="Arial"/>
          <w:lang w:val="es-PE" w:eastAsia="es-PE"/>
        </w:rPr>
      </w:pPr>
      <w:r w:rsidRPr="0066760E">
        <w:rPr>
          <w:rFonts w:ascii="Arial" w:eastAsia="Arial" w:hAnsi="Arial" w:cs="Arial"/>
          <w:lang w:val="es-PE" w:eastAsia="es-PE"/>
        </w:rPr>
        <w:t>Utilizando un nivel de confianza de 95% y un error de estimación de 10 % para una población de 150  pacientes se ha obt</w:t>
      </w:r>
      <w:r w:rsidR="00D57505" w:rsidRPr="0066760E">
        <w:rPr>
          <w:rFonts w:ascii="Arial" w:eastAsia="Arial" w:hAnsi="Arial" w:cs="Arial"/>
          <w:lang w:val="es-PE" w:eastAsia="es-PE"/>
        </w:rPr>
        <w:t xml:space="preserve">enido muestra equivalente a  108 </w:t>
      </w:r>
      <w:r w:rsidRPr="0066760E">
        <w:rPr>
          <w:rFonts w:ascii="Arial" w:eastAsia="Arial" w:hAnsi="Arial" w:cs="Arial"/>
          <w:lang w:val="es-PE" w:eastAsia="es-PE"/>
        </w:rPr>
        <w:t>elementos muéstrales (usuarios- pacientes) y familiares acompañantes.</w:t>
      </w:r>
    </w:p>
    <w:p w14:paraId="2FA2E7AF" w14:textId="77777777" w:rsidR="009948C0" w:rsidRPr="0066760E" w:rsidRDefault="009948C0" w:rsidP="003918E4">
      <w:pPr>
        <w:autoSpaceDE w:val="0"/>
        <w:autoSpaceDN w:val="0"/>
        <w:adjustRightInd w:val="0"/>
        <w:spacing w:after="200" w:line="360" w:lineRule="auto"/>
        <w:ind w:left="1560"/>
        <w:jc w:val="both"/>
        <w:rPr>
          <w:rFonts w:ascii="Arial" w:eastAsia="Arial" w:hAnsi="Arial" w:cs="Arial"/>
          <w:lang w:val="es-PE" w:eastAsia="es-PE"/>
        </w:rPr>
      </w:pPr>
      <w:r w:rsidRPr="0066760E">
        <w:rPr>
          <w:rFonts w:ascii="Arial" w:eastAsia="Arial" w:hAnsi="Arial" w:cs="Arial"/>
          <w:lang w:val="es-PE" w:eastAsia="es-PE"/>
        </w:rPr>
        <w:t>n= 1</w:t>
      </w:r>
      <w:r w:rsidR="00665C58" w:rsidRPr="0066760E">
        <w:rPr>
          <w:rFonts w:ascii="Arial" w:eastAsia="Arial" w:hAnsi="Arial" w:cs="Arial"/>
          <w:lang w:val="es-PE" w:eastAsia="es-PE"/>
        </w:rPr>
        <w:t>08</w:t>
      </w:r>
      <w:r w:rsidRPr="0066760E">
        <w:rPr>
          <w:rFonts w:ascii="Arial" w:eastAsia="Arial" w:hAnsi="Arial" w:cs="Arial"/>
          <w:lang w:val="es-PE" w:eastAsia="es-PE"/>
        </w:rPr>
        <w:t xml:space="preserve"> pacientes;</w:t>
      </w:r>
    </w:p>
    <w:p w14:paraId="179EDE92" w14:textId="77777777" w:rsidR="009948C0" w:rsidRPr="0066760E" w:rsidRDefault="009948C0" w:rsidP="003918E4">
      <w:pPr>
        <w:autoSpaceDE w:val="0"/>
        <w:autoSpaceDN w:val="0"/>
        <w:adjustRightInd w:val="0"/>
        <w:spacing w:after="200" w:line="360" w:lineRule="auto"/>
        <w:ind w:left="1560"/>
        <w:jc w:val="both"/>
        <w:rPr>
          <w:rFonts w:ascii="Arial" w:eastAsia="Arial" w:hAnsi="Arial" w:cs="Arial"/>
          <w:lang w:val="es-PE" w:eastAsia="es-PE"/>
        </w:rPr>
      </w:pPr>
      <w:r w:rsidRPr="0066760E">
        <w:rPr>
          <w:rFonts w:ascii="Arial" w:eastAsia="Arial" w:hAnsi="Arial" w:cs="Arial"/>
          <w:lang w:val="es-PE" w:eastAsia="es-PE"/>
        </w:rPr>
        <w:t>n= 1</w:t>
      </w:r>
      <w:r w:rsidR="00665C58" w:rsidRPr="0066760E">
        <w:rPr>
          <w:rFonts w:ascii="Arial" w:eastAsia="Arial" w:hAnsi="Arial" w:cs="Arial"/>
          <w:lang w:val="es-PE" w:eastAsia="es-PE"/>
        </w:rPr>
        <w:t>08</w:t>
      </w:r>
      <w:r w:rsidRPr="0066760E">
        <w:rPr>
          <w:rFonts w:ascii="Arial" w:eastAsia="Arial" w:hAnsi="Arial" w:cs="Arial"/>
          <w:lang w:val="es-PE" w:eastAsia="es-PE"/>
        </w:rPr>
        <w:t xml:space="preserve"> individuos familiares acompañantes</w:t>
      </w:r>
    </w:p>
    <w:p w14:paraId="44CD5125" w14:textId="77777777" w:rsidR="009948C0" w:rsidRPr="0066760E" w:rsidRDefault="009948C0" w:rsidP="003918E4">
      <w:pPr>
        <w:autoSpaceDE w:val="0"/>
        <w:autoSpaceDN w:val="0"/>
        <w:adjustRightInd w:val="0"/>
        <w:spacing w:after="200" w:line="360" w:lineRule="auto"/>
        <w:jc w:val="both"/>
        <w:rPr>
          <w:rFonts w:ascii="Arial" w:eastAsia="Arial" w:hAnsi="Arial" w:cs="Arial"/>
          <w:lang w:val="es-PE" w:eastAsia="es-PE"/>
        </w:rPr>
      </w:pPr>
      <w:r w:rsidRPr="0066760E">
        <w:rPr>
          <w:rFonts w:ascii="Arial" w:hAnsi="Arial" w:cs="Arial"/>
          <w:b/>
          <w:iCs/>
        </w:rPr>
        <w:t xml:space="preserve">Criterios de exclusión:  </w:t>
      </w:r>
    </w:p>
    <w:p w14:paraId="13AEC492" w14:textId="77777777" w:rsidR="009948C0" w:rsidRPr="0066760E" w:rsidRDefault="009948C0" w:rsidP="003918E4">
      <w:pPr>
        <w:pStyle w:val="Prrafodelista"/>
        <w:numPr>
          <w:ilvl w:val="0"/>
          <w:numId w:val="1"/>
        </w:numPr>
        <w:tabs>
          <w:tab w:val="left" w:pos="1560"/>
        </w:tabs>
        <w:autoSpaceDE w:val="0"/>
        <w:autoSpaceDN w:val="0"/>
        <w:adjustRightInd w:val="0"/>
        <w:spacing w:line="360" w:lineRule="auto"/>
        <w:ind w:left="720"/>
        <w:contextualSpacing/>
        <w:jc w:val="both"/>
        <w:rPr>
          <w:rFonts w:ascii="Arial" w:hAnsi="Arial" w:cs="Arial"/>
          <w:iCs/>
        </w:rPr>
      </w:pPr>
      <w:r w:rsidRPr="0066760E">
        <w:rPr>
          <w:rFonts w:ascii="Arial" w:hAnsi="Arial" w:cs="Arial"/>
          <w:iCs/>
        </w:rPr>
        <w:t xml:space="preserve">Trabajadores asistenciales y administrativos (Cas, Nombrados, </w:t>
      </w:r>
      <w:proofErr w:type="spellStart"/>
      <w:r w:rsidRPr="0066760E">
        <w:rPr>
          <w:rFonts w:ascii="Arial" w:hAnsi="Arial" w:cs="Arial"/>
          <w:iCs/>
        </w:rPr>
        <w:t>Snp</w:t>
      </w:r>
      <w:proofErr w:type="spellEnd"/>
      <w:r w:rsidRPr="0066760E">
        <w:rPr>
          <w:rFonts w:ascii="Arial" w:hAnsi="Arial" w:cs="Arial"/>
          <w:iCs/>
        </w:rPr>
        <w:t>.)</w:t>
      </w:r>
    </w:p>
    <w:p w14:paraId="32B7DD7F" w14:textId="77777777" w:rsidR="009948C0" w:rsidRPr="0066760E" w:rsidRDefault="009948C0" w:rsidP="003918E4">
      <w:pPr>
        <w:pStyle w:val="Prrafodelista"/>
        <w:numPr>
          <w:ilvl w:val="0"/>
          <w:numId w:val="1"/>
        </w:numPr>
        <w:tabs>
          <w:tab w:val="left" w:pos="1560"/>
        </w:tabs>
        <w:autoSpaceDE w:val="0"/>
        <w:autoSpaceDN w:val="0"/>
        <w:adjustRightInd w:val="0"/>
        <w:spacing w:line="360" w:lineRule="auto"/>
        <w:ind w:left="720"/>
        <w:contextualSpacing/>
        <w:jc w:val="both"/>
        <w:rPr>
          <w:rFonts w:ascii="Arial" w:hAnsi="Arial" w:cs="Arial"/>
          <w:iCs/>
        </w:rPr>
      </w:pPr>
      <w:r w:rsidRPr="0066760E">
        <w:rPr>
          <w:rFonts w:ascii="Arial" w:hAnsi="Arial" w:cs="Arial"/>
          <w:iCs/>
        </w:rPr>
        <w:t>Pacientes no hospitalizados</w:t>
      </w:r>
    </w:p>
    <w:p w14:paraId="52B91D6A" w14:textId="77777777" w:rsidR="009948C0" w:rsidRPr="0066760E" w:rsidRDefault="009948C0" w:rsidP="003918E4">
      <w:pPr>
        <w:pStyle w:val="Prrafodelista"/>
        <w:tabs>
          <w:tab w:val="left" w:pos="1560"/>
        </w:tabs>
        <w:autoSpaceDE w:val="0"/>
        <w:autoSpaceDN w:val="0"/>
        <w:adjustRightInd w:val="0"/>
        <w:spacing w:line="360" w:lineRule="auto"/>
        <w:ind w:left="0"/>
        <w:jc w:val="both"/>
        <w:rPr>
          <w:rFonts w:ascii="Arial" w:hAnsi="Arial" w:cs="Arial"/>
          <w:b/>
          <w:iCs/>
        </w:rPr>
      </w:pPr>
    </w:p>
    <w:p w14:paraId="22AA41E7" w14:textId="77777777" w:rsidR="009948C0" w:rsidRPr="0066760E" w:rsidRDefault="009948C0" w:rsidP="003918E4">
      <w:pPr>
        <w:pStyle w:val="Prrafodelista"/>
        <w:tabs>
          <w:tab w:val="left" w:pos="1560"/>
        </w:tabs>
        <w:autoSpaceDE w:val="0"/>
        <w:autoSpaceDN w:val="0"/>
        <w:adjustRightInd w:val="0"/>
        <w:spacing w:line="360" w:lineRule="auto"/>
        <w:ind w:left="0"/>
        <w:jc w:val="both"/>
        <w:rPr>
          <w:rFonts w:ascii="Arial" w:hAnsi="Arial" w:cs="Arial"/>
          <w:b/>
          <w:iCs/>
        </w:rPr>
      </w:pPr>
      <w:r w:rsidRPr="0066760E">
        <w:rPr>
          <w:rFonts w:ascii="Arial" w:hAnsi="Arial" w:cs="Arial"/>
          <w:b/>
          <w:iCs/>
        </w:rPr>
        <w:t>Criterios de inclusión:</w:t>
      </w:r>
    </w:p>
    <w:p w14:paraId="78AEFEF3" w14:textId="77777777" w:rsidR="009948C0" w:rsidRPr="0066760E" w:rsidRDefault="009948C0" w:rsidP="003918E4">
      <w:pPr>
        <w:pStyle w:val="Prrafodelista"/>
        <w:numPr>
          <w:ilvl w:val="0"/>
          <w:numId w:val="1"/>
        </w:numPr>
        <w:tabs>
          <w:tab w:val="left" w:pos="1560"/>
        </w:tabs>
        <w:autoSpaceDE w:val="0"/>
        <w:autoSpaceDN w:val="0"/>
        <w:adjustRightInd w:val="0"/>
        <w:spacing w:line="360" w:lineRule="auto"/>
        <w:ind w:left="720"/>
        <w:contextualSpacing/>
        <w:jc w:val="both"/>
        <w:rPr>
          <w:rFonts w:ascii="Arial" w:hAnsi="Arial" w:cs="Arial"/>
          <w:iCs/>
        </w:rPr>
      </w:pPr>
      <w:r w:rsidRPr="0066760E">
        <w:rPr>
          <w:rFonts w:ascii="Arial" w:hAnsi="Arial" w:cs="Arial"/>
          <w:iCs/>
        </w:rPr>
        <w:t>Usuarios pacientes hospitalizados (18-59 años)</w:t>
      </w:r>
    </w:p>
    <w:p w14:paraId="6C77ADC8" w14:textId="77777777" w:rsidR="00F1241A" w:rsidRPr="0066760E" w:rsidRDefault="009948C0" w:rsidP="003918E4">
      <w:pPr>
        <w:pStyle w:val="Prrafodelista"/>
        <w:numPr>
          <w:ilvl w:val="0"/>
          <w:numId w:val="1"/>
        </w:numPr>
        <w:tabs>
          <w:tab w:val="left" w:pos="1560"/>
        </w:tabs>
        <w:autoSpaceDE w:val="0"/>
        <w:autoSpaceDN w:val="0"/>
        <w:adjustRightInd w:val="0"/>
        <w:spacing w:line="360" w:lineRule="auto"/>
        <w:ind w:left="720"/>
        <w:contextualSpacing/>
        <w:jc w:val="both"/>
        <w:rPr>
          <w:rFonts w:ascii="Arial" w:hAnsi="Arial" w:cs="Arial"/>
          <w:iCs/>
        </w:rPr>
      </w:pPr>
      <w:r w:rsidRPr="0066760E">
        <w:rPr>
          <w:rFonts w:ascii="Arial" w:hAnsi="Arial" w:cs="Arial"/>
          <w:iCs/>
        </w:rPr>
        <w:t>Familiares cuidadores de estos pacientes</w:t>
      </w:r>
    </w:p>
    <w:p w14:paraId="4652B516" w14:textId="77777777" w:rsidR="00AA28B0" w:rsidRPr="0066760E" w:rsidRDefault="00ED56D5" w:rsidP="003918E4">
      <w:pPr>
        <w:tabs>
          <w:tab w:val="left" w:pos="1560"/>
        </w:tabs>
        <w:autoSpaceDE w:val="0"/>
        <w:autoSpaceDN w:val="0"/>
        <w:adjustRightInd w:val="0"/>
        <w:spacing w:line="360" w:lineRule="auto"/>
        <w:contextualSpacing/>
        <w:jc w:val="both"/>
        <w:rPr>
          <w:rFonts w:ascii="Arial" w:hAnsi="Arial" w:cs="Arial"/>
          <w:iCs/>
        </w:rPr>
      </w:pPr>
      <w:r w:rsidRPr="0066760E">
        <w:rPr>
          <w:rFonts w:ascii="Arial" w:hAnsi="Arial" w:cs="Arial"/>
          <w:iCs/>
        </w:rPr>
        <w:t>Tipo de M</w:t>
      </w:r>
      <w:r w:rsidR="00AA28B0" w:rsidRPr="0066760E">
        <w:rPr>
          <w:rFonts w:ascii="Arial" w:hAnsi="Arial" w:cs="Arial"/>
          <w:iCs/>
        </w:rPr>
        <w:t xml:space="preserve">uestreo: </w:t>
      </w:r>
      <w:r w:rsidRPr="0066760E">
        <w:rPr>
          <w:rFonts w:ascii="Arial" w:hAnsi="Arial" w:cs="Arial"/>
          <w:iCs/>
        </w:rPr>
        <w:t>Probabilístico</w:t>
      </w:r>
      <w:r w:rsidR="00AA28B0" w:rsidRPr="0066760E">
        <w:rPr>
          <w:rFonts w:ascii="Arial" w:hAnsi="Arial" w:cs="Arial"/>
          <w:iCs/>
        </w:rPr>
        <w:t>, aleatorio y simple</w:t>
      </w:r>
      <w:r w:rsidRPr="0066760E">
        <w:rPr>
          <w:rFonts w:ascii="Arial" w:hAnsi="Arial" w:cs="Arial"/>
          <w:iCs/>
        </w:rPr>
        <w:t>:</w:t>
      </w:r>
    </w:p>
    <w:p w14:paraId="6DF9E854" w14:textId="77777777" w:rsidR="00AA28B0" w:rsidRPr="0066760E" w:rsidRDefault="00ED56D5" w:rsidP="00ED56D5">
      <w:pPr>
        <w:tabs>
          <w:tab w:val="left" w:pos="1560"/>
        </w:tabs>
        <w:autoSpaceDE w:val="0"/>
        <w:autoSpaceDN w:val="0"/>
        <w:adjustRightInd w:val="0"/>
        <w:spacing w:line="360" w:lineRule="auto"/>
        <w:contextualSpacing/>
        <w:jc w:val="both"/>
        <w:rPr>
          <w:rFonts w:ascii="Arial" w:hAnsi="Arial" w:cs="Arial"/>
          <w:iCs/>
        </w:rPr>
      </w:pPr>
      <w:r w:rsidRPr="0066760E">
        <w:rPr>
          <w:rFonts w:ascii="Arial" w:hAnsi="Arial" w:cs="Arial"/>
          <w:iCs/>
        </w:rPr>
        <w:lastRenderedPageBreak/>
        <w:t xml:space="preserve"> Técnica de muestreo</w:t>
      </w:r>
      <w:r w:rsidR="00AA28B0" w:rsidRPr="0066760E">
        <w:rPr>
          <w:rFonts w:ascii="Arial" w:hAnsi="Arial" w:cs="Arial"/>
          <w:iCs/>
        </w:rPr>
        <w:t xml:space="preserve"> probabilístico es una técnica de muestreo en virtud de la cual las muestras son recogidas en un proceso que brinda a todos los individuos de la población las mismas oportunidades de ser seleccionados.</w:t>
      </w:r>
    </w:p>
    <w:p w14:paraId="2752C877" w14:textId="77777777" w:rsidR="00AA28B0" w:rsidRPr="0066760E" w:rsidRDefault="00AA28B0" w:rsidP="00AA28B0">
      <w:pPr>
        <w:spacing w:line="360" w:lineRule="auto"/>
        <w:jc w:val="both"/>
        <w:rPr>
          <w:rFonts w:ascii="Arial" w:hAnsi="Arial" w:cs="Arial"/>
          <w:iCs/>
        </w:rPr>
      </w:pPr>
      <w:r w:rsidRPr="0066760E">
        <w:rPr>
          <w:rFonts w:ascii="Arial" w:hAnsi="Arial" w:cs="Arial"/>
          <w:iCs/>
        </w:rPr>
        <w:t>Aleatorio simple: consisten en extraer de una población finita de N unidades, subpoblaciones de un tamaño fijado de antemano. Si todas las unidades son indistinguibles, el número de muestras de tamaño n viene dado por:</w:t>
      </w:r>
    </w:p>
    <w:p w14:paraId="2DE15114" w14:textId="77777777" w:rsidR="00AA28B0" w:rsidRPr="0066760E" w:rsidRDefault="00AA28B0" w:rsidP="00ED56D5">
      <w:pPr>
        <w:tabs>
          <w:tab w:val="left" w:pos="1560"/>
        </w:tabs>
        <w:autoSpaceDE w:val="0"/>
        <w:autoSpaceDN w:val="0"/>
        <w:adjustRightInd w:val="0"/>
        <w:spacing w:line="360" w:lineRule="auto"/>
        <w:contextualSpacing/>
        <w:jc w:val="both"/>
        <w:rPr>
          <w:rFonts w:ascii="Arial" w:hAnsi="Arial" w:cs="Arial"/>
          <w:iCs/>
        </w:rPr>
      </w:pPr>
    </w:p>
    <w:p w14:paraId="37F0298F" w14:textId="77777777" w:rsidR="00AA28B0" w:rsidRPr="0066760E" w:rsidRDefault="00AA28B0" w:rsidP="00AA28B0">
      <w:pPr>
        <w:tabs>
          <w:tab w:val="left" w:pos="1560"/>
        </w:tabs>
        <w:autoSpaceDE w:val="0"/>
        <w:autoSpaceDN w:val="0"/>
        <w:adjustRightInd w:val="0"/>
        <w:spacing w:line="360" w:lineRule="auto"/>
        <w:contextualSpacing/>
        <w:jc w:val="center"/>
        <w:rPr>
          <w:rFonts w:ascii="Arial" w:hAnsi="Arial" w:cs="Arial"/>
          <w:iCs/>
        </w:rPr>
      </w:pPr>
      <w:r w:rsidRPr="0066760E">
        <w:rPr>
          <w:rFonts w:ascii="Arial" w:hAnsi="Arial" w:cs="Arial"/>
          <w:iCs/>
          <w:noProof/>
          <w:lang w:val="es-PE" w:eastAsia="es-PE"/>
        </w:rPr>
        <w:drawing>
          <wp:inline distT="0" distB="0" distL="0" distR="0" wp14:anchorId="13FF32D5" wp14:editId="404DCDBA">
            <wp:extent cx="1676634" cy="619211"/>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4C60AF.tmp"/>
                    <pic:cNvPicPr/>
                  </pic:nvPicPr>
                  <pic:blipFill>
                    <a:blip r:embed="rId14">
                      <a:extLst>
                        <a:ext uri="{28A0092B-C50C-407E-A947-70E740481C1C}">
                          <a14:useLocalDpi xmlns:a14="http://schemas.microsoft.com/office/drawing/2010/main" val="0"/>
                        </a:ext>
                      </a:extLst>
                    </a:blip>
                    <a:stretch>
                      <a:fillRect/>
                    </a:stretch>
                  </pic:blipFill>
                  <pic:spPr>
                    <a:xfrm>
                      <a:off x="0" y="0"/>
                      <a:ext cx="1676634" cy="619211"/>
                    </a:xfrm>
                    <a:prstGeom prst="rect">
                      <a:avLst/>
                    </a:prstGeom>
                  </pic:spPr>
                </pic:pic>
              </a:graphicData>
            </a:graphic>
          </wp:inline>
        </w:drawing>
      </w:r>
    </w:p>
    <w:p w14:paraId="13771CC2" w14:textId="77777777" w:rsidR="00F35CAA" w:rsidRPr="0066760E" w:rsidRDefault="006F0FEE" w:rsidP="00C451F3">
      <w:pPr>
        <w:pStyle w:val="Ttulo2"/>
        <w:spacing w:after="240" w:line="360" w:lineRule="auto"/>
        <w:rPr>
          <w:rFonts w:ascii="Arial" w:hAnsi="Arial" w:cs="Arial"/>
          <w:iCs/>
          <w:color w:val="auto"/>
          <w:sz w:val="24"/>
          <w:szCs w:val="24"/>
        </w:rPr>
      </w:pPr>
      <w:bookmarkStart w:id="56" w:name="_Toc495063270"/>
      <w:bookmarkStart w:id="57" w:name="_Toc497386390"/>
      <w:r w:rsidRPr="0066760E">
        <w:rPr>
          <w:rFonts w:ascii="Arial" w:hAnsi="Arial" w:cs="Arial"/>
          <w:iCs/>
          <w:color w:val="auto"/>
          <w:sz w:val="24"/>
          <w:szCs w:val="24"/>
        </w:rPr>
        <w:t>3</w:t>
      </w:r>
      <w:r w:rsidR="00E564AF" w:rsidRPr="0066760E">
        <w:rPr>
          <w:rFonts w:ascii="Arial" w:hAnsi="Arial" w:cs="Arial"/>
          <w:iCs/>
          <w:color w:val="auto"/>
          <w:sz w:val="24"/>
          <w:szCs w:val="24"/>
        </w:rPr>
        <w:t>.4</w:t>
      </w:r>
      <w:r w:rsidR="000D62F7" w:rsidRPr="0066760E">
        <w:rPr>
          <w:rFonts w:ascii="Arial" w:hAnsi="Arial" w:cs="Arial"/>
          <w:iCs/>
          <w:color w:val="auto"/>
          <w:sz w:val="24"/>
          <w:szCs w:val="24"/>
        </w:rPr>
        <w:t>.</w:t>
      </w:r>
      <w:r w:rsidRPr="0066760E">
        <w:rPr>
          <w:rFonts w:ascii="Arial" w:hAnsi="Arial" w:cs="Arial"/>
          <w:iCs/>
          <w:color w:val="auto"/>
          <w:sz w:val="24"/>
          <w:szCs w:val="24"/>
        </w:rPr>
        <w:t xml:space="preserve"> </w:t>
      </w:r>
      <w:r w:rsidR="009867CF" w:rsidRPr="0066760E">
        <w:rPr>
          <w:rFonts w:ascii="Arial" w:hAnsi="Arial" w:cs="Arial"/>
          <w:iCs/>
          <w:color w:val="auto"/>
          <w:sz w:val="24"/>
          <w:szCs w:val="24"/>
        </w:rPr>
        <w:t>Materiales</w:t>
      </w:r>
      <w:r w:rsidR="00E564AF" w:rsidRPr="0066760E">
        <w:rPr>
          <w:rFonts w:ascii="Arial" w:hAnsi="Arial" w:cs="Arial"/>
          <w:iCs/>
          <w:color w:val="auto"/>
          <w:sz w:val="24"/>
          <w:szCs w:val="24"/>
        </w:rPr>
        <w:t>, técnicas e instrumentos de recolección de datos:</w:t>
      </w:r>
      <w:bookmarkEnd w:id="56"/>
      <w:bookmarkEnd w:id="57"/>
    </w:p>
    <w:p w14:paraId="5B96EEBB" w14:textId="77777777" w:rsidR="00F35CAA" w:rsidRPr="0066760E" w:rsidRDefault="006F0FEE" w:rsidP="00C451F3">
      <w:pPr>
        <w:spacing w:line="360" w:lineRule="auto"/>
        <w:ind w:left="567" w:hanging="567"/>
        <w:jc w:val="both"/>
        <w:rPr>
          <w:rFonts w:ascii="Arial" w:hAnsi="Arial" w:cs="Arial"/>
          <w:iCs/>
        </w:rPr>
      </w:pPr>
      <w:r w:rsidRPr="0066760E">
        <w:rPr>
          <w:rFonts w:ascii="Arial" w:hAnsi="Arial" w:cs="Arial"/>
          <w:iCs/>
        </w:rPr>
        <w:t>3</w:t>
      </w:r>
      <w:r w:rsidR="00F35CAA" w:rsidRPr="0066760E">
        <w:rPr>
          <w:rFonts w:ascii="Arial" w:hAnsi="Arial" w:cs="Arial"/>
          <w:iCs/>
        </w:rPr>
        <w:t>.4.1. El Método de investigación que utilizaremos para el presente trabajo de investigación es e</w:t>
      </w:r>
      <w:r w:rsidR="00DE3E91" w:rsidRPr="0066760E">
        <w:rPr>
          <w:rFonts w:ascii="Arial" w:hAnsi="Arial" w:cs="Arial"/>
          <w:iCs/>
        </w:rPr>
        <w:t>l Método deductivo e inductivo.</w:t>
      </w:r>
    </w:p>
    <w:p w14:paraId="485154E0" w14:textId="77777777" w:rsidR="00F35CAA" w:rsidRPr="0066760E" w:rsidRDefault="00F35CAA" w:rsidP="00C451F3">
      <w:pPr>
        <w:pStyle w:val="Prrafodelista"/>
        <w:numPr>
          <w:ilvl w:val="1"/>
          <w:numId w:val="2"/>
        </w:numPr>
        <w:tabs>
          <w:tab w:val="left" w:pos="284"/>
        </w:tabs>
        <w:spacing w:line="360" w:lineRule="auto"/>
        <w:ind w:left="0" w:firstLine="426"/>
        <w:contextualSpacing/>
        <w:rPr>
          <w:rFonts w:ascii="Arial" w:hAnsi="Arial" w:cs="Arial"/>
          <w:b/>
          <w:iCs/>
        </w:rPr>
      </w:pPr>
      <w:r w:rsidRPr="0066760E">
        <w:rPr>
          <w:rFonts w:ascii="Arial" w:hAnsi="Arial" w:cs="Arial"/>
          <w:b/>
          <w:iCs/>
        </w:rPr>
        <w:t>Método deductivo.</w:t>
      </w:r>
    </w:p>
    <w:p w14:paraId="7331E027" w14:textId="77777777" w:rsidR="00F35CAA" w:rsidRPr="0066760E" w:rsidRDefault="00F35CAA" w:rsidP="00C451F3">
      <w:pPr>
        <w:pStyle w:val="Prrafodelista"/>
        <w:spacing w:line="360" w:lineRule="auto"/>
        <w:jc w:val="both"/>
        <w:rPr>
          <w:rFonts w:ascii="Arial" w:hAnsi="Arial" w:cs="Arial"/>
          <w:iCs/>
        </w:rPr>
      </w:pPr>
      <w:r w:rsidRPr="0066760E">
        <w:rPr>
          <w:rFonts w:ascii="Arial" w:hAnsi="Arial" w:cs="Arial"/>
          <w:iCs/>
        </w:rPr>
        <w:t xml:space="preserve">El método deductivo es aquél que parte los datos generales aceptados como valederos, para deducir por medio del razonamiento lógico, varias suposiciones, es decir; parte de verdades previamente establecidas como principios generales, para luego aplicarlo a casos individuales y comprobar así su validez. </w:t>
      </w:r>
    </w:p>
    <w:p w14:paraId="5B711CA5" w14:textId="77777777" w:rsidR="00F35CAA" w:rsidRPr="0066760E" w:rsidRDefault="00F35CAA" w:rsidP="00C451F3">
      <w:pPr>
        <w:pStyle w:val="Prrafodelista"/>
        <w:spacing w:line="360" w:lineRule="auto"/>
        <w:jc w:val="both"/>
        <w:rPr>
          <w:rFonts w:ascii="Arial" w:hAnsi="Arial" w:cs="Arial"/>
          <w:iCs/>
        </w:rPr>
      </w:pPr>
      <w:r w:rsidRPr="0066760E">
        <w:rPr>
          <w:rFonts w:ascii="Arial" w:hAnsi="Arial" w:cs="Arial"/>
          <w:iCs/>
        </w:rPr>
        <w:t>Se puede decir también que el aplicar el resultado de la inducción a casos nuevos es deducción.</w:t>
      </w:r>
    </w:p>
    <w:p w14:paraId="1D64D61D" w14:textId="77777777" w:rsidR="00F35CAA" w:rsidRPr="0066760E" w:rsidRDefault="00F35CAA" w:rsidP="00C451F3">
      <w:pPr>
        <w:pStyle w:val="Prrafodelista"/>
        <w:numPr>
          <w:ilvl w:val="1"/>
          <w:numId w:val="2"/>
        </w:numPr>
        <w:tabs>
          <w:tab w:val="left" w:pos="284"/>
        </w:tabs>
        <w:spacing w:line="360" w:lineRule="auto"/>
        <w:ind w:left="0" w:firstLine="426"/>
        <w:contextualSpacing/>
        <w:jc w:val="both"/>
        <w:rPr>
          <w:rFonts w:ascii="Arial" w:hAnsi="Arial" w:cs="Arial"/>
          <w:b/>
          <w:iCs/>
        </w:rPr>
      </w:pPr>
      <w:r w:rsidRPr="0066760E">
        <w:rPr>
          <w:rFonts w:ascii="Arial" w:hAnsi="Arial" w:cs="Arial"/>
          <w:b/>
          <w:iCs/>
        </w:rPr>
        <w:t>Método inductivo.</w:t>
      </w:r>
    </w:p>
    <w:p w14:paraId="4076C6CA" w14:textId="77777777" w:rsidR="00F35CAA" w:rsidRPr="0066760E" w:rsidRDefault="00F35CAA" w:rsidP="00C451F3">
      <w:pPr>
        <w:pStyle w:val="Prrafodelista"/>
        <w:spacing w:line="360" w:lineRule="auto"/>
        <w:jc w:val="both"/>
        <w:rPr>
          <w:rFonts w:ascii="Arial" w:hAnsi="Arial" w:cs="Arial"/>
          <w:iCs/>
        </w:rPr>
      </w:pPr>
      <w:r w:rsidRPr="0066760E">
        <w:rPr>
          <w:rFonts w:ascii="Arial" w:hAnsi="Arial" w:cs="Arial"/>
          <w:iCs/>
        </w:rPr>
        <w:t xml:space="preserve">El método inductivo o </w:t>
      </w:r>
      <w:proofErr w:type="spellStart"/>
      <w:r w:rsidRPr="0066760E">
        <w:rPr>
          <w:rFonts w:ascii="Arial" w:hAnsi="Arial" w:cs="Arial"/>
          <w:iCs/>
        </w:rPr>
        <w:t>inductivismo</w:t>
      </w:r>
      <w:proofErr w:type="spellEnd"/>
      <w:r w:rsidRPr="0066760E">
        <w:rPr>
          <w:rFonts w:ascii="Arial" w:hAnsi="Arial" w:cs="Arial"/>
          <w:iCs/>
        </w:rPr>
        <w:t xml:space="preserve"> es aquel método científico que obtiene conclusiones generales a partir de premisas particulares. Se trata del método científico más usual, en el que pueden distinguirse cuatro pasos esenciales: la observación de los hechos para su registro; la clasificación y el estudio de estos hechos; la derivación inductiva que parte de los hechos y permite llegar a una generalización; y la contrastación.</w:t>
      </w:r>
    </w:p>
    <w:p w14:paraId="27B50C53" w14:textId="77777777" w:rsidR="00F35CAA" w:rsidRPr="0066760E" w:rsidRDefault="00F35CAA" w:rsidP="00C451F3">
      <w:pPr>
        <w:pStyle w:val="Prrafodelista"/>
        <w:numPr>
          <w:ilvl w:val="1"/>
          <w:numId w:val="2"/>
        </w:numPr>
        <w:tabs>
          <w:tab w:val="left" w:pos="426"/>
        </w:tabs>
        <w:spacing w:line="360" w:lineRule="auto"/>
        <w:ind w:left="0" w:firstLine="426"/>
        <w:contextualSpacing/>
        <w:jc w:val="both"/>
        <w:rPr>
          <w:rFonts w:ascii="Arial" w:hAnsi="Arial" w:cs="Arial"/>
          <w:b/>
          <w:iCs/>
        </w:rPr>
      </w:pPr>
      <w:r w:rsidRPr="0066760E">
        <w:rPr>
          <w:rFonts w:ascii="Arial" w:hAnsi="Arial" w:cs="Arial"/>
          <w:b/>
          <w:iCs/>
        </w:rPr>
        <w:t>Procedimiento para la recolección de datos.</w:t>
      </w:r>
    </w:p>
    <w:p w14:paraId="67A696EE" w14:textId="30060F5D" w:rsidR="00A87D75" w:rsidRDefault="00F35CAA" w:rsidP="00C451F3">
      <w:pPr>
        <w:pStyle w:val="Prrafodelista"/>
        <w:spacing w:line="360" w:lineRule="auto"/>
        <w:jc w:val="both"/>
        <w:rPr>
          <w:rFonts w:ascii="Arial" w:hAnsi="Arial" w:cs="Arial"/>
          <w:iCs/>
        </w:rPr>
      </w:pPr>
      <w:r w:rsidRPr="0066760E">
        <w:rPr>
          <w:rFonts w:ascii="Arial" w:hAnsi="Arial" w:cs="Arial"/>
          <w:iCs/>
        </w:rPr>
        <w:t>Para poder realizar la recolección de datos del presente proyecto se realizó mediante la aplicación del cuestionario, detallada y analizada minuciosamente de acuerdo a la realid</w:t>
      </w:r>
      <w:r w:rsidR="003E55A8" w:rsidRPr="0066760E">
        <w:rPr>
          <w:rFonts w:ascii="Arial" w:hAnsi="Arial" w:cs="Arial"/>
          <w:iCs/>
        </w:rPr>
        <w:t>ad percibida en la institución.</w:t>
      </w:r>
    </w:p>
    <w:p w14:paraId="73881D60" w14:textId="77777777" w:rsidR="00AB75B6" w:rsidRPr="0066760E" w:rsidRDefault="00AB75B6" w:rsidP="00C451F3">
      <w:pPr>
        <w:pStyle w:val="Prrafodelista"/>
        <w:spacing w:line="360" w:lineRule="auto"/>
        <w:jc w:val="both"/>
        <w:rPr>
          <w:rFonts w:ascii="Arial" w:hAnsi="Arial" w:cs="Arial"/>
          <w:iCs/>
        </w:rPr>
      </w:pPr>
    </w:p>
    <w:p w14:paraId="7CF90CF0" w14:textId="77777777" w:rsidR="00F35CAA" w:rsidRPr="0066760E" w:rsidRDefault="006F0FEE" w:rsidP="00C451F3">
      <w:pPr>
        <w:autoSpaceDE w:val="0"/>
        <w:autoSpaceDN w:val="0"/>
        <w:adjustRightInd w:val="0"/>
        <w:spacing w:line="360" w:lineRule="auto"/>
        <w:jc w:val="both"/>
        <w:rPr>
          <w:rFonts w:ascii="Arial" w:hAnsi="Arial" w:cs="Arial"/>
          <w:b/>
          <w:iCs/>
        </w:rPr>
      </w:pPr>
      <w:r w:rsidRPr="0066760E">
        <w:rPr>
          <w:rFonts w:ascii="Arial" w:hAnsi="Arial" w:cs="Arial"/>
          <w:b/>
          <w:lang w:val="es-PE"/>
        </w:rPr>
        <w:t>3</w:t>
      </w:r>
      <w:r w:rsidR="00F35CAA" w:rsidRPr="0066760E">
        <w:rPr>
          <w:rFonts w:ascii="Arial" w:hAnsi="Arial" w:cs="Arial"/>
          <w:b/>
          <w:lang w:val="es-PE"/>
        </w:rPr>
        <w:t xml:space="preserve">.4.2. </w:t>
      </w:r>
      <w:r w:rsidR="00F35CAA" w:rsidRPr="0066760E">
        <w:rPr>
          <w:rFonts w:ascii="Arial" w:hAnsi="Arial" w:cs="Arial"/>
          <w:b/>
          <w:iCs/>
        </w:rPr>
        <w:t>Materiales</w:t>
      </w:r>
    </w:p>
    <w:p w14:paraId="79724347" w14:textId="77777777" w:rsidR="00F35CAA" w:rsidRPr="0066760E" w:rsidRDefault="00F35CAA" w:rsidP="00C451F3">
      <w:pPr>
        <w:pStyle w:val="Prrafodelista"/>
        <w:numPr>
          <w:ilvl w:val="0"/>
          <w:numId w:val="3"/>
        </w:numPr>
        <w:autoSpaceDE w:val="0"/>
        <w:autoSpaceDN w:val="0"/>
        <w:adjustRightInd w:val="0"/>
        <w:spacing w:line="360" w:lineRule="auto"/>
        <w:ind w:left="0" w:firstLine="851"/>
        <w:contextualSpacing/>
        <w:jc w:val="both"/>
        <w:rPr>
          <w:rFonts w:ascii="Arial" w:hAnsi="Arial" w:cs="Arial"/>
          <w:iCs/>
        </w:rPr>
      </w:pPr>
      <w:r w:rsidRPr="0066760E">
        <w:rPr>
          <w:rFonts w:ascii="Arial" w:hAnsi="Arial" w:cs="Arial"/>
          <w:iCs/>
        </w:rPr>
        <w:t>De Escritorio: Lapiceros, papel bond, regla.</w:t>
      </w:r>
    </w:p>
    <w:p w14:paraId="2F8BF0CE" w14:textId="77777777" w:rsidR="006F0FEE" w:rsidRPr="0066760E" w:rsidRDefault="00F35CAA" w:rsidP="00C451F3">
      <w:pPr>
        <w:pStyle w:val="Prrafodelista"/>
        <w:numPr>
          <w:ilvl w:val="0"/>
          <w:numId w:val="3"/>
        </w:numPr>
        <w:autoSpaceDE w:val="0"/>
        <w:autoSpaceDN w:val="0"/>
        <w:adjustRightInd w:val="0"/>
        <w:spacing w:line="360" w:lineRule="auto"/>
        <w:ind w:left="0" w:firstLine="851"/>
        <w:contextualSpacing/>
        <w:jc w:val="both"/>
        <w:rPr>
          <w:rFonts w:ascii="Arial" w:hAnsi="Arial" w:cs="Arial"/>
          <w:iCs/>
        </w:rPr>
      </w:pPr>
      <w:r w:rsidRPr="0066760E">
        <w:rPr>
          <w:rFonts w:ascii="Arial" w:hAnsi="Arial" w:cs="Arial"/>
          <w:iCs/>
        </w:rPr>
        <w:t>De Investigación: Fichas, Hojas de registro, cámara fotográfica.</w:t>
      </w:r>
      <w:r w:rsidR="00EF5AA3" w:rsidRPr="0066760E">
        <w:rPr>
          <w:rFonts w:ascii="Arial" w:hAnsi="Arial" w:cs="Arial"/>
          <w:iCs/>
          <w:noProof/>
          <w:lang w:val="es-PE" w:eastAsia="es-PE"/>
        </w:rPr>
        <w:t xml:space="preserve"> </w:t>
      </w:r>
    </w:p>
    <w:p w14:paraId="26A1EBF9" w14:textId="77777777" w:rsidR="00F35CAA" w:rsidRPr="0066760E" w:rsidRDefault="006F0FEE" w:rsidP="00C451F3">
      <w:pPr>
        <w:autoSpaceDE w:val="0"/>
        <w:autoSpaceDN w:val="0"/>
        <w:adjustRightInd w:val="0"/>
        <w:spacing w:line="360" w:lineRule="auto"/>
        <w:contextualSpacing/>
        <w:jc w:val="both"/>
        <w:rPr>
          <w:rFonts w:ascii="Arial" w:hAnsi="Arial" w:cs="Arial"/>
          <w:iCs/>
        </w:rPr>
      </w:pPr>
      <w:r w:rsidRPr="0066760E">
        <w:rPr>
          <w:rFonts w:ascii="Arial" w:hAnsi="Arial" w:cs="Arial"/>
          <w:b/>
        </w:rPr>
        <w:t>3</w:t>
      </w:r>
      <w:r w:rsidR="00F35CAA" w:rsidRPr="0066760E">
        <w:rPr>
          <w:rFonts w:ascii="Arial" w:hAnsi="Arial" w:cs="Arial"/>
          <w:b/>
        </w:rPr>
        <w:t xml:space="preserve">.4.3. </w:t>
      </w:r>
      <w:r w:rsidR="00DE3E91" w:rsidRPr="0066760E">
        <w:rPr>
          <w:rFonts w:ascii="Arial" w:hAnsi="Arial" w:cs="Arial"/>
          <w:b/>
          <w:iCs/>
        </w:rPr>
        <w:t>Técnicas</w:t>
      </w:r>
    </w:p>
    <w:p w14:paraId="2CE680D5" w14:textId="77777777" w:rsidR="00F35CAA" w:rsidRPr="0066760E" w:rsidRDefault="00F35CAA" w:rsidP="00C451F3">
      <w:pPr>
        <w:pStyle w:val="Prrafodelista"/>
        <w:numPr>
          <w:ilvl w:val="0"/>
          <w:numId w:val="5"/>
        </w:numPr>
        <w:autoSpaceDE w:val="0"/>
        <w:autoSpaceDN w:val="0"/>
        <w:adjustRightInd w:val="0"/>
        <w:spacing w:line="360" w:lineRule="auto"/>
        <w:ind w:left="851"/>
        <w:contextualSpacing/>
        <w:jc w:val="both"/>
        <w:rPr>
          <w:rFonts w:ascii="Arial" w:hAnsi="Arial" w:cs="Arial"/>
          <w:b/>
          <w:iCs/>
        </w:rPr>
      </w:pPr>
      <w:r w:rsidRPr="0066760E">
        <w:rPr>
          <w:rFonts w:ascii="Arial" w:hAnsi="Arial" w:cs="Arial"/>
          <w:b/>
          <w:iCs/>
        </w:rPr>
        <w:t>El Fichaje</w:t>
      </w:r>
    </w:p>
    <w:p w14:paraId="21E928E6" w14:textId="77777777" w:rsidR="00F35CAA" w:rsidRPr="0066760E" w:rsidRDefault="00F35CAA" w:rsidP="00C451F3">
      <w:pPr>
        <w:autoSpaceDE w:val="0"/>
        <w:autoSpaceDN w:val="0"/>
        <w:adjustRightInd w:val="0"/>
        <w:spacing w:line="360" w:lineRule="auto"/>
        <w:ind w:left="851"/>
        <w:jc w:val="both"/>
        <w:rPr>
          <w:rFonts w:ascii="Arial" w:hAnsi="Arial" w:cs="Arial"/>
          <w:iCs/>
        </w:rPr>
      </w:pPr>
      <w:r w:rsidRPr="0066760E">
        <w:rPr>
          <w:rFonts w:ascii="Arial" w:hAnsi="Arial" w:cs="Arial"/>
          <w:iCs/>
        </w:rPr>
        <w:t>Permitió fijar conceptos y datos relevantes, mediante la elaboración y utilización de fichas para registrar, organizar y precisar aspectos importantes considerados en las diferentes etapas de la investigación. Las fichas utilizadas fueron:</w:t>
      </w:r>
    </w:p>
    <w:p w14:paraId="08D2B7E8" w14:textId="77777777" w:rsidR="00F35CAA" w:rsidRPr="0066760E" w:rsidRDefault="00F35CAA" w:rsidP="00C451F3">
      <w:pPr>
        <w:pStyle w:val="Prrafodelista"/>
        <w:numPr>
          <w:ilvl w:val="0"/>
          <w:numId w:val="4"/>
        </w:numPr>
        <w:autoSpaceDE w:val="0"/>
        <w:autoSpaceDN w:val="0"/>
        <w:adjustRightInd w:val="0"/>
        <w:spacing w:line="360" w:lineRule="auto"/>
        <w:ind w:left="851" w:hanging="283"/>
        <w:contextualSpacing/>
        <w:jc w:val="both"/>
        <w:rPr>
          <w:rFonts w:ascii="Arial" w:hAnsi="Arial" w:cs="Arial"/>
          <w:iCs/>
        </w:rPr>
      </w:pPr>
      <w:r w:rsidRPr="0066760E">
        <w:rPr>
          <w:rFonts w:ascii="Arial" w:hAnsi="Arial" w:cs="Arial"/>
          <w:b/>
          <w:iCs/>
        </w:rPr>
        <w:t>Fichas de Resumen:</w:t>
      </w:r>
      <w:r w:rsidRPr="0066760E">
        <w:rPr>
          <w:rFonts w:ascii="Arial" w:hAnsi="Arial" w:cs="Arial"/>
          <w:iCs/>
        </w:rPr>
        <w:t xml:space="preserve"> Fueron utilizadas en la síntesis de conceptos y aportes de diversas fuentes, para que sean organizados de manera concisa y pertinentemente en estas fichas, particularmente sobre contenidos teóricos y antecedentes consultados.</w:t>
      </w:r>
    </w:p>
    <w:p w14:paraId="16E5E32D" w14:textId="77777777" w:rsidR="00F35CAA" w:rsidRPr="0066760E" w:rsidRDefault="00F35CAA" w:rsidP="00C451F3">
      <w:pPr>
        <w:pStyle w:val="Prrafodelista"/>
        <w:numPr>
          <w:ilvl w:val="0"/>
          <w:numId w:val="4"/>
        </w:numPr>
        <w:autoSpaceDE w:val="0"/>
        <w:autoSpaceDN w:val="0"/>
        <w:adjustRightInd w:val="0"/>
        <w:spacing w:line="360" w:lineRule="auto"/>
        <w:ind w:left="851" w:hanging="283"/>
        <w:contextualSpacing/>
        <w:jc w:val="both"/>
        <w:rPr>
          <w:rFonts w:ascii="Arial" w:hAnsi="Arial" w:cs="Arial"/>
          <w:iCs/>
        </w:rPr>
      </w:pPr>
      <w:r w:rsidRPr="0066760E">
        <w:rPr>
          <w:rFonts w:ascii="Arial" w:hAnsi="Arial" w:cs="Arial"/>
          <w:b/>
          <w:iCs/>
        </w:rPr>
        <w:t>Fichas Textuales:</w:t>
      </w:r>
      <w:r w:rsidRPr="0066760E">
        <w:rPr>
          <w:rFonts w:ascii="Arial" w:hAnsi="Arial" w:cs="Arial"/>
          <w:iCs/>
        </w:rPr>
        <w:t xml:space="preserve"> Sirvieron en la investigación para la transcripción literal de contenidos, sobre su versión bibliográfica o fuente informativa original.</w:t>
      </w:r>
      <w:r w:rsidR="00EF5AA3" w:rsidRPr="0066760E">
        <w:rPr>
          <w:rFonts w:ascii="Arial" w:hAnsi="Arial" w:cs="Arial"/>
          <w:iCs/>
          <w:noProof/>
          <w:lang w:val="es-PE" w:eastAsia="es-PE"/>
        </w:rPr>
        <w:t xml:space="preserve"> </w:t>
      </w:r>
    </w:p>
    <w:p w14:paraId="0C48E90D" w14:textId="77777777" w:rsidR="005E7A8B" w:rsidRPr="0066760E" w:rsidRDefault="00F35CAA" w:rsidP="00C451F3">
      <w:pPr>
        <w:pStyle w:val="Prrafodelista"/>
        <w:numPr>
          <w:ilvl w:val="0"/>
          <w:numId w:val="4"/>
        </w:numPr>
        <w:autoSpaceDE w:val="0"/>
        <w:autoSpaceDN w:val="0"/>
        <w:adjustRightInd w:val="0"/>
        <w:spacing w:line="360" w:lineRule="auto"/>
        <w:ind w:left="851" w:hanging="283"/>
        <w:contextualSpacing/>
        <w:jc w:val="both"/>
        <w:rPr>
          <w:rFonts w:ascii="Arial" w:hAnsi="Arial" w:cs="Arial"/>
          <w:iCs/>
        </w:rPr>
      </w:pPr>
      <w:r w:rsidRPr="0066760E">
        <w:rPr>
          <w:rFonts w:ascii="Arial" w:hAnsi="Arial" w:cs="Arial"/>
          <w:b/>
          <w:iCs/>
        </w:rPr>
        <w:t>Fichas Bibliográficas:</w:t>
      </w:r>
      <w:r w:rsidRPr="0066760E">
        <w:rPr>
          <w:rFonts w:ascii="Arial" w:hAnsi="Arial" w:cs="Arial"/>
          <w:iCs/>
        </w:rPr>
        <w:t xml:space="preserve"> Se utilizaron permanentemente en el registro de datos sobre las fuentes recurridas y que se consulten, para llevar un registro de aquellos estudios, aportes y teorías que darán el soporte científico correspondiente a la investigación.</w:t>
      </w:r>
    </w:p>
    <w:p w14:paraId="642157EF" w14:textId="77777777" w:rsidR="00A92378" w:rsidRPr="0066760E" w:rsidRDefault="006F0FEE" w:rsidP="0009330B">
      <w:pPr>
        <w:pStyle w:val="Ttulo2"/>
        <w:spacing w:after="240"/>
        <w:rPr>
          <w:rFonts w:ascii="Arial" w:hAnsi="Arial" w:cs="Arial"/>
          <w:iCs/>
          <w:color w:val="auto"/>
          <w:sz w:val="24"/>
          <w:szCs w:val="24"/>
        </w:rPr>
      </w:pPr>
      <w:bookmarkStart w:id="58" w:name="_Toc495063271"/>
      <w:bookmarkStart w:id="59" w:name="_Toc497386391"/>
      <w:r w:rsidRPr="0066760E">
        <w:rPr>
          <w:rFonts w:ascii="Arial" w:hAnsi="Arial" w:cs="Arial"/>
          <w:iCs/>
          <w:color w:val="auto"/>
          <w:sz w:val="24"/>
          <w:szCs w:val="24"/>
        </w:rPr>
        <w:t>3</w:t>
      </w:r>
      <w:r w:rsidR="00E564AF" w:rsidRPr="0066760E">
        <w:rPr>
          <w:rFonts w:ascii="Arial" w:hAnsi="Arial" w:cs="Arial"/>
          <w:iCs/>
          <w:color w:val="auto"/>
          <w:sz w:val="24"/>
          <w:szCs w:val="24"/>
        </w:rPr>
        <w:t>.5</w:t>
      </w:r>
      <w:r w:rsidR="0015548D" w:rsidRPr="0066760E">
        <w:rPr>
          <w:rFonts w:ascii="Arial" w:hAnsi="Arial" w:cs="Arial"/>
          <w:iCs/>
          <w:color w:val="auto"/>
          <w:sz w:val="24"/>
          <w:szCs w:val="24"/>
        </w:rPr>
        <w:t xml:space="preserve">. </w:t>
      </w:r>
      <w:r w:rsidRPr="0066760E">
        <w:rPr>
          <w:rFonts w:ascii="Arial" w:hAnsi="Arial" w:cs="Arial"/>
          <w:iCs/>
          <w:color w:val="auto"/>
          <w:sz w:val="24"/>
          <w:szCs w:val="24"/>
        </w:rPr>
        <w:t>Validación y confiabilidad de instrumentos</w:t>
      </w:r>
      <w:bookmarkEnd w:id="58"/>
      <w:bookmarkEnd w:id="59"/>
      <w:r w:rsidRPr="0066760E">
        <w:rPr>
          <w:rFonts w:ascii="Arial" w:hAnsi="Arial" w:cs="Arial"/>
          <w:iCs/>
          <w:color w:val="auto"/>
          <w:sz w:val="24"/>
          <w:szCs w:val="24"/>
        </w:rPr>
        <w:t xml:space="preserve"> </w:t>
      </w:r>
      <w:r w:rsidR="00E564AF" w:rsidRPr="0066760E">
        <w:rPr>
          <w:rFonts w:ascii="Arial" w:hAnsi="Arial" w:cs="Arial"/>
          <w:iCs/>
          <w:color w:val="auto"/>
          <w:sz w:val="24"/>
          <w:szCs w:val="24"/>
        </w:rPr>
        <w:t xml:space="preserve"> </w:t>
      </w:r>
    </w:p>
    <w:p w14:paraId="6E375F36" w14:textId="77777777" w:rsidR="005E7A8B" w:rsidRPr="0066760E" w:rsidRDefault="006F0FEE" w:rsidP="005E7A8B">
      <w:pPr>
        <w:autoSpaceDE w:val="0"/>
        <w:autoSpaceDN w:val="0"/>
        <w:adjustRightInd w:val="0"/>
        <w:spacing w:line="480" w:lineRule="auto"/>
        <w:ind w:firstLine="708"/>
        <w:jc w:val="both"/>
        <w:rPr>
          <w:rFonts w:ascii="Arial" w:hAnsi="Arial" w:cs="Arial"/>
          <w:b/>
          <w:iCs/>
        </w:rPr>
      </w:pPr>
      <w:r w:rsidRPr="0066760E">
        <w:rPr>
          <w:rFonts w:ascii="Arial" w:hAnsi="Arial" w:cs="Arial"/>
          <w:b/>
          <w:iCs/>
        </w:rPr>
        <w:t>3</w:t>
      </w:r>
      <w:r w:rsidR="00D53A31" w:rsidRPr="0066760E">
        <w:rPr>
          <w:rFonts w:ascii="Arial" w:hAnsi="Arial" w:cs="Arial"/>
          <w:b/>
          <w:iCs/>
        </w:rPr>
        <w:t xml:space="preserve">.5.1. Cuestionarios: </w:t>
      </w:r>
    </w:p>
    <w:p w14:paraId="5D4C9054" w14:textId="77777777" w:rsidR="009948C0" w:rsidRPr="0066760E" w:rsidRDefault="002E0C1E" w:rsidP="002E0C1E">
      <w:pPr>
        <w:autoSpaceDE w:val="0"/>
        <w:autoSpaceDN w:val="0"/>
        <w:adjustRightInd w:val="0"/>
        <w:spacing w:line="360" w:lineRule="auto"/>
        <w:ind w:left="708"/>
        <w:jc w:val="both"/>
        <w:rPr>
          <w:rFonts w:ascii="Arial" w:hAnsi="Arial" w:cs="Arial"/>
          <w:shd w:val="clear" w:color="auto" w:fill="FFFFFF"/>
        </w:rPr>
      </w:pPr>
      <w:r w:rsidRPr="0066760E">
        <w:rPr>
          <w:rFonts w:ascii="Arial" w:hAnsi="Arial" w:cs="Arial"/>
          <w:shd w:val="clear" w:color="auto" w:fill="FFFFFF"/>
        </w:rPr>
        <w:t xml:space="preserve"> En la literatura se observa la existencia de estudios metodológicos en los que se han diseñado diferentes cuestionarios que tienen como fin evaluar la calidad percibida del paciente renal. Algunos de esos cuestionarios cuentan con pruebas de validez y confiabilidad para ser utilizados en diversos servicios sanitarios;  Sin embargo, existen pocos instrumentos útiles para evaluar calidad de la atención  como una entidad distinta a la calidad del cuidado. Barragán y Manrique, tomaron el cuestionario SERVQHOS original diseñado por Mira et al. Y han validado una nueva versión del cuestionario a la que denominaron </w:t>
      </w:r>
      <w:r w:rsidRPr="0066760E">
        <w:rPr>
          <w:rFonts w:ascii="Arial" w:hAnsi="Arial" w:cs="Arial"/>
          <w:shd w:val="clear" w:color="auto" w:fill="FFFFFF"/>
        </w:rPr>
        <w:lastRenderedPageBreak/>
        <w:t>SERVQHOS-E, el cual es específico para medir el constructor de calidad percibida de la atención desde aspectos corporativos, y no así calidad del cuidado propiamente dicho. Sin embargo, para su utilización, se debe prever la forma en que dicho cuestionario pueda ser entendido en el contexto de estudio. Teniendo en cuenta lo anterior, y reconociendo que la evaluación de la calidad percibida promete buenos resultados para la mejora continua de la prestación del servicio de salud, se hace necesario mostrar los resultados SERVQHOS en este estudio y  cuyas dimensiones valoran la importancia de equipos, infraestructura, fiabilidad de los prestadores de salud, información del médico a la f</w:t>
      </w:r>
      <w:r w:rsidR="005670AD" w:rsidRPr="0066760E">
        <w:rPr>
          <w:rFonts w:ascii="Arial" w:hAnsi="Arial" w:cs="Arial"/>
          <w:shd w:val="clear" w:color="auto" w:fill="FFFFFF"/>
        </w:rPr>
        <w:t>amilia, trato al paciente, etc</w:t>
      </w:r>
      <w:r w:rsidRPr="0066760E">
        <w:rPr>
          <w:rFonts w:ascii="Arial" w:hAnsi="Arial" w:cs="Arial"/>
          <w:shd w:val="clear" w:color="auto" w:fill="FFFFFF"/>
        </w:rPr>
        <w:t>.</w:t>
      </w:r>
    </w:p>
    <w:p w14:paraId="5D49CE24" w14:textId="77777777" w:rsidR="002E0C1E" w:rsidRPr="0066760E" w:rsidRDefault="002E0C1E" w:rsidP="002E0C1E">
      <w:pPr>
        <w:pStyle w:val="Prrafodelista"/>
        <w:tabs>
          <w:tab w:val="left" w:pos="567"/>
          <w:tab w:val="left" w:pos="993"/>
          <w:tab w:val="num" w:pos="1843"/>
        </w:tabs>
        <w:spacing w:line="360" w:lineRule="auto"/>
        <w:ind w:left="709" w:right="-285"/>
        <w:jc w:val="both"/>
        <w:rPr>
          <w:rFonts w:ascii="Arial" w:hAnsi="Arial" w:cs="Arial"/>
          <w:b/>
          <w:lang w:val="x-none"/>
        </w:rPr>
      </w:pPr>
      <w:bookmarkStart w:id="60" w:name="_Toc493372680"/>
      <w:bookmarkStart w:id="61" w:name="_Toc493600122"/>
      <w:r w:rsidRPr="0066760E">
        <w:rPr>
          <w:rFonts w:ascii="Arial" w:hAnsi="Arial" w:cs="Arial"/>
          <w:b/>
          <w:lang w:val="x-none"/>
        </w:rPr>
        <w:t>Validación del Instrumento:</w:t>
      </w:r>
      <w:bookmarkEnd w:id="60"/>
      <w:bookmarkEnd w:id="61"/>
    </w:p>
    <w:p w14:paraId="73761CEF" w14:textId="77777777" w:rsidR="002E0C1E" w:rsidRPr="0066760E" w:rsidRDefault="002E0C1E" w:rsidP="00C451F3">
      <w:pPr>
        <w:pStyle w:val="Prrafodelista"/>
        <w:tabs>
          <w:tab w:val="left" w:pos="567"/>
          <w:tab w:val="left" w:pos="993"/>
          <w:tab w:val="num" w:pos="1843"/>
        </w:tabs>
        <w:spacing w:after="240" w:line="360" w:lineRule="auto"/>
        <w:ind w:left="709" w:right="-284"/>
        <w:jc w:val="both"/>
        <w:rPr>
          <w:rFonts w:ascii="Arial" w:hAnsi="Arial" w:cs="Arial"/>
        </w:rPr>
      </w:pPr>
      <w:r w:rsidRPr="0066760E">
        <w:rPr>
          <w:rFonts w:ascii="Arial" w:hAnsi="Arial" w:cs="Arial"/>
        </w:rPr>
        <w:t>El cuestionario SERVQHOS-; fue validado por Barragán y Manrique en el año 2010, con el fin de evaluar si se entendía bien en el contexto de estudio, acerca de la calidad percibida por el usuario paciente, guardando los aspectos éticos y metodológicos emitidos en la Resolución 008430 de 1993 y los principios éticos establecidos en la Ley 911 de 2004. De igual forma, en todo el proceso de investigación se tuvo la autorización institucional y el aval del comité de ética de la Facultad  de administración sanitaria de la U</w:t>
      </w:r>
      <w:r w:rsidR="00C451F3" w:rsidRPr="0066760E">
        <w:rPr>
          <w:rFonts w:ascii="Arial" w:hAnsi="Arial" w:cs="Arial"/>
        </w:rPr>
        <w:t>niversidad Nacional de Colombia.</w:t>
      </w:r>
    </w:p>
    <w:p w14:paraId="1540DF35" w14:textId="77777777" w:rsidR="00A10646" w:rsidRPr="0066760E" w:rsidRDefault="006F0FEE" w:rsidP="0009330B">
      <w:pPr>
        <w:pStyle w:val="Ttulo2"/>
        <w:spacing w:after="240"/>
        <w:rPr>
          <w:rFonts w:ascii="Arial" w:hAnsi="Arial" w:cs="Arial"/>
          <w:iCs/>
          <w:color w:val="auto"/>
          <w:sz w:val="24"/>
          <w:szCs w:val="24"/>
        </w:rPr>
      </w:pPr>
      <w:bookmarkStart w:id="62" w:name="_Toc495063272"/>
      <w:bookmarkStart w:id="63" w:name="_Toc497386392"/>
      <w:r w:rsidRPr="0066760E">
        <w:rPr>
          <w:rFonts w:ascii="Arial" w:hAnsi="Arial" w:cs="Arial"/>
          <w:iCs/>
          <w:color w:val="auto"/>
          <w:sz w:val="24"/>
          <w:szCs w:val="24"/>
        </w:rPr>
        <w:t>3</w:t>
      </w:r>
      <w:r w:rsidR="00E564AF" w:rsidRPr="0066760E">
        <w:rPr>
          <w:rFonts w:ascii="Arial" w:hAnsi="Arial" w:cs="Arial"/>
          <w:iCs/>
          <w:color w:val="auto"/>
          <w:sz w:val="24"/>
          <w:szCs w:val="24"/>
        </w:rPr>
        <w:t>.6. Aná</w:t>
      </w:r>
      <w:r w:rsidRPr="0066760E">
        <w:rPr>
          <w:rFonts w:ascii="Arial" w:hAnsi="Arial" w:cs="Arial"/>
          <w:iCs/>
          <w:color w:val="auto"/>
          <w:sz w:val="24"/>
          <w:szCs w:val="24"/>
        </w:rPr>
        <w:t>lisis estadísticos y representación de los resultados</w:t>
      </w:r>
      <w:bookmarkEnd w:id="62"/>
      <w:bookmarkEnd w:id="63"/>
      <w:r w:rsidRPr="0066760E">
        <w:rPr>
          <w:rFonts w:ascii="Arial" w:hAnsi="Arial" w:cs="Arial"/>
          <w:iCs/>
          <w:color w:val="auto"/>
          <w:sz w:val="24"/>
          <w:szCs w:val="24"/>
        </w:rPr>
        <w:t xml:space="preserve"> </w:t>
      </w:r>
    </w:p>
    <w:p w14:paraId="74BFBAC2" w14:textId="77777777" w:rsidR="002563F6" w:rsidRPr="0066760E" w:rsidRDefault="00D53A31" w:rsidP="002563F6">
      <w:pPr>
        <w:autoSpaceDE w:val="0"/>
        <w:autoSpaceDN w:val="0"/>
        <w:adjustRightInd w:val="0"/>
        <w:spacing w:line="360" w:lineRule="auto"/>
        <w:ind w:left="708"/>
        <w:jc w:val="both"/>
        <w:rPr>
          <w:rFonts w:ascii="Arial" w:hAnsi="Arial" w:cs="Arial"/>
          <w:iCs/>
          <w:lang w:val="es-PE"/>
        </w:rPr>
      </w:pPr>
      <w:r w:rsidRPr="0066760E">
        <w:rPr>
          <w:rFonts w:ascii="Arial" w:hAnsi="Arial" w:cs="Arial"/>
          <w:iCs/>
          <w:lang w:val="es-PE"/>
        </w:rPr>
        <w:t>Luego de haber obtenido la información pertinente para el desarrollo de esta investigación, fue procesado mediante el softw</w:t>
      </w:r>
      <w:r w:rsidR="00457DE8" w:rsidRPr="0066760E">
        <w:rPr>
          <w:rFonts w:ascii="Arial" w:hAnsi="Arial" w:cs="Arial"/>
          <w:iCs/>
          <w:lang w:val="es-PE"/>
        </w:rPr>
        <w:t>are estadístico de datos SPSS 22</w:t>
      </w:r>
      <w:r w:rsidR="002563F6" w:rsidRPr="0066760E">
        <w:rPr>
          <w:rFonts w:ascii="Arial" w:hAnsi="Arial" w:cs="Arial"/>
          <w:iCs/>
          <w:lang w:val="es-PE"/>
        </w:rPr>
        <w:t xml:space="preserve"> el análisis estadístico consiste en convertir a escalas a nivel de variable, en el cual la escala de medición se presenta a continuación. </w:t>
      </w:r>
    </w:p>
    <w:tbl>
      <w:tblPr>
        <w:tblW w:w="3053" w:type="dxa"/>
        <w:jc w:val="center"/>
        <w:tblCellMar>
          <w:left w:w="70" w:type="dxa"/>
          <w:right w:w="70" w:type="dxa"/>
        </w:tblCellMar>
        <w:tblLook w:val="04A0" w:firstRow="1" w:lastRow="0" w:firstColumn="1" w:lastColumn="0" w:noHBand="0" w:noVBand="1"/>
      </w:tblPr>
      <w:tblGrid>
        <w:gridCol w:w="1689"/>
        <w:gridCol w:w="1364"/>
      </w:tblGrid>
      <w:tr w:rsidR="002563F6" w:rsidRPr="0066760E" w14:paraId="21CE2DD5" w14:textId="77777777" w:rsidTr="002563F6">
        <w:trPr>
          <w:trHeight w:val="295"/>
          <w:jc w:val="center"/>
        </w:trPr>
        <w:tc>
          <w:tcPr>
            <w:tcW w:w="1689" w:type="dxa"/>
            <w:tcBorders>
              <w:top w:val="single" w:sz="4" w:space="0" w:color="auto"/>
              <w:left w:val="nil"/>
              <w:bottom w:val="single" w:sz="4" w:space="0" w:color="auto"/>
              <w:right w:val="nil"/>
            </w:tcBorders>
            <w:shd w:val="clear" w:color="auto" w:fill="auto"/>
            <w:vAlign w:val="bottom"/>
            <w:hideMark/>
          </w:tcPr>
          <w:p w14:paraId="7A6CA1C1" w14:textId="77777777" w:rsidR="002563F6" w:rsidRPr="0066760E" w:rsidRDefault="002563F6" w:rsidP="00606F8B">
            <w:pPr>
              <w:spacing w:line="276" w:lineRule="auto"/>
              <w:rPr>
                <w:rFonts w:ascii="Arial" w:hAnsi="Arial" w:cs="Arial"/>
                <w:b/>
                <w:color w:val="000000"/>
                <w:lang w:val="es-PE" w:eastAsia="es-PE"/>
              </w:rPr>
            </w:pPr>
            <w:r w:rsidRPr="0066760E">
              <w:rPr>
                <w:rFonts w:ascii="Arial" w:hAnsi="Arial" w:cs="Arial"/>
                <w:b/>
                <w:color w:val="000000"/>
                <w:lang w:val="es-PE" w:eastAsia="es-PE"/>
              </w:rPr>
              <w:t>Niveles</w:t>
            </w:r>
          </w:p>
        </w:tc>
        <w:tc>
          <w:tcPr>
            <w:tcW w:w="1364" w:type="dxa"/>
            <w:tcBorders>
              <w:top w:val="single" w:sz="4" w:space="0" w:color="auto"/>
              <w:left w:val="nil"/>
              <w:bottom w:val="single" w:sz="4" w:space="0" w:color="auto"/>
              <w:right w:val="nil"/>
            </w:tcBorders>
            <w:shd w:val="clear" w:color="auto" w:fill="auto"/>
            <w:vAlign w:val="bottom"/>
            <w:hideMark/>
          </w:tcPr>
          <w:p w14:paraId="34865DED" w14:textId="77777777" w:rsidR="002563F6" w:rsidRPr="0066760E" w:rsidRDefault="002563F6" w:rsidP="00606F8B">
            <w:pPr>
              <w:spacing w:line="276" w:lineRule="auto"/>
              <w:rPr>
                <w:rFonts w:ascii="Arial" w:hAnsi="Arial" w:cs="Arial"/>
                <w:b/>
                <w:color w:val="000000"/>
                <w:lang w:val="es-PE" w:eastAsia="es-PE"/>
              </w:rPr>
            </w:pPr>
            <w:r w:rsidRPr="0066760E">
              <w:rPr>
                <w:rFonts w:ascii="Arial" w:hAnsi="Arial" w:cs="Arial"/>
                <w:b/>
                <w:color w:val="000000"/>
                <w:lang w:val="es-PE" w:eastAsia="es-PE"/>
              </w:rPr>
              <w:t>Rango</w:t>
            </w:r>
          </w:p>
        </w:tc>
      </w:tr>
      <w:tr w:rsidR="002563F6" w:rsidRPr="0066760E" w14:paraId="14DC5105" w14:textId="77777777" w:rsidTr="002563F6">
        <w:trPr>
          <w:trHeight w:val="189"/>
          <w:jc w:val="center"/>
        </w:trPr>
        <w:tc>
          <w:tcPr>
            <w:tcW w:w="1689" w:type="dxa"/>
            <w:tcBorders>
              <w:top w:val="nil"/>
              <w:left w:val="nil"/>
              <w:bottom w:val="nil"/>
              <w:right w:val="nil"/>
            </w:tcBorders>
            <w:shd w:val="clear" w:color="auto" w:fill="auto"/>
            <w:vAlign w:val="bottom"/>
            <w:hideMark/>
          </w:tcPr>
          <w:p w14:paraId="7DC10AF5" w14:textId="77777777" w:rsidR="002563F6" w:rsidRPr="0066760E" w:rsidRDefault="002563F6" w:rsidP="00606F8B">
            <w:pPr>
              <w:spacing w:line="276" w:lineRule="auto"/>
              <w:rPr>
                <w:rFonts w:ascii="Arial" w:hAnsi="Arial" w:cs="Arial"/>
                <w:color w:val="000000"/>
                <w:lang w:val="es-PE" w:eastAsia="es-PE"/>
              </w:rPr>
            </w:pPr>
            <w:r w:rsidRPr="0066760E">
              <w:rPr>
                <w:rFonts w:ascii="Arial" w:hAnsi="Arial" w:cs="Arial"/>
                <w:color w:val="000000"/>
                <w:lang w:val="es-PE" w:eastAsia="es-PE"/>
              </w:rPr>
              <w:t>Deficiente</w:t>
            </w:r>
          </w:p>
        </w:tc>
        <w:tc>
          <w:tcPr>
            <w:tcW w:w="1364" w:type="dxa"/>
            <w:tcBorders>
              <w:top w:val="nil"/>
              <w:left w:val="nil"/>
              <w:bottom w:val="nil"/>
              <w:right w:val="nil"/>
            </w:tcBorders>
            <w:shd w:val="clear" w:color="auto" w:fill="auto"/>
            <w:hideMark/>
          </w:tcPr>
          <w:p w14:paraId="71CE5D40" w14:textId="77777777" w:rsidR="002563F6" w:rsidRPr="0066760E" w:rsidRDefault="002563F6" w:rsidP="00606F8B">
            <w:pPr>
              <w:spacing w:line="276" w:lineRule="auto"/>
              <w:rPr>
                <w:rFonts w:ascii="Arial" w:hAnsi="Arial" w:cs="Arial"/>
                <w:color w:val="000000"/>
                <w:lang w:val="es-PE" w:eastAsia="es-PE"/>
              </w:rPr>
            </w:pPr>
            <w:r w:rsidRPr="0066760E">
              <w:rPr>
                <w:rFonts w:ascii="Arial" w:hAnsi="Arial" w:cs="Arial"/>
                <w:color w:val="000000"/>
                <w:lang w:val="es-PE" w:eastAsia="es-PE"/>
              </w:rPr>
              <w:t>[1,0 - 2,2]</w:t>
            </w:r>
          </w:p>
        </w:tc>
      </w:tr>
      <w:tr w:rsidR="002563F6" w:rsidRPr="0066760E" w14:paraId="204F9DFD" w14:textId="77777777" w:rsidTr="002563F6">
        <w:trPr>
          <w:trHeight w:val="181"/>
          <w:jc w:val="center"/>
        </w:trPr>
        <w:tc>
          <w:tcPr>
            <w:tcW w:w="1689" w:type="dxa"/>
            <w:tcBorders>
              <w:top w:val="nil"/>
              <w:left w:val="nil"/>
              <w:bottom w:val="nil"/>
              <w:right w:val="nil"/>
            </w:tcBorders>
            <w:shd w:val="clear" w:color="auto" w:fill="auto"/>
            <w:hideMark/>
          </w:tcPr>
          <w:p w14:paraId="631CEE87" w14:textId="77777777" w:rsidR="002563F6" w:rsidRPr="0066760E" w:rsidRDefault="002563F6" w:rsidP="00606F8B">
            <w:pPr>
              <w:spacing w:line="276" w:lineRule="auto"/>
              <w:rPr>
                <w:rFonts w:ascii="Arial" w:hAnsi="Arial" w:cs="Arial"/>
                <w:color w:val="000000"/>
                <w:lang w:val="es-PE" w:eastAsia="es-PE"/>
              </w:rPr>
            </w:pPr>
            <w:r w:rsidRPr="0066760E">
              <w:rPr>
                <w:rFonts w:ascii="Arial" w:hAnsi="Arial" w:cs="Arial"/>
                <w:color w:val="000000"/>
                <w:lang w:val="es-PE" w:eastAsia="es-PE"/>
              </w:rPr>
              <w:t>Mala</w:t>
            </w:r>
          </w:p>
        </w:tc>
        <w:tc>
          <w:tcPr>
            <w:tcW w:w="1364" w:type="dxa"/>
            <w:tcBorders>
              <w:top w:val="nil"/>
              <w:left w:val="nil"/>
              <w:bottom w:val="nil"/>
              <w:right w:val="nil"/>
            </w:tcBorders>
            <w:shd w:val="clear" w:color="auto" w:fill="auto"/>
            <w:hideMark/>
          </w:tcPr>
          <w:p w14:paraId="67F79658" w14:textId="77777777" w:rsidR="002563F6" w:rsidRPr="0066760E" w:rsidRDefault="002563F6" w:rsidP="00606F8B">
            <w:pPr>
              <w:spacing w:line="276" w:lineRule="auto"/>
              <w:rPr>
                <w:rFonts w:ascii="Arial" w:hAnsi="Arial" w:cs="Arial"/>
                <w:color w:val="000000"/>
                <w:lang w:val="es-PE" w:eastAsia="es-PE"/>
              </w:rPr>
            </w:pPr>
            <w:r w:rsidRPr="0066760E">
              <w:rPr>
                <w:rFonts w:ascii="Arial" w:hAnsi="Arial" w:cs="Arial"/>
                <w:color w:val="000000"/>
                <w:lang w:val="es-PE" w:eastAsia="es-PE"/>
              </w:rPr>
              <w:t>[3,2 - 3,4]</w:t>
            </w:r>
          </w:p>
        </w:tc>
      </w:tr>
      <w:tr w:rsidR="002563F6" w:rsidRPr="0066760E" w14:paraId="0DAE56AA" w14:textId="77777777" w:rsidTr="002563F6">
        <w:trPr>
          <w:trHeight w:val="172"/>
          <w:jc w:val="center"/>
        </w:trPr>
        <w:tc>
          <w:tcPr>
            <w:tcW w:w="1689" w:type="dxa"/>
            <w:tcBorders>
              <w:top w:val="nil"/>
              <w:left w:val="nil"/>
              <w:bottom w:val="nil"/>
              <w:right w:val="nil"/>
            </w:tcBorders>
            <w:shd w:val="clear" w:color="auto" w:fill="auto"/>
            <w:hideMark/>
          </w:tcPr>
          <w:p w14:paraId="296CBB98" w14:textId="77777777" w:rsidR="002563F6" w:rsidRPr="0066760E" w:rsidRDefault="002563F6" w:rsidP="00606F8B">
            <w:pPr>
              <w:spacing w:line="276" w:lineRule="auto"/>
              <w:rPr>
                <w:rFonts w:ascii="Arial" w:hAnsi="Arial" w:cs="Arial"/>
                <w:color w:val="000000"/>
                <w:lang w:val="es-PE" w:eastAsia="es-PE"/>
              </w:rPr>
            </w:pPr>
            <w:r w:rsidRPr="0066760E">
              <w:rPr>
                <w:rFonts w:ascii="Arial" w:hAnsi="Arial" w:cs="Arial"/>
                <w:color w:val="000000"/>
                <w:lang w:val="es-PE" w:eastAsia="es-PE"/>
              </w:rPr>
              <w:t>Regular</w:t>
            </w:r>
          </w:p>
        </w:tc>
        <w:tc>
          <w:tcPr>
            <w:tcW w:w="1364" w:type="dxa"/>
            <w:tcBorders>
              <w:top w:val="nil"/>
              <w:left w:val="nil"/>
              <w:bottom w:val="nil"/>
              <w:right w:val="nil"/>
            </w:tcBorders>
            <w:shd w:val="clear" w:color="auto" w:fill="auto"/>
            <w:hideMark/>
          </w:tcPr>
          <w:p w14:paraId="4B657109" w14:textId="77777777" w:rsidR="002563F6" w:rsidRPr="0066760E" w:rsidRDefault="002563F6" w:rsidP="00606F8B">
            <w:pPr>
              <w:spacing w:line="276" w:lineRule="auto"/>
              <w:rPr>
                <w:rFonts w:ascii="Arial" w:hAnsi="Arial" w:cs="Arial"/>
                <w:color w:val="000000"/>
                <w:lang w:val="es-PE" w:eastAsia="es-PE"/>
              </w:rPr>
            </w:pPr>
            <w:r w:rsidRPr="0066760E">
              <w:rPr>
                <w:rFonts w:ascii="Arial" w:hAnsi="Arial" w:cs="Arial"/>
                <w:color w:val="000000"/>
                <w:lang w:val="es-PE" w:eastAsia="es-PE"/>
              </w:rPr>
              <w:t>[3,5 - 4,6]</w:t>
            </w:r>
          </w:p>
        </w:tc>
      </w:tr>
      <w:tr w:rsidR="002563F6" w:rsidRPr="0066760E" w14:paraId="4478A954" w14:textId="77777777" w:rsidTr="002563F6">
        <w:trPr>
          <w:trHeight w:val="172"/>
          <w:jc w:val="center"/>
        </w:trPr>
        <w:tc>
          <w:tcPr>
            <w:tcW w:w="1689" w:type="dxa"/>
            <w:tcBorders>
              <w:top w:val="nil"/>
              <w:left w:val="nil"/>
              <w:right w:val="nil"/>
            </w:tcBorders>
            <w:shd w:val="clear" w:color="auto" w:fill="auto"/>
            <w:hideMark/>
          </w:tcPr>
          <w:p w14:paraId="743F7CEA" w14:textId="77777777" w:rsidR="002563F6" w:rsidRPr="0066760E" w:rsidRDefault="002563F6" w:rsidP="00606F8B">
            <w:pPr>
              <w:spacing w:line="276" w:lineRule="auto"/>
              <w:rPr>
                <w:rFonts w:ascii="Arial" w:hAnsi="Arial" w:cs="Arial"/>
                <w:color w:val="000000"/>
                <w:lang w:val="es-PE" w:eastAsia="es-PE"/>
              </w:rPr>
            </w:pPr>
            <w:r w:rsidRPr="0066760E">
              <w:rPr>
                <w:rFonts w:ascii="Arial" w:hAnsi="Arial" w:cs="Arial"/>
                <w:color w:val="000000"/>
                <w:lang w:val="es-PE" w:eastAsia="es-PE"/>
              </w:rPr>
              <w:t>Buena</w:t>
            </w:r>
          </w:p>
        </w:tc>
        <w:tc>
          <w:tcPr>
            <w:tcW w:w="1364" w:type="dxa"/>
            <w:tcBorders>
              <w:top w:val="nil"/>
              <w:left w:val="nil"/>
              <w:right w:val="nil"/>
            </w:tcBorders>
            <w:shd w:val="clear" w:color="auto" w:fill="auto"/>
            <w:hideMark/>
          </w:tcPr>
          <w:p w14:paraId="42A80FF3" w14:textId="77777777" w:rsidR="002563F6" w:rsidRPr="0066760E" w:rsidRDefault="002563F6" w:rsidP="00606F8B">
            <w:pPr>
              <w:spacing w:line="276" w:lineRule="auto"/>
              <w:rPr>
                <w:rFonts w:ascii="Arial" w:hAnsi="Arial" w:cs="Arial"/>
                <w:color w:val="000000"/>
                <w:lang w:val="es-PE" w:eastAsia="es-PE"/>
              </w:rPr>
            </w:pPr>
            <w:r w:rsidRPr="0066760E">
              <w:rPr>
                <w:rFonts w:ascii="Arial" w:hAnsi="Arial" w:cs="Arial"/>
                <w:color w:val="000000"/>
                <w:lang w:val="es-PE" w:eastAsia="es-PE"/>
              </w:rPr>
              <w:t>[4,7 - 5,8]</w:t>
            </w:r>
          </w:p>
        </w:tc>
      </w:tr>
      <w:tr w:rsidR="002563F6" w:rsidRPr="0066760E" w14:paraId="727899E0" w14:textId="77777777" w:rsidTr="002563F6">
        <w:trPr>
          <w:trHeight w:val="172"/>
          <w:jc w:val="center"/>
        </w:trPr>
        <w:tc>
          <w:tcPr>
            <w:tcW w:w="1689" w:type="dxa"/>
            <w:tcBorders>
              <w:top w:val="nil"/>
              <w:left w:val="nil"/>
              <w:bottom w:val="single" w:sz="4" w:space="0" w:color="auto"/>
              <w:right w:val="nil"/>
            </w:tcBorders>
            <w:shd w:val="clear" w:color="auto" w:fill="auto"/>
            <w:hideMark/>
          </w:tcPr>
          <w:p w14:paraId="6404E35D" w14:textId="77777777" w:rsidR="002563F6" w:rsidRPr="0066760E" w:rsidRDefault="002563F6" w:rsidP="00606F8B">
            <w:pPr>
              <w:spacing w:line="276" w:lineRule="auto"/>
              <w:rPr>
                <w:rFonts w:ascii="Arial" w:hAnsi="Arial" w:cs="Arial"/>
                <w:color w:val="000000"/>
                <w:lang w:val="es-PE" w:eastAsia="es-PE"/>
              </w:rPr>
            </w:pPr>
            <w:r w:rsidRPr="0066760E">
              <w:rPr>
                <w:rFonts w:ascii="Arial" w:hAnsi="Arial" w:cs="Arial"/>
                <w:color w:val="000000"/>
                <w:lang w:val="es-PE" w:eastAsia="es-PE"/>
              </w:rPr>
              <w:t>Excelente</w:t>
            </w:r>
          </w:p>
        </w:tc>
        <w:tc>
          <w:tcPr>
            <w:tcW w:w="1364" w:type="dxa"/>
            <w:tcBorders>
              <w:top w:val="nil"/>
              <w:left w:val="nil"/>
              <w:bottom w:val="single" w:sz="4" w:space="0" w:color="auto"/>
              <w:right w:val="nil"/>
            </w:tcBorders>
            <w:shd w:val="clear" w:color="auto" w:fill="auto"/>
            <w:hideMark/>
          </w:tcPr>
          <w:p w14:paraId="2A935D8C" w14:textId="77777777" w:rsidR="002563F6" w:rsidRPr="0066760E" w:rsidRDefault="002563F6" w:rsidP="00606F8B">
            <w:pPr>
              <w:spacing w:line="276" w:lineRule="auto"/>
              <w:rPr>
                <w:rFonts w:ascii="Arial" w:hAnsi="Arial" w:cs="Arial"/>
                <w:color w:val="000000"/>
                <w:lang w:val="es-PE" w:eastAsia="es-PE"/>
              </w:rPr>
            </w:pPr>
            <w:r w:rsidRPr="0066760E">
              <w:rPr>
                <w:rFonts w:ascii="Arial" w:hAnsi="Arial" w:cs="Arial"/>
                <w:color w:val="000000"/>
                <w:lang w:val="es-PE" w:eastAsia="es-PE"/>
              </w:rPr>
              <w:t>[5,9 - 7,0]</w:t>
            </w:r>
          </w:p>
        </w:tc>
      </w:tr>
    </w:tbl>
    <w:p w14:paraId="17B4144C" w14:textId="77777777" w:rsidR="002563F6" w:rsidRPr="0066760E" w:rsidRDefault="002563F6" w:rsidP="002563F6">
      <w:pPr>
        <w:autoSpaceDE w:val="0"/>
        <w:autoSpaceDN w:val="0"/>
        <w:adjustRightInd w:val="0"/>
        <w:spacing w:line="360" w:lineRule="auto"/>
        <w:ind w:left="708"/>
        <w:jc w:val="both"/>
        <w:rPr>
          <w:rFonts w:ascii="Arial" w:hAnsi="Arial" w:cs="Arial"/>
          <w:iCs/>
          <w:lang w:val="es-PE"/>
        </w:rPr>
      </w:pPr>
    </w:p>
    <w:p w14:paraId="727B6D11" w14:textId="77777777" w:rsidR="005F7D8A" w:rsidRPr="0066760E" w:rsidRDefault="005F7D8A" w:rsidP="002563F6">
      <w:pPr>
        <w:autoSpaceDE w:val="0"/>
        <w:autoSpaceDN w:val="0"/>
        <w:adjustRightInd w:val="0"/>
        <w:spacing w:line="360" w:lineRule="auto"/>
        <w:ind w:left="708"/>
        <w:jc w:val="both"/>
        <w:rPr>
          <w:rFonts w:ascii="Arial" w:hAnsi="Arial" w:cs="Arial"/>
          <w:iCs/>
          <w:lang w:val="es-PE"/>
        </w:rPr>
      </w:pPr>
    </w:p>
    <w:p w14:paraId="04140DA1" w14:textId="77777777" w:rsidR="005F7D8A" w:rsidRPr="0066760E" w:rsidRDefault="005F7D8A" w:rsidP="002563F6">
      <w:pPr>
        <w:autoSpaceDE w:val="0"/>
        <w:autoSpaceDN w:val="0"/>
        <w:adjustRightInd w:val="0"/>
        <w:spacing w:line="360" w:lineRule="auto"/>
        <w:ind w:left="708"/>
        <w:jc w:val="both"/>
        <w:rPr>
          <w:rFonts w:ascii="Arial" w:hAnsi="Arial" w:cs="Arial"/>
          <w:iCs/>
          <w:lang w:val="es-PE"/>
        </w:rPr>
      </w:pPr>
    </w:p>
    <w:p w14:paraId="105B950F" w14:textId="77777777" w:rsidR="005F7D8A" w:rsidRPr="0066760E" w:rsidRDefault="005F7D8A" w:rsidP="002563F6">
      <w:pPr>
        <w:autoSpaceDE w:val="0"/>
        <w:autoSpaceDN w:val="0"/>
        <w:adjustRightInd w:val="0"/>
        <w:spacing w:line="360" w:lineRule="auto"/>
        <w:ind w:left="708"/>
        <w:jc w:val="both"/>
        <w:rPr>
          <w:rFonts w:ascii="Arial" w:hAnsi="Arial" w:cs="Arial"/>
          <w:iCs/>
          <w:lang w:val="es-PE"/>
        </w:rPr>
      </w:pPr>
    </w:p>
    <w:p w14:paraId="24722370" w14:textId="77777777" w:rsidR="005F7D8A" w:rsidRPr="0066760E" w:rsidRDefault="005F7D8A" w:rsidP="002563F6">
      <w:pPr>
        <w:autoSpaceDE w:val="0"/>
        <w:autoSpaceDN w:val="0"/>
        <w:adjustRightInd w:val="0"/>
        <w:spacing w:line="360" w:lineRule="auto"/>
        <w:ind w:left="708"/>
        <w:jc w:val="both"/>
        <w:rPr>
          <w:rFonts w:ascii="Arial" w:hAnsi="Arial" w:cs="Arial"/>
          <w:iCs/>
          <w:lang w:val="es-PE"/>
        </w:rPr>
      </w:pPr>
      <w:r w:rsidRPr="0066760E">
        <w:rPr>
          <w:noProof/>
          <w:lang w:val="es-PE" w:eastAsia="es-PE"/>
        </w:rPr>
        <w:drawing>
          <wp:inline distT="0" distB="0" distL="0" distR="0" wp14:anchorId="03DA22D4" wp14:editId="6276D2B7">
            <wp:extent cx="5400040" cy="303593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3035935"/>
                    </a:xfrm>
                    <a:prstGeom prst="rect">
                      <a:avLst/>
                    </a:prstGeom>
                  </pic:spPr>
                </pic:pic>
              </a:graphicData>
            </a:graphic>
          </wp:inline>
        </w:drawing>
      </w:r>
    </w:p>
    <w:p w14:paraId="49C64200" w14:textId="77777777" w:rsidR="005F7D8A" w:rsidRPr="0066760E" w:rsidRDefault="005F7D8A" w:rsidP="002563F6">
      <w:pPr>
        <w:autoSpaceDE w:val="0"/>
        <w:autoSpaceDN w:val="0"/>
        <w:adjustRightInd w:val="0"/>
        <w:spacing w:line="360" w:lineRule="auto"/>
        <w:ind w:left="708"/>
        <w:jc w:val="both"/>
        <w:rPr>
          <w:rFonts w:ascii="Arial" w:hAnsi="Arial" w:cs="Arial"/>
          <w:iCs/>
          <w:lang w:val="es-PE"/>
        </w:rPr>
      </w:pPr>
    </w:p>
    <w:p w14:paraId="55DECA52" w14:textId="77777777" w:rsidR="002563F6" w:rsidRPr="0066760E" w:rsidRDefault="002563F6" w:rsidP="005F7D8A">
      <w:pPr>
        <w:autoSpaceDE w:val="0"/>
        <w:autoSpaceDN w:val="0"/>
        <w:adjustRightInd w:val="0"/>
        <w:spacing w:line="360" w:lineRule="auto"/>
        <w:jc w:val="both"/>
        <w:rPr>
          <w:rFonts w:ascii="Arial" w:hAnsi="Arial" w:cs="Arial"/>
          <w:iCs/>
          <w:lang w:val="es-PE"/>
        </w:rPr>
      </w:pPr>
      <w:r w:rsidRPr="0066760E">
        <w:rPr>
          <w:rFonts w:ascii="Arial" w:hAnsi="Arial" w:cs="Arial"/>
          <w:iCs/>
          <w:lang w:val="es-PE"/>
        </w:rPr>
        <w:t xml:space="preserve">La escala se va utilizar tanto para la perspectiva del paciente como la del familiar ya que ambos se </w:t>
      </w:r>
      <w:r w:rsidR="005F7D8A" w:rsidRPr="0066760E">
        <w:rPr>
          <w:rFonts w:ascii="Arial" w:hAnsi="Arial" w:cs="Arial"/>
          <w:iCs/>
          <w:lang w:val="es-PE"/>
        </w:rPr>
        <w:t>van</w:t>
      </w:r>
      <w:r w:rsidRPr="0066760E">
        <w:rPr>
          <w:rFonts w:ascii="Arial" w:hAnsi="Arial" w:cs="Arial"/>
          <w:iCs/>
          <w:lang w:val="es-PE"/>
        </w:rPr>
        <w:t xml:space="preserve"> a trabajar con el promedio de las dos preguntas SERVQHOS. </w:t>
      </w:r>
    </w:p>
    <w:p w14:paraId="5F04A133" w14:textId="77777777" w:rsidR="002563F6" w:rsidRPr="0066760E" w:rsidRDefault="002563F6" w:rsidP="005F7D8A">
      <w:pPr>
        <w:autoSpaceDE w:val="0"/>
        <w:autoSpaceDN w:val="0"/>
        <w:adjustRightInd w:val="0"/>
        <w:spacing w:line="360" w:lineRule="auto"/>
        <w:jc w:val="both"/>
        <w:rPr>
          <w:rFonts w:ascii="Arial" w:hAnsi="Arial" w:cs="Arial"/>
          <w:iCs/>
          <w:lang w:val="es-PE"/>
        </w:rPr>
        <w:sectPr w:rsidR="002563F6" w:rsidRPr="0066760E">
          <w:pgSz w:w="11906" w:h="16838"/>
          <w:pgMar w:top="1417" w:right="1701" w:bottom="1417" w:left="1701" w:header="708" w:footer="708" w:gutter="0"/>
          <w:cols w:space="708"/>
          <w:docGrid w:linePitch="360"/>
        </w:sectPr>
      </w:pPr>
      <w:r w:rsidRPr="0066760E">
        <w:rPr>
          <w:rFonts w:ascii="Arial" w:hAnsi="Arial" w:cs="Arial"/>
          <w:iCs/>
          <w:lang w:val="es-PE"/>
        </w:rPr>
        <w:t xml:space="preserve">Para la presentación de los resultados se utilizó la estadística descriptiva  en el cual se va a mostrar en tablas mediante frecuencias y porcentajes  y figuras que representan el porcentaje  de los resultados. </w:t>
      </w:r>
    </w:p>
    <w:p w14:paraId="4FA91391" w14:textId="77777777" w:rsidR="00E564AF" w:rsidRPr="0066760E" w:rsidRDefault="006F0FEE" w:rsidP="0032341E">
      <w:pPr>
        <w:pStyle w:val="Ttulo1"/>
        <w:spacing w:after="240" w:line="360" w:lineRule="auto"/>
        <w:jc w:val="center"/>
        <w:rPr>
          <w:rFonts w:ascii="Arial" w:hAnsi="Arial" w:cs="Arial"/>
          <w:b/>
          <w:bCs/>
          <w:iCs/>
          <w:color w:val="auto"/>
          <w:sz w:val="24"/>
          <w:szCs w:val="24"/>
        </w:rPr>
      </w:pPr>
      <w:bookmarkStart w:id="64" w:name="_Toc495063273"/>
      <w:bookmarkStart w:id="65" w:name="_Toc497386393"/>
      <w:r w:rsidRPr="0066760E">
        <w:rPr>
          <w:rFonts w:ascii="Arial" w:hAnsi="Arial" w:cs="Arial"/>
          <w:b/>
          <w:bCs/>
          <w:iCs/>
          <w:color w:val="auto"/>
          <w:sz w:val="24"/>
          <w:szCs w:val="24"/>
        </w:rPr>
        <w:lastRenderedPageBreak/>
        <w:t>CAPITULO IV: RESULTADOS DE LA INVESTIGACIÓN</w:t>
      </w:r>
      <w:bookmarkEnd w:id="64"/>
      <w:bookmarkEnd w:id="65"/>
    </w:p>
    <w:p w14:paraId="24608D0D" w14:textId="77777777" w:rsidR="00CB6DB2" w:rsidRPr="0066760E" w:rsidRDefault="009948C0" w:rsidP="00CB6DB2">
      <w:pPr>
        <w:autoSpaceDE w:val="0"/>
        <w:autoSpaceDN w:val="0"/>
        <w:adjustRightInd w:val="0"/>
        <w:spacing w:line="360" w:lineRule="auto"/>
        <w:jc w:val="center"/>
        <w:rPr>
          <w:rFonts w:ascii="Arial" w:hAnsi="Arial" w:cs="Arial"/>
          <w:b/>
          <w:iCs/>
        </w:rPr>
      </w:pPr>
      <w:r w:rsidRPr="0066760E">
        <w:rPr>
          <w:rFonts w:ascii="Arial" w:hAnsi="Arial" w:cs="Arial"/>
          <w:b/>
          <w:color w:val="000000"/>
        </w:rPr>
        <w:t xml:space="preserve"> </w:t>
      </w:r>
      <w:r w:rsidR="00CB6DB2" w:rsidRPr="0066760E">
        <w:rPr>
          <w:rFonts w:ascii="Arial" w:hAnsi="Arial" w:cs="Arial"/>
          <w:b/>
          <w:bCs/>
          <w:iCs/>
        </w:rPr>
        <w:t xml:space="preserve"> </w:t>
      </w:r>
      <w:r w:rsidR="00CB6DB2" w:rsidRPr="0066760E">
        <w:rPr>
          <w:rFonts w:ascii="Arial" w:hAnsi="Arial" w:cs="Arial"/>
          <w:b/>
          <w:iCs/>
        </w:rPr>
        <w:t xml:space="preserve">Tabla N° </w:t>
      </w:r>
      <w:r w:rsidR="00CB6DB2" w:rsidRPr="0066760E">
        <w:rPr>
          <w:rFonts w:ascii="Arial" w:hAnsi="Arial" w:cs="Arial"/>
          <w:b/>
          <w:iCs/>
        </w:rPr>
        <w:fldChar w:fldCharType="begin"/>
      </w:r>
      <w:r w:rsidR="00CB6DB2" w:rsidRPr="0066760E">
        <w:rPr>
          <w:rFonts w:ascii="Arial" w:hAnsi="Arial" w:cs="Arial"/>
          <w:b/>
          <w:iCs/>
        </w:rPr>
        <w:instrText xml:space="preserve"> SEQ Tabla_N° \* ARABIC </w:instrText>
      </w:r>
      <w:r w:rsidR="00CB6DB2" w:rsidRPr="0066760E">
        <w:rPr>
          <w:rFonts w:ascii="Arial" w:hAnsi="Arial" w:cs="Arial"/>
          <w:b/>
          <w:iCs/>
        </w:rPr>
        <w:fldChar w:fldCharType="separate"/>
      </w:r>
      <w:r w:rsidR="00CB6DB2" w:rsidRPr="0066760E">
        <w:rPr>
          <w:rFonts w:ascii="Arial" w:hAnsi="Arial" w:cs="Arial"/>
          <w:b/>
          <w:iCs/>
          <w:noProof/>
        </w:rPr>
        <w:t>1</w:t>
      </w:r>
      <w:r w:rsidR="00CB6DB2" w:rsidRPr="0066760E">
        <w:rPr>
          <w:rFonts w:ascii="Arial" w:hAnsi="Arial" w:cs="Arial"/>
          <w:b/>
          <w:iCs/>
        </w:rPr>
        <w:fldChar w:fldCharType="end"/>
      </w:r>
    </w:p>
    <w:p w14:paraId="270FEA5D" w14:textId="77777777" w:rsidR="00CB6DB2" w:rsidRPr="0066760E" w:rsidRDefault="00CB6DB2" w:rsidP="00CB6DB2">
      <w:pPr>
        <w:autoSpaceDE w:val="0"/>
        <w:autoSpaceDN w:val="0"/>
        <w:adjustRightInd w:val="0"/>
        <w:spacing w:line="360" w:lineRule="auto"/>
        <w:jc w:val="center"/>
        <w:rPr>
          <w:rFonts w:ascii="Arial" w:hAnsi="Arial" w:cs="Arial"/>
          <w:iCs/>
          <w:lang w:val="es-PE"/>
        </w:rPr>
      </w:pPr>
      <w:r w:rsidRPr="0066760E">
        <w:rPr>
          <w:rFonts w:ascii="Arial" w:hAnsi="Arial" w:cs="Arial"/>
          <w:iCs/>
        </w:rPr>
        <w:t xml:space="preserve">Distribución de la calidad de la atención desde la perspectiva del paciente </w:t>
      </w:r>
      <w:r w:rsidRPr="0066760E">
        <w:rPr>
          <w:rFonts w:ascii="Arial" w:hAnsi="Arial" w:cs="Arial"/>
          <w:iCs/>
          <w:lang w:val="es-PE"/>
        </w:rPr>
        <w:t xml:space="preserve">utilizando la metodología </w:t>
      </w:r>
      <w:r w:rsidR="008C3576" w:rsidRPr="0066760E">
        <w:rPr>
          <w:rFonts w:ascii="Arial" w:hAnsi="Arial" w:cs="Arial"/>
          <w:iCs/>
          <w:lang w:val="es-PE"/>
        </w:rPr>
        <w:t>SERVQHOS</w:t>
      </w:r>
      <w:r w:rsidRPr="0066760E">
        <w:rPr>
          <w:rFonts w:ascii="Arial" w:hAnsi="Arial" w:cs="Arial"/>
          <w:iCs/>
        </w:rPr>
        <w:t xml:space="preserve"> en </w:t>
      </w:r>
      <w:r w:rsidRPr="0066760E">
        <w:rPr>
          <w:rFonts w:ascii="Arial" w:hAnsi="Arial" w:cs="Arial"/>
          <w:iCs/>
          <w:lang w:val="es-PE"/>
        </w:rPr>
        <w:t>el hogar clínica San Juan de Dios en Chiclayo.</w:t>
      </w:r>
    </w:p>
    <w:tbl>
      <w:tblPr>
        <w:tblW w:w="7596" w:type="dxa"/>
        <w:jc w:val="center"/>
        <w:tblCellMar>
          <w:left w:w="70" w:type="dxa"/>
          <w:right w:w="70" w:type="dxa"/>
        </w:tblCellMar>
        <w:tblLook w:val="04A0" w:firstRow="1" w:lastRow="0" w:firstColumn="1" w:lastColumn="0" w:noHBand="0" w:noVBand="1"/>
      </w:tblPr>
      <w:tblGrid>
        <w:gridCol w:w="1912"/>
        <w:gridCol w:w="1544"/>
        <w:gridCol w:w="2102"/>
        <w:gridCol w:w="2038"/>
      </w:tblGrid>
      <w:tr w:rsidR="00CB6DB2" w:rsidRPr="0066760E" w14:paraId="7A28DC26" w14:textId="77777777" w:rsidTr="00C14505">
        <w:trPr>
          <w:trHeight w:val="299"/>
          <w:jc w:val="center"/>
        </w:trPr>
        <w:tc>
          <w:tcPr>
            <w:tcW w:w="1912" w:type="dxa"/>
            <w:tcBorders>
              <w:top w:val="single" w:sz="4" w:space="0" w:color="auto"/>
              <w:left w:val="nil"/>
              <w:bottom w:val="single" w:sz="4" w:space="0" w:color="auto"/>
              <w:right w:val="nil"/>
            </w:tcBorders>
            <w:shd w:val="clear" w:color="auto" w:fill="auto"/>
            <w:vAlign w:val="bottom"/>
            <w:hideMark/>
          </w:tcPr>
          <w:p w14:paraId="289EC5EE" w14:textId="77777777" w:rsidR="00CB6DB2" w:rsidRPr="0066760E" w:rsidRDefault="00CB6DB2" w:rsidP="00C14505">
            <w:pPr>
              <w:spacing w:line="276" w:lineRule="auto"/>
              <w:rPr>
                <w:rFonts w:ascii="Arial" w:hAnsi="Arial" w:cs="Arial"/>
                <w:b/>
                <w:color w:val="000000"/>
                <w:lang w:val="es-PE" w:eastAsia="es-PE"/>
              </w:rPr>
            </w:pPr>
            <w:r w:rsidRPr="0066760E">
              <w:rPr>
                <w:rFonts w:ascii="Arial" w:hAnsi="Arial" w:cs="Arial"/>
                <w:b/>
                <w:color w:val="000000"/>
                <w:lang w:val="es-PE" w:eastAsia="es-PE"/>
              </w:rPr>
              <w:t>Niveles</w:t>
            </w:r>
          </w:p>
        </w:tc>
        <w:tc>
          <w:tcPr>
            <w:tcW w:w="1544" w:type="dxa"/>
            <w:tcBorders>
              <w:top w:val="single" w:sz="4" w:space="0" w:color="auto"/>
              <w:left w:val="nil"/>
              <w:bottom w:val="single" w:sz="4" w:space="0" w:color="auto"/>
              <w:right w:val="nil"/>
            </w:tcBorders>
            <w:shd w:val="clear" w:color="auto" w:fill="auto"/>
            <w:vAlign w:val="bottom"/>
            <w:hideMark/>
          </w:tcPr>
          <w:p w14:paraId="6E1C14A0" w14:textId="77777777" w:rsidR="00CB6DB2" w:rsidRPr="0066760E" w:rsidRDefault="00CB6DB2" w:rsidP="00C14505">
            <w:pPr>
              <w:spacing w:line="276" w:lineRule="auto"/>
              <w:rPr>
                <w:rFonts w:ascii="Arial" w:hAnsi="Arial" w:cs="Arial"/>
                <w:b/>
                <w:color w:val="000000"/>
                <w:lang w:val="es-PE" w:eastAsia="es-PE"/>
              </w:rPr>
            </w:pPr>
            <w:r w:rsidRPr="0066760E">
              <w:rPr>
                <w:rFonts w:ascii="Arial" w:hAnsi="Arial" w:cs="Arial"/>
                <w:b/>
                <w:color w:val="000000"/>
                <w:lang w:val="es-PE" w:eastAsia="es-PE"/>
              </w:rPr>
              <w:t>Rango</w:t>
            </w:r>
          </w:p>
        </w:tc>
        <w:tc>
          <w:tcPr>
            <w:tcW w:w="2102" w:type="dxa"/>
            <w:tcBorders>
              <w:top w:val="single" w:sz="4" w:space="0" w:color="auto"/>
              <w:left w:val="nil"/>
              <w:bottom w:val="single" w:sz="4" w:space="0" w:color="auto"/>
              <w:right w:val="nil"/>
            </w:tcBorders>
            <w:shd w:val="clear" w:color="auto" w:fill="auto"/>
            <w:vAlign w:val="bottom"/>
            <w:hideMark/>
          </w:tcPr>
          <w:p w14:paraId="46501DCF" w14:textId="77777777" w:rsidR="00CB6DB2" w:rsidRPr="0066760E" w:rsidRDefault="00CB6DB2" w:rsidP="00C14505">
            <w:pPr>
              <w:spacing w:line="276" w:lineRule="auto"/>
              <w:jc w:val="center"/>
              <w:rPr>
                <w:rFonts w:ascii="Arial" w:hAnsi="Arial" w:cs="Arial"/>
                <w:b/>
                <w:color w:val="000000"/>
                <w:lang w:val="es-PE" w:eastAsia="es-PE"/>
              </w:rPr>
            </w:pPr>
            <w:r w:rsidRPr="0066760E">
              <w:rPr>
                <w:rFonts w:ascii="Arial" w:hAnsi="Arial" w:cs="Arial"/>
                <w:b/>
                <w:color w:val="000000"/>
                <w:lang w:val="es-PE" w:eastAsia="es-PE"/>
              </w:rPr>
              <w:t>n</w:t>
            </w:r>
          </w:p>
        </w:tc>
        <w:tc>
          <w:tcPr>
            <w:tcW w:w="2038" w:type="dxa"/>
            <w:tcBorders>
              <w:top w:val="single" w:sz="4" w:space="0" w:color="auto"/>
              <w:left w:val="nil"/>
              <w:bottom w:val="single" w:sz="4" w:space="0" w:color="auto"/>
              <w:right w:val="nil"/>
            </w:tcBorders>
            <w:shd w:val="clear" w:color="auto" w:fill="auto"/>
            <w:vAlign w:val="bottom"/>
            <w:hideMark/>
          </w:tcPr>
          <w:p w14:paraId="0A946665" w14:textId="77777777" w:rsidR="00CB6DB2" w:rsidRPr="0066760E" w:rsidRDefault="00CB6DB2" w:rsidP="00C14505">
            <w:pPr>
              <w:spacing w:line="276" w:lineRule="auto"/>
              <w:jc w:val="center"/>
              <w:rPr>
                <w:rFonts w:ascii="Arial" w:hAnsi="Arial" w:cs="Arial"/>
                <w:b/>
                <w:color w:val="000000"/>
                <w:lang w:val="es-PE" w:eastAsia="es-PE"/>
              </w:rPr>
            </w:pPr>
            <w:r w:rsidRPr="0066760E">
              <w:rPr>
                <w:rFonts w:ascii="Arial" w:hAnsi="Arial" w:cs="Arial"/>
                <w:b/>
                <w:color w:val="000000"/>
                <w:lang w:val="es-PE" w:eastAsia="es-PE"/>
              </w:rPr>
              <w:t>%</w:t>
            </w:r>
          </w:p>
        </w:tc>
      </w:tr>
      <w:tr w:rsidR="00CB6DB2" w:rsidRPr="0066760E" w14:paraId="3D94DDC5" w14:textId="77777777" w:rsidTr="00C14505">
        <w:trPr>
          <w:trHeight w:val="193"/>
          <w:jc w:val="center"/>
        </w:trPr>
        <w:tc>
          <w:tcPr>
            <w:tcW w:w="1912" w:type="dxa"/>
            <w:tcBorders>
              <w:top w:val="nil"/>
              <w:left w:val="nil"/>
              <w:bottom w:val="nil"/>
              <w:right w:val="nil"/>
            </w:tcBorders>
            <w:shd w:val="clear" w:color="auto" w:fill="auto"/>
            <w:vAlign w:val="bottom"/>
            <w:hideMark/>
          </w:tcPr>
          <w:p w14:paraId="0C928522"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Deficiente</w:t>
            </w:r>
          </w:p>
        </w:tc>
        <w:tc>
          <w:tcPr>
            <w:tcW w:w="1544" w:type="dxa"/>
            <w:tcBorders>
              <w:top w:val="nil"/>
              <w:left w:val="nil"/>
              <w:bottom w:val="nil"/>
              <w:right w:val="nil"/>
            </w:tcBorders>
            <w:shd w:val="clear" w:color="auto" w:fill="auto"/>
            <w:hideMark/>
          </w:tcPr>
          <w:p w14:paraId="6C0A2F68"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[1,0 - 2,2]</w:t>
            </w:r>
          </w:p>
        </w:tc>
        <w:tc>
          <w:tcPr>
            <w:tcW w:w="2102" w:type="dxa"/>
            <w:tcBorders>
              <w:top w:val="nil"/>
              <w:left w:val="nil"/>
              <w:bottom w:val="nil"/>
              <w:right w:val="nil"/>
            </w:tcBorders>
            <w:shd w:val="clear" w:color="auto" w:fill="auto"/>
            <w:noWrap/>
            <w:vAlign w:val="center"/>
            <w:hideMark/>
          </w:tcPr>
          <w:p w14:paraId="5DC9A29D"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w:t>
            </w:r>
          </w:p>
        </w:tc>
        <w:tc>
          <w:tcPr>
            <w:tcW w:w="2038" w:type="dxa"/>
            <w:tcBorders>
              <w:top w:val="nil"/>
              <w:left w:val="nil"/>
              <w:bottom w:val="nil"/>
              <w:right w:val="nil"/>
            </w:tcBorders>
            <w:shd w:val="clear" w:color="auto" w:fill="auto"/>
            <w:noWrap/>
            <w:vAlign w:val="center"/>
            <w:hideMark/>
          </w:tcPr>
          <w:p w14:paraId="1B70485D"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0,0</w:t>
            </w:r>
          </w:p>
        </w:tc>
      </w:tr>
      <w:tr w:rsidR="00CB6DB2" w:rsidRPr="0066760E" w14:paraId="2A95E3ED" w14:textId="77777777" w:rsidTr="00C14505">
        <w:trPr>
          <w:trHeight w:val="185"/>
          <w:jc w:val="center"/>
        </w:trPr>
        <w:tc>
          <w:tcPr>
            <w:tcW w:w="1912" w:type="dxa"/>
            <w:tcBorders>
              <w:top w:val="nil"/>
              <w:left w:val="nil"/>
              <w:bottom w:val="nil"/>
              <w:right w:val="nil"/>
            </w:tcBorders>
            <w:shd w:val="clear" w:color="auto" w:fill="auto"/>
            <w:hideMark/>
          </w:tcPr>
          <w:p w14:paraId="130C9B12"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Mala</w:t>
            </w:r>
          </w:p>
        </w:tc>
        <w:tc>
          <w:tcPr>
            <w:tcW w:w="1544" w:type="dxa"/>
            <w:tcBorders>
              <w:top w:val="nil"/>
              <w:left w:val="nil"/>
              <w:bottom w:val="nil"/>
              <w:right w:val="nil"/>
            </w:tcBorders>
            <w:shd w:val="clear" w:color="auto" w:fill="auto"/>
            <w:hideMark/>
          </w:tcPr>
          <w:p w14:paraId="65A5C679"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[3,2 - 3,4]</w:t>
            </w:r>
          </w:p>
        </w:tc>
        <w:tc>
          <w:tcPr>
            <w:tcW w:w="2102" w:type="dxa"/>
            <w:tcBorders>
              <w:top w:val="nil"/>
              <w:left w:val="nil"/>
              <w:bottom w:val="nil"/>
              <w:right w:val="nil"/>
            </w:tcBorders>
            <w:shd w:val="clear" w:color="auto" w:fill="auto"/>
            <w:noWrap/>
            <w:hideMark/>
          </w:tcPr>
          <w:p w14:paraId="23BBEDF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2</w:t>
            </w:r>
          </w:p>
        </w:tc>
        <w:tc>
          <w:tcPr>
            <w:tcW w:w="2038" w:type="dxa"/>
            <w:tcBorders>
              <w:top w:val="nil"/>
              <w:left w:val="nil"/>
              <w:bottom w:val="nil"/>
              <w:right w:val="nil"/>
            </w:tcBorders>
            <w:shd w:val="clear" w:color="auto" w:fill="auto"/>
            <w:noWrap/>
            <w:vAlign w:val="center"/>
            <w:hideMark/>
          </w:tcPr>
          <w:p w14:paraId="7BA60189"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1,4</w:t>
            </w:r>
          </w:p>
        </w:tc>
      </w:tr>
      <w:tr w:rsidR="00CB6DB2" w:rsidRPr="0066760E" w14:paraId="498EFA5A" w14:textId="77777777" w:rsidTr="00C14505">
        <w:trPr>
          <w:trHeight w:val="176"/>
          <w:jc w:val="center"/>
        </w:trPr>
        <w:tc>
          <w:tcPr>
            <w:tcW w:w="1912" w:type="dxa"/>
            <w:tcBorders>
              <w:top w:val="nil"/>
              <w:left w:val="nil"/>
              <w:bottom w:val="nil"/>
              <w:right w:val="nil"/>
            </w:tcBorders>
            <w:shd w:val="clear" w:color="auto" w:fill="auto"/>
            <w:hideMark/>
          </w:tcPr>
          <w:p w14:paraId="5355B803"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Regular</w:t>
            </w:r>
          </w:p>
        </w:tc>
        <w:tc>
          <w:tcPr>
            <w:tcW w:w="1544" w:type="dxa"/>
            <w:tcBorders>
              <w:top w:val="nil"/>
              <w:left w:val="nil"/>
              <w:bottom w:val="nil"/>
              <w:right w:val="nil"/>
            </w:tcBorders>
            <w:shd w:val="clear" w:color="auto" w:fill="auto"/>
            <w:hideMark/>
          </w:tcPr>
          <w:p w14:paraId="1A813EC8"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[3,5 - 4,6]</w:t>
            </w:r>
          </w:p>
        </w:tc>
        <w:tc>
          <w:tcPr>
            <w:tcW w:w="2102" w:type="dxa"/>
            <w:tcBorders>
              <w:top w:val="nil"/>
              <w:left w:val="nil"/>
              <w:bottom w:val="nil"/>
              <w:right w:val="nil"/>
            </w:tcBorders>
            <w:shd w:val="clear" w:color="auto" w:fill="auto"/>
            <w:noWrap/>
            <w:hideMark/>
          </w:tcPr>
          <w:p w14:paraId="6B524383"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46</w:t>
            </w:r>
          </w:p>
        </w:tc>
        <w:tc>
          <w:tcPr>
            <w:tcW w:w="2038" w:type="dxa"/>
            <w:tcBorders>
              <w:top w:val="nil"/>
              <w:left w:val="nil"/>
              <w:bottom w:val="nil"/>
              <w:right w:val="nil"/>
            </w:tcBorders>
            <w:shd w:val="clear" w:color="auto" w:fill="auto"/>
            <w:noWrap/>
            <w:vAlign w:val="center"/>
            <w:hideMark/>
          </w:tcPr>
          <w:p w14:paraId="4DF4F605"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42,9</w:t>
            </w:r>
          </w:p>
        </w:tc>
      </w:tr>
      <w:tr w:rsidR="00CB6DB2" w:rsidRPr="0066760E" w14:paraId="1F28043F" w14:textId="77777777" w:rsidTr="00C14505">
        <w:trPr>
          <w:trHeight w:val="176"/>
          <w:jc w:val="center"/>
        </w:trPr>
        <w:tc>
          <w:tcPr>
            <w:tcW w:w="1912" w:type="dxa"/>
            <w:tcBorders>
              <w:top w:val="nil"/>
              <w:left w:val="nil"/>
              <w:bottom w:val="nil"/>
              <w:right w:val="nil"/>
            </w:tcBorders>
            <w:shd w:val="clear" w:color="auto" w:fill="auto"/>
            <w:hideMark/>
          </w:tcPr>
          <w:p w14:paraId="0D27350D"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Buena</w:t>
            </w:r>
          </w:p>
        </w:tc>
        <w:tc>
          <w:tcPr>
            <w:tcW w:w="1544" w:type="dxa"/>
            <w:tcBorders>
              <w:top w:val="nil"/>
              <w:left w:val="nil"/>
              <w:bottom w:val="nil"/>
              <w:right w:val="nil"/>
            </w:tcBorders>
            <w:shd w:val="clear" w:color="auto" w:fill="auto"/>
            <w:hideMark/>
          </w:tcPr>
          <w:p w14:paraId="342AEBD8"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[4,7 - 5,8]</w:t>
            </w:r>
          </w:p>
        </w:tc>
        <w:tc>
          <w:tcPr>
            <w:tcW w:w="2102" w:type="dxa"/>
            <w:tcBorders>
              <w:top w:val="nil"/>
              <w:left w:val="nil"/>
              <w:bottom w:val="nil"/>
              <w:right w:val="nil"/>
            </w:tcBorders>
            <w:shd w:val="clear" w:color="auto" w:fill="auto"/>
            <w:noWrap/>
            <w:hideMark/>
          </w:tcPr>
          <w:p w14:paraId="6DA6992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52</w:t>
            </w:r>
          </w:p>
        </w:tc>
        <w:tc>
          <w:tcPr>
            <w:tcW w:w="2038" w:type="dxa"/>
            <w:tcBorders>
              <w:top w:val="nil"/>
              <w:left w:val="nil"/>
              <w:bottom w:val="nil"/>
              <w:right w:val="nil"/>
            </w:tcBorders>
            <w:shd w:val="clear" w:color="auto" w:fill="auto"/>
            <w:noWrap/>
            <w:vAlign w:val="center"/>
            <w:hideMark/>
          </w:tcPr>
          <w:p w14:paraId="2B4F6024"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48,6</w:t>
            </w:r>
          </w:p>
        </w:tc>
      </w:tr>
      <w:tr w:rsidR="00CB6DB2" w:rsidRPr="0066760E" w14:paraId="2CBA1DDF" w14:textId="77777777" w:rsidTr="00C14505">
        <w:trPr>
          <w:trHeight w:val="176"/>
          <w:jc w:val="center"/>
        </w:trPr>
        <w:tc>
          <w:tcPr>
            <w:tcW w:w="1912" w:type="dxa"/>
            <w:tcBorders>
              <w:top w:val="nil"/>
              <w:left w:val="nil"/>
              <w:bottom w:val="nil"/>
              <w:right w:val="nil"/>
            </w:tcBorders>
            <w:shd w:val="clear" w:color="auto" w:fill="auto"/>
            <w:hideMark/>
          </w:tcPr>
          <w:p w14:paraId="5D379D15"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Excelente</w:t>
            </w:r>
          </w:p>
        </w:tc>
        <w:tc>
          <w:tcPr>
            <w:tcW w:w="1544" w:type="dxa"/>
            <w:tcBorders>
              <w:top w:val="nil"/>
              <w:left w:val="nil"/>
              <w:bottom w:val="nil"/>
              <w:right w:val="nil"/>
            </w:tcBorders>
            <w:shd w:val="clear" w:color="auto" w:fill="auto"/>
            <w:hideMark/>
          </w:tcPr>
          <w:p w14:paraId="3992114F"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[5,9 - 7,0]</w:t>
            </w:r>
          </w:p>
        </w:tc>
        <w:tc>
          <w:tcPr>
            <w:tcW w:w="2102" w:type="dxa"/>
            <w:tcBorders>
              <w:top w:val="nil"/>
              <w:left w:val="nil"/>
              <w:bottom w:val="nil"/>
              <w:right w:val="nil"/>
            </w:tcBorders>
            <w:shd w:val="clear" w:color="auto" w:fill="auto"/>
            <w:noWrap/>
            <w:hideMark/>
          </w:tcPr>
          <w:p w14:paraId="33AEE602"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8</w:t>
            </w:r>
          </w:p>
        </w:tc>
        <w:tc>
          <w:tcPr>
            <w:tcW w:w="2038" w:type="dxa"/>
            <w:tcBorders>
              <w:top w:val="nil"/>
              <w:left w:val="nil"/>
              <w:bottom w:val="nil"/>
              <w:right w:val="nil"/>
            </w:tcBorders>
            <w:shd w:val="clear" w:color="auto" w:fill="auto"/>
            <w:noWrap/>
            <w:vAlign w:val="center"/>
            <w:hideMark/>
          </w:tcPr>
          <w:p w14:paraId="57BA9A31"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7,1</w:t>
            </w:r>
          </w:p>
        </w:tc>
      </w:tr>
      <w:tr w:rsidR="00CB6DB2" w:rsidRPr="0066760E" w14:paraId="0E914F8B" w14:textId="77777777" w:rsidTr="00C14505">
        <w:trPr>
          <w:trHeight w:val="185"/>
          <w:jc w:val="center"/>
        </w:trPr>
        <w:tc>
          <w:tcPr>
            <w:tcW w:w="1912" w:type="dxa"/>
            <w:tcBorders>
              <w:top w:val="nil"/>
              <w:left w:val="nil"/>
              <w:bottom w:val="single" w:sz="4" w:space="0" w:color="auto"/>
              <w:right w:val="nil"/>
            </w:tcBorders>
            <w:shd w:val="clear" w:color="auto" w:fill="auto"/>
            <w:hideMark/>
          </w:tcPr>
          <w:p w14:paraId="7B18C634"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Total</w:t>
            </w:r>
          </w:p>
        </w:tc>
        <w:tc>
          <w:tcPr>
            <w:tcW w:w="1544" w:type="dxa"/>
            <w:tcBorders>
              <w:top w:val="nil"/>
              <w:left w:val="nil"/>
              <w:bottom w:val="single" w:sz="4" w:space="0" w:color="auto"/>
              <w:right w:val="nil"/>
            </w:tcBorders>
            <w:shd w:val="clear" w:color="auto" w:fill="auto"/>
            <w:hideMark/>
          </w:tcPr>
          <w:p w14:paraId="0078C310"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 </w:t>
            </w:r>
          </w:p>
        </w:tc>
        <w:tc>
          <w:tcPr>
            <w:tcW w:w="2102" w:type="dxa"/>
            <w:tcBorders>
              <w:top w:val="nil"/>
              <w:left w:val="nil"/>
              <w:bottom w:val="single" w:sz="4" w:space="0" w:color="auto"/>
              <w:right w:val="nil"/>
            </w:tcBorders>
            <w:shd w:val="clear" w:color="auto" w:fill="auto"/>
            <w:noWrap/>
            <w:vAlign w:val="center"/>
            <w:hideMark/>
          </w:tcPr>
          <w:p w14:paraId="33DFEE31"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108</w:t>
            </w:r>
          </w:p>
        </w:tc>
        <w:tc>
          <w:tcPr>
            <w:tcW w:w="2038" w:type="dxa"/>
            <w:tcBorders>
              <w:top w:val="nil"/>
              <w:left w:val="nil"/>
              <w:bottom w:val="single" w:sz="4" w:space="0" w:color="auto"/>
              <w:right w:val="nil"/>
            </w:tcBorders>
            <w:shd w:val="clear" w:color="auto" w:fill="auto"/>
            <w:noWrap/>
            <w:vAlign w:val="center"/>
            <w:hideMark/>
          </w:tcPr>
          <w:p w14:paraId="30C19C2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100,0</w:t>
            </w:r>
          </w:p>
        </w:tc>
      </w:tr>
    </w:tbl>
    <w:p w14:paraId="77A53383" w14:textId="77777777" w:rsidR="00CB6DB2" w:rsidRPr="0066760E" w:rsidRDefault="00CB6DB2" w:rsidP="002563F6">
      <w:pPr>
        <w:autoSpaceDE w:val="0"/>
        <w:autoSpaceDN w:val="0"/>
        <w:adjustRightInd w:val="0"/>
        <w:jc w:val="center"/>
        <w:rPr>
          <w:rFonts w:ascii="Arial" w:hAnsi="Arial" w:cs="Arial"/>
          <w:iCs/>
          <w:lang w:val="es-PE"/>
        </w:rPr>
      </w:pPr>
      <w:r w:rsidRPr="0066760E">
        <w:rPr>
          <w:rFonts w:ascii="Arial" w:hAnsi="Arial" w:cs="Arial"/>
          <w:iCs/>
          <w:lang w:val="es-PE"/>
        </w:rPr>
        <w:t>Fuente: pacientes de la clínica San Juan de Dios – Chiclayo</w:t>
      </w:r>
    </w:p>
    <w:p w14:paraId="17B63100" w14:textId="77777777" w:rsidR="002563F6" w:rsidRPr="0066760E" w:rsidRDefault="002563F6" w:rsidP="002563F6">
      <w:pPr>
        <w:autoSpaceDE w:val="0"/>
        <w:autoSpaceDN w:val="0"/>
        <w:adjustRightInd w:val="0"/>
        <w:rPr>
          <w:rFonts w:ascii="Arial" w:hAnsi="Arial" w:cs="Arial"/>
          <w:iCs/>
          <w:lang w:val="es-PE"/>
        </w:rPr>
      </w:pPr>
      <w:r w:rsidRPr="0066760E">
        <w:rPr>
          <w:rFonts w:ascii="Arial" w:hAnsi="Arial" w:cs="Arial"/>
          <w:iCs/>
          <w:lang w:val="es-PE"/>
        </w:rPr>
        <w:t xml:space="preserve">                Fecha: 20 de Enero</w:t>
      </w:r>
    </w:p>
    <w:p w14:paraId="4382875F" w14:textId="77777777" w:rsidR="00CB6DB2" w:rsidRPr="0066760E" w:rsidRDefault="00CB6DB2" w:rsidP="00CB6DB2">
      <w:pPr>
        <w:autoSpaceDE w:val="0"/>
        <w:autoSpaceDN w:val="0"/>
        <w:adjustRightInd w:val="0"/>
        <w:spacing w:line="360" w:lineRule="auto"/>
        <w:jc w:val="center"/>
        <w:rPr>
          <w:rFonts w:ascii="Arial" w:hAnsi="Arial" w:cs="Arial"/>
          <w:b/>
          <w:iCs/>
        </w:rPr>
      </w:pPr>
    </w:p>
    <w:p w14:paraId="01900E19" w14:textId="77777777" w:rsidR="00CB6DB2" w:rsidRPr="0066760E" w:rsidRDefault="00CB6DB2" w:rsidP="00CB6DB2">
      <w:pPr>
        <w:autoSpaceDE w:val="0"/>
        <w:autoSpaceDN w:val="0"/>
        <w:adjustRightInd w:val="0"/>
        <w:spacing w:line="360" w:lineRule="auto"/>
        <w:jc w:val="center"/>
        <w:rPr>
          <w:rFonts w:ascii="Arial" w:hAnsi="Arial" w:cs="Arial"/>
          <w:b/>
          <w:iCs/>
        </w:rPr>
      </w:pPr>
      <w:r w:rsidRPr="0066760E">
        <w:rPr>
          <w:rFonts w:ascii="Arial" w:hAnsi="Arial" w:cs="Arial"/>
          <w:b/>
          <w:iCs/>
        </w:rPr>
        <w:t xml:space="preserve">Figura N° </w:t>
      </w:r>
      <w:r w:rsidRPr="0066760E">
        <w:rPr>
          <w:rFonts w:ascii="Arial" w:hAnsi="Arial" w:cs="Arial"/>
          <w:b/>
          <w:iCs/>
        </w:rPr>
        <w:fldChar w:fldCharType="begin"/>
      </w:r>
      <w:r w:rsidRPr="0066760E">
        <w:rPr>
          <w:rFonts w:ascii="Arial" w:hAnsi="Arial" w:cs="Arial"/>
          <w:b/>
          <w:iCs/>
        </w:rPr>
        <w:instrText xml:space="preserve"> SEQ Figura_N° \* ARABIC </w:instrText>
      </w:r>
      <w:r w:rsidRPr="0066760E">
        <w:rPr>
          <w:rFonts w:ascii="Arial" w:hAnsi="Arial" w:cs="Arial"/>
          <w:b/>
          <w:iCs/>
        </w:rPr>
        <w:fldChar w:fldCharType="separate"/>
      </w:r>
      <w:r w:rsidRPr="0066760E">
        <w:rPr>
          <w:rFonts w:ascii="Arial" w:hAnsi="Arial" w:cs="Arial"/>
          <w:b/>
          <w:iCs/>
          <w:noProof/>
        </w:rPr>
        <w:t>1</w:t>
      </w:r>
      <w:r w:rsidRPr="0066760E">
        <w:rPr>
          <w:rFonts w:ascii="Arial" w:hAnsi="Arial" w:cs="Arial"/>
          <w:b/>
          <w:iCs/>
        </w:rPr>
        <w:fldChar w:fldCharType="end"/>
      </w:r>
    </w:p>
    <w:p w14:paraId="0E798C9B" w14:textId="77777777" w:rsidR="00CB6DB2" w:rsidRPr="0066760E" w:rsidRDefault="00CB6DB2" w:rsidP="00CB6DB2">
      <w:pPr>
        <w:autoSpaceDE w:val="0"/>
        <w:autoSpaceDN w:val="0"/>
        <w:adjustRightInd w:val="0"/>
        <w:spacing w:line="360" w:lineRule="auto"/>
        <w:jc w:val="center"/>
        <w:rPr>
          <w:rFonts w:ascii="Arial" w:hAnsi="Arial" w:cs="Arial"/>
          <w:iCs/>
          <w:lang w:val="es-PE"/>
        </w:rPr>
      </w:pPr>
      <w:r w:rsidRPr="0066760E">
        <w:rPr>
          <w:rFonts w:ascii="Arial" w:hAnsi="Arial" w:cs="Arial"/>
          <w:iCs/>
        </w:rPr>
        <w:t xml:space="preserve">Distribución de la calidad de la atención desde la perspectiva del paciente </w:t>
      </w:r>
      <w:r w:rsidRPr="0066760E">
        <w:rPr>
          <w:rFonts w:ascii="Arial" w:hAnsi="Arial" w:cs="Arial"/>
          <w:iCs/>
          <w:lang w:val="es-PE"/>
        </w:rPr>
        <w:t xml:space="preserve">utilizando la metodología </w:t>
      </w:r>
      <w:r w:rsidR="008C3576" w:rsidRPr="0066760E">
        <w:rPr>
          <w:rFonts w:ascii="Arial" w:hAnsi="Arial" w:cs="Arial"/>
          <w:iCs/>
          <w:lang w:val="es-PE"/>
        </w:rPr>
        <w:t>SERVQHOS</w:t>
      </w:r>
      <w:r w:rsidRPr="0066760E">
        <w:rPr>
          <w:rFonts w:ascii="Arial" w:hAnsi="Arial" w:cs="Arial"/>
          <w:iCs/>
        </w:rPr>
        <w:t xml:space="preserve"> en </w:t>
      </w:r>
      <w:r w:rsidRPr="0066760E">
        <w:rPr>
          <w:rFonts w:ascii="Arial" w:hAnsi="Arial" w:cs="Arial"/>
          <w:iCs/>
          <w:lang w:val="es-PE"/>
        </w:rPr>
        <w:t>el hogar clínica San Juan de Dios en Chiclayo</w:t>
      </w:r>
    </w:p>
    <w:p w14:paraId="6813E0A3" w14:textId="77777777" w:rsidR="00CB6DB2" w:rsidRPr="0066760E" w:rsidRDefault="00CB6DB2" w:rsidP="00CB6DB2">
      <w:pPr>
        <w:autoSpaceDE w:val="0"/>
        <w:autoSpaceDN w:val="0"/>
        <w:adjustRightInd w:val="0"/>
        <w:spacing w:line="360" w:lineRule="auto"/>
        <w:jc w:val="center"/>
        <w:rPr>
          <w:rFonts w:ascii="Arial" w:hAnsi="Arial" w:cs="Arial"/>
          <w:iCs/>
          <w:lang w:val="es-PE"/>
        </w:rPr>
      </w:pPr>
      <w:r w:rsidRPr="0066760E">
        <w:rPr>
          <w:noProof/>
          <w:lang w:val="es-PE" w:eastAsia="es-PE"/>
        </w:rPr>
        <w:drawing>
          <wp:inline distT="0" distB="0" distL="0" distR="0" wp14:anchorId="037E9D10" wp14:editId="2B5C157A">
            <wp:extent cx="4448175" cy="2228850"/>
            <wp:effectExtent l="0" t="0" r="9525" b="0"/>
            <wp:docPr id="1" name="Gráfico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ABE12BCF-6FD7-4BAC-B4A5-FC47DE550C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9DB9BF" w14:textId="77777777" w:rsidR="00CB6DB2" w:rsidRPr="0066760E" w:rsidRDefault="00CB6DB2" w:rsidP="00CB6DB2">
      <w:pPr>
        <w:autoSpaceDE w:val="0"/>
        <w:autoSpaceDN w:val="0"/>
        <w:adjustRightInd w:val="0"/>
        <w:spacing w:line="360" w:lineRule="auto"/>
        <w:jc w:val="center"/>
        <w:rPr>
          <w:rFonts w:ascii="Arial" w:hAnsi="Arial" w:cs="Arial"/>
          <w:iCs/>
          <w:lang w:val="es-PE"/>
        </w:rPr>
      </w:pPr>
      <w:r w:rsidRPr="0066760E">
        <w:rPr>
          <w:rFonts w:ascii="Arial" w:hAnsi="Arial" w:cs="Arial"/>
          <w:iCs/>
          <w:lang w:val="es-PE"/>
        </w:rPr>
        <w:t>Fuente: pacientes de la clínica San Juan de Dios – Chiclayo</w:t>
      </w:r>
    </w:p>
    <w:p w14:paraId="06EBC588" w14:textId="77777777" w:rsidR="00CB6DB2" w:rsidRPr="0066760E" w:rsidRDefault="00CB6DB2" w:rsidP="00CB6DB2">
      <w:pPr>
        <w:autoSpaceDE w:val="0"/>
        <w:autoSpaceDN w:val="0"/>
        <w:adjustRightInd w:val="0"/>
        <w:spacing w:line="360" w:lineRule="auto"/>
        <w:jc w:val="both"/>
        <w:rPr>
          <w:rFonts w:ascii="Arial" w:hAnsi="Arial" w:cs="Arial"/>
          <w:iCs/>
          <w:lang w:val="es-PE"/>
        </w:rPr>
      </w:pPr>
      <w:r w:rsidRPr="0066760E">
        <w:rPr>
          <w:rFonts w:ascii="Arial" w:hAnsi="Arial" w:cs="Arial"/>
          <w:iCs/>
          <w:lang w:val="es-PE"/>
        </w:rPr>
        <w:t>Interpretación</w:t>
      </w:r>
    </w:p>
    <w:p w14:paraId="1E05B086" w14:textId="77777777" w:rsidR="00CB6DB2" w:rsidRPr="0066760E" w:rsidRDefault="00CB6DB2" w:rsidP="00CB6DB2">
      <w:pPr>
        <w:autoSpaceDE w:val="0"/>
        <w:autoSpaceDN w:val="0"/>
        <w:adjustRightInd w:val="0"/>
        <w:spacing w:line="360" w:lineRule="auto"/>
        <w:jc w:val="both"/>
        <w:rPr>
          <w:rFonts w:ascii="Arial" w:hAnsi="Arial" w:cs="Arial"/>
          <w:iCs/>
          <w:lang w:val="es-PE"/>
        </w:rPr>
      </w:pPr>
      <w:r w:rsidRPr="0066760E">
        <w:rPr>
          <w:rFonts w:ascii="Arial" w:hAnsi="Arial" w:cs="Arial"/>
          <w:iCs/>
          <w:lang w:val="es-PE"/>
        </w:rPr>
        <w:t>La calidad de atención desde la perspectiva del paciente es buena a regular, donde el 48,6% la califica de buena, mientras el 42,9% aún no tiene una calidad de atención definida porque la evalúa como regular, un pequeño porcentaje de 7,1% y 1,4% de pacientes la evaluaron la calidad de atención como excelente y mala calidad respectivamente</w:t>
      </w:r>
      <w:r w:rsidR="00B85707" w:rsidRPr="0066760E">
        <w:rPr>
          <w:rFonts w:ascii="Arial" w:hAnsi="Arial" w:cs="Arial"/>
          <w:iCs/>
          <w:lang w:val="es-PE"/>
        </w:rPr>
        <w:t>.</w:t>
      </w:r>
    </w:p>
    <w:p w14:paraId="5B51CE68" w14:textId="77777777" w:rsidR="00CB6DB2" w:rsidRPr="0066760E" w:rsidRDefault="00CB6DB2" w:rsidP="00CB6DB2">
      <w:pPr>
        <w:autoSpaceDE w:val="0"/>
        <w:autoSpaceDN w:val="0"/>
        <w:adjustRightInd w:val="0"/>
        <w:spacing w:line="360" w:lineRule="auto"/>
        <w:jc w:val="center"/>
        <w:rPr>
          <w:rFonts w:ascii="Arial" w:hAnsi="Arial" w:cs="Arial"/>
          <w:b/>
          <w:iCs/>
          <w:lang w:val="es-PE"/>
        </w:rPr>
      </w:pPr>
      <w:r w:rsidRPr="0066760E">
        <w:rPr>
          <w:rFonts w:ascii="Arial" w:hAnsi="Arial" w:cs="Arial"/>
          <w:b/>
          <w:iCs/>
          <w:lang w:val="es-PE"/>
        </w:rPr>
        <w:lastRenderedPageBreak/>
        <w:t>Tabla N° 2</w:t>
      </w:r>
    </w:p>
    <w:p w14:paraId="6C6861CA" w14:textId="77777777" w:rsidR="00CB6DB2" w:rsidRPr="0066760E" w:rsidRDefault="00CB6DB2" w:rsidP="002D2299">
      <w:pPr>
        <w:autoSpaceDE w:val="0"/>
        <w:autoSpaceDN w:val="0"/>
        <w:adjustRightInd w:val="0"/>
        <w:spacing w:line="360" w:lineRule="auto"/>
        <w:jc w:val="both"/>
        <w:rPr>
          <w:rFonts w:ascii="Arial" w:hAnsi="Arial" w:cs="Arial"/>
          <w:iCs/>
          <w:lang w:val="es-PE"/>
        </w:rPr>
      </w:pPr>
      <w:r w:rsidRPr="0066760E">
        <w:rPr>
          <w:rFonts w:ascii="Arial" w:hAnsi="Arial" w:cs="Arial"/>
          <w:iCs/>
        </w:rPr>
        <w:t xml:space="preserve">Distribución de la calidad de la atención desde la perspectiva del paciente </w:t>
      </w:r>
      <w:r w:rsidRPr="0066760E">
        <w:rPr>
          <w:rFonts w:ascii="Arial" w:hAnsi="Arial" w:cs="Arial"/>
          <w:iCs/>
          <w:lang w:val="es-PE"/>
        </w:rPr>
        <w:t xml:space="preserve">utilizando la metodología </w:t>
      </w:r>
      <w:r w:rsidR="008C3576" w:rsidRPr="0066760E">
        <w:rPr>
          <w:rFonts w:ascii="Arial" w:hAnsi="Arial" w:cs="Arial"/>
          <w:b/>
          <w:bCs/>
          <w:color w:val="222222"/>
          <w:shd w:val="clear" w:color="auto" w:fill="FFFFFF"/>
        </w:rPr>
        <w:t>SERVQHOS</w:t>
      </w:r>
      <w:r w:rsidRPr="0066760E">
        <w:rPr>
          <w:rFonts w:ascii="Arial" w:hAnsi="Arial" w:cs="Arial"/>
          <w:iCs/>
        </w:rPr>
        <w:t xml:space="preserve"> en </w:t>
      </w:r>
      <w:r w:rsidRPr="0066760E">
        <w:rPr>
          <w:rFonts w:ascii="Arial" w:hAnsi="Arial" w:cs="Arial"/>
          <w:iCs/>
          <w:lang w:val="es-PE"/>
        </w:rPr>
        <w:t>el hogar clínica San Juan de Dios en Chiclayo. Según dimensiones</w:t>
      </w:r>
    </w:p>
    <w:tbl>
      <w:tblPr>
        <w:tblW w:w="8422" w:type="dxa"/>
        <w:tblCellMar>
          <w:left w:w="70" w:type="dxa"/>
          <w:right w:w="70" w:type="dxa"/>
        </w:tblCellMar>
        <w:tblLook w:val="04A0" w:firstRow="1" w:lastRow="0" w:firstColumn="1" w:lastColumn="0" w:noHBand="0" w:noVBand="1"/>
      </w:tblPr>
      <w:tblGrid>
        <w:gridCol w:w="2221"/>
        <w:gridCol w:w="1483"/>
        <w:gridCol w:w="1310"/>
        <w:gridCol w:w="1729"/>
        <w:gridCol w:w="1679"/>
      </w:tblGrid>
      <w:tr w:rsidR="00CB6DB2" w:rsidRPr="0066760E" w14:paraId="492B5C31" w14:textId="77777777" w:rsidTr="00C14505">
        <w:trPr>
          <w:trHeight w:val="511"/>
        </w:trPr>
        <w:tc>
          <w:tcPr>
            <w:tcW w:w="3704" w:type="dxa"/>
            <w:gridSpan w:val="2"/>
            <w:tcBorders>
              <w:top w:val="single" w:sz="4" w:space="0" w:color="auto"/>
              <w:left w:val="nil"/>
              <w:bottom w:val="single" w:sz="4" w:space="0" w:color="auto"/>
              <w:right w:val="nil"/>
            </w:tcBorders>
            <w:shd w:val="clear" w:color="auto" w:fill="auto"/>
            <w:vAlign w:val="center"/>
            <w:hideMark/>
          </w:tcPr>
          <w:p w14:paraId="7B7C85CE" w14:textId="77777777" w:rsidR="00CB6DB2" w:rsidRPr="0066760E" w:rsidRDefault="00CB6DB2" w:rsidP="00C14505">
            <w:pPr>
              <w:spacing w:line="276" w:lineRule="auto"/>
              <w:jc w:val="center"/>
              <w:rPr>
                <w:rFonts w:ascii="Arial" w:hAnsi="Arial" w:cs="Arial"/>
                <w:b/>
                <w:bCs/>
                <w:color w:val="000000"/>
                <w:lang w:val="es-PE" w:eastAsia="es-PE"/>
              </w:rPr>
            </w:pPr>
            <w:r w:rsidRPr="0066760E">
              <w:rPr>
                <w:rFonts w:ascii="Arial" w:hAnsi="Arial" w:cs="Arial"/>
                <w:b/>
                <w:bCs/>
                <w:color w:val="000000"/>
                <w:lang w:val="es-PE" w:eastAsia="es-PE"/>
              </w:rPr>
              <w:t> </w:t>
            </w:r>
          </w:p>
        </w:tc>
        <w:tc>
          <w:tcPr>
            <w:tcW w:w="1310" w:type="dxa"/>
            <w:tcBorders>
              <w:top w:val="single" w:sz="4" w:space="0" w:color="auto"/>
              <w:left w:val="nil"/>
              <w:bottom w:val="single" w:sz="4" w:space="0" w:color="auto"/>
              <w:right w:val="nil"/>
            </w:tcBorders>
            <w:shd w:val="clear" w:color="auto" w:fill="auto"/>
            <w:vAlign w:val="center"/>
            <w:hideMark/>
          </w:tcPr>
          <w:p w14:paraId="732620C0" w14:textId="77777777" w:rsidR="00CB6DB2" w:rsidRPr="0066760E" w:rsidRDefault="00CB6DB2" w:rsidP="00C14505">
            <w:pPr>
              <w:spacing w:line="276" w:lineRule="auto"/>
              <w:jc w:val="center"/>
              <w:rPr>
                <w:rFonts w:ascii="Arial" w:hAnsi="Arial" w:cs="Arial"/>
                <w:b/>
                <w:bCs/>
                <w:color w:val="000000"/>
                <w:lang w:val="es-PE" w:eastAsia="es-PE"/>
              </w:rPr>
            </w:pPr>
            <w:r w:rsidRPr="0066760E">
              <w:rPr>
                <w:rFonts w:ascii="Arial" w:hAnsi="Arial" w:cs="Arial"/>
                <w:b/>
                <w:bCs/>
                <w:color w:val="000000"/>
                <w:lang w:val="es-PE" w:eastAsia="es-PE"/>
              </w:rPr>
              <w:t>Puntaje</w:t>
            </w:r>
          </w:p>
        </w:tc>
        <w:tc>
          <w:tcPr>
            <w:tcW w:w="1729" w:type="dxa"/>
            <w:tcBorders>
              <w:top w:val="single" w:sz="4" w:space="0" w:color="auto"/>
              <w:left w:val="nil"/>
              <w:bottom w:val="single" w:sz="4" w:space="0" w:color="auto"/>
              <w:right w:val="nil"/>
            </w:tcBorders>
            <w:shd w:val="clear" w:color="auto" w:fill="auto"/>
            <w:vAlign w:val="center"/>
            <w:hideMark/>
          </w:tcPr>
          <w:p w14:paraId="18C35BC4" w14:textId="77777777" w:rsidR="00CB6DB2" w:rsidRPr="0066760E" w:rsidRDefault="00CB6DB2" w:rsidP="00C14505">
            <w:pPr>
              <w:spacing w:line="276" w:lineRule="auto"/>
              <w:jc w:val="center"/>
              <w:rPr>
                <w:rFonts w:ascii="Arial" w:hAnsi="Arial" w:cs="Arial"/>
                <w:b/>
                <w:bCs/>
                <w:color w:val="000000"/>
                <w:lang w:val="es-PE" w:eastAsia="es-PE"/>
              </w:rPr>
            </w:pPr>
            <w:r w:rsidRPr="0066760E">
              <w:rPr>
                <w:rFonts w:ascii="Arial" w:hAnsi="Arial" w:cs="Arial"/>
                <w:b/>
                <w:bCs/>
                <w:color w:val="000000"/>
                <w:lang w:val="es-PE" w:eastAsia="es-PE"/>
              </w:rPr>
              <w:t>Frecuencia</w:t>
            </w:r>
          </w:p>
        </w:tc>
        <w:tc>
          <w:tcPr>
            <w:tcW w:w="1679" w:type="dxa"/>
            <w:tcBorders>
              <w:top w:val="single" w:sz="4" w:space="0" w:color="auto"/>
              <w:left w:val="nil"/>
              <w:bottom w:val="single" w:sz="4" w:space="0" w:color="auto"/>
              <w:right w:val="nil"/>
            </w:tcBorders>
            <w:shd w:val="clear" w:color="auto" w:fill="auto"/>
            <w:vAlign w:val="center"/>
            <w:hideMark/>
          </w:tcPr>
          <w:p w14:paraId="19A424FA" w14:textId="77777777" w:rsidR="00CB6DB2" w:rsidRPr="0066760E" w:rsidRDefault="00CB6DB2" w:rsidP="00C14505">
            <w:pPr>
              <w:spacing w:line="276" w:lineRule="auto"/>
              <w:jc w:val="center"/>
              <w:rPr>
                <w:rFonts w:ascii="Arial" w:hAnsi="Arial" w:cs="Arial"/>
                <w:b/>
                <w:bCs/>
                <w:color w:val="000000"/>
                <w:lang w:val="es-PE" w:eastAsia="es-PE"/>
              </w:rPr>
            </w:pPr>
            <w:r w:rsidRPr="0066760E">
              <w:rPr>
                <w:rFonts w:ascii="Arial" w:hAnsi="Arial" w:cs="Arial"/>
                <w:b/>
                <w:bCs/>
                <w:color w:val="000000"/>
                <w:lang w:val="es-PE" w:eastAsia="es-PE"/>
              </w:rPr>
              <w:t>Porcentaje</w:t>
            </w:r>
          </w:p>
        </w:tc>
      </w:tr>
      <w:tr w:rsidR="00CB6DB2" w:rsidRPr="0066760E" w14:paraId="367D5B4C" w14:textId="77777777" w:rsidTr="00C14505">
        <w:trPr>
          <w:trHeight w:val="321"/>
        </w:trPr>
        <w:tc>
          <w:tcPr>
            <w:tcW w:w="2221" w:type="dxa"/>
            <w:vMerge w:val="restart"/>
            <w:tcBorders>
              <w:top w:val="single" w:sz="4" w:space="0" w:color="auto"/>
              <w:left w:val="nil"/>
              <w:bottom w:val="nil"/>
              <w:right w:val="nil"/>
            </w:tcBorders>
            <w:shd w:val="clear" w:color="auto" w:fill="auto"/>
            <w:vAlign w:val="center"/>
            <w:hideMark/>
          </w:tcPr>
          <w:p w14:paraId="1F7CA7AF" w14:textId="77777777" w:rsidR="00CB6DB2" w:rsidRPr="0066760E" w:rsidRDefault="00CB6DB2" w:rsidP="00C14505">
            <w:pPr>
              <w:spacing w:line="276" w:lineRule="auto"/>
              <w:jc w:val="center"/>
              <w:rPr>
                <w:rFonts w:ascii="Arial" w:hAnsi="Arial" w:cs="Arial"/>
                <w:color w:val="000000"/>
                <w:lang w:val="es-PE" w:eastAsia="es-PE"/>
              </w:rPr>
            </w:pPr>
            <w:r w:rsidRPr="0066760E">
              <w:rPr>
                <w:rFonts w:ascii="Arial" w:hAnsi="Arial" w:cs="Arial"/>
                <w:color w:val="000000"/>
                <w:lang w:val="es-PE" w:eastAsia="es-PE"/>
              </w:rPr>
              <w:t>FIABILIDAD</w:t>
            </w:r>
          </w:p>
        </w:tc>
        <w:tc>
          <w:tcPr>
            <w:tcW w:w="1483" w:type="dxa"/>
            <w:tcBorders>
              <w:top w:val="single" w:sz="4" w:space="0" w:color="auto"/>
              <w:left w:val="nil"/>
              <w:bottom w:val="nil"/>
              <w:right w:val="nil"/>
            </w:tcBorders>
            <w:shd w:val="clear" w:color="auto" w:fill="auto"/>
            <w:vAlign w:val="bottom"/>
            <w:hideMark/>
          </w:tcPr>
          <w:p w14:paraId="0C399CEC"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Deficiente</w:t>
            </w:r>
          </w:p>
        </w:tc>
        <w:tc>
          <w:tcPr>
            <w:tcW w:w="1310" w:type="dxa"/>
            <w:tcBorders>
              <w:top w:val="single" w:sz="4" w:space="0" w:color="auto"/>
              <w:left w:val="nil"/>
              <w:bottom w:val="nil"/>
              <w:right w:val="nil"/>
            </w:tcBorders>
            <w:shd w:val="clear" w:color="auto" w:fill="auto"/>
            <w:vAlign w:val="center"/>
            <w:hideMark/>
          </w:tcPr>
          <w:p w14:paraId="1945D3FE"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[1,0 - 2,2]</w:t>
            </w:r>
          </w:p>
        </w:tc>
        <w:tc>
          <w:tcPr>
            <w:tcW w:w="1729" w:type="dxa"/>
            <w:tcBorders>
              <w:top w:val="single" w:sz="4" w:space="0" w:color="auto"/>
              <w:left w:val="nil"/>
              <w:bottom w:val="nil"/>
              <w:right w:val="nil"/>
            </w:tcBorders>
            <w:shd w:val="clear" w:color="auto" w:fill="auto"/>
            <w:noWrap/>
            <w:vAlign w:val="center"/>
            <w:hideMark/>
          </w:tcPr>
          <w:p w14:paraId="26E26AFA"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w:t>
            </w:r>
          </w:p>
        </w:tc>
        <w:tc>
          <w:tcPr>
            <w:tcW w:w="1679" w:type="dxa"/>
            <w:tcBorders>
              <w:top w:val="single" w:sz="4" w:space="0" w:color="auto"/>
              <w:left w:val="nil"/>
              <w:bottom w:val="nil"/>
              <w:right w:val="nil"/>
            </w:tcBorders>
            <w:shd w:val="clear" w:color="auto" w:fill="auto"/>
            <w:noWrap/>
            <w:vAlign w:val="center"/>
            <w:hideMark/>
          </w:tcPr>
          <w:p w14:paraId="572EB908"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0,0</w:t>
            </w:r>
          </w:p>
        </w:tc>
      </w:tr>
      <w:tr w:rsidR="00CB6DB2" w:rsidRPr="0066760E" w14:paraId="50C99500" w14:textId="77777777" w:rsidTr="00C14505">
        <w:trPr>
          <w:trHeight w:val="306"/>
        </w:trPr>
        <w:tc>
          <w:tcPr>
            <w:tcW w:w="2221" w:type="dxa"/>
            <w:vMerge/>
            <w:tcBorders>
              <w:top w:val="nil"/>
              <w:left w:val="nil"/>
              <w:bottom w:val="nil"/>
              <w:right w:val="nil"/>
            </w:tcBorders>
            <w:vAlign w:val="center"/>
            <w:hideMark/>
          </w:tcPr>
          <w:p w14:paraId="022441F6"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44033B8E"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Mala</w:t>
            </w:r>
          </w:p>
        </w:tc>
        <w:tc>
          <w:tcPr>
            <w:tcW w:w="1310" w:type="dxa"/>
            <w:tcBorders>
              <w:top w:val="nil"/>
              <w:left w:val="nil"/>
              <w:bottom w:val="nil"/>
              <w:right w:val="nil"/>
            </w:tcBorders>
            <w:shd w:val="clear" w:color="auto" w:fill="auto"/>
            <w:vAlign w:val="center"/>
            <w:hideMark/>
          </w:tcPr>
          <w:p w14:paraId="4B10917A"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[3,2 - 3,4]</w:t>
            </w:r>
          </w:p>
        </w:tc>
        <w:tc>
          <w:tcPr>
            <w:tcW w:w="1729" w:type="dxa"/>
            <w:tcBorders>
              <w:top w:val="nil"/>
              <w:left w:val="nil"/>
              <w:bottom w:val="nil"/>
              <w:right w:val="nil"/>
            </w:tcBorders>
            <w:shd w:val="clear" w:color="auto" w:fill="auto"/>
            <w:noWrap/>
            <w:vAlign w:val="center"/>
            <w:hideMark/>
          </w:tcPr>
          <w:p w14:paraId="55A9CC76"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2</w:t>
            </w:r>
          </w:p>
        </w:tc>
        <w:tc>
          <w:tcPr>
            <w:tcW w:w="1679" w:type="dxa"/>
            <w:tcBorders>
              <w:top w:val="nil"/>
              <w:left w:val="nil"/>
              <w:bottom w:val="nil"/>
              <w:right w:val="nil"/>
            </w:tcBorders>
            <w:shd w:val="clear" w:color="auto" w:fill="auto"/>
            <w:noWrap/>
            <w:vAlign w:val="center"/>
            <w:hideMark/>
          </w:tcPr>
          <w:p w14:paraId="6E15AE38"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1,4</w:t>
            </w:r>
          </w:p>
        </w:tc>
      </w:tr>
      <w:tr w:rsidR="00CB6DB2" w:rsidRPr="0066760E" w14:paraId="6C379765" w14:textId="77777777" w:rsidTr="00C14505">
        <w:trPr>
          <w:trHeight w:val="292"/>
        </w:trPr>
        <w:tc>
          <w:tcPr>
            <w:tcW w:w="2221" w:type="dxa"/>
            <w:vMerge/>
            <w:tcBorders>
              <w:top w:val="nil"/>
              <w:left w:val="nil"/>
              <w:bottom w:val="nil"/>
              <w:right w:val="nil"/>
            </w:tcBorders>
            <w:vAlign w:val="center"/>
            <w:hideMark/>
          </w:tcPr>
          <w:p w14:paraId="6066082D"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455484C2"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Regular</w:t>
            </w:r>
          </w:p>
        </w:tc>
        <w:tc>
          <w:tcPr>
            <w:tcW w:w="1310" w:type="dxa"/>
            <w:tcBorders>
              <w:top w:val="nil"/>
              <w:left w:val="nil"/>
              <w:bottom w:val="nil"/>
              <w:right w:val="nil"/>
            </w:tcBorders>
            <w:shd w:val="clear" w:color="auto" w:fill="auto"/>
            <w:vAlign w:val="center"/>
            <w:hideMark/>
          </w:tcPr>
          <w:p w14:paraId="5675DB38"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[3,5 - 4,6]</w:t>
            </w:r>
          </w:p>
        </w:tc>
        <w:tc>
          <w:tcPr>
            <w:tcW w:w="1729" w:type="dxa"/>
            <w:tcBorders>
              <w:top w:val="nil"/>
              <w:left w:val="nil"/>
              <w:bottom w:val="nil"/>
              <w:right w:val="nil"/>
            </w:tcBorders>
            <w:shd w:val="clear" w:color="auto" w:fill="auto"/>
            <w:noWrap/>
            <w:vAlign w:val="center"/>
            <w:hideMark/>
          </w:tcPr>
          <w:p w14:paraId="0267DDE5"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40</w:t>
            </w:r>
          </w:p>
        </w:tc>
        <w:tc>
          <w:tcPr>
            <w:tcW w:w="1679" w:type="dxa"/>
            <w:tcBorders>
              <w:top w:val="nil"/>
              <w:left w:val="nil"/>
              <w:bottom w:val="nil"/>
              <w:right w:val="nil"/>
            </w:tcBorders>
            <w:shd w:val="clear" w:color="auto" w:fill="auto"/>
            <w:noWrap/>
            <w:vAlign w:val="center"/>
            <w:hideMark/>
          </w:tcPr>
          <w:p w14:paraId="65B858E8"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37,1</w:t>
            </w:r>
          </w:p>
        </w:tc>
      </w:tr>
      <w:tr w:rsidR="00CB6DB2" w:rsidRPr="0066760E" w14:paraId="25998EEA" w14:textId="77777777" w:rsidTr="00C14505">
        <w:trPr>
          <w:trHeight w:val="292"/>
        </w:trPr>
        <w:tc>
          <w:tcPr>
            <w:tcW w:w="2221" w:type="dxa"/>
            <w:vMerge/>
            <w:tcBorders>
              <w:top w:val="nil"/>
              <w:left w:val="nil"/>
              <w:bottom w:val="nil"/>
              <w:right w:val="nil"/>
            </w:tcBorders>
            <w:vAlign w:val="center"/>
            <w:hideMark/>
          </w:tcPr>
          <w:p w14:paraId="2BB7E9BD"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498ECECD"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Buena</w:t>
            </w:r>
          </w:p>
        </w:tc>
        <w:tc>
          <w:tcPr>
            <w:tcW w:w="1310" w:type="dxa"/>
            <w:tcBorders>
              <w:top w:val="nil"/>
              <w:left w:val="nil"/>
              <w:bottom w:val="nil"/>
              <w:right w:val="nil"/>
            </w:tcBorders>
            <w:shd w:val="clear" w:color="auto" w:fill="auto"/>
            <w:vAlign w:val="center"/>
            <w:hideMark/>
          </w:tcPr>
          <w:p w14:paraId="06A071D5"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[4,7 - 5,8]</w:t>
            </w:r>
          </w:p>
        </w:tc>
        <w:tc>
          <w:tcPr>
            <w:tcW w:w="1729" w:type="dxa"/>
            <w:tcBorders>
              <w:top w:val="nil"/>
              <w:left w:val="nil"/>
              <w:bottom w:val="nil"/>
              <w:right w:val="nil"/>
            </w:tcBorders>
            <w:shd w:val="clear" w:color="auto" w:fill="auto"/>
            <w:noWrap/>
            <w:vAlign w:val="center"/>
            <w:hideMark/>
          </w:tcPr>
          <w:p w14:paraId="543BA64F"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51</w:t>
            </w:r>
          </w:p>
        </w:tc>
        <w:tc>
          <w:tcPr>
            <w:tcW w:w="1679" w:type="dxa"/>
            <w:tcBorders>
              <w:top w:val="nil"/>
              <w:left w:val="nil"/>
              <w:bottom w:val="nil"/>
              <w:right w:val="nil"/>
            </w:tcBorders>
            <w:shd w:val="clear" w:color="auto" w:fill="auto"/>
            <w:noWrap/>
            <w:vAlign w:val="center"/>
            <w:hideMark/>
          </w:tcPr>
          <w:p w14:paraId="0F680BC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47,1</w:t>
            </w:r>
          </w:p>
        </w:tc>
      </w:tr>
      <w:tr w:rsidR="00CB6DB2" w:rsidRPr="0066760E" w14:paraId="79DB341D" w14:textId="77777777" w:rsidTr="00C14505">
        <w:trPr>
          <w:trHeight w:val="292"/>
        </w:trPr>
        <w:tc>
          <w:tcPr>
            <w:tcW w:w="2221" w:type="dxa"/>
            <w:vMerge/>
            <w:tcBorders>
              <w:top w:val="nil"/>
              <w:left w:val="nil"/>
              <w:bottom w:val="nil"/>
              <w:right w:val="nil"/>
            </w:tcBorders>
            <w:vAlign w:val="center"/>
            <w:hideMark/>
          </w:tcPr>
          <w:p w14:paraId="0F0C7FE0"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6D92782F"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Excelente</w:t>
            </w:r>
          </w:p>
        </w:tc>
        <w:tc>
          <w:tcPr>
            <w:tcW w:w="1310" w:type="dxa"/>
            <w:tcBorders>
              <w:top w:val="nil"/>
              <w:left w:val="nil"/>
              <w:bottom w:val="nil"/>
              <w:right w:val="nil"/>
            </w:tcBorders>
            <w:shd w:val="clear" w:color="auto" w:fill="auto"/>
            <w:vAlign w:val="center"/>
            <w:hideMark/>
          </w:tcPr>
          <w:p w14:paraId="27198BAD"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[5,9 - 7,0]</w:t>
            </w:r>
          </w:p>
        </w:tc>
        <w:tc>
          <w:tcPr>
            <w:tcW w:w="1729" w:type="dxa"/>
            <w:tcBorders>
              <w:top w:val="nil"/>
              <w:left w:val="nil"/>
              <w:bottom w:val="nil"/>
              <w:right w:val="nil"/>
            </w:tcBorders>
            <w:shd w:val="clear" w:color="auto" w:fill="auto"/>
            <w:noWrap/>
            <w:vAlign w:val="center"/>
            <w:hideMark/>
          </w:tcPr>
          <w:p w14:paraId="1A103535"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15</w:t>
            </w:r>
          </w:p>
        </w:tc>
        <w:tc>
          <w:tcPr>
            <w:tcW w:w="1679" w:type="dxa"/>
            <w:tcBorders>
              <w:top w:val="nil"/>
              <w:left w:val="nil"/>
              <w:bottom w:val="nil"/>
              <w:right w:val="nil"/>
            </w:tcBorders>
            <w:shd w:val="clear" w:color="auto" w:fill="auto"/>
            <w:noWrap/>
            <w:vAlign w:val="center"/>
            <w:hideMark/>
          </w:tcPr>
          <w:p w14:paraId="7AD5DF0F"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14,3</w:t>
            </w:r>
          </w:p>
        </w:tc>
      </w:tr>
      <w:tr w:rsidR="00CB6DB2" w:rsidRPr="0066760E" w14:paraId="7674B6DD" w14:textId="77777777" w:rsidTr="00C14505">
        <w:trPr>
          <w:trHeight w:val="306"/>
        </w:trPr>
        <w:tc>
          <w:tcPr>
            <w:tcW w:w="2221" w:type="dxa"/>
            <w:vMerge/>
            <w:tcBorders>
              <w:top w:val="nil"/>
              <w:left w:val="nil"/>
              <w:bottom w:val="single" w:sz="4" w:space="0" w:color="auto"/>
              <w:right w:val="nil"/>
            </w:tcBorders>
            <w:vAlign w:val="center"/>
            <w:hideMark/>
          </w:tcPr>
          <w:p w14:paraId="696B2B80"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single" w:sz="4" w:space="0" w:color="auto"/>
              <w:right w:val="nil"/>
            </w:tcBorders>
            <w:shd w:val="clear" w:color="auto" w:fill="auto"/>
            <w:hideMark/>
          </w:tcPr>
          <w:p w14:paraId="4F70CE27"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Total</w:t>
            </w:r>
          </w:p>
        </w:tc>
        <w:tc>
          <w:tcPr>
            <w:tcW w:w="1310" w:type="dxa"/>
            <w:tcBorders>
              <w:top w:val="nil"/>
              <w:left w:val="nil"/>
              <w:bottom w:val="single" w:sz="4" w:space="0" w:color="auto"/>
              <w:right w:val="nil"/>
            </w:tcBorders>
            <w:shd w:val="clear" w:color="auto" w:fill="auto"/>
            <w:hideMark/>
          </w:tcPr>
          <w:p w14:paraId="35A1834A" w14:textId="77777777" w:rsidR="00CB6DB2" w:rsidRPr="0066760E" w:rsidRDefault="00CB6DB2" w:rsidP="00C14505">
            <w:pPr>
              <w:spacing w:line="276" w:lineRule="auto"/>
              <w:rPr>
                <w:rFonts w:ascii="Arial" w:hAnsi="Arial" w:cs="Arial"/>
                <w:color w:val="000000"/>
                <w:lang w:val="es-PE" w:eastAsia="es-PE"/>
              </w:rPr>
            </w:pPr>
          </w:p>
        </w:tc>
        <w:tc>
          <w:tcPr>
            <w:tcW w:w="1729" w:type="dxa"/>
            <w:tcBorders>
              <w:top w:val="nil"/>
              <w:left w:val="nil"/>
              <w:bottom w:val="single" w:sz="4" w:space="0" w:color="auto"/>
              <w:right w:val="nil"/>
            </w:tcBorders>
            <w:shd w:val="clear" w:color="auto" w:fill="auto"/>
            <w:noWrap/>
            <w:vAlign w:val="center"/>
            <w:hideMark/>
          </w:tcPr>
          <w:p w14:paraId="10366E8D"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108</w:t>
            </w:r>
          </w:p>
        </w:tc>
        <w:tc>
          <w:tcPr>
            <w:tcW w:w="1679" w:type="dxa"/>
            <w:tcBorders>
              <w:top w:val="nil"/>
              <w:left w:val="nil"/>
              <w:bottom w:val="single" w:sz="4" w:space="0" w:color="auto"/>
              <w:right w:val="nil"/>
            </w:tcBorders>
            <w:shd w:val="clear" w:color="auto" w:fill="auto"/>
            <w:noWrap/>
            <w:vAlign w:val="center"/>
            <w:hideMark/>
          </w:tcPr>
          <w:p w14:paraId="133BC156"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100,0</w:t>
            </w:r>
          </w:p>
        </w:tc>
      </w:tr>
      <w:tr w:rsidR="00CB6DB2" w:rsidRPr="0066760E" w14:paraId="4289EBFB" w14:textId="77777777" w:rsidTr="00C14505">
        <w:trPr>
          <w:trHeight w:val="321"/>
        </w:trPr>
        <w:tc>
          <w:tcPr>
            <w:tcW w:w="2221" w:type="dxa"/>
            <w:vMerge w:val="restart"/>
            <w:tcBorders>
              <w:top w:val="single" w:sz="4" w:space="0" w:color="auto"/>
              <w:left w:val="nil"/>
              <w:bottom w:val="nil"/>
              <w:right w:val="nil"/>
            </w:tcBorders>
            <w:shd w:val="clear" w:color="auto" w:fill="auto"/>
            <w:vAlign w:val="center"/>
            <w:hideMark/>
          </w:tcPr>
          <w:p w14:paraId="76982615" w14:textId="77777777" w:rsidR="00CB6DB2" w:rsidRPr="0066760E" w:rsidRDefault="00CB6DB2" w:rsidP="00C14505">
            <w:pPr>
              <w:spacing w:line="276" w:lineRule="auto"/>
              <w:jc w:val="center"/>
              <w:rPr>
                <w:rFonts w:ascii="Arial" w:hAnsi="Arial" w:cs="Arial"/>
                <w:color w:val="000000"/>
                <w:lang w:val="es-PE" w:eastAsia="es-PE"/>
              </w:rPr>
            </w:pPr>
            <w:r w:rsidRPr="0066760E">
              <w:rPr>
                <w:rFonts w:ascii="Arial" w:hAnsi="Arial" w:cs="Arial"/>
                <w:color w:val="000000"/>
                <w:lang w:val="es-PE" w:eastAsia="es-PE"/>
              </w:rPr>
              <w:t>CAPACIDAD DE RESPUESTA</w:t>
            </w:r>
          </w:p>
        </w:tc>
        <w:tc>
          <w:tcPr>
            <w:tcW w:w="1483" w:type="dxa"/>
            <w:tcBorders>
              <w:top w:val="single" w:sz="4" w:space="0" w:color="auto"/>
              <w:left w:val="nil"/>
              <w:bottom w:val="nil"/>
              <w:right w:val="nil"/>
            </w:tcBorders>
            <w:shd w:val="clear" w:color="auto" w:fill="auto"/>
            <w:vAlign w:val="bottom"/>
            <w:hideMark/>
          </w:tcPr>
          <w:p w14:paraId="45F9DFC0"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Deficiente</w:t>
            </w:r>
          </w:p>
        </w:tc>
        <w:tc>
          <w:tcPr>
            <w:tcW w:w="1310" w:type="dxa"/>
            <w:tcBorders>
              <w:top w:val="single" w:sz="4" w:space="0" w:color="auto"/>
              <w:left w:val="nil"/>
              <w:bottom w:val="nil"/>
              <w:right w:val="nil"/>
            </w:tcBorders>
            <w:shd w:val="clear" w:color="auto" w:fill="auto"/>
            <w:vAlign w:val="center"/>
            <w:hideMark/>
          </w:tcPr>
          <w:p w14:paraId="1E09A6CA"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[1,0 - 2,2]</w:t>
            </w:r>
          </w:p>
        </w:tc>
        <w:tc>
          <w:tcPr>
            <w:tcW w:w="1729" w:type="dxa"/>
            <w:tcBorders>
              <w:top w:val="single" w:sz="4" w:space="0" w:color="auto"/>
              <w:left w:val="nil"/>
              <w:bottom w:val="nil"/>
              <w:right w:val="nil"/>
            </w:tcBorders>
            <w:shd w:val="clear" w:color="auto" w:fill="auto"/>
            <w:noWrap/>
            <w:vAlign w:val="center"/>
            <w:hideMark/>
          </w:tcPr>
          <w:p w14:paraId="73504548"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w:t>
            </w:r>
          </w:p>
        </w:tc>
        <w:tc>
          <w:tcPr>
            <w:tcW w:w="1679" w:type="dxa"/>
            <w:tcBorders>
              <w:top w:val="single" w:sz="4" w:space="0" w:color="auto"/>
              <w:left w:val="nil"/>
              <w:bottom w:val="nil"/>
              <w:right w:val="nil"/>
            </w:tcBorders>
            <w:shd w:val="clear" w:color="auto" w:fill="auto"/>
            <w:noWrap/>
            <w:vAlign w:val="center"/>
            <w:hideMark/>
          </w:tcPr>
          <w:p w14:paraId="697EDA4F"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0,0</w:t>
            </w:r>
          </w:p>
        </w:tc>
      </w:tr>
      <w:tr w:rsidR="00CB6DB2" w:rsidRPr="0066760E" w14:paraId="7142DB2E" w14:textId="77777777" w:rsidTr="00C14505">
        <w:trPr>
          <w:trHeight w:val="306"/>
        </w:trPr>
        <w:tc>
          <w:tcPr>
            <w:tcW w:w="2221" w:type="dxa"/>
            <w:vMerge/>
            <w:tcBorders>
              <w:top w:val="nil"/>
              <w:left w:val="nil"/>
              <w:bottom w:val="nil"/>
              <w:right w:val="nil"/>
            </w:tcBorders>
            <w:vAlign w:val="center"/>
            <w:hideMark/>
          </w:tcPr>
          <w:p w14:paraId="402EC983"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5DF56B73"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Mala</w:t>
            </w:r>
          </w:p>
        </w:tc>
        <w:tc>
          <w:tcPr>
            <w:tcW w:w="1310" w:type="dxa"/>
            <w:tcBorders>
              <w:top w:val="nil"/>
              <w:left w:val="nil"/>
              <w:bottom w:val="nil"/>
              <w:right w:val="nil"/>
            </w:tcBorders>
            <w:shd w:val="clear" w:color="auto" w:fill="auto"/>
            <w:vAlign w:val="center"/>
            <w:hideMark/>
          </w:tcPr>
          <w:p w14:paraId="2B27F1D8"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[3,2 - 3,4]</w:t>
            </w:r>
          </w:p>
        </w:tc>
        <w:tc>
          <w:tcPr>
            <w:tcW w:w="1729" w:type="dxa"/>
            <w:tcBorders>
              <w:top w:val="nil"/>
              <w:left w:val="nil"/>
              <w:bottom w:val="nil"/>
              <w:right w:val="nil"/>
            </w:tcBorders>
            <w:shd w:val="clear" w:color="auto" w:fill="auto"/>
            <w:noWrap/>
            <w:vAlign w:val="center"/>
            <w:hideMark/>
          </w:tcPr>
          <w:p w14:paraId="3675C7DB"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6</w:t>
            </w:r>
          </w:p>
        </w:tc>
        <w:tc>
          <w:tcPr>
            <w:tcW w:w="1679" w:type="dxa"/>
            <w:tcBorders>
              <w:top w:val="nil"/>
              <w:left w:val="nil"/>
              <w:bottom w:val="nil"/>
              <w:right w:val="nil"/>
            </w:tcBorders>
            <w:shd w:val="clear" w:color="auto" w:fill="auto"/>
            <w:noWrap/>
            <w:vAlign w:val="center"/>
            <w:hideMark/>
          </w:tcPr>
          <w:p w14:paraId="5F80F4F9"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5,7</w:t>
            </w:r>
          </w:p>
        </w:tc>
      </w:tr>
      <w:tr w:rsidR="00CB6DB2" w:rsidRPr="0066760E" w14:paraId="7FA5B6F8" w14:textId="77777777" w:rsidTr="00C14505">
        <w:trPr>
          <w:trHeight w:val="292"/>
        </w:trPr>
        <w:tc>
          <w:tcPr>
            <w:tcW w:w="2221" w:type="dxa"/>
            <w:vMerge/>
            <w:tcBorders>
              <w:top w:val="nil"/>
              <w:left w:val="nil"/>
              <w:bottom w:val="nil"/>
              <w:right w:val="nil"/>
            </w:tcBorders>
            <w:vAlign w:val="center"/>
            <w:hideMark/>
          </w:tcPr>
          <w:p w14:paraId="2CDF750A"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1399C7E5"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Regular</w:t>
            </w:r>
          </w:p>
        </w:tc>
        <w:tc>
          <w:tcPr>
            <w:tcW w:w="1310" w:type="dxa"/>
            <w:tcBorders>
              <w:top w:val="nil"/>
              <w:left w:val="nil"/>
              <w:bottom w:val="nil"/>
              <w:right w:val="nil"/>
            </w:tcBorders>
            <w:shd w:val="clear" w:color="auto" w:fill="auto"/>
            <w:vAlign w:val="center"/>
            <w:hideMark/>
          </w:tcPr>
          <w:p w14:paraId="0D9645B5"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[3,5 - 4,6]</w:t>
            </w:r>
          </w:p>
        </w:tc>
        <w:tc>
          <w:tcPr>
            <w:tcW w:w="1729" w:type="dxa"/>
            <w:tcBorders>
              <w:top w:val="nil"/>
              <w:left w:val="nil"/>
              <w:bottom w:val="nil"/>
              <w:right w:val="nil"/>
            </w:tcBorders>
            <w:shd w:val="clear" w:color="auto" w:fill="auto"/>
            <w:noWrap/>
            <w:vAlign w:val="center"/>
            <w:hideMark/>
          </w:tcPr>
          <w:p w14:paraId="58FCD5F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59</w:t>
            </w:r>
          </w:p>
        </w:tc>
        <w:tc>
          <w:tcPr>
            <w:tcW w:w="1679" w:type="dxa"/>
            <w:tcBorders>
              <w:top w:val="nil"/>
              <w:left w:val="nil"/>
              <w:bottom w:val="nil"/>
              <w:right w:val="nil"/>
            </w:tcBorders>
            <w:shd w:val="clear" w:color="auto" w:fill="auto"/>
            <w:noWrap/>
            <w:vAlign w:val="center"/>
            <w:hideMark/>
          </w:tcPr>
          <w:p w14:paraId="76AA55AD"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54,3</w:t>
            </w:r>
          </w:p>
        </w:tc>
      </w:tr>
      <w:tr w:rsidR="00CB6DB2" w:rsidRPr="0066760E" w14:paraId="7D3FA237" w14:textId="77777777" w:rsidTr="00C14505">
        <w:trPr>
          <w:trHeight w:val="292"/>
        </w:trPr>
        <w:tc>
          <w:tcPr>
            <w:tcW w:w="2221" w:type="dxa"/>
            <w:vMerge/>
            <w:tcBorders>
              <w:top w:val="nil"/>
              <w:left w:val="nil"/>
              <w:bottom w:val="nil"/>
              <w:right w:val="nil"/>
            </w:tcBorders>
            <w:vAlign w:val="center"/>
            <w:hideMark/>
          </w:tcPr>
          <w:p w14:paraId="1369424E"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482167B4"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Buena</w:t>
            </w:r>
          </w:p>
        </w:tc>
        <w:tc>
          <w:tcPr>
            <w:tcW w:w="1310" w:type="dxa"/>
            <w:tcBorders>
              <w:top w:val="nil"/>
              <w:left w:val="nil"/>
              <w:bottom w:val="nil"/>
              <w:right w:val="nil"/>
            </w:tcBorders>
            <w:shd w:val="clear" w:color="auto" w:fill="auto"/>
            <w:vAlign w:val="center"/>
            <w:hideMark/>
          </w:tcPr>
          <w:p w14:paraId="4494352A"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[4,7 - 5,8]</w:t>
            </w:r>
          </w:p>
        </w:tc>
        <w:tc>
          <w:tcPr>
            <w:tcW w:w="1729" w:type="dxa"/>
            <w:tcBorders>
              <w:top w:val="nil"/>
              <w:left w:val="nil"/>
              <w:bottom w:val="nil"/>
              <w:right w:val="nil"/>
            </w:tcBorders>
            <w:shd w:val="clear" w:color="auto" w:fill="auto"/>
            <w:noWrap/>
            <w:vAlign w:val="center"/>
            <w:hideMark/>
          </w:tcPr>
          <w:p w14:paraId="04C85EC2"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35</w:t>
            </w:r>
          </w:p>
        </w:tc>
        <w:tc>
          <w:tcPr>
            <w:tcW w:w="1679" w:type="dxa"/>
            <w:tcBorders>
              <w:top w:val="nil"/>
              <w:left w:val="nil"/>
              <w:bottom w:val="nil"/>
              <w:right w:val="nil"/>
            </w:tcBorders>
            <w:shd w:val="clear" w:color="auto" w:fill="auto"/>
            <w:noWrap/>
            <w:vAlign w:val="center"/>
            <w:hideMark/>
          </w:tcPr>
          <w:p w14:paraId="15E7EB6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32,9</w:t>
            </w:r>
          </w:p>
        </w:tc>
      </w:tr>
      <w:tr w:rsidR="00CB6DB2" w:rsidRPr="0066760E" w14:paraId="459DA892" w14:textId="77777777" w:rsidTr="00C14505">
        <w:trPr>
          <w:trHeight w:val="292"/>
        </w:trPr>
        <w:tc>
          <w:tcPr>
            <w:tcW w:w="2221" w:type="dxa"/>
            <w:vMerge/>
            <w:tcBorders>
              <w:top w:val="nil"/>
              <w:left w:val="nil"/>
              <w:bottom w:val="nil"/>
              <w:right w:val="nil"/>
            </w:tcBorders>
            <w:vAlign w:val="center"/>
            <w:hideMark/>
          </w:tcPr>
          <w:p w14:paraId="0D3F0E39"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47114619"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Excelente</w:t>
            </w:r>
          </w:p>
        </w:tc>
        <w:tc>
          <w:tcPr>
            <w:tcW w:w="1310" w:type="dxa"/>
            <w:tcBorders>
              <w:top w:val="nil"/>
              <w:left w:val="nil"/>
              <w:bottom w:val="nil"/>
              <w:right w:val="nil"/>
            </w:tcBorders>
            <w:shd w:val="clear" w:color="auto" w:fill="auto"/>
            <w:vAlign w:val="center"/>
            <w:hideMark/>
          </w:tcPr>
          <w:p w14:paraId="7CBAF90E"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[5,9 - 7,0]</w:t>
            </w:r>
          </w:p>
        </w:tc>
        <w:tc>
          <w:tcPr>
            <w:tcW w:w="1729" w:type="dxa"/>
            <w:tcBorders>
              <w:top w:val="nil"/>
              <w:left w:val="nil"/>
              <w:bottom w:val="nil"/>
              <w:right w:val="nil"/>
            </w:tcBorders>
            <w:shd w:val="clear" w:color="auto" w:fill="auto"/>
            <w:noWrap/>
            <w:vAlign w:val="center"/>
            <w:hideMark/>
          </w:tcPr>
          <w:p w14:paraId="2BF19555"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8</w:t>
            </w:r>
          </w:p>
        </w:tc>
        <w:tc>
          <w:tcPr>
            <w:tcW w:w="1679" w:type="dxa"/>
            <w:tcBorders>
              <w:top w:val="nil"/>
              <w:left w:val="nil"/>
              <w:bottom w:val="nil"/>
              <w:right w:val="nil"/>
            </w:tcBorders>
            <w:shd w:val="clear" w:color="auto" w:fill="auto"/>
            <w:noWrap/>
            <w:vAlign w:val="center"/>
            <w:hideMark/>
          </w:tcPr>
          <w:p w14:paraId="6DFAB278"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7,1</w:t>
            </w:r>
          </w:p>
        </w:tc>
      </w:tr>
      <w:tr w:rsidR="00CB6DB2" w:rsidRPr="0066760E" w14:paraId="0DA2FB09" w14:textId="77777777" w:rsidTr="00C14505">
        <w:trPr>
          <w:trHeight w:val="306"/>
        </w:trPr>
        <w:tc>
          <w:tcPr>
            <w:tcW w:w="2221" w:type="dxa"/>
            <w:vMerge/>
            <w:tcBorders>
              <w:top w:val="nil"/>
              <w:left w:val="nil"/>
              <w:bottom w:val="single" w:sz="4" w:space="0" w:color="auto"/>
              <w:right w:val="nil"/>
            </w:tcBorders>
            <w:vAlign w:val="center"/>
            <w:hideMark/>
          </w:tcPr>
          <w:p w14:paraId="4C58AFFF"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single" w:sz="4" w:space="0" w:color="auto"/>
              <w:right w:val="nil"/>
            </w:tcBorders>
            <w:shd w:val="clear" w:color="auto" w:fill="auto"/>
            <w:hideMark/>
          </w:tcPr>
          <w:p w14:paraId="0164A401"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Total</w:t>
            </w:r>
          </w:p>
        </w:tc>
        <w:tc>
          <w:tcPr>
            <w:tcW w:w="1310" w:type="dxa"/>
            <w:tcBorders>
              <w:top w:val="nil"/>
              <w:left w:val="nil"/>
              <w:bottom w:val="single" w:sz="4" w:space="0" w:color="auto"/>
              <w:right w:val="nil"/>
            </w:tcBorders>
            <w:shd w:val="clear" w:color="auto" w:fill="auto"/>
            <w:hideMark/>
          </w:tcPr>
          <w:p w14:paraId="0CF47017" w14:textId="77777777" w:rsidR="00CB6DB2" w:rsidRPr="0066760E" w:rsidRDefault="00CB6DB2" w:rsidP="00C14505">
            <w:pPr>
              <w:spacing w:line="276" w:lineRule="auto"/>
              <w:rPr>
                <w:rFonts w:ascii="Arial" w:hAnsi="Arial" w:cs="Arial"/>
                <w:color w:val="000000"/>
                <w:lang w:val="es-PE" w:eastAsia="es-PE"/>
              </w:rPr>
            </w:pPr>
          </w:p>
        </w:tc>
        <w:tc>
          <w:tcPr>
            <w:tcW w:w="1729" w:type="dxa"/>
            <w:tcBorders>
              <w:top w:val="nil"/>
              <w:left w:val="nil"/>
              <w:bottom w:val="single" w:sz="4" w:space="0" w:color="auto"/>
              <w:right w:val="nil"/>
            </w:tcBorders>
            <w:shd w:val="clear" w:color="auto" w:fill="auto"/>
            <w:noWrap/>
            <w:vAlign w:val="center"/>
            <w:hideMark/>
          </w:tcPr>
          <w:p w14:paraId="187CDEE7"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108</w:t>
            </w:r>
          </w:p>
        </w:tc>
        <w:tc>
          <w:tcPr>
            <w:tcW w:w="1679" w:type="dxa"/>
            <w:tcBorders>
              <w:top w:val="nil"/>
              <w:left w:val="nil"/>
              <w:bottom w:val="single" w:sz="4" w:space="0" w:color="auto"/>
              <w:right w:val="nil"/>
            </w:tcBorders>
            <w:shd w:val="clear" w:color="auto" w:fill="auto"/>
            <w:noWrap/>
            <w:vAlign w:val="center"/>
            <w:hideMark/>
          </w:tcPr>
          <w:p w14:paraId="097FF9E8"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100,0</w:t>
            </w:r>
          </w:p>
        </w:tc>
      </w:tr>
      <w:tr w:rsidR="00CB6DB2" w:rsidRPr="0066760E" w14:paraId="4F2E9C83" w14:textId="77777777" w:rsidTr="00C14505">
        <w:trPr>
          <w:trHeight w:val="321"/>
        </w:trPr>
        <w:tc>
          <w:tcPr>
            <w:tcW w:w="2221" w:type="dxa"/>
            <w:vMerge w:val="restart"/>
            <w:tcBorders>
              <w:top w:val="single" w:sz="4" w:space="0" w:color="auto"/>
              <w:left w:val="nil"/>
              <w:bottom w:val="nil"/>
              <w:right w:val="nil"/>
            </w:tcBorders>
            <w:shd w:val="clear" w:color="auto" w:fill="auto"/>
            <w:vAlign w:val="center"/>
            <w:hideMark/>
          </w:tcPr>
          <w:p w14:paraId="40853783" w14:textId="77777777" w:rsidR="00CB6DB2" w:rsidRPr="0066760E" w:rsidRDefault="00CB6DB2" w:rsidP="00C14505">
            <w:pPr>
              <w:spacing w:line="276" w:lineRule="auto"/>
              <w:jc w:val="center"/>
              <w:rPr>
                <w:rFonts w:ascii="Arial" w:hAnsi="Arial" w:cs="Arial"/>
                <w:color w:val="000000"/>
                <w:lang w:val="es-PE" w:eastAsia="es-PE"/>
              </w:rPr>
            </w:pPr>
            <w:r w:rsidRPr="0066760E">
              <w:rPr>
                <w:rFonts w:ascii="Arial" w:hAnsi="Arial" w:cs="Arial"/>
                <w:color w:val="000000"/>
                <w:lang w:val="es-PE" w:eastAsia="es-PE"/>
              </w:rPr>
              <w:t>SEGURIDAD</w:t>
            </w:r>
          </w:p>
        </w:tc>
        <w:tc>
          <w:tcPr>
            <w:tcW w:w="1483" w:type="dxa"/>
            <w:tcBorders>
              <w:top w:val="single" w:sz="4" w:space="0" w:color="auto"/>
              <w:left w:val="nil"/>
              <w:bottom w:val="nil"/>
              <w:right w:val="nil"/>
            </w:tcBorders>
            <w:shd w:val="clear" w:color="auto" w:fill="auto"/>
            <w:vAlign w:val="bottom"/>
            <w:hideMark/>
          </w:tcPr>
          <w:p w14:paraId="51AF775D"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Deficiente</w:t>
            </w:r>
          </w:p>
        </w:tc>
        <w:tc>
          <w:tcPr>
            <w:tcW w:w="1310" w:type="dxa"/>
            <w:tcBorders>
              <w:top w:val="single" w:sz="4" w:space="0" w:color="auto"/>
              <w:left w:val="nil"/>
              <w:bottom w:val="nil"/>
              <w:right w:val="nil"/>
            </w:tcBorders>
            <w:shd w:val="clear" w:color="auto" w:fill="auto"/>
            <w:vAlign w:val="center"/>
            <w:hideMark/>
          </w:tcPr>
          <w:p w14:paraId="538319FA"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[1,0 - 2,2]</w:t>
            </w:r>
          </w:p>
        </w:tc>
        <w:tc>
          <w:tcPr>
            <w:tcW w:w="1729" w:type="dxa"/>
            <w:tcBorders>
              <w:top w:val="single" w:sz="4" w:space="0" w:color="auto"/>
              <w:left w:val="nil"/>
              <w:bottom w:val="nil"/>
              <w:right w:val="nil"/>
            </w:tcBorders>
            <w:shd w:val="clear" w:color="auto" w:fill="auto"/>
            <w:noWrap/>
            <w:vAlign w:val="center"/>
            <w:hideMark/>
          </w:tcPr>
          <w:p w14:paraId="67887AF0"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w:t>
            </w:r>
          </w:p>
        </w:tc>
        <w:tc>
          <w:tcPr>
            <w:tcW w:w="1679" w:type="dxa"/>
            <w:tcBorders>
              <w:top w:val="single" w:sz="4" w:space="0" w:color="auto"/>
              <w:left w:val="nil"/>
              <w:bottom w:val="nil"/>
              <w:right w:val="nil"/>
            </w:tcBorders>
            <w:shd w:val="clear" w:color="auto" w:fill="auto"/>
            <w:noWrap/>
            <w:vAlign w:val="center"/>
            <w:hideMark/>
          </w:tcPr>
          <w:p w14:paraId="79E13156"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0,0</w:t>
            </w:r>
          </w:p>
        </w:tc>
      </w:tr>
      <w:tr w:rsidR="00CB6DB2" w:rsidRPr="0066760E" w14:paraId="3ECF7D33" w14:textId="77777777" w:rsidTr="00C14505">
        <w:trPr>
          <w:trHeight w:val="306"/>
        </w:trPr>
        <w:tc>
          <w:tcPr>
            <w:tcW w:w="2221" w:type="dxa"/>
            <w:vMerge/>
            <w:tcBorders>
              <w:top w:val="nil"/>
              <w:left w:val="nil"/>
              <w:bottom w:val="nil"/>
              <w:right w:val="nil"/>
            </w:tcBorders>
            <w:vAlign w:val="center"/>
            <w:hideMark/>
          </w:tcPr>
          <w:p w14:paraId="4A373990"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43A81956"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Mala</w:t>
            </w:r>
          </w:p>
        </w:tc>
        <w:tc>
          <w:tcPr>
            <w:tcW w:w="1310" w:type="dxa"/>
            <w:tcBorders>
              <w:top w:val="nil"/>
              <w:left w:val="nil"/>
              <w:bottom w:val="nil"/>
              <w:right w:val="nil"/>
            </w:tcBorders>
            <w:shd w:val="clear" w:color="auto" w:fill="auto"/>
            <w:vAlign w:val="center"/>
            <w:hideMark/>
          </w:tcPr>
          <w:p w14:paraId="22E0D1C9"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[3,2 - 3,4]</w:t>
            </w:r>
          </w:p>
        </w:tc>
        <w:tc>
          <w:tcPr>
            <w:tcW w:w="1729" w:type="dxa"/>
            <w:tcBorders>
              <w:top w:val="nil"/>
              <w:left w:val="nil"/>
              <w:bottom w:val="nil"/>
              <w:right w:val="nil"/>
            </w:tcBorders>
            <w:shd w:val="clear" w:color="auto" w:fill="auto"/>
            <w:noWrap/>
            <w:vAlign w:val="center"/>
            <w:hideMark/>
          </w:tcPr>
          <w:p w14:paraId="25DCC1D2"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2</w:t>
            </w:r>
          </w:p>
        </w:tc>
        <w:tc>
          <w:tcPr>
            <w:tcW w:w="1679" w:type="dxa"/>
            <w:tcBorders>
              <w:top w:val="nil"/>
              <w:left w:val="nil"/>
              <w:bottom w:val="nil"/>
              <w:right w:val="nil"/>
            </w:tcBorders>
            <w:shd w:val="clear" w:color="auto" w:fill="auto"/>
            <w:noWrap/>
            <w:vAlign w:val="center"/>
            <w:hideMark/>
          </w:tcPr>
          <w:p w14:paraId="210458CD"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1,4</w:t>
            </w:r>
          </w:p>
        </w:tc>
      </w:tr>
      <w:tr w:rsidR="00CB6DB2" w:rsidRPr="0066760E" w14:paraId="66D92F07" w14:textId="77777777" w:rsidTr="00C14505">
        <w:trPr>
          <w:trHeight w:val="292"/>
        </w:trPr>
        <w:tc>
          <w:tcPr>
            <w:tcW w:w="2221" w:type="dxa"/>
            <w:vMerge/>
            <w:tcBorders>
              <w:top w:val="nil"/>
              <w:left w:val="nil"/>
              <w:bottom w:val="nil"/>
              <w:right w:val="nil"/>
            </w:tcBorders>
            <w:vAlign w:val="center"/>
            <w:hideMark/>
          </w:tcPr>
          <w:p w14:paraId="3902E75E"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3F72D2D2"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Regular</w:t>
            </w:r>
          </w:p>
        </w:tc>
        <w:tc>
          <w:tcPr>
            <w:tcW w:w="1310" w:type="dxa"/>
            <w:tcBorders>
              <w:top w:val="nil"/>
              <w:left w:val="nil"/>
              <w:bottom w:val="nil"/>
              <w:right w:val="nil"/>
            </w:tcBorders>
            <w:shd w:val="clear" w:color="auto" w:fill="auto"/>
            <w:vAlign w:val="center"/>
            <w:hideMark/>
          </w:tcPr>
          <w:p w14:paraId="330E9BAE"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[3,5 - 4,6]</w:t>
            </w:r>
          </w:p>
        </w:tc>
        <w:tc>
          <w:tcPr>
            <w:tcW w:w="1729" w:type="dxa"/>
            <w:tcBorders>
              <w:top w:val="nil"/>
              <w:left w:val="nil"/>
              <w:bottom w:val="nil"/>
              <w:right w:val="nil"/>
            </w:tcBorders>
            <w:shd w:val="clear" w:color="auto" w:fill="auto"/>
            <w:noWrap/>
            <w:vAlign w:val="center"/>
            <w:hideMark/>
          </w:tcPr>
          <w:p w14:paraId="5277306F"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43</w:t>
            </w:r>
          </w:p>
        </w:tc>
        <w:tc>
          <w:tcPr>
            <w:tcW w:w="1679" w:type="dxa"/>
            <w:tcBorders>
              <w:top w:val="nil"/>
              <w:left w:val="nil"/>
              <w:bottom w:val="nil"/>
              <w:right w:val="nil"/>
            </w:tcBorders>
            <w:shd w:val="clear" w:color="auto" w:fill="auto"/>
            <w:noWrap/>
            <w:vAlign w:val="center"/>
            <w:hideMark/>
          </w:tcPr>
          <w:p w14:paraId="418A0471"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40,0</w:t>
            </w:r>
          </w:p>
        </w:tc>
      </w:tr>
      <w:tr w:rsidR="00CB6DB2" w:rsidRPr="0066760E" w14:paraId="18F85DF0" w14:textId="77777777" w:rsidTr="00C14505">
        <w:trPr>
          <w:trHeight w:val="292"/>
        </w:trPr>
        <w:tc>
          <w:tcPr>
            <w:tcW w:w="2221" w:type="dxa"/>
            <w:vMerge/>
            <w:tcBorders>
              <w:top w:val="nil"/>
              <w:left w:val="nil"/>
              <w:bottom w:val="nil"/>
              <w:right w:val="nil"/>
            </w:tcBorders>
            <w:vAlign w:val="center"/>
            <w:hideMark/>
          </w:tcPr>
          <w:p w14:paraId="34EE006D"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29932A1E"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Buena</w:t>
            </w:r>
          </w:p>
        </w:tc>
        <w:tc>
          <w:tcPr>
            <w:tcW w:w="1310" w:type="dxa"/>
            <w:tcBorders>
              <w:top w:val="nil"/>
              <w:left w:val="nil"/>
              <w:bottom w:val="nil"/>
              <w:right w:val="nil"/>
            </w:tcBorders>
            <w:shd w:val="clear" w:color="auto" w:fill="auto"/>
            <w:vAlign w:val="center"/>
            <w:hideMark/>
          </w:tcPr>
          <w:p w14:paraId="0DC3968B"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[4,7 - 5,8]</w:t>
            </w:r>
          </w:p>
        </w:tc>
        <w:tc>
          <w:tcPr>
            <w:tcW w:w="1729" w:type="dxa"/>
            <w:tcBorders>
              <w:top w:val="nil"/>
              <w:left w:val="nil"/>
              <w:bottom w:val="nil"/>
              <w:right w:val="nil"/>
            </w:tcBorders>
            <w:shd w:val="clear" w:color="auto" w:fill="auto"/>
            <w:noWrap/>
            <w:vAlign w:val="center"/>
            <w:hideMark/>
          </w:tcPr>
          <w:p w14:paraId="23731D94"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43</w:t>
            </w:r>
          </w:p>
        </w:tc>
        <w:tc>
          <w:tcPr>
            <w:tcW w:w="1679" w:type="dxa"/>
            <w:tcBorders>
              <w:top w:val="nil"/>
              <w:left w:val="nil"/>
              <w:bottom w:val="nil"/>
              <w:right w:val="nil"/>
            </w:tcBorders>
            <w:shd w:val="clear" w:color="auto" w:fill="auto"/>
            <w:noWrap/>
            <w:vAlign w:val="center"/>
            <w:hideMark/>
          </w:tcPr>
          <w:p w14:paraId="12426A65"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40,0</w:t>
            </w:r>
          </w:p>
        </w:tc>
      </w:tr>
      <w:tr w:rsidR="00CB6DB2" w:rsidRPr="0066760E" w14:paraId="7B4B6056" w14:textId="77777777" w:rsidTr="00C14505">
        <w:trPr>
          <w:trHeight w:val="292"/>
        </w:trPr>
        <w:tc>
          <w:tcPr>
            <w:tcW w:w="2221" w:type="dxa"/>
            <w:vMerge/>
            <w:tcBorders>
              <w:top w:val="nil"/>
              <w:left w:val="nil"/>
              <w:bottom w:val="nil"/>
              <w:right w:val="nil"/>
            </w:tcBorders>
            <w:vAlign w:val="center"/>
            <w:hideMark/>
          </w:tcPr>
          <w:p w14:paraId="0B389157"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142C5F38"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Excelente</w:t>
            </w:r>
          </w:p>
        </w:tc>
        <w:tc>
          <w:tcPr>
            <w:tcW w:w="1310" w:type="dxa"/>
            <w:tcBorders>
              <w:top w:val="nil"/>
              <w:left w:val="nil"/>
              <w:bottom w:val="nil"/>
              <w:right w:val="nil"/>
            </w:tcBorders>
            <w:shd w:val="clear" w:color="auto" w:fill="auto"/>
            <w:vAlign w:val="center"/>
            <w:hideMark/>
          </w:tcPr>
          <w:p w14:paraId="054DAC0F"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[5,9 - 7,0]</w:t>
            </w:r>
          </w:p>
        </w:tc>
        <w:tc>
          <w:tcPr>
            <w:tcW w:w="1729" w:type="dxa"/>
            <w:tcBorders>
              <w:top w:val="nil"/>
              <w:left w:val="nil"/>
              <w:bottom w:val="nil"/>
              <w:right w:val="nil"/>
            </w:tcBorders>
            <w:shd w:val="clear" w:color="auto" w:fill="auto"/>
            <w:noWrap/>
            <w:vAlign w:val="center"/>
            <w:hideMark/>
          </w:tcPr>
          <w:p w14:paraId="0FCE5E38"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20</w:t>
            </w:r>
          </w:p>
        </w:tc>
        <w:tc>
          <w:tcPr>
            <w:tcW w:w="1679" w:type="dxa"/>
            <w:tcBorders>
              <w:top w:val="nil"/>
              <w:left w:val="nil"/>
              <w:bottom w:val="nil"/>
              <w:right w:val="nil"/>
            </w:tcBorders>
            <w:shd w:val="clear" w:color="auto" w:fill="auto"/>
            <w:noWrap/>
            <w:vAlign w:val="center"/>
            <w:hideMark/>
          </w:tcPr>
          <w:p w14:paraId="7B01489B"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18,6</w:t>
            </w:r>
          </w:p>
        </w:tc>
      </w:tr>
      <w:tr w:rsidR="00CB6DB2" w:rsidRPr="0066760E" w14:paraId="2E5F8F9D" w14:textId="77777777" w:rsidTr="00C14505">
        <w:trPr>
          <w:trHeight w:val="306"/>
        </w:trPr>
        <w:tc>
          <w:tcPr>
            <w:tcW w:w="2221" w:type="dxa"/>
            <w:vMerge/>
            <w:tcBorders>
              <w:top w:val="nil"/>
              <w:left w:val="nil"/>
              <w:bottom w:val="single" w:sz="4" w:space="0" w:color="auto"/>
              <w:right w:val="nil"/>
            </w:tcBorders>
            <w:vAlign w:val="center"/>
            <w:hideMark/>
          </w:tcPr>
          <w:p w14:paraId="15BBB12A"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single" w:sz="4" w:space="0" w:color="auto"/>
              <w:right w:val="nil"/>
            </w:tcBorders>
            <w:shd w:val="clear" w:color="auto" w:fill="auto"/>
            <w:hideMark/>
          </w:tcPr>
          <w:p w14:paraId="5C885DB7"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Total</w:t>
            </w:r>
          </w:p>
        </w:tc>
        <w:tc>
          <w:tcPr>
            <w:tcW w:w="1310" w:type="dxa"/>
            <w:tcBorders>
              <w:top w:val="nil"/>
              <w:left w:val="nil"/>
              <w:bottom w:val="single" w:sz="4" w:space="0" w:color="auto"/>
              <w:right w:val="nil"/>
            </w:tcBorders>
            <w:shd w:val="clear" w:color="auto" w:fill="auto"/>
            <w:hideMark/>
          </w:tcPr>
          <w:p w14:paraId="76801DED" w14:textId="77777777" w:rsidR="00CB6DB2" w:rsidRPr="0066760E" w:rsidRDefault="00CB6DB2" w:rsidP="00C14505">
            <w:pPr>
              <w:spacing w:line="276" w:lineRule="auto"/>
              <w:rPr>
                <w:rFonts w:ascii="Arial" w:hAnsi="Arial" w:cs="Arial"/>
                <w:color w:val="000000"/>
                <w:lang w:val="es-PE" w:eastAsia="es-PE"/>
              </w:rPr>
            </w:pPr>
          </w:p>
        </w:tc>
        <w:tc>
          <w:tcPr>
            <w:tcW w:w="1729" w:type="dxa"/>
            <w:tcBorders>
              <w:top w:val="nil"/>
              <w:left w:val="nil"/>
              <w:bottom w:val="single" w:sz="4" w:space="0" w:color="auto"/>
              <w:right w:val="nil"/>
            </w:tcBorders>
            <w:shd w:val="clear" w:color="auto" w:fill="auto"/>
            <w:noWrap/>
            <w:vAlign w:val="center"/>
            <w:hideMark/>
          </w:tcPr>
          <w:p w14:paraId="2C09153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108</w:t>
            </w:r>
          </w:p>
        </w:tc>
        <w:tc>
          <w:tcPr>
            <w:tcW w:w="1679" w:type="dxa"/>
            <w:tcBorders>
              <w:top w:val="nil"/>
              <w:left w:val="nil"/>
              <w:bottom w:val="single" w:sz="4" w:space="0" w:color="auto"/>
              <w:right w:val="nil"/>
            </w:tcBorders>
            <w:shd w:val="clear" w:color="auto" w:fill="auto"/>
            <w:noWrap/>
            <w:vAlign w:val="center"/>
            <w:hideMark/>
          </w:tcPr>
          <w:p w14:paraId="7380C702"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100,0</w:t>
            </w:r>
          </w:p>
        </w:tc>
      </w:tr>
      <w:tr w:rsidR="00CB6DB2" w:rsidRPr="0066760E" w14:paraId="1AB365A4" w14:textId="77777777" w:rsidTr="00C14505">
        <w:trPr>
          <w:trHeight w:val="321"/>
        </w:trPr>
        <w:tc>
          <w:tcPr>
            <w:tcW w:w="2221" w:type="dxa"/>
            <w:vMerge w:val="restart"/>
            <w:tcBorders>
              <w:top w:val="single" w:sz="4" w:space="0" w:color="auto"/>
              <w:left w:val="nil"/>
              <w:bottom w:val="nil"/>
              <w:right w:val="nil"/>
            </w:tcBorders>
            <w:shd w:val="clear" w:color="auto" w:fill="auto"/>
            <w:vAlign w:val="center"/>
            <w:hideMark/>
          </w:tcPr>
          <w:p w14:paraId="2315457D" w14:textId="77777777" w:rsidR="00CB6DB2" w:rsidRPr="0066760E" w:rsidRDefault="00CB6DB2" w:rsidP="00C14505">
            <w:pPr>
              <w:spacing w:line="276" w:lineRule="auto"/>
              <w:jc w:val="center"/>
              <w:rPr>
                <w:rFonts w:ascii="Arial" w:hAnsi="Arial" w:cs="Arial"/>
                <w:color w:val="000000"/>
                <w:lang w:val="es-PE" w:eastAsia="es-PE"/>
              </w:rPr>
            </w:pPr>
            <w:r w:rsidRPr="0066760E">
              <w:rPr>
                <w:rFonts w:ascii="Arial" w:hAnsi="Arial" w:cs="Arial"/>
                <w:color w:val="000000"/>
                <w:lang w:val="es-PE" w:eastAsia="es-PE"/>
              </w:rPr>
              <w:t>EMPATIA</w:t>
            </w:r>
          </w:p>
        </w:tc>
        <w:tc>
          <w:tcPr>
            <w:tcW w:w="1483" w:type="dxa"/>
            <w:tcBorders>
              <w:top w:val="single" w:sz="4" w:space="0" w:color="auto"/>
              <w:left w:val="nil"/>
              <w:bottom w:val="nil"/>
              <w:right w:val="nil"/>
            </w:tcBorders>
            <w:shd w:val="clear" w:color="auto" w:fill="auto"/>
            <w:vAlign w:val="bottom"/>
            <w:hideMark/>
          </w:tcPr>
          <w:p w14:paraId="0217A2E2"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Deficiente</w:t>
            </w:r>
          </w:p>
        </w:tc>
        <w:tc>
          <w:tcPr>
            <w:tcW w:w="1310" w:type="dxa"/>
            <w:tcBorders>
              <w:top w:val="single" w:sz="4" w:space="0" w:color="auto"/>
              <w:left w:val="nil"/>
              <w:bottom w:val="nil"/>
              <w:right w:val="nil"/>
            </w:tcBorders>
            <w:shd w:val="clear" w:color="auto" w:fill="auto"/>
            <w:vAlign w:val="center"/>
            <w:hideMark/>
          </w:tcPr>
          <w:p w14:paraId="5FD05CBD"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[1,0 - 2,2]</w:t>
            </w:r>
          </w:p>
        </w:tc>
        <w:tc>
          <w:tcPr>
            <w:tcW w:w="1729" w:type="dxa"/>
            <w:tcBorders>
              <w:top w:val="single" w:sz="4" w:space="0" w:color="auto"/>
              <w:left w:val="nil"/>
              <w:bottom w:val="nil"/>
              <w:right w:val="nil"/>
            </w:tcBorders>
            <w:shd w:val="clear" w:color="auto" w:fill="auto"/>
            <w:noWrap/>
            <w:vAlign w:val="center"/>
            <w:hideMark/>
          </w:tcPr>
          <w:p w14:paraId="5782B80C"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w:t>
            </w:r>
          </w:p>
        </w:tc>
        <w:tc>
          <w:tcPr>
            <w:tcW w:w="1679" w:type="dxa"/>
            <w:tcBorders>
              <w:top w:val="single" w:sz="4" w:space="0" w:color="auto"/>
              <w:left w:val="nil"/>
              <w:bottom w:val="nil"/>
              <w:right w:val="nil"/>
            </w:tcBorders>
            <w:shd w:val="clear" w:color="auto" w:fill="auto"/>
            <w:noWrap/>
            <w:vAlign w:val="center"/>
            <w:hideMark/>
          </w:tcPr>
          <w:p w14:paraId="4CDB78BA"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0,0</w:t>
            </w:r>
          </w:p>
        </w:tc>
      </w:tr>
      <w:tr w:rsidR="00CB6DB2" w:rsidRPr="0066760E" w14:paraId="443D0526" w14:textId="77777777" w:rsidTr="00C14505">
        <w:trPr>
          <w:trHeight w:val="306"/>
        </w:trPr>
        <w:tc>
          <w:tcPr>
            <w:tcW w:w="2221" w:type="dxa"/>
            <w:vMerge/>
            <w:tcBorders>
              <w:top w:val="nil"/>
              <w:left w:val="nil"/>
              <w:bottom w:val="nil"/>
              <w:right w:val="nil"/>
            </w:tcBorders>
            <w:vAlign w:val="center"/>
            <w:hideMark/>
          </w:tcPr>
          <w:p w14:paraId="6F4F17E5"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4854ABCB"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Mala</w:t>
            </w:r>
          </w:p>
        </w:tc>
        <w:tc>
          <w:tcPr>
            <w:tcW w:w="1310" w:type="dxa"/>
            <w:tcBorders>
              <w:top w:val="nil"/>
              <w:left w:val="nil"/>
              <w:bottom w:val="nil"/>
              <w:right w:val="nil"/>
            </w:tcBorders>
            <w:shd w:val="clear" w:color="auto" w:fill="auto"/>
            <w:vAlign w:val="center"/>
            <w:hideMark/>
          </w:tcPr>
          <w:p w14:paraId="734F7178"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[3,2 - 3,4]</w:t>
            </w:r>
          </w:p>
        </w:tc>
        <w:tc>
          <w:tcPr>
            <w:tcW w:w="1729" w:type="dxa"/>
            <w:tcBorders>
              <w:top w:val="nil"/>
              <w:left w:val="nil"/>
              <w:bottom w:val="nil"/>
              <w:right w:val="nil"/>
            </w:tcBorders>
            <w:shd w:val="clear" w:color="auto" w:fill="auto"/>
            <w:noWrap/>
            <w:vAlign w:val="center"/>
            <w:hideMark/>
          </w:tcPr>
          <w:p w14:paraId="49C109EB"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2</w:t>
            </w:r>
          </w:p>
        </w:tc>
        <w:tc>
          <w:tcPr>
            <w:tcW w:w="1679" w:type="dxa"/>
            <w:tcBorders>
              <w:top w:val="nil"/>
              <w:left w:val="nil"/>
              <w:bottom w:val="nil"/>
              <w:right w:val="nil"/>
            </w:tcBorders>
            <w:shd w:val="clear" w:color="auto" w:fill="auto"/>
            <w:noWrap/>
            <w:vAlign w:val="center"/>
            <w:hideMark/>
          </w:tcPr>
          <w:p w14:paraId="0DA669FF"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1,4</w:t>
            </w:r>
          </w:p>
        </w:tc>
      </w:tr>
      <w:tr w:rsidR="00CB6DB2" w:rsidRPr="0066760E" w14:paraId="765FFD46" w14:textId="77777777" w:rsidTr="00C14505">
        <w:trPr>
          <w:trHeight w:val="292"/>
        </w:trPr>
        <w:tc>
          <w:tcPr>
            <w:tcW w:w="2221" w:type="dxa"/>
            <w:vMerge/>
            <w:tcBorders>
              <w:top w:val="nil"/>
              <w:left w:val="nil"/>
              <w:bottom w:val="nil"/>
              <w:right w:val="nil"/>
            </w:tcBorders>
            <w:vAlign w:val="center"/>
            <w:hideMark/>
          </w:tcPr>
          <w:p w14:paraId="73FB4E68"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0AFBD030"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Regular</w:t>
            </w:r>
          </w:p>
        </w:tc>
        <w:tc>
          <w:tcPr>
            <w:tcW w:w="1310" w:type="dxa"/>
            <w:tcBorders>
              <w:top w:val="nil"/>
              <w:left w:val="nil"/>
              <w:bottom w:val="nil"/>
              <w:right w:val="nil"/>
            </w:tcBorders>
            <w:shd w:val="clear" w:color="auto" w:fill="auto"/>
            <w:vAlign w:val="center"/>
            <w:hideMark/>
          </w:tcPr>
          <w:p w14:paraId="796E8432"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[3,5 - 4,6]</w:t>
            </w:r>
          </w:p>
        </w:tc>
        <w:tc>
          <w:tcPr>
            <w:tcW w:w="1729" w:type="dxa"/>
            <w:tcBorders>
              <w:top w:val="nil"/>
              <w:left w:val="nil"/>
              <w:bottom w:val="nil"/>
              <w:right w:val="nil"/>
            </w:tcBorders>
            <w:shd w:val="clear" w:color="auto" w:fill="auto"/>
            <w:noWrap/>
            <w:vAlign w:val="center"/>
            <w:hideMark/>
          </w:tcPr>
          <w:p w14:paraId="1FD26C4D"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35</w:t>
            </w:r>
          </w:p>
        </w:tc>
        <w:tc>
          <w:tcPr>
            <w:tcW w:w="1679" w:type="dxa"/>
            <w:tcBorders>
              <w:top w:val="nil"/>
              <w:left w:val="nil"/>
              <w:bottom w:val="nil"/>
              <w:right w:val="nil"/>
            </w:tcBorders>
            <w:shd w:val="clear" w:color="auto" w:fill="auto"/>
            <w:noWrap/>
            <w:vAlign w:val="center"/>
            <w:hideMark/>
          </w:tcPr>
          <w:p w14:paraId="66917C72"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32,9</w:t>
            </w:r>
          </w:p>
        </w:tc>
      </w:tr>
      <w:tr w:rsidR="00CB6DB2" w:rsidRPr="0066760E" w14:paraId="0DED7D23" w14:textId="77777777" w:rsidTr="00C14505">
        <w:trPr>
          <w:trHeight w:val="292"/>
        </w:trPr>
        <w:tc>
          <w:tcPr>
            <w:tcW w:w="2221" w:type="dxa"/>
            <w:vMerge/>
            <w:tcBorders>
              <w:top w:val="nil"/>
              <w:left w:val="nil"/>
              <w:bottom w:val="nil"/>
              <w:right w:val="nil"/>
            </w:tcBorders>
            <w:vAlign w:val="center"/>
            <w:hideMark/>
          </w:tcPr>
          <w:p w14:paraId="5B845ACB"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7F9BFB07"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Buena</w:t>
            </w:r>
          </w:p>
        </w:tc>
        <w:tc>
          <w:tcPr>
            <w:tcW w:w="1310" w:type="dxa"/>
            <w:tcBorders>
              <w:top w:val="nil"/>
              <w:left w:val="nil"/>
              <w:bottom w:val="nil"/>
              <w:right w:val="nil"/>
            </w:tcBorders>
            <w:shd w:val="clear" w:color="auto" w:fill="auto"/>
            <w:vAlign w:val="center"/>
            <w:hideMark/>
          </w:tcPr>
          <w:p w14:paraId="1DFA4138"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[4,7 - 5,8]</w:t>
            </w:r>
          </w:p>
        </w:tc>
        <w:tc>
          <w:tcPr>
            <w:tcW w:w="1729" w:type="dxa"/>
            <w:tcBorders>
              <w:top w:val="nil"/>
              <w:left w:val="nil"/>
              <w:bottom w:val="nil"/>
              <w:right w:val="nil"/>
            </w:tcBorders>
            <w:shd w:val="clear" w:color="auto" w:fill="auto"/>
            <w:noWrap/>
            <w:vAlign w:val="center"/>
            <w:hideMark/>
          </w:tcPr>
          <w:p w14:paraId="24A4B69F"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59</w:t>
            </w:r>
          </w:p>
        </w:tc>
        <w:tc>
          <w:tcPr>
            <w:tcW w:w="1679" w:type="dxa"/>
            <w:tcBorders>
              <w:top w:val="nil"/>
              <w:left w:val="nil"/>
              <w:bottom w:val="nil"/>
              <w:right w:val="nil"/>
            </w:tcBorders>
            <w:shd w:val="clear" w:color="auto" w:fill="auto"/>
            <w:noWrap/>
            <w:vAlign w:val="center"/>
            <w:hideMark/>
          </w:tcPr>
          <w:p w14:paraId="5DFEAADB"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54,3</w:t>
            </w:r>
          </w:p>
        </w:tc>
      </w:tr>
      <w:tr w:rsidR="00CB6DB2" w:rsidRPr="0066760E" w14:paraId="093587D9" w14:textId="77777777" w:rsidTr="00C14505">
        <w:trPr>
          <w:trHeight w:val="292"/>
        </w:trPr>
        <w:tc>
          <w:tcPr>
            <w:tcW w:w="2221" w:type="dxa"/>
            <w:vMerge/>
            <w:tcBorders>
              <w:top w:val="nil"/>
              <w:left w:val="nil"/>
              <w:bottom w:val="nil"/>
              <w:right w:val="nil"/>
            </w:tcBorders>
            <w:vAlign w:val="center"/>
            <w:hideMark/>
          </w:tcPr>
          <w:p w14:paraId="6AE65891"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21E09D00"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Excelente</w:t>
            </w:r>
          </w:p>
        </w:tc>
        <w:tc>
          <w:tcPr>
            <w:tcW w:w="1310" w:type="dxa"/>
            <w:tcBorders>
              <w:top w:val="nil"/>
              <w:left w:val="nil"/>
              <w:bottom w:val="nil"/>
              <w:right w:val="nil"/>
            </w:tcBorders>
            <w:shd w:val="clear" w:color="auto" w:fill="auto"/>
            <w:vAlign w:val="center"/>
            <w:hideMark/>
          </w:tcPr>
          <w:p w14:paraId="40F3D940"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[5,9 - 7,0]</w:t>
            </w:r>
          </w:p>
        </w:tc>
        <w:tc>
          <w:tcPr>
            <w:tcW w:w="1729" w:type="dxa"/>
            <w:tcBorders>
              <w:top w:val="nil"/>
              <w:left w:val="nil"/>
              <w:bottom w:val="nil"/>
              <w:right w:val="nil"/>
            </w:tcBorders>
            <w:shd w:val="clear" w:color="auto" w:fill="auto"/>
            <w:noWrap/>
            <w:vAlign w:val="center"/>
            <w:hideMark/>
          </w:tcPr>
          <w:p w14:paraId="65E23454"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12</w:t>
            </w:r>
          </w:p>
        </w:tc>
        <w:tc>
          <w:tcPr>
            <w:tcW w:w="1679" w:type="dxa"/>
            <w:tcBorders>
              <w:top w:val="nil"/>
              <w:left w:val="nil"/>
              <w:bottom w:val="nil"/>
              <w:right w:val="nil"/>
            </w:tcBorders>
            <w:shd w:val="clear" w:color="auto" w:fill="auto"/>
            <w:noWrap/>
            <w:vAlign w:val="center"/>
            <w:hideMark/>
          </w:tcPr>
          <w:p w14:paraId="31FE70A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11,4</w:t>
            </w:r>
          </w:p>
        </w:tc>
      </w:tr>
      <w:tr w:rsidR="00CB6DB2" w:rsidRPr="0066760E" w14:paraId="057A82CF" w14:textId="77777777" w:rsidTr="00C14505">
        <w:trPr>
          <w:trHeight w:val="306"/>
        </w:trPr>
        <w:tc>
          <w:tcPr>
            <w:tcW w:w="2221" w:type="dxa"/>
            <w:vMerge/>
            <w:tcBorders>
              <w:top w:val="nil"/>
              <w:left w:val="nil"/>
              <w:bottom w:val="single" w:sz="4" w:space="0" w:color="auto"/>
              <w:right w:val="nil"/>
            </w:tcBorders>
            <w:vAlign w:val="center"/>
            <w:hideMark/>
          </w:tcPr>
          <w:p w14:paraId="65A951FE"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single" w:sz="4" w:space="0" w:color="auto"/>
              <w:right w:val="nil"/>
            </w:tcBorders>
            <w:shd w:val="clear" w:color="auto" w:fill="auto"/>
            <w:hideMark/>
          </w:tcPr>
          <w:p w14:paraId="2BBB6606"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Total</w:t>
            </w:r>
          </w:p>
        </w:tc>
        <w:tc>
          <w:tcPr>
            <w:tcW w:w="1310" w:type="dxa"/>
            <w:tcBorders>
              <w:top w:val="nil"/>
              <w:left w:val="nil"/>
              <w:bottom w:val="single" w:sz="4" w:space="0" w:color="auto"/>
              <w:right w:val="nil"/>
            </w:tcBorders>
            <w:shd w:val="clear" w:color="auto" w:fill="auto"/>
            <w:hideMark/>
          </w:tcPr>
          <w:p w14:paraId="4F45CB78" w14:textId="77777777" w:rsidR="00CB6DB2" w:rsidRPr="0066760E" w:rsidRDefault="00CB6DB2" w:rsidP="00C14505">
            <w:pPr>
              <w:spacing w:line="276" w:lineRule="auto"/>
              <w:rPr>
                <w:rFonts w:ascii="Arial" w:hAnsi="Arial" w:cs="Arial"/>
                <w:color w:val="000000"/>
                <w:lang w:val="es-PE" w:eastAsia="es-PE"/>
              </w:rPr>
            </w:pPr>
          </w:p>
        </w:tc>
        <w:tc>
          <w:tcPr>
            <w:tcW w:w="1729" w:type="dxa"/>
            <w:tcBorders>
              <w:top w:val="nil"/>
              <w:left w:val="nil"/>
              <w:bottom w:val="single" w:sz="4" w:space="0" w:color="auto"/>
              <w:right w:val="nil"/>
            </w:tcBorders>
            <w:shd w:val="clear" w:color="auto" w:fill="auto"/>
            <w:noWrap/>
            <w:vAlign w:val="center"/>
            <w:hideMark/>
          </w:tcPr>
          <w:p w14:paraId="439BABE3"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108</w:t>
            </w:r>
          </w:p>
        </w:tc>
        <w:tc>
          <w:tcPr>
            <w:tcW w:w="1679" w:type="dxa"/>
            <w:tcBorders>
              <w:top w:val="nil"/>
              <w:left w:val="nil"/>
              <w:bottom w:val="single" w:sz="4" w:space="0" w:color="auto"/>
              <w:right w:val="nil"/>
            </w:tcBorders>
            <w:shd w:val="clear" w:color="auto" w:fill="auto"/>
            <w:noWrap/>
            <w:vAlign w:val="center"/>
            <w:hideMark/>
          </w:tcPr>
          <w:p w14:paraId="461DEF84"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100,0</w:t>
            </w:r>
          </w:p>
        </w:tc>
      </w:tr>
      <w:tr w:rsidR="00CB6DB2" w:rsidRPr="0066760E" w14:paraId="0D4CBCF5" w14:textId="77777777" w:rsidTr="00C14505">
        <w:trPr>
          <w:trHeight w:val="321"/>
        </w:trPr>
        <w:tc>
          <w:tcPr>
            <w:tcW w:w="2221" w:type="dxa"/>
            <w:vMerge w:val="restart"/>
            <w:tcBorders>
              <w:top w:val="single" w:sz="4" w:space="0" w:color="auto"/>
              <w:left w:val="nil"/>
              <w:bottom w:val="single" w:sz="4" w:space="0" w:color="000000"/>
              <w:right w:val="nil"/>
            </w:tcBorders>
            <w:shd w:val="clear" w:color="auto" w:fill="auto"/>
            <w:vAlign w:val="center"/>
            <w:hideMark/>
          </w:tcPr>
          <w:p w14:paraId="47F8E93C" w14:textId="77777777" w:rsidR="00CB6DB2" w:rsidRPr="0066760E" w:rsidRDefault="00CB6DB2" w:rsidP="00C14505">
            <w:pPr>
              <w:spacing w:line="276" w:lineRule="auto"/>
              <w:jc w:val="center"/>
              <w:rPr>
                <w:rFonts w:ascii="Arial" w:hAnsi="Arial" w:cs="Arial"/>
                <w:color w:val="000000"/>
                <w:lang w:val="es-PE" w:eastAsia="es-PE"/>
              </w:rPr>
            </w:pPr>
            <w:r w:rsidRPr="0066760E">
              <w:rPr>
                <w:rFonts w:ascii="Arial" w:hAnsi="Arial" w:cs="Arial"/>
                <w:color w:val="000000"/>
                <w:lang w:val="es-PE" w:eastAsia="es-PE"/>
              </w:rPr>
              <w:t>ASPECTOS TANGIBLES</w:t>
            </w:r>
          </w:p>
        </w:tc>
        <w:tc>
          <w:tcPr>
            <w:tcW w:w="1483" w:type="dxa"/>
            <w:tcBorders>
              <w:top w:val="single" w:sz="4" w:space="0" w:color="auto"/>
              <w:left w:val="nil"/>
              <w:bottom w:val="nil"/>
              <w:right w:val="nil"/>
            </w:tcBorders>
            <w:shd w:val="clear" w:color="auto" w:fill="auto"/>
            <w:vAlign w:val="bottom"/>
            <w:hideMark/>
          </w:tcPr>
          <w:p w14:paraId="331878D1"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Deficiente</w:t>
            </w:r>
          </w:p>
        </w:tc>
        <w:tc>
          <w:tcPr>
            <w:tcW w:w="1310" w:type="dxa"/>
            <w:tcBorders>
              <w:top w:val="single" w:sz="4" w:space="0" w:color="auto"/>
              <w:left w:val="nil"/>
              <w:bottom w:val="nil"/>
              <w:right w:val="nil"/>
            </w:tcBorders>
            <w:shd w:val="clear" w:color="auto" w:fill="auto"/>
            <w:vAlign w:val="center"/>
            <w:hideMark/>
          </w:tcPr>
          <w:p w14:paraId="4CDFB17B"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[1,0 - 2,2]</w:t>
            </w:r>
          </w:p>
        </w:tc>
        <w:tc>
          <w:tcPr>
            <w:tcW w:w="1729" w:type="dxa"/>
            <w:tcBorders>
              <w:top w:val="single" w:sz="4" w:space="0" w:color="auto"/>
              <w:left w:val="nil"/>
              <w:bottom w:val="nil"/>
              <w:right w:val="nil"/>
            </w:tcBorders>
            <w:shd w:val="clear" w:color="auto" w:fill="auto"/>
            <w:noWrap/>
            <w:vAlign w:val="center"/>
            <w:hideMark/>
          </w:tcPr>
          <w:p w14:paraId="3CA8A76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w:t>
            </w:r>
          </w:p>
        </w:tc>
        <w:tc>
          <w:tcPr>
            <w:tcW w:w="1679" w:type="dxa"/>
            <w:tcBorders>
              <w:top w:val="single" w:sz="4" w:space="0" w:color="auto"/>
              <w:left w:val="nil"/>
              <w:bottom w:val="nil"/>
              <w:right w:val="nil"/>
            </w:tcBorders>
            <w:shd w:val="clear" w:color="auto" w:fill="auto"/>
            <w:noWrap/>
            <w:vAlign w:val="center"/>
            <w:hideMark/>
          </w:tcPr>
          <w:p w14:paraId="2D2C0872"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0,0</w:t>
            </w:r>
          </w:p>
        </w:tc>
      </w:tr>
      <w:tr w:rsidR="00CB6DB2" w:rsidRPr="0066760E" w14:paraId="468A6774" w14:textId="77777777" w:rsidTr="00C14505">
        <w:trPr>
          <w:trHeight w:val="306"/>
        </w:trPr>
        <w:tc>
          <w:tcPr>
            <w:tcW w:w="2221" w:type="dxa"/>
            <w:vMerge/>
            <w:tcBorders>
              <w:top w:val="nil"/>
              <w:left w:val="nil"/>
              <w:bottom w:val="single" w:sz="4" w:space="0" w:color="000000"/>
              <w:right w:val="nil"/>
            </w:tcBorders>
            <w:vAlign w:val="center"/>
            <w:hideMark/>
          </w:tcPr>
          <w:p w14:paraId="53F9B7AD"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2E085C4A"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Mala</w:t>
            </w:r>
          </w:p>
        </w:tc>
        <w:tc>
          <w:tcPr>
            <w:tcW w:w="1310" w:type="dxa"/>
            <w:tcBorders>
              <w:top w:val="nil"/>
              <w:left w:val="nil"/>
              <w:bottom w:val="nil"/>
              <w:right w:val="nil"/>
            </w:tcBorders>
            <w:shd w:val="clear" w:color="auto" w:fill="auto"/>
            <w:vAlign w:val="center"/>
            <w:hideMark/>
          </w:tcPr>
          <w:p w14:paraId="11C940B4"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[3,2 - 3,4]</w:t>
            </w:r>
          </w:p>
        </w:tc>
        <w:tc>
          <w:tcPr>
            <w:tcW w:w="1729" w:type="dxa"/>
            <w:tcBorders>
              <w:top w:val="nil"/>
              <w:left w:val="nil"/>
              <w:bottom w:val="nil"/>
              <w:right w:val="nil"/>
            </w:tcBorders>
            <w:shd w:val="clear" w:color="auto" w:fill="auto"/>
            <w:noWrap/>
            <w:vAlign w:val="center"/>
            <w:hideMark/>
          </w:tcPr>
          <w:p w14:paraId="70C3E73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12</w:t>
            </w:r>
          </w:p>
        </w:tc>
        <w:tc>
          <w:tcPr>
            <w:tcW w:w="1679" w:type="dxa"/>
            <w:tcBorders>
              <w:top w:val="nil"/>
              <w:left w:val="nil"/>
              <w:bottom w:val="nil"/>
              <w:right w:val="nil"/>
            </w:tcBorders>
            <w:shd w:val="clear" w:color="auto" w:fill="auto"/>
            <w:noWrap/>
            <w:vAlign w:val="center"/>
            <w:hideMark/>
          </w:tcPr>
          <w:p w14:paraId="268B3C06"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11,4</w:t>
            </w:r>
          </w:p>
        </w:tc>
      </w:tr>
      <w:tr w:rsidR="00CB6DB2" w:rsidRPr="0066760E" w14:paraId="3C29795C" w14:textId="77777777" w:rsidTr="00C14505">
        <w:trPr>
          <w:trHeight w:val="292"/>
        </w:trPr>
        <w:tc>
          <w:tcPr>
            <w:tcW w:w="2221" w:type="dxa"/>
            <w:vMerge/>
            <w:tcBorders>
              <w:top w:val="nil"/>
              <w:left w:val="nil"/>
              <w:bottom w:val="single" w:sz="4" w:space="0" w:color="000000"/>
              <w:right w:val="nil"/>
            </w:tcBorders>
            <w:vAlign w:val="center"/>
            <w:hideMark/>
          </w:tcPr>
          <w:p w14:paraId="46AFAC99"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5C7D5328"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Regular</w:t>
            </w:r>
          </w:p>
        </w:tc>
        <w:tc>
          <w:tcPr>
            <w:tcW w:w="1310" w:type="dxa"/>
            <w:tcBorders>
              <w:top w:val="nil"/>
              <w:left w:val="nil"/>
              <w:bottom w:val="nil"/>
              <w:right w:val="nil"/>
            </w:tcBorders>
            <w:shd w:val="clear" w:color="auto" w:fill="auto"/>
            <w:vAlign w:val="center"/>
            <w:hideMark/>
          </w:tcPr>
          <w:p w14:paraId="4EEBFCBF"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[3,5 - 4,6]</w:t>
            </w:r>
          </w:p>
        </w:tc>
        <w:tc>
          <w:tcPr>
            <w:tcW w:w="1729" w:type="dxa"/>
            <w:tcBorders>
              <w:top w:val="nil"/>
              <w:left w:val="nil"/>
              <w:bottom w:val="nil"/>
              <w:right w:val="nil"/>
            </w:tcBorders>
            <w:shd w:val="clear" w:color="auto" w:fill="auto"/>
            <w:noWrap/>
            <w:vAlign w:val="center"/>
            <w:hideMark/>
          </w:tcPr>
          <w:p w14:paraId="4E4C15B6"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51</w:t>
            </w:r>
          </w:p>
        </w:tc>
        <w:tc>
          <w:tcPr>
            <w:tcW w:w="1679" w:type="dxa"/>
            <w:tcBorders>
              <w:top w:val="nil"/>
              <w:left w:val="nil"/>
              <w:bottom w:val="nil"/>
              <w:right w:val="nil"/>
            </w:tcBorders>
            <w:shd w:val="clear" w:color="auto" w:fill="auto"/>
            <w:noWrap/>
            <w:vAlign w:val="center"/>
            <w:hideMark/>
          </w:tcPr>
          <w:p w14:paraId="57E9B74A"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47,1</w:t>
            </w:r>
          </w:p>
        </w:tc>
      </w:tr>
      <w:tr w:rsidR="00CB6DB2" w:rsidRPr="0066760E" w14:paraId="1742796D" w14:textId="77777777" w:rsidTr="00C14505">
        <w:trPr>
          <w:trHeight w:val="292"/>
        </w:trPr>
        <w:tc>
          <w:tcPr>
            <w:tcW w:w="2221" w:type="dxa"/>
            <w:vMerge/>
            <w:tcBorders>
              <w:top w:val="nil"/>
              <w:left w:val="nil"/>
              <w:bottom w:val="single" w:sz="4" w:space="0" w:color="000000"/>
              <w:right w:val="nil"/>
            </w:tcBorders>
            <w:vAlign w:val="center"/>
            <w:hideMark/>
          </w:tcPr>
          <w:p w14:paraId="1E219258"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08F7FE3B"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Buena</w:t>
            </w:r>
          </w:p>
        </w:tc>
        <w:tc>
          <w:tcPr>
            <w:tcW w:w="1310" w:type="dxa"/>
            <w:tcBorders>
              <w:top w:val="nil"/>
              <w:left w:val="nil"/>
              <w:bottom w:val="nil"/>
              <w:right w:val="nil"/>
            </w:tcBorders>
            <w:shd w:val="clear" w:color="auto" w:fill="auto"/>
            <w:vAlign w:val="center"/>
            <w:hideMark/>
          </w:tcPr>
          <w:p w14:paraId="2CE0E31E"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[4,7 - 5,8]</w:t>
            </w:r>
          </w:p>
        </w:tc>
        <w:tc>
          <w:tcPr>
            <w:tcW w:w="1729" w:type="dxa"/>
            <w:tcBorders>
              <w:top w:val="nil"/>
              <w:left w:val="nil"/>
              <w:bottom w:val="nil"/>
              <w:right w:val="nil"/>
            </w:tcBorders>
            <w:shd w:val="clear" w:color="auto" w:fill="auto"/>
            <w:noWrap/>
            <w:vAlign w:val="center"/>
            <w:hideMark/>
          </w:tcPr>
          <w:p w14:paraId="4A75CCE4"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35</w:t>
            </w:r>
          </w:p>
        </w:tc>
        <w:tc>
          <w:tcPr>
            <w:tcW w:w="1679" w:type="dxa"/>
            <w:tcBorders>
              <w:top w:val="nil"/>
              <w:left w:val="nil"/>
              <w:bottom w:val="nil"/>
              <w:right w:val="nil"/>
            </w:tcBorders>
            <w:shd w:val="clear" w:color="auto" w:fill="auto"/>
            <w:noWrap/>
            <w:vAlign w:val="center"/>
            <w:hideMark/>
          </w:tcPr>
          <w:p w14:paraId="24421C40"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32,9</w:t>
            </w:r>
          </w:p>
        </w:tc>
      </w:tr>
      <w:tr w:rsidR="00CB6DB2" w:rsidRPr="0066760E" w14:paraId="2AA11640" w14:textId="77777777" w:rsidTr="00C14505">
        <w:trPr>
          <w:trHeight w:val="292"/>
        </w:trPr>
        <w:tc>
          <w:tcPr>
            <w:tcW w:w="2221" w:type="dxa"/>
            <w:vMerge/>
            <w:tcBorders>
              <w:top w:val="nil"/>
              <w:left w:val="nil"/>
              <w:bottom w:val="single" w:sz="4" w:space="0" w:color="000000"/>
              <w:right w:val="nil"/>
            </w:tcBorders>
            <w:vAlign w:val="center"/>
            <w:hideMark/>
          </w:tcPr>
          <w:p w14:paraId="6C390A96"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nil"/>
              <w:right w:val="nil"/>
            </w:tcBorders>
            <w:shd w:val="clear" w:color="auto" w:fill="auto"/>
            <w:hideMark/>
          </w:tcPr>
          <w:p w14:paraId="6357FAFA"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Excelente</w:t>
            </w:r>
          </w:p>
        </w:tc>
        <w:tc>
          <w:tcPr>
            <w:tcW w:w="1310" w:type="dxa"/>
            <w:tcBorders>
              <w:top w:val="nil"/>
              <w:left w:val="nil"/>
              <w:bottom w:val="nil"/>
              <w:right w:val="nil"/>
            </w:tcBorders>
            <w:shd w:val="clear" w:color="auto" w:fill="auto"/>
            <w:vAlign w:val="center"/>
            <w:hideMark/>
          </w:tcPr>
          <w:p w14:paraId="4144249C"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[5,9 - 7,0]</w:t>
            </w:r>
          </w:p>
        </w:tc>
        <w:tc>
          <w:tcPr>
            <w:tcW w:w="1729" w:type="dxa"/>
            <w:tcBorders>
              <w:top w:val="nil"/>
              <w:left w:val="nil"/>
              <w:bottom w:val="nil"/>
              <w:right w:val="nil"/>
            </w:tcBorders>
            <w:shd w:val="clear" w:color="auto" w:fill="auto"/>
            <w:noWrap/>
            <w:vAlign w:val="center"/>
            <w:hideMark/>
          </w:tcPr>
          <w:p w14:paraId="6E3D3BB4"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9</w:t>
            </w:r>
          </w:p>
        </w:tc>
        <w:tc>
          <w:tcPr>
            <w:tcW w:w="1679" w:type="dxa"/>
            <w:tcBorders>
              <w:top w:val="nil"/>
              <w:left w:val="nil"/>
              <w:bottom w:val="nil"/>
              <w:right w:val="nil"/>
            </w:tcBorders>
            <w:shd w:val="clear" w:color="auto" w:fill="auto"/>
            <w:noWrap/>
            <w:vAlign w:val="center"/>
            <w:hideMark/>
          </w:tcPr>
          <w:p w14:paraId="3E2849B9"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8,6</w:t>
            </w:r>
          </w:p>
        </w:tc>
      </w:tr>
      <w:tr w:rsidR="00CB6DB2" w:rsidRPr="0066760E" w14:paraId="5C9A9BE3" w14:textId="77777777" w:rsidTr="00C14505">
        <w:trPr>
          <w:trHeight w:val="306"/>
        </w:trPr>
        <w:tc>
          <w:tcPr>
            <w:tcW w:w="2221" w:type="dxa"/>
            <w:vMerge/>
            <w:tcBorders>
              <w:top w:val="nil"/>
              <w:left w:val="nil"/>
              <w:bottom w:val="single" w:sz="4" w:space="0" w:color="000000"/>
              <w:right w:val="nil"/>
            </w:tcBorders>
            <w:vAlign w:val="center"/>
            <w:hideMark/>
          </w:tcPr>
          <w:p w14:paraId="00DF5924" w14:textId="77777777" w:rsidR="00CB6DB2" w:rsidRPr="0066760E" w:rsidRDefault="00CB6DB2" w:rsidP="00C14505">
            <w:pPr>
              <w:spacing w:line="276" w:lineRule="auto"/>
              <w:rPr>
                <w:rFonts w:ascii="Arial" w:hAnsi="Arial" w:cs="Arial"/>
                <w:color w:val="000000"/>
                <w:lang w:val="es-PE" w:eastAsia="es-PE"/>
              </w:rPr>
            </w:pPr>
          </w:p>
        </w:tc>
        <w:tc>
          <w:tcPr>
            <w:tcW w:w="1483" w:type="dxa"/>
            <w:tcBorders>
              <w:top w:val="nil"/>
              <w:left w:val="nil"/>
              <w:bottom w:val="single" w:sz="4" w:space="0" w:color="auto"/>
              <w:right w:val="nil"/>
            </w:tcBorders>
            <w:shd w:val="clear" w:color="auto" w:fill="auto"/>
            <w:hideMark/>
          </w:tcPr>
          <w:p w14:paraId="136B5CEC"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Total</w:t>
            </w:r>
          </w:p>
        </w:tc>
        <w:tc>
          <w:tcPr>
            <w:tcW w:w="1310" w:type="dxa"/>
            <w:tcBorders>
              <w:top w:val="nil"/>
              <w:left w:val="nil"/>
              <w:bottom w:val="single" w:sz="4" w:space="0" w:color="auto"/>
              <w:right w:val="nil"/>
            </w:tcBorders>
            <w:shd w:val="clear" w:color="auto" w:fill="auto"/>
            <w:hideMark/>
          </w:tcPr>
          <w:p w14:paraId="18D88EF9"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 </w:t>
            </w:r>
          </w:p>
        </w:tc>
        <w:tc>
          <w:tcPr>
            <w:tcW w:w="1729" w:type="dxa"/>
            <w:tcBorders>
              <w:top w:val="nil"/>
              <w:left w:val="nil"/>
              <w:bottom w:val="single" w:sz="4" w:space="0" w:color="auto"/>
              <w:right w:val="nil"/>
            </w:tcBorders>
            <w:shd w:val="clear" w:color="auto" w:fill="auto"/>
            <w:noWrap/>
            <w:vAlign w:val="center"/>
            <w:hideMark/>
          </w:tcPr>
          <w:p w14:paraId="46F19F24"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108</w:t>
            </w:r>
          </w:p>
        </w:tc>
        <w:tc>
          <w:tcPr>
            <w:tcW w:w="1679" w:type="dxa"/>
            <w:tcBorders>
              <w:top w:val="nil"/>
              <w:left w:val="nil"/>
              <w:bottom w:val="single" w:sz="4" w:space="0" w:color="auto"/>
              <w:right w:val="nil"/>
            </w:tcBorders>
            <w:shd w:val="clear" w:color="auto" w:fill="auto"/>
            <w:noWrap/>
            <w:vAlign w:val="center"/>
            <w:hideMark/>
          </w:tcPr>
          <w:p w14:paraId="3E72FE82"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100,0</w:t>
            </w:r>
          </w:p>
        </w:tc>
      </w:tr>
    </w:tbl>
    <w:p w14:paraId="325B4B6D" w14:textId="77777777" w:rsidR="00CB6DB2" w:rsidRPr="0066760E" w:rsidRDefault="00CB6DB2" w:rsidP="002563F6">
      <w:pPr>
        <w:autoSpaceDE w:val="0"/>
        <w:autoSpaceDN w:val="0"/>
        <w:adjustRightInd w:val="0"/>
        <w:jc w:val="center"/>
        <w:rPr>
          <w:rFonts w:ascii="Arial" w:hAnsi="Arial" w:cs="Arial"/>
          <w:iCs/>
          <w:lang w:val="es-PE"/>
        </w:rPr>
      </w:pPr>
      <w:r w:rsidRPr="0066760E">
        <w:rPr>
          <w:rFonts w:ascii="Arial" w:hAnsi="Arial" w:cs="Arial"/>
          <w:iCs/>
          <w:lang w:val="es-PE"/>
        </w:rPr>
        <w:t>Fuente: pacientes de la clínica San Juan de Dios – Chiclayo</w:t>
      </w:r>
    </w:p>
    <w:p w14:paraId="73696704" w14:textId="77777777" w:rsidR="002563F6" w:rsidRPr="0066760E" w:rsidRDefault="002563F6" w:rsidP="002563F6">
      <w:pPr>
        <w:autoSpaceDE w:val="0"/>
        <w:autoSpaceDN w:val="0"/>
        <w:adjustRightInd w:val="0"/>
        <w:rPr>
          <w:rFonts w:ascii="Arial" w:hAnsi="Arial" w:cs="Arial"/>
          <w:iCs/>
          <w:lang w:val="es-PE"/>
        </w:rPr>
      </w:pPr>
      <w:r w:rsidRPr="0066760E">
        <w:rPr>
          <w:rFonts w:ascii="Arial" w:hAnsi="Arial" w:cs="Arial"/>
          <w:iCs/>
          <w:lang w:val="es-PE"/>
        </w:rPr>
        <w:t xml:space="preserve">                Fecha: 20 de Enero</w:t>
      </w:r>
    </w:p>
    <w:p w14:paraId="2DA1FD2A" w14:textId="77777777" w:rsidR="00CB6DB2" w:rsidRPr="0066760E" w:rsidRDefault="00CB6DB2" w:rsidP="00CB6DB2">
      <w:pPr>
        <w:autoSpaceDE w:val="0"/>
        <w:autoSpaceDN w:val="0"/>
        <w:adjustRightInd w:val="0"/>
        <w:spacing w:line="360" w:lineRule="auto"/>
        <w:jc w:val="both"/>
        <w:rPr>
          <w:rFonts w:ascii="Arial" w:hAnsi="Arial" w:cs="Arial"/>
          <w:iCs/>
          <w:lang w:val="es-PE"/>
        </w:rPr>
      </w:pPr>
    </w:p>
    <w:p w14:paraId="3A79FFB6" w14:textId="77777777" w:rsidR="00CB6DB2" w:rsidRPr="0066760E" w:rsidRDefault="00CB6DB2" w:rsidP="00CB6DB2">
      <w:pPr>
        <w:autoSpaceDE w:val="0"/>
        <w:autoSpaceDN w:val="0"/>
        <w:adjustRightInd w:val="0"/>
        <w:spacing w:line="360" w:lineRule="auto"/>
        <w:jc w:val="center"/>
        <w:rPr>
          <w:rFonts w:ascii="Arial" w:hAnsi="Arial" w:cs="Arial"/>
          <w:iCs/>
          <w:lang w:val="es-PE"/>
        </w:rPr>
      </w:pPr>
    </w:p>
    <w:p w14:paraId="7553BF95" w14:textId="77777777" w:rsidR="00CB6DB2" w:rsidRPr="0066760E" w:rsidRDefault="00CB6DB2" w:rsidP="00CB6DB2">
      <w:pPr>
        <w:autoSpaceDE w:val="0"/>
        <w:autoSpaceDN w:val="0"/>
        <w:adjustRightInd w:val="0"/>
        <w:spacing w:line="360" w:lineRule="auto"/>
        <w:jc w:val="both"/>
        <w:rPr>
          <w:rFonts w:ascii="Arial" w:hAnsi="Arial" w:cs="Arial"/>
          <w:b/>
          <w:iCs/>
          <w:lang w:val="es-PE"/>
        </w:rPr>
      </w:pPr>
    </w:p>
    <w:p w14:paraId="28E9A87F" w14:textId="77777777" w:rsidR="00CB6DB2" w:rsidRPr="0066760E" w:rsidRDefault="00CB6DB2" w:rsidP="00CB6DB2">
      <w:pPr>
        <w:autoSpaceDE w:val="0"/>
        <w:autoSpaceDN w:val="0"/>
        <w:adjustRightInd w:val="0"/>
        <w:spacing w:line="360" w:lineRule="auto"/>
        <w:jc w:val="both"/>
        <w:rPr>
          <w:rFonts w:ascii="Arial" w:hAnsi="Arial" w:cs="Arial"/>
          <w:b/>
          <w:iCs/>
          <w:lang w:val="es-PE"/>
        </w:rPr>
      </w:pPr>
    </w:p>
    <w:p w14:paraId="26F1E33C" w14:textId="77777777" w:rsidR="00CB6DB2" w:rsidRPr="0066760E" w:rsidRDefault="00CB6DB2" w:rsidP="00CB6DB2">
      <w:pPr>
        <w:autoSpaceDE w:val="0"/>
        <w:autoSpaceDN w:val="0"/>
        <w:adjustRightInd w:val="0"/>
        <w:spacing w:line="360" w:lineRule="auto"/>
        <w:jc w:val="both"/>
        <w:rPr>
          <w:rFonts w:ascii="Arial" w:hAnsi="Arial" w:cs="Arial"/>
          <w:b/>
          <w:iCs/>
          <w:lang w:val="es-PE"/>
        </w:rPr>
      </w:pPr>
    </w:p>
    <w:p w14:paraId="28A73922" w14:textId="77777777" w:rsidR="00CB6DB2" w:rsidRPr="0066760E" w:rsidRDefault="00CB6DB2" w:rsidP="00CB6DB2">
      <w:pPr>
        <w:autoSpaceDE w:val="0"/>
        <w:autoSpaceDN w:val="0"/>
        <w:adjustRightInd w:val="0"/>
        <w:spacing w:line="360" w:lineRule="auto"/>
        <w:jc w:val="center"/>
        <w:rPr>
          <w:rFonts w:ascii="Arial" w:hAnsi="Arial" w:cs="Arial"/>
          <w:b/>
          <w:iCs/>
        </w:rPr>
      </w:pPr>
      <w:r w:rsidRPr="0066760E">
        <w:rPr>
          <w:rFonts w:ascii="Arial" w:hAnsi="Arial" w:cs="Arial"/>
          <w:b/>
          <w:iCs/>
        </w:rPr>
        <w:t>Figura N° 2</w:t>
      </w:r>
    </w:p>
    <w:p w14:paraId="32479A01" w14:textId="77777777" w:rsidR="00CB6DB2" w:rsidRPr="0066760E" w:rsidRDefault="00CB6DB2" w:rsidP="002D2299">
      <w:pPr>
        <w:autoSpaceDE w:val="0"/>
        <w:autoSpaceDN w:val="0"/>
        <w:adjustRightInd w:val="0"/>
        <w:spacing w:line="360" w:lineRule="auto"/>
        <w:jc w:val="both"/>
        <w:rPr>
          <w:rFonts w:ascii="Arial" w:hAnsi="Arial" w:cs="Arial"/>
          <w:iCs/>
          <w:lang w:val="es-PE"/>
        </w:rPr>
      </w:pPr>
      <w:r w:rsidRPr="0066760E">
        <w:rPr>
          <w:rFonts w:ascii="Arial" w:hAnsi="Arial" w:cs="Arial"/>
          <w:iCs/>
        </w:rPr>
        <w:t xml:space="preserve">Distribución de la calidad de la atención desde la perspectiva del paciente </w:t>
      </w:r>
      <w:r w:rsidRPr="0066760E">
        <w:rPr>
          <w:rFonts w:ascii="Arial" w:hAnsi="Arial" w:cs="Arial"/>
          <w:iCs/>
          <w:lang w:val="es-PE"/>
        </w:rPr>
        <w:t xml:space="preserve">utilizando la metodología </w:t>
      </w:r>
      <w:r w:rsidR="008C3576" w:rsidRPr="0066760E">
        <w:rPr>
          <w:rFonts w:ascii="Arial" w:hAnsi="Arial" w:cs="Arial"/>
          <w:iCs/>
          <w:lang w:val="es-PE"/>
        </w:rPr>
        <w:t>SERVQHOS</w:t>
      </w:r>
      <w:r w:rsidRPr="0066760E">
        <w:rPr>
          <w:rFonts w:ascii="Arial" w:hAnsi="Arial" w:cs="Arial"/>
          <w:iCs/>
        </w:rPr>
        <w:t xml:space="preserve"> en </w:t>
      </w:r>
      <w:r w:rsidRPr="0066760E">
        <w:rPr>
          <w:rFonts w:ascii="Arial" w:hAnsi="Arial" w:cs="Arial"/>
          <w:iCs/>
          <w:lang w:val="es-PE"/>
        </w:rPr>
        <w:t>el hogar clínica San Juan de Dios en Chiclayo, Según dimensiones</w:t>
      </w:r>
    </w:p>
    <w:p w14:paraId="7FEBEB3B" w14:textId="77777777" w:rsidR="00CB6DB2" w:rsidRPr="0066760E" w:rsidRDefault="00CB6DB2" w:rsidP="00CB6DB2">
      <w:pPr>
        <w:autoSpaceDE w:val="0"/>
        <w:autoSpaceDN w:val="0"/>
        <w:adjustRightInd w:val="0"/>
        <w:spacing w:line="360" w:lineRule="auto"/>
        <w:jc w:val="both"/>
        <w:rPr>
          <w:rFonts w:ascii="Arial" w:hAnsi="Arial" w:cs="Arial"/>
          <w:b/>
          <w:iCs/>
          <w:lang w:val="es-PE"/>
        </w:rPr>
      </w:pPr>
      <w:r w:rsidRPr="0066760E">
        <w:rPr>
          <w:noProof/>
          <w:lang w:val="es-PE" w:eastAsia="es-PE"/>
        </w:rPr>
        <w:drawing>
          <wp:inline distT="0" distB="0" distL="0" distR="0" wp14:anchorId="06B0B8AC" wp14:editId="44A95FAC">
            <wp:extent cx="5410200" cy="2952750"/>
            <wp:effectExtent l="0" t="0" r="0" b="0"/>
            <wp:docPr id="2" name="Gráfico 2">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00ED063F-8C5A-46CD-BA60-4DA11FAE80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8AC3298" w14:textId="77777777" w:rsidR="00CB6DB2" w:rsidRPr="0066760E" w:rsidRDefault="00CB6DB2" w:rsidP="002563F6">
      <w:pPr>
        <w:autoSpaceDE w:val="0"/>
        <w:autoSpaceDN w:val="0"/>
        <w:adjustRightInd w:val="0"/>
        <w:jc w:val="center"/>
        <w:rPr>
          <w:rFonts w:ascii="Arial" w:hAnsi="Arial" w:cs="Arial"/>
          <w:iCs/>
          <w:lang w:val="es-PE"/>
        </w:rPr>
      </w:pPr>
      <w:r w:rsidRPr="0066760E">
        <w:rPr>
          <w:rFonts w:ascii="Arial" w:hAnsi="Arial" w:cs="Arial"/>
          <w:iCs/>
          <w:lang w:val="es-PE"/>
        </w:rPr>
        <w:t>Fuente: pacientes de la clínica San Juan de Dios – Chiclayo</w:t>
      </w:r>
    </w:p>
    <w:p w14:paraId="211DA3F3" w14:textId="77777777" w:rsidR="002563F6" w:rsidRPr="0066760E" w:rsidRDefault="002563F6" w:rsidP="002563F6">
      <w:pPr>
        <w:autoSpaceDE w:val="0"/>
        <w:autoSpaceDN w:val="0"/>
        <w:adjustRightInd w:val="0"/>
        <w:rPr>
          <w:rFonts w:ascii="Arial" w:hAnsi="Arial" w:cs="Arial"/>
          <w:iCs/>
          <w:lang w:val="es-PE"/>
        </w:rPr>
      </w:pPr>
      <w:r w:rsidRPr="0066760E">
        <w:rPr>
          <w:rFonts w:ascii="Arial" w:hAnsi="Arial" w:cs="Arial"/>
          <w:iCs/>
          <w:lang w:val="es-PE"/>
        </w:rPr>
        <w:t xml:space="preserve">                Fecha: 20 de Enero</w:t>
      </w:r>
    </w:p>
    <w:p w14:paraId="092753A2" w14:textId="77777777" w:rsidR="002563F6" w:rsidRPr="0066760E" w:rsidRDefault="002563F6" w:rsidP="00CB6DB2">
      <w:pPr>
        <w:autoSpaceDE w:val="0"/>
        <w:autoSpaceDN w:val="0"/>
        <w:adjustRightInd w:val="0"/>
        <w:spacing w:line="360" w:lineRule="auto"/>
        <w:jc w:val="center"/>
        <w:rPr>
          <w:rFonts w:ascii="Arial" w:hAnsi="Arial" w:cs="Arial"/>
          <w:iCs/>
          <w:lang w:val="es-PE"/>
        </w:rPr>
      </w:pPr>
    </w:p>
    <w:p w14:paraId="44C023BA" w14:textId="77777777" w:rsidR="002563F6" w:rsidRPr="0066760E" w:rsidRDefault="002563F6" w:rsidP="00CB6DB2">
      <w:pPr>
        <w:autoSpaceDE w:val="0"/>
        <w:autoSpaceDN w:val="0"/>
        <w:adjustRightInd w:val="0"/>
        <w:spacing w:line="360" w:lineRule="auto"/>
        <w:jc w:val="both"/>
        <w:rPr>
          <w:rFonts w:ascii="Arial" w:hAnsi="Arial" w:cs="Arial"/>
          <w:iCs/>
          <w:lang w:val="es-PE"/>
        </w:rPr>
      </w:pPr>
    </w:p>
    <w:p w14:paraId="1A27610D" w14:textId="77777777" w:rsidR="00CB6DB2" w:rsidRPr="0066760E" w:rsidRDefault="00CB6DB2" w:rsidP="00CB6DB2">
      <w:pPr>
        <w:autoSpaceDE w:val="0"/>
        <w:autoSpaceDN w:val="0"/>
        <w:adjustRightInd w:val="0"/>
        <w:spacing w:line="360" w:lineRule="auto"/>
        <w:jc w:val="both"/>
        <w:rPr>
          <w:rFonts w:ascii="Arial" w:hAnsi="Arial" w:cs="Arial"/>
          <w:iCs/>
          <w:lang w:val="es-PE"/>
        </w:rPr>
      </w:pPr>
      <w:r w:rsidRPr="0066760E">
        <w:rPr>
          <w:rFonts w:ascii="Arial" w:hAnsi="Arial" w:cs="Arial"/>
          <w:iCs/>
          <w:lang w:val="es-PE"/>
        </w:rPr>
        <w:t>Interpretación</w:t>
      </w:r>
    </w:p>
    <w:p w14:paraId="73C2F853" w14:textId="77777777" w:rsidR="00CB6DB2" w:rsidRPr="0066760E" w:rsidRDefault="00CB6DB2" w:rsidP="00CB6DB2">
      <w:pPr>
        <w:autoSpaceDE w:val="0"/>
        <w:autoSpaceDN w:val="0"/>
        <w:adjustRightInd w:val="0"/>
        <w:spacing w:line="360" w:lineRule="auto"/>
        <w:jc w:val="both"/>
        <w:rPr>
          <w:rFonts w:ascii="Arial" w:hAnsi="Arial" w:cs="Arial"/>
          <w:b/>
          <w:iCs/>
          <w:lang w:val="es-PE"/>
        </w:rPr>
      </w:pPr>
      <w:r w:rsidRPr="0066760E">
        <w:rPr>
          <w:rFonts w:ascii="Arial" w:hAnsi="Arial" w:cs="Arial"/>
          <w:iCs/>
          <w:lang w:val="es-PE"/>
        </w:rPr>
        <w:t xml:space="preserve">La calidad de atención desde la perspectiva del paciente, es más valora en los pacientes la dimensión Empatía la cual la calificaron de buena (54,3%) y la fiabilidad (47,1%), mientras se encuentran en un nivel regular la dimensión capacidad de respuesta (54,3%), aspectos tangibles (47,1%), y fue la dimensión donde el 11,4% considera que es mala, y la seguridad fue catalogada de regular - buena; porque el 40% considera que es regular y el 40% indica que es buena. </w:t>
      </w:r>
    </w:p>
    <w:p w14:paraId="19BD88BB" w14:textId="77777777" w:rsidR="00CB6DB2" w:rsidRPr="0066760E" w:rsidRDefault="00CB6DB2" w:rsidP="00CB6DB2">
      <w:pPr>
        <w:autoSpaceDE w:val="0"/>
        <w:autoSpaceDN w:val="0"/>
        <w:adjustRightInd w:val="0"/>
        <w:spacing w:line="360" w:lineRule="auto"/>
        <w:jc w:val="both"/>
        <w:rPr>
          <w:rFonts w:ascii="Arial" w:hAnsi="Arial" w:cs="Arial"/>
          <w:b/>
          <w:iCs/>
          <w:lang w:val="es-PE"/>
        </w:rPr>
      </w:pPr>
    </w:p>
    <w:p w14:paraId="17333C16" w14:textId="77777777" w:rsidR="00CB6DB2" w:rsidRPr="0066760E" w:rsidRDefault="00CB6DB2" w:rsidP="00CB6DB2">
      <w:pPr>
        <w:autoSpaceDE w:val="0"/>
        <w:autoSpaceDN w:val="0"/>
        <w:adjustRightInd w:val="0"/>
        <w:spacing w:line="360" w:lineRule="auto"/>
        <w:jc w:val="both"/>
        <w:rPr>
          <w:rFonts w:ascii="Arial" w:hAnsi="Arial" w:cs="Arial"/>
          <w:b/>
          <w:iCs/>
          <w:lang w:val="es-PE"/>
        </w:rPr>
      </w:pPr>
      <w:r w:rsidRPr="0066760E">
        <w:rPr>
          <w:rFonts w:ascii="Arial" w:hAnsi="Arial" w:cs="Arial"/>
          <w:b/>
          <w:iCs/>
          <w:lang w:val="es-PE"/>
        </w:rPr>
        <w:br w:type="page"/>
      </w:r>
    </w:p>
    <w:p w14:paraId="2394DCC7" w14:textId="77777777" w:rsidR="00CB6DB2" w:rsidRPr="0066760E" w:rsidRDefault="00CB6DB2" w:rsidP="00CB6DB2">
      <w:pPr>
        <w:autoSpaceDE w:val="0"/>
        <w:autoSpaceDN w:val="0"/>
        <w:adjustRightInd w:val="0"/>
        <w:spacing w:line="360" w:lineRule="auto"/>
        <w:jc w:val="center"/>
        <w:rPr>
          <w:rFonts w:ascii="Arial" w:hAnsi="Arial" w:cs="Arial"/>
          <w:b/>
          <w:iCs/>
        </w:rPr>
      </w:pPr>
      <w:r w:rsidRPr="0066760E">
        <w:rPr>
          <w:rFonts w:ascii="Arial" w:hAnsi="Arial" w:cs="Arial"/>
          <w:b/>
          <w:iCs/>
        </w:rPr>
        <w:lastRenderedPageBreak/>
        <w:t>Tabla N° 3</w:t>
      </w:r>
    </w:p>
    <w:p w14:paraId="20E68E65" w14:textId="77777777" w:rsidR="00CB6DB2" w:rsidRPr="0066760E" w:rsidRDefault="00CB6DB2" w:rsidP="002D2299">
      <w:pPr>
        <w:autoSpaceDE w:val="0"/>
        <w:autoSpaceDN w:val="0"/>
        <w:adjustRightInd w:val="0"/>
        <w:spacing w:line="360" w:lineRule="auto"/>
        <w:jc w:val="both"/>
        <w:rPr>
          <w:rFonts w:ascii="Arial" w:hAnsi="Arial" w:cs="Arial"/>
          <w:iCs/>
          <w:lang w:val="es-PE"/>
        </w:rPr>
      </w:pPr>
      <w:r w:rsidRPr="0066760E">
        <w:rPr>
          <w:rFonts w:ascii="Arial" w:hAnsi="Arial" w:cs="Arial"/>
          <w:iCs/>
          <w:lang w:val="es-PE"/>
        </w:rPr>
        <w:t xml:space="preserve">Distribución de la calidad de la atención desde la perspectiva del familiar cuidador </w:t>
      </w:r>
      <w:r w:rsidRPr="0066760E">
        <w:rPr>
          <w:rFonts w:ascii="Arial" w:hAnsi="Arial" w:cs="Arial"/>
          <w:iCs/>
        </w:rPr>
        <w:t>utilizando</w:t>
      </w:r>
      <w:r w:rsidRPr="0066760E">
        <w:rPr>
          <w:rFonts w:ascii="Arial" w:hAnsi="Arial" w:cs="Arial"/>
          <w:iCs/>
          <w:lang w:val="es-PE"/>
        </w:rPr>
        <w:t xml:space="preserve"> la metodología </w:t>
      </w:r>
      <w:r w:rsidR="008C3576" w:rsidRPr="0066760E">
        <w:rPr>
          <w:rFonts w:ascii="Arial" w:hAnsi="Arial" w:cs="Arial"/>
          <w:iCs/>
          <w:lang w:val="es-PE"/>
        </w:rPr>
        <w:t>SERVQHOS</w:t>
      </w:r>
      <w:r w:rsidRPr="0066760E">
        <w:rPr>
          <w:rFonts w:ascii="Arial" w:hAnsi="Arial" w:cs="Arial"/>
          <w:iCs/>
          <w:lang w:val="es-PE"/>
        </w:rPr>
        <w:t xml:space="preserve"> en el hogar clínica San Juan de Dios en Chiclayo.</w:t>
      </w:r>
    </w:p>
    <w:tbl>
      <w:tblPr>
        <w:tblW w:w="6692" w:type="dxa"/>
        <w:jc w:val="center"/>
        <w:tblCellMar>
          <w:left w:w="70" w:type="dxa"/>
          <w:right w:w="70" w:type="dxa"/>
        </w:tblCellMar>
        <w:tblLook w:val="04A0" w:firstRow="1" w:lastRow="0" w:firstColumn="1" w:lastColumn="0" w:noHBand="0" w:noVBand="1"/>
      </w:tblPr>
      <w:tblGrid>
        <w:gridCol w:w="1673"/>
        <w:gridCol w:w="1673"/>
        <w:gridCol w:w="1673"/>
        <w:gridCol w:w="1673"/>
      </w:tblGrid>
      <w:tr w:rsidR="00CB6DB2" w:rsidRPr="0066760E" w14:paraId="6FBDCAB7" w14:textId="77777777" w:rsidTr="00C14505">
        <w:trPr>
          <w:trHeight w:val="502"/>
          <w:jc w:val="center"/>
        </w:trPr>
        <w:tc>
          <w:tcPr>
            <w:tcW w:w="1673" w:type="dxa"/>
            <w:tcBorders>
              <w:top w:val="single" w:sz="4" w:space="0" w:color="auto"/>
              <w:left w:val="nil"/>
              <w:bottom w:val="single" w:sz="4" w:space="0" w:color="auto"/>
              <w:right w:val="nil"/>
            </w:tcBorders>
            <w:shd w:val="clear" w:color="auto" w:fill="auto"/>
            <w:vAlign w:val="center"/>
            <w:hideMark/>
          </w:tcPr>
          <w:p w14:paraId="47F172D6" w14:textId="77777777" w:rsidR="00CB6DB2" w:rsidRPr="0066760E" w:rsidRDefault="00CB6DB2" w:rsidP="00C14505">
            <w:pPr>
              <w:spacing w:line="276" w:lineRule="auto"/>
              <w:jc w:val="center"/>
              <w:rPr>
                <w:rFonts w:ascii="Arial" w:hAnsi="Arial" w:cs="Arial"/>
                <w:b/>
                <w:color w:val="000000"/>
                <w:lang w:val="es-PE" w:eastAsia="es-PE"/>
              </w:rPr>
            </w:pPr>
            <w:r w:rsidRPr="0066760E">
              <w:rPr>
                <w:rFonts w:ascii="Arial" w:hAnsi="Arial" w:cs="Arial"/>
                <w:b/>
                <w:color w:val="000000"/>
                <w:lang w:val="es-PE" w:eastAsia="es-PE"/>
              </w:rPr>
              <w:t>Niveles</w:t>
            </w:r>
          </w:p>
        </w:tc>
        <w:tc>
          <w:tcPr>
            <w:tcW w:w="1673" w:type="dxa"/>
            <w:tcBorders>
              <w:top w:val="single" w:sz="4" w:space="0" w:color="auto"/>
              <w:left w:val="nil"/>
              <w:bottom w:val="single" w:sz="4" w:space="0" w:color="auto"/>
              <w:right w:val="nil"/>
            </w:tcBorders>
            <w:shd w:val="clear" w:color="auto" w:fill="auto"/>
            <w:vAlign w:val="center"/>
            <w:hideMark/>
          </w:tcPr>
          <w:p w14:paraId="14CF53C9" w14:textId="77777777" w:rsidR="00CB6DB2" w:rsidRPr="0066760E" w:rsidRDefault="00CB6DB2" w:rsidP="00C14505">
            <w:pPr>
              <w:spacing w:line="276" w:lineRule="auto"/>
              <w:jc w:val="center"/>
              <w:rPr>
                <w:rFonts w:ascii="Arial" w:hAnsi="Arial" w:cs="Arial"/>
                <w:b/>
                <w:color w:val="000000"/>
                <w:lang w:val="es-PE" w:eastAsia="es-PE"/>
              </w:rPr>
            </w:pPr>
            <w:r w:rsidRPr="0066760E">
              <w:rPr>
                <w:rFonts w:ascii="Arial" w:hAnsi="Arial" w:cs="Arial"/>
                <w:b/>
                <w:color w:val="000000"/>
                <w:lang w:val="es-PE" w:eastAsia="es-PE"/>
              </w:rPr>
              <w:t>Rango</w:t>
            </w:r>
          </w:p>
        </w:tc>
        <w:tc>
          <w:tcPr>
            <w:tcW w:w="1673" w:type="dxa"/>
            <w:tcBorders>
              <w:top w:val="single" w:sz="4" w:space="0" w:color="auto"/>
              <w:left w:val="nil"/>
              <w:bottom w:val="single" w:sz="4" w:space="0" w:color="auto"/>
              <w:right w:val="nil"/>
            </w:tcBorders>
            <w:shd w:val="clear" w:color="auto" w:fill="auto"/>
            <w:vAlign w:val="center"/>
            <w:hideMark/>
          </w:tcPr>
          <w:p w14:paraId="70CE09E7" w14:textId="77777777" w:rsidR="00CB6DB2" w:rsidRPr="0066760E" w:rsidRDefault="00CB6DB2" w:rsidP="00C14505">
            <w:pPr>
              <w:spacing w:line="276" w:lineRule="auto"/>
              <w:jc w:val="center"/>
              <w:rPr>
                <w:rFonts w:ascii="Arial" w:hAnsi="Arial" w:cs="Arial"/>
                <w:b/>
                <w:color w:val="000000"/>
                <w:lang w:val="es-PE" w:eastAsia="es-PE"/>
              </w:rPr>
            </w:pPr>
            <w:r w:rsidRPr="0066760E">
              <w:rPr>
                <w:rFonts w:ascii="Arial" w:hAnsi="Arial" w:cs="Arial"/>
                <w:b/>
                <w:color w:val="000000"/>
                <w:lang w:val="es-PE" w:eastAsia="es-PE"/>
              </w:rPr>
              <w:t>%</w:t>
            </w:r>
          </w:p>
        </w:tc>
        <w:tc>
          <w:tcPr>
            <w:tcW w:w="1673" w:type="dxa"/>
            <w:tcBorders>
              <w:top w:val="single" w:sz="4" w:space="0" w:color="auto"/>
              <w:left w:val="nil"/>
              <w:bottom w:val="single" w:sz="4" w:space="0" w:color="auto"/>
              <w:right w:val="nil"/>
            </w:tcBorders>
            <w:shd w:val="clear" w:color="auto" w:fill="auto"/>
            <w:vAlign w:val="center"/>
            <w:hideMark/>
          </w:tcPr>
          <w:p w14:paraId="2B5ED27D" w14:textId="77777777" w:rsidR="00CB6DB2" w:rsidRPr="0066760E" w:rsidRDefault="00CB6DB2" w:rsidP="00C14505">
            <w:pPr>
              <w:spacing w:line="276" w:lineRule="auto"/>
              <w:jc w:val="center"/>
              <w:rPr>
                <w:rFonts w:ascii="Arial" w:hAnsi="Arial" w:cs="Arial"/>
                <w:b/>
                <w:color w:val="000000"/>
                <w:lang w:val="es-PE" w:eastAsia="es-PE"/>
              </w:rPr>
            </w:pPr>
            <w:r w:rsidRPr="0066760E">
              <w:rPr>
                <w:rFonts w:ascii="Arial" w:hAnsi="Arial" w:cs="Arial"/>
                <w:b/>
                <w:color w:val="000000"/>
                <w:lang w:val="es-PE" w:eastAsia="es-PE"/>
              </w:rPr>
              <w:t>%</w:t>
            </w:r>
          </w:p>
        </w:tc>
      </w:tr>
      <w:tr w:rsidR="00CB6DB2" w:rsidRPr="0066760E" w14:paraId="402306E4" w14:textId="77777777" w:rsidTr="00C14505">
        <w:trPr>
          <w:trHeight w:val="315"/>
          <w:jc w:val="center"/>
        </w:trPr>
        <w:tc>
          <w:tcPr>
            <w:tcW w:w="1673" w:type="dxa"/>
            <w:tcBorders>
              <w:top w:val="nil"/>
              <w:left w:val="nil"/>
              <w:bottom w:val="nil"/>
              <w:right w:val="nil"/>
            </w:tcBorders>
            <w:shd w:val="clear" w:color="auto" w:fill="auto"/>
            <w:vAlign w:val="bottom"/>
            <w:hideMark/>
          </w:tcPr>
          <w:p w14:paraId="5F16CF5B"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Deficiente</w:t>
            </w:r>
          </w:p>
        </w:tc>
        <w:tc>
          <w:tcPr>
            <w:tcW w:w="1673" w:type="dxa"/>
            <w:tcBorders>
              <w:top w:val="nil"/>
              <w:left w:val="nil"/>
              <w:bottom w:val="nil"/>
              <w:right w:val="nil"/>
            </w:tcBorders>
            <w:shd w:val="clear" w:color="auto" w:fill="auto"/>
            <w:hideMark/>
          </w:tcPr>
          <w:p w14:paraId="091DC016"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[1,0 - 2,2]</w:t>
            </w:r>
          </w:p>
        </w:tc>
        <w:tc>
          <w:tcPr>
            <w:tcW w:w="1673" w:type="dxa"/>
            <w:tcBorders>
              <w:top w:val="nil"/>
              <w:left w:val="nil"/>
              <w:bottom w:val="nil"/>
              <w:right w:val="nil"/>
            </w:tcBorders>
            <w:shd w:val="clear" w:color="auto" w:fill="auto"/>
            <w:noWrap/>
            <w:vAlign w:val="center"/>
            <w:hideMark/>
          </w:tcPr>
          <w:p w14:paraId="555EC04B"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w:t>
            </w:r>
          </w:p>
        </w:tc>
        <w:tc>
          <w:tcPr>
            <w:tcW w:w="1673" w:type="dxa"/>
            <w:tcBorders>
              <w:top w:val="nil"/>
              <w:left w:val="nil"/>
              <w:bottom w:val="nil"/>
              <w:right w:val="nil"/>
            </w:tcBorders>
            <w:shd w:val="clear" w:color="auto" w:fill="auto"/>
            <w:noWrap/>
            <w:vAlign w:val="center"/>
            <w:hideMark/>
          </w:tcPr>
          <w:p w14:paraId="2F03CED8"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0,0</w:t>
            </w:r>
          </w:p>
        </w:tc>
      </w:tr>
      <w:tr w:rsidR="00CB6DB2" w:rsidRPr="0066760E" w14:paraId="45785867" w14:textId="77777777" w:rsidTr="00C14505">
        <w:trPr>
          <w:trHeight w:val="301"/>
          <w:jc w:val="center"/>
        </w:trPr>
        <w:tc>
          <w:tcPr>
            <w:tcW w:w="1673" w:type="dxa"/>
            <w:tcBorders>
              <w:top w:val="nil"/>
              <w:left w:val="nil"/>
              <w:bottom w:val="nil"/>
              <w:right w:val="nil"/>
            </w:tcBorders>
            <w:shd w:val="clear" w:color="auto" w:fill="auto"/>
            <w:hideMark/>
          </w:tcPr>
          <w:p w14:paraId="1ACC2B2D"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Mala</w:t>
            </w:r>
          </w:p>
        </w:tc>
        <w:tc>
          <w:tcPr>
            <w:tcW w:w="1673" w:type="dxa"/>
            <w:tcBorders>
              <w:top w:val="nil"/>
              <w:left w:val="nil"/>
              <w:bottom w:val="nil"/>
              <w:right w:val="nil"/>
            </w:tcBorders>
            <w:shd w:val="clear" w:color="auto" w:fill="auto"/>
            <w:hideMark/>
          </w:tcPr>
          <w:p w14:paraId="25A128BA"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[3,2 - 3,4]</w:t>
            </w:r>
          </w:p>
        </w:tc>
        <w:tc>
          <w:tcPr>
            <w:tcW w:w="1673" w:type="dxa"/>
            <w:tcBorders>
              <w:top w:val="nil"/>
              <w:left w:val="nil"/>
              <w:bottom w:val="nil"/>
              <w:right w:val="nil"/>
            </w:tcBorders>
            <w:shd w:val="clear" w:color="auto" w:fill="auto"/>
            <w:noWrap/>
            <w:vAlign w:val="center"/>
            <w:hideMark/>
          </w:tcPr>
          <w:p w14:paraId="32A43712"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2</w:t>
            </w:r>
          </w:p>
        </w:tc>
        <w:tc>
          <w:tcPr>
            <w:tcW w:w="1673" w:type="dxa"/>
            <w:tcBorders>
              <w:top w:val="nil"/>
              <w:left w:val="nil"/>
              <w:bottom w:val="nil"/>
              <w:right w:val="nil"/>
            </w:tcBorders>
            <w:shd w:val="clear" w:color="auto" w:fill="auto"/>
            <w:noWrap/>
            <w:vAlign w:val="center"/>
            <w:hideMark/>
          </w:tcPr>
          <w:p w14:paraId="60E17CA9"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1,4</w:t>
            </w:r>
          </w:p>
        </w:tc>
      </w:tr>
      <w:tr w:rsidR="00CB6DB2" w:rsidRPr="0066760E" w14:paraId="40A5BAB5" w14:textId="77777777" w:rsidTr="00C14505">
        <w:trPr>
          <w:trHeight w:val="286"/>
          <w:jc w:val="center"/>
        </w:trPr>
        <w:tc>
          <w:tcPr>
            <w:tcW w:w="1673" w:type="dxa"/>
            <w:tcBorders>
              <w:top w:val="nil"/>
              <w:left w:val="nil"/>
              <w:bottom w:val="nil"/>
              <w:right w:val="nil"/>
            </w:tcBorders>
            <w:shd w:val="clear" w:color="auto" w:fill="auto"/>
            <w:hideMark/>
          </w:tcPr>
          <w:p w14:paraId="34E44EAC"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Regular</w:t>
            </w:r>
          </w:p>
        </w:tc>
        <w:tc>
          <w:tcPr>
            <w:tcW w:w="1673" w:type="dxa"/>
            <w:tcBorders>
              <w:top w:val="nil"/>
              <w:left w:val="nil"/>
              <w:bottom w:val="nil"/>
              <w:right w:val="nil"/>
            </w:tcBorders>
            <w:shd w:val="clear" w:color="auto" w:fill="auto"/>
            <w:hideMark/>
          </w:tcPr>
          <w:p w14:paraId="35AADB80"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[3,5 - 4,6]</w:t>
            </w:r>
          </w:p>
        </w:tc>
        <w:tc>
          <w:tcPr>
            <w:tcW w:w="1673" w:type="dxa"/>
            <w:tcBorders>
              <w:top w:val="nil"/>
              <w:left w:val="nil"/>
              <w:bottom w:val="nil"/>
              <w:right w:val="nil"/>
            </w:tcBorders>
            <w:shd w:val="clear" w:color="auto" w:fill="auto"/>
            <w:noWrap/>
            <w:vAlign w:val="center"/>
            <w:hideMark/>
          </w:tcPr>
          <w:p w14:paraId="76B38E1F"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45</w:t>
            </w:r>
          </w:p>
        </w:tc>
        <w:tc>
          <w:tcPr>
            <w:tcW w:w="1673" w:type="dxa"/>
            <w:tcBorders>
              <w:top w:val="nil"/>
              <w:left w:val="nil"/>
              <w:bottom w:val="nil"/>
              <w:right w:val="nil"/>
            </w:tcBorders>
            <w:shd w:val="clear" w:color="auto" w:fill="auto"/>
            <w:noWrap/>
            <w:vAlign w:val="center"/>
            <w:hideMark/>
          </w:tcPr>
          <w:p w14:paraId="6160262F"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41,4</w:t>
            </w:r>
          </w:p>
        </w:tc>
      </w:tr>
      <w:tr w:rsidR="00CB6DB2" w:rsidRPr="0066760E" w14:paraId="54BD9DE8" w14:textId="77777777" w:rsidTr="00C14505">
        <w:trPr>
          <w:trHeight w:val="286"/>
          <w:jc w:val="center"/>
        </w:trPr>
        <w:tc>
          <w:tcPr>
            <w:tcW w:w="1673" w:type="dxa"/>
            <w:tcBorders>
              <w:top w:val="nil"/>
              <w:left w:val="nil"/>
              <w:bottom w:val="nil"/>
              <w:right w:val="nil"/>
            </w:tcBorders>
            <w:shd w:val="clear" w:color="auto" w:fill="auto"/>
            <w:hideMark/>
          </w:tcPr>
          <w:p w14:paraId="30F87F3B"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Buena</w:t>
            </w:r>
          </w:p>
        </w:tc>
        <w:tc>
          <w:tcPr>
            <w:tcW w:w="1673" w:type="dxa"/>
            <w:tcBorders>
              <w:top w:val="nil"/>
              <w:left w:val="nil"/>
              <w:bottom w:val="nil"/>
              <w:right w:val="nil"/>
            </w:tcBorders>
            <w:shd w:val="clear" w:color="auto" w:fill="auto"/>
            <w:hideMark/>
          </w:tcPr>
          <w:p w14:paraId="4835CD3B"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[4,7 - 5,8]</w:t>
            </w:r>
          </w:p>
        </w:tc>
        <w:tc>
          <w:tcPr>
            <w:tcW w:w="1673" w:type="dxa"/>
            <w:tcBorders>
              <w:top w:val="nil"/>
              <w:left w:val="nil"/>
              <w:bottom w:val="nil"/>
              <w:right w:val="nil"/>
            </w:tcBorders>
            <w:shd w:val="clear" w:color="auto" w:fill="auto"/>
            <w:noWrap/>
            <w:vAlign w:val="center"/>
            <w:hideMark/>
          </w:tcPr>
          <w:p w14:paraId="530F1F42"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54</w:t>
            </w:r>
          </w:p>
        </w:tc>
        <w:tc>
          <w:tcPr>
            <w:tcW w:w="1673" w:type="dxa"/>
            <w:tcBorders>
              <w:top w:val="nil"/>
              <w:left w:val="nil"/>
              <w:bottom w:val="nil"/>
              <w:right w:val="nil"/>
            </w:tcBorders>
            <w:shd w:val="clear" w:color="auto" w:fill="auto"/>
            <w:noWrap/>
            <w:vAlign w:val="center"/>
            <w:hideMark/>
          </w:tcPr>
          <w:p w14:paraId="062F041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50,0</w:t>
            </w:r>
          </w:p>
        </w:tc>
      </w:tr>
      <w:tr w:rsidR="00CB6DB2" w:rsidRPr="0066760E" w14:paraId="1739F374" w14:textId="77777777" w:rsidTr="00C14505">
        <w:trPr>
          <w:trHeight w:val="286"/>
          <w:jc w:val="center"/>
        </w:trPr>
        <w:tc>
          <w:tcPr>
            <w:tcW w:w="1673" w:type="dxa"/>
            <w:tcBorders>
              <w:top w:val="nil"/>
              <w:left w:val="nil"/>
              <w:bottom w:val="nil"/>
              <w:right w:val="nil"/>
            </w:tcBorders>
            <w:shd w:val="clear" w:color="auto" w:fill="auto"/>
            <w:hideMark/>
          </w:tcPr>
          <w:p w14:paraId="095FB12A"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Excelente</w:t>
            </w:r>
          </w:p>
        </w:tc>
        <w:tc>
          <w:tcPr>
            <w:tcW w:w="1673" w:type="dxa"/>
            <w:tcBorders>
              <w:top w:val="nil"/>
              <w:left w:val="nil"/>
              <w:bottom w:val="nil"/>
              <w:right w:val="nil"/>
            </w:tcBorders>
            <w:shd w:val="clear" w:color="auto" w:fill="auto"/>
            <w:hideMark/>
          </w:tcPr>
          <w:p w14:paraId="371C509B"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[5,9 - 7,0]</w:t>
            </w:r>
          </w:p>
        </w:tc>
        <w:tc>
          <w:tcPr>
            <w:tcW w:w="1673" w:type="dxa"/>
            <w:tcBorders>
              <w:top w:val="nil"/>
              <w:left w:val="nil"/>
              <w:bottom w:val="nil"/>
              <w:right w:val="nil"/>
            </w:tcBorders>
            <w:shd w:val="clear" w:color="auto" w:fill="auto"/>
            <w:noWrap/>
            <w:vAlign w:val="center"/>
            <w:hideMark/>
          </w:tcPr>
          <w:p w14:paraId="544D1490"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8</w:t>
            </w:r>
          </w:p>
        </w:tc>
        <w:tc>
          <w:tcPr>
            <w:tcW w:w="1673" w:type="dxa"/>
            <w:tcBorders>
              <w:top w:val="nil"/>
              <w:left w:val="nil"/>
              <w:bottom w:val="nil"/>
              <w:right w:val="nil"/>
            </w:tcBorders>
            <w:shd w:val="clear" w:color="auto" w:fill="auto"/>
            <w:noWrap/>
            <w:vAlign w:val="center"/>
            <w:hideMark/>
          </w:tcPr>
          <w:p w14:paraId="2C1AB261"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7,1</w:t>
            </w:r>
          </w:p>
        </w:tc>
      </w:tr>
      <w:tr w:rsidR="00CB6DB2" w:rsidRPr="0066760E" w14:paraId="3EAF5E98" w14:textId="77777777" w:rsidTr="00C14505">
        <w:trPr>
          <w:trHeight w:val="301"/>
          <w:jc w:val="center"/>
        </w:trPr>
        <w:tc>
          <w:tcPr>
            <w:tcW w:w="1673" w:type="dxa"/>
            <w:tcBorders>
              <w:top w:val="nil"/>
              <w:left w:val="nil"/>
              <w:bottom w:val="single" w:sz="4" w:space="0" w:color="auto"/>
              <w:right w:val="nil"/>
            </w:tcBorders>
            <w:shd w:val="clear" w:color="auto" w:fill="auto"/>
            <w:hideMark/>
          </w:tcPr>
          <w:p w14:paraId="253D762B"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Total</w:t>
            </w:r>
          </w:p>
        </w:tc>
        <w:tc>
          <w:tcPr>
            <w:tcW w:w="1673" w:type="dxa"/>
            <w:tcBorders>
              <w:top w:val="nil"/>
              <w:left w:val="nil"/>
              <w:bottom w:val="single" w:sz="4" w:space="0" w:color="auto"/>
              <w:right w:val="nil"/>
            </w:tcBorders>
            <w:shd w:val="clear" w:color="auto" w:fill="auto"/>
            <w:noWrap/>
            <w:vAlign w:val="bottom"/>
            <w:hideMark/>
          </w:tcPr>
          <w:p w14:paraId="41EB1EF8" w14:textId="77777777" w:rsidR="00CB6DB2" w:rsidRPr="0066760E" w:rsidRDefault="00CB6DB2" w:rsidP="00C14505">
            <w:pPr>
              <w:spacing w:line="276" w:lineRule="auto"/>
              <w:rPr>
                <w:rFonts w:ascii="Calibri" w:hAnsi="Calibri" w:cs="Calibri"/>
                <w:color w:val="000000"/>
                <w:lang w:val="es-PE" w:eastAsia="es-PE"/>
              </w:rPr>
            </w:pPr>
            <w:r w:rsidRPr="0066760E">
              <w:rPr>
                <w:rFonts w:ascii="Calibri" w:hAnsi="Calibri" w:cs="Calibri"/>
                <w:color w:val="000000"/>
                <w:lang w:val="es-PE" w:eastAsia="es-PE"/>
              </w:rPr>
              <w:t> </w:t>
            </w:r>
          </w:p>
        </w:tc>
        <w:tc>
          <w:tcPr>
            <w:tcW w:w="1673" w:type="dxa"/>
            <w:tcBorders>
              <w:top w:val="nil"/>
              <w:left w:val="nil"/>
              <w:bottom w:val="single" w:sz="4" w:space="0" w:color="auto"/>
              <w:right w:val="nil"/>
            </w:tcBorders>
            <w:shd w:val="clear" w:color="auto" w:fill="auto"/>
            <w:noWrap/>
            <w:vAlign w:val="center"/>
            <w:hideMark/>
          </w:tcPr>
          <w:p w14:paraId="740FF7A4"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108</w:t>
            </w:r>
          </w:p>
        </w:tc>
        <w:tc>
          <w:tcPr>
            <w:tcW w:w="1673" w:type="dxa"/>
            <w:tcBorders>
              <w:top w:val="nil"/>
              <w:left w:val="nil"/>
              <w:bottom w:val="single" w:sz="4" w:space="0" w:color="auto"/>
              <w:right w:val="nil"/>
            </w:tcBorders>
            <w:shd w:val="clear" w:color="auto" w:fill="auto"/>
            <w:noWrap/>
            <w:vAlign w:val="center"/>
            <w:hideMark/>
          </w:tcPr>
          <w:p w14:paraId="239C4FD5"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100,0</w:t>
            </w:r>
          </w:p>
        </w:tc>
      </w:tr>
    </w:tbl>
    <w:p w14:paraId="68CCBA3E" w14:textId="77777777" w:rsidR="00CB6DB2" w:rsidRPr="0066760E" w:rsidRDefault="00CB6DB2" w:rsidP="002563F6">
      <w:pPr>
        <w:autoSpaceDE w:val="0"/>
        <w:autoSpaceDN w:val="0"/>
        <w:adjustRightInd w:val="0"/>
        <w:jc w:val="center"/>
        <w:rPr>
          <w:rFonts w:ascii="Arial" w:hAnsi="Arial" w:cs="Arial"/>
          <w:iCs/>
          <w:lang w:val="es-PE"/>
        </w:rPr>
      </w:pPr>
      <w:r w:rsidRPr="0066760E">
        <w:rPr>
          <w:rFonts w:ascii="Arial" w:hAnsi="Arial" w:cs="Arial"/>
          <w:iCs/>
          <w:lang w:val="es-PE"/>
        </w:rPr>
        <w:t>Fuente: Familiares de pacientes de la clínica San Juan de Dios – Chiclayo</w:t>
      </w:r>
    </w:p>
    <w:p w14:paraId="1111D23D" w14:textId="77777777" w:rsidR="002563F6" w:rsidRPr="0066760E" w:rsidRDefault="002563F6" w:rsidP="002563F6">
      <w:pPr>
        <w:autoSpaceDE w:val="0"/>
        <w:autoSpaceDN w:val="0"/>
        <w:adjustRightInd w:val="0"/>
        <w:rPr>
          <w:rFonts w:ascii="Arial" w:hAnsi="Arial" w:cs="Arial"/>
          <w:iCs/>
          <w:lang w:val="es-PE"/>
        </w:rPr>
      </w:pPr>
      <w:r w:rsidRPr="0066760E">
        <w:rPr>
          <w:rFonts w:ascii="Arial" w:hAnsi="Arial" w:cs="Arial"/>
          <w:iCs/>
          <w:lang w:val="es-PE"/>
        </w:rPr>
        <w:t xml:space="preserve">     Fecha: 20 de Enero</w:t>
      </w:r>
    </w:p>
    <w:p w14:paraId="73BB2F58" w14:textId="77777777" w:rsidR="002563F6" w:rsidRPr="0066760E" w:rsidRDefault="002563F6" w:rsidP="00CB6DB2">
      <w:pPr>
        <w:autoSpaceDE w:val="0"/>
        <w:autoSpaceDN w:val="0"/>
        <w:adjustRightInd w:val="0"/>
        <w:spacing w:line="360" w:lineRule="auto"/>
        <w:jc w:val="center"/>
        <w:rPr>
          <w:rFonts w:ascii="Arial" w:hAnsi="Arial" w:cs="Arial"/>
          <w:iCs/>
          <w:lang w:val="es-PE"/>
        </w:rPr>
      </w:pPr>
    </w:p>
    <w:p w14:paraId="6F144438" w14:textId="77777777" w:rsidR="00CB6DB2" w:rsidRPr="0066760E" w:rsidRDefault="00CB6DB2" w:rsidP="00CB6DB2">
      <w:pPr>
        <w:autoSpaceDE w:val="0"/>
        <w:autoSpaceDN w:val="0"/>
        <w:adjustRightInd w:val="0"/>
        <w:spacing w:line="360" w:lineRule="auto"/>
        <w:jc w:val="center"/>
        <w:rPr>
          <w:rFonts w:ascii="Arial" w:hAnsi="Arial" w:cs="Arial"/>
          <w:iCs/>
          <w:lang w:val="es-PE"/>
        </w:rPr>
      </w:pPr>
    </w:p>
    <w:p w14:paraId="7789FEEB" w14:textId="77777777" w:rsidR="00CB6DB2" w:rsidRPr="0066760E" w:rsidRDefault="00CB6DB2" w:rsidP="00CB6DB2">
      <w:pPr>
        <w:autoSpaceDE w:val="0"/>
        <w:autoSpaceDN w:val="0"/>
        <w:adjustRightInd w:val="0"/>
        <w:spacing w:line="360" w:lineRule="auto"/>
        <w:jc w:val="center"/>
        <w:rPr>
          <w:rFonts w:ascii="Arial" w:hAnsi="Arial" w:cs="Arial"/>
          <w:b/>
          <w:iCs/>
        </w:rPr>
      </w:pPr>
      <w:r w:rsidRPr="0066760E">
        <w:rPr>
          <w:rFonts w:ascii="Arial" w:hAnsi="Arial" w:cs="Arial"/>
          <w:b/>
          <w:iCs/>
        </w:rPr>
        <w:t>Figura N° 3</w:t>
      </w:r>
    </w:p>
    <w:p w14:paraId="040570D7" w14:textId="77777777" w:rsidR="00CB6DB2" w:rsidRPr="0066760E" w:rsidRDefault="00CB6DB2" w:rsidP="00CB6DB2">
      <w:pPr>
        <w:autoSpaceDE w:val="0"/>
        <w:autoSpaceDN w:val="0"/>
        <w:adjustRightInd w:val="0"/>
        <w:spacing w:line="360" w:lineRule="auto"/>
        <w:jc w:val="center"/>
        <w:rPr>
          <w:rFonts w:ascii="Arial" w:hAnsi="Arial" w:cs="Arial"/>
          <w:iCs/>
          <w:lang w:val="es-PE"/>
        </w:rPr>
      </w:pPr>
      <w:r w:rsidRPr="0066760E">
        <w:rPr>
          <w:rFonts w:ascii="Arial" w:hAnsi="Arial" w:cs="Arial"/>
          <w:iCs/>
          <w:lang w:val="es-PE"/>
        </w:rPr>
        <w:t xml:space="preserve">Distribución de la calidad de la atención desde la perspectiva del familiar cuidador </w:t>
      </w:r>
      <w:r w:rsidRPr="0066760E">
        <w:rPr>
          <w:rFonts w:ascii="Arial" w:hAnsi="Arial" w:cs="Arial"/>
          <w:iCs/>
        </w:rPr>
        <w:t>utilizando</w:t>
      </w:r>
      <w:r w:rsidRPr="0066760E">
        <w:rPr>
          <w:rFonts w:ascii="Arial" w:hAnsi="Arial" w:cs="Arial"/>
          <w:iCs/>
          <w:lang w:val="es-PE"/>
        </w:rPr>
        <w:t xml:space="preserve"> la metodología </w:t>
      </w:r>
      <w:r w:rsidR="008C3576" w:rsidRPr="0066760E">
        <w:rPr>
          <w:rFonts w:ascii="Arial" w:hAnsi="Arial" w:cs="Arial"/>
          <w:iCs/>
          <w:lang w:val="es-PE"/>
        </w:rPr>
        <w:t>SERVQHOS</w:t>
      </w:r>
      <w:r w:rsidRPr="0066760E">
        <w:rPr>
          <w:rFonts w:ascii="Arial" w:hAnsi="Arial" w:cs="Arial"/>
          <w:iCs/>
          <w:lang w:val="es-PE"/>
        </w:rPr>
        <w:t xml:space="preserve"> en el hogar clínica San Juan de Dios en Chiclayo.</w:t>
      </w:r>
    </w:p>
    <w:p w14:paraId="5FC69822" w14:textId="77777777" w:rsidR="00CB6DB2" w:rsidRPr="0066760E" w:rsidRDefault="00CB6DB2" w:rsidP="00CB6DB2">
      <w:pPr>
        <w:autoSpaceDE w:val="0"/>
        <w:autoSpaceDN w:val="0"/>
        <w:adjustRightInd w:val="0"/>
        <w:spacing w:line="360" w:lineRule="auto"/>
        <w:jc w:val="center"/>
        <w:rPr>
          <w:rFonts w:ascii="Arial" w:hAnsi="Arial" w:cs="Arial"/>
          <w:b/>
          <w:iCs/>
          <w:lang w:val="es-PE"/>
        </w:rPr>
      </w:pPr>
      <w:r w:rsidRPr="0066760E">
        <w:rPr>
          <w:noProof/>
          <w:lang w:val="es-PE" w:eastAsia="es-PE"/>
        </w:rPr>
        <w:drawing>
          <wp:inline distT="0" distB="0" distL="0" distR="0" wp14:anchorId="30C82460" wp14:editId="09283704">
            <wp:extent cx="4676775" cy="2352675"/>
            <wp:effectExtent l="0" t="0" r="9525" b="9525"/>
            <wp:docPr id="3" name="Gráfico 3">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A62B89C5-33C7-49EC-991A-31B604D096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0C73AC0" w14:textId="77777777" w:rsidR="00CB6DB2" w:rsidRPr="0066760E" w:rsidRDefault="00CB6DB2" w:rsidP="00CB6DB2">
      <w:pPr>
        <w:autoSpaceDE w:val="0"/>
        <w:autoSpaceDN w:val="0"/>
        <w:adjustRightInd w:val="0"/>
        <w:spacing w:line="360" w:lineRule="auto"/>
        <w:jc w:val="center"/>
        <w:rPr>
          <w:rFonts w:ascii="Arial" w:hAnsi="Arial" w:cs="Arial"/>
          <w:iCs/>
          <w:lang w:val="es-PE"/>
        </w:rPr>
      </w:pPr>
      <w:r w:rsidRPr="0066760E">
        <w:rPr>
          <w:rFonts w:ascii="Arial" w:hAnsi="Arial" w:cs="Arial"/>
          <w:iCs/>
          <w:lang w:val="es-PE"/>
        </w:rPr>
        <w:t>Fuente: Familiares de pacientes de la clínica San Juan de Dios – Chiclayo</w:t>
      </w:r>
    </w:p>
    <w:p w14:paraId="5625AEE4" w14:textId="77777777" w:rsidR="00CB6DB2" w:rsidRPr="0066760E" w:rsidRDefault="00CB6DB2" w:rsidP="00CB6DB2">
      <w:pPr>
        <w:autoSpaceDE w:val="0"/>
        <w:autoSpaceDN w:val="0"/>
        <w:adjustRightInd w:val="0"/>
        <w:spacing w:line="360" w:lineRule="auto"/>
        <w:jc w:val="both"/>
        <w:rPr>
          <w:rFonts w:ascii="Arial" w:hAnsi="Arial" w:cs="Arial"/>
          <w:b/>
          <w:iCs/>
          <w:lang w:val="es-PE"/>
        </w:rPr>
      </w:pPr>
    </w:p>
    <w:p w14:paraId="7EB3442E" w14:textId="77777777" w:rsidR="00CB6DB2" w:rsidRPr="0066760E" w:rsidRDefault="00CB6DB2" w:rsidP="00CB6DB2">
      <w:pPr>
        <w:autoSpaceDE w:val="0"/>
        <w:autoSpaceDN w:val="0"/>
        <w:adjustRightInd w:val="0"/>
        <w:spacing w:line="360" w:lineRule="auto"/>
        <w:jc w:val="both"/>
        <w:rPr>
          <w:rFonts w:ascii="Arial" w:hAnsi="Arial" w:cs="Arial"/>
          <w:iCs/>
          <w:lang w:val="es-PE"/>
        </w:rPr>
      </w:pPr>
      <w:r w:rsidRPr="0066760E">
        <w:rPr>
          <w:rFonts w:ascii="Arial" w:hAnsi="Arial" w:cs="Arial"/>
          <w:iCs/>
          <w:lang w:val="es-PE"/>
        </w:rPr>
        <w:t>Interpretación</w:t>
      </w:r>
    </w:p>
    <w:p w14:paraId="3E4B935E" w14:textId="77777777" w:rsidR="00CB6DB2" w:rsidRPr="0066760E" w:rsidRDefault="00CB6DB2" w:rsidP="00CB6DB2">
      <w:pPr>
        <w:autoSpaceDE w:val="0"/>
        <w:autoSpaceDN w:val="0"/>
        <w:adjustRightInd w:val="0"/>
        <w:spacing w:line="360" w:lineRule="auto"/>
        <w:jc w:val="both"/>
        <w:rPr>
          <w:rFonts w:ascii="Arial" w:hAnsi="Arial" w:cs="Arial"/>
          <w:iCs/>
          <w:lang w:val="es-PE"/>
        </w:rPr>
      </w:pPr>
      <w:r w:rsidRPr="0066760E">
        <w:rPr>
          <w:rFonts w:ascii="Arial" w:hAnsi="Arial" w:cs="Arial"/>
          <w:iCs/>
          <w:lang w:val="es-PE"/>
        </w:rPr>
        <w:t xml:space="preserve">La calidad de atención desde la perspectiva del familiar es buena porque el 50% la califica de buena, mientras el 41,4% aún no tiene una calidad de atención definida porque la evalúa como regular, un pequeño porcentaje de </w:t>
      </w:r>
      <w:r w:rsidRPr="0066760E">
        <w:rPr>
          <w:rFonts w:ascii="Arial" w:hAnsi="Arial" w:cs="Arial"/>
          <w:iCs/>
          <w:lang w:val="es-PE"/>
        </w:rPr>
        <w:lastRenderedPageBreak/>
        <w:t>7,1% y 1,4% de familiares la evaluaron la calidad de atención como excelente y mala calidad respectivamente</w:t>
      </w:r>
    </w:p>
    <w:p w14:paraId="74616452" w14:textId="77777777" w:rsidR="00CB6DB2" w:rsidRPr="0066760E" w:rsidRDefault="00CB6DB2" w:rsidP="00CB6DB2">
      <w:pPr>
        <w:autoSpaceDE w:val="0"/>
        <w:autoSpaceDN w:val="0"/>
        <w:adjustRightInd w:val="0"/>
        <w:spacing w:line="360" w:lineRule="auto"/>
        <w:jc w:val="center"/>
        <w:rPr>
          <w:rFonts w:ascii="Arial" w:hAnsi="Arial" w:cs="Arial"/>
          <w:b/>
          <w:iCs/>
          <w:lang w:val="es-PE"/>
        </w:rPr>
      </w:pPr>
      <w:r w:rsidRPr="0066760E">
        <w:rPr>
          <w:rFonts w:ascii="Arial" w:hAnsi="Arial" w:cs="Arial"/>
          <w:b/>
          <w:iCs/>
          <w:lang w:val="es-PE"/>
        </w:rPr>
        <w:t>Tabla 4</w:t>
      </w:r>
    </w:p>
    <w:p w14:paraId="5752A290" w14:textId="77777777" w:rsidR="00CB6DB2" w:rsidRPr="0066760E" w:rsidRDefault="00CB6DB2" w:rsidP="002D2299">
      <w:pPr>
        <w:autoSpaceDE w:val="0"/>
        <w:autoSpaceDN w:val="0"/>
        <w:adjustRightInd w:val="0"/>
        <w:spacing w:line="360" w:lineRule="auto"/>
        <w:jc w:val="both"/>
        <w:rPr>
          <w:rFonts w:ascii="Arial" w:hAnsi="Arial" w:cs="Arial"/>
          <w:iCs/>
          <w:lang w:val="es-PE"/>
        </w:rPr>
      </w:pPr>
      <w:r w:rsidRPr="0066760E">
        <w:rPr>
          <w:rFonts w:ascii="Arial" w:hAnsi="Arial" w:cs="Arial"/>
          <w:iCs/>
          <w:lang w:val="es-PE"/>
        </w:rPr>
        <w:t xml:space="preserve">Distribución de la calidad de la atención desde la perspectiva del familiar cuidador </w:t>
      </w:r>
      <w:r w:rsidRPr="0066760E">
        <w:rPr>
          <w:rFonts w:ascii="Arial" w:hAnsi="Arial" w:cs="Arial"/>
          <w:iCs/>
        </w:rPr>
        <w:t>utilizando</w:t>
      </w:r>
      <w:r w:rsidRPr="0066760E">
        <w:rPr>
          <w:rFonts w:ascii="Arial" w:hAnsi="Arial" w:cs="Arial"/>
          <w:iCs/>
          <w:lang w:val="es-PE"/>
        </w:rPr>
        <w:t xml:space="preserve"> la metodología </w:t>
      </w:r>
      <w:r w:rsidR="008C3576" w:rsidRPr="0066760E">
        <w:rPr>
          <w:rFonts w:ascii="Arial" w:hAnsi="Arial" w:cs="Arial"/>
          <w:iCs/>
          <w:lang w:val="es-PE"/>
        </w:rPr>
        <w:t>SERVQHOS</w:t>
      </w:r>
      <w:r w:rsidRPr="0066760E">
        <w:rPr>
          <w:rFonts w:ascii="Arial" w:hAnsi="Arial" w:cs="Arial"/>
          <w:iCs/>
          <w:lang w:val="es-PE"/>
        </w:rPr>
        <w:t xml:space="preserve"> en el hogar clínica San Juan de Dios en Chiclayo. Según dimensiones</w:t>
      </w:r>
    </w:p>
    <w:tbl>
      <w:tblPr>
        <w:tblW w:w="8180" w:type="dxa"/>
        <w:tblCellMar>
          <w:left w:w="70" w:type="dxa"/>
          <w:right w:w="70" w:type="dxa"/>
        </w:tblCellMar>
        <w:tblLook w:val="04A0" w:firstRow="1" w:lastRow="0" w:firstColumn="1" w:lastColumn="0" w:noHBand="0" w:noVBand="1"/>
      </w:tblPr>
      <w:tblGrid>
        <w:gridCol w:w="2521"/>
        <w:gridCol w:w="1373"/>
        <w:gridCol w:w="1314"/>
        <w:gridCol w:w="1509"/>
        <w:gridCol w:w="1463"/>
      </w:tblGrid>
      <w:tr w:rsidR="00CB6DB2" w:rsidRPr="0066760E" w14:paraId="01E0BDFD" w14:textId="77777777" w:rsidTr="00C14505">
        <w:trPr>
          <w:trHeight w:val="501"/>
        </w:trPr>
        <w:tc>
          <w:tcPr>
            <w:tcW w:w="3894" w:type="dxa"/>
            <w:gridSpan w:val="2"/>
            <w:tcBorders>
              <w:top w:val="single" w:sz="4" w:space="0" w:color="auto"/>
              <w:left w:val="nil"/>
              <w:bottom w:val="single" w:sz="4" w:space="0" w:color="auto"/>
              <w:right w:val="nil"/>
            </w:tcBorders>
            <w:shd w:val="clear" w:color="auto" w:fill="auto"/>
            <w:vAlign w:val="bottom"/>
            <w:hideMark/>
          </w:tcPr>
          <w:p w14:paraId="1833430F"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 </w:t>
            </w:r>
          </w:p>
        </w:tc>
        <w:tc>
          <w:tcPr>
            <w:tcW w:w="1314" w:type="dxa"/>
            <w:tcBorders>
              <w:top w:val="single" w:sz="4" w:space="0" w:color="auto"/>
              <w:left w:val="nil"/>
              <w:bottom w:val="single" w:sz="4" w:space="0" w:color="auto"/>
              <w:right w:val="nil"/>
            </w:tcBorders>
            <w:shd w:val="clear" w:color="auto" w:fill="auto"/>
            <w:vAlign w:val="center"/>
            <w:hideMark/>
          </w:tcPr>
          <w:p w14:paraId="01A05AA3" w14:textId="77777777" w:rsidR="00CB6DB2" w:rsidRPr="0066760E" w:rsidRDefault="00CB6DB2" w:rsidP="00C14505">
            <w:pPr>
              <w:spacing w:line="276" w:lineRule="auto"/>
              <w:jc w:val="center"/>
              <w:rPr>
                <w:rFonts w:ascii="Arial" w:hAnsi="Arial" w:cs="Arial"/>
                <w:b/>
                <w:bCs/>
                <w:color w:val="000000"/>
                <w:lang w:val="es-PE" w:eastAsia="es-PE"/>
              </w:rPr>
            </w:pPr>
            <w:r w:rsidRPr="0066760E">
              <w:rPr>
                <w:rFonts w:ascii="Arial" w:hAnsi="Arial" w:cs="Arial"/>
                <w:b/>
                <w:bCs/>
                <w:color w:val="000000"/>
                <w:lang w:val="es-PE" w:eastAsia="es-PE"/>
              </w:rPr>
              <w:t>Puntaje</w:t>
            </w:r>
          </w:p>
        </w:tc>
        <w:tc>
          <w:tcPr>
            <w:tcW w:w="1509" w:type="dxa"/>
            <w:tcBorders>
              <w:top w:val="single" w:sz="4" w:space="0" w:color="auto"/>
              <w:left w:val="nil"/>
              <w:bottom w:val="single" w:sz="4" w:space="0" w:color="auto"/>
              <w:right w:val="nil"/>
            </w:tcBorders>
            <w:shd w:val="clear" w:color="auto" w:fill="auto"/>
            <w:vAlign w:val="bottom"/>
            <w:hideMark/>
          </w:tcPr>
          <w:p w14:paraId="7FC1DDED" w14:textId="77777777" w:rsidR="00CB6DB2" w:rsidRPr="0066760E" w:rsidRDefault="00CB6DB2" w:rsidP="00C14505">
            <w:pPr>
              <w:spacing w:line="276" w:lineRule="auto"/>
              <w:jc w:val="center"/>
              <w:rPr>
                <w:rFonts w:ascii="Arial" w:hAnsi="Arial" w:cs="Arial"/>
                <w:color w:val="000000"/>
                <w:lang w:val="es-PE" w:eastAsia="es-PE"/>
              </w:rPr>
            </w:pPr>
            <w:r w:rsidRPr="0066760E">
              <w:rPr>
                <w:rFonts w:ascii="Arial" w:hAnsi="Arial" w:cs="Arial"/>
                <w:color w:val="000000"/>
                <w:lang w:val="es-PE" w:eastAsia="es-PE"/>
              </w:rPr>
              <w:t>Frecuencia</w:t>
            </w:r>
          </w:p>
        </w:tc>
        <w:tc>
          <w:tcPr>
            <w:tcW w:w="1463" w:type="dxa"/>
            <w:tcBorders>
              <w:top w:val="single" w:sz="4" w:space="0" w:color="auto"/>
              <w:left w:val="nil"/>
              <w:bottom w:val="single" w:sz="4" w:space="0" w:color="auto"/>
              <w:right w:val="nil"/>
            </w:tcBorders>
            <w:shd w:val="clear" w:color="auto" w:fill="auto"/>
            <w:vAlign w:val="bottom"/>
            <w:hideMark/>
          </w:tcPr>
          <w:p w14:paraId="4B6BCE93" w14:textId="77777777" w:rsidR="00CB6DB2" w:rsidRPr="0066760E" w:rsidRDefault="00CB6DB2" w:rsidP="00C14505">
            <w:pPr>
              <w:spacing w:line="276" w:lineRule="auto"/>
              <w:jc w:val="center"/>
              <w:rPr>
                <w:rFonts w:ascii="Arial" w:hAnsi="Arial" w:cs="Arial"/>
                <w:color w:val="000000"/>
                <w:lang w:val="es-PE" w:eastAsia="es-PE"/>
              </w:rPr>
            </w:pPr>
            <w:r w:rsidRPr="0066760E">
              <w:rPr>
                <w:rFonts w:ascii="Arial" w:hAnsi="Arial" w:cs="Arial"/>
                <w:color w:val="000000"/>
                <w:lang w:val="es-PE" w:eastAsia="es-PE"/>
              </w:rPr>
              <w:t>Porcentaje</w:t>
            </w:r>
          </w:p>
        </w:tc>
      </w:tr>
      <w:tr w:rsidR="00CB6DB2" w:rsidRPr="0066760E" w14:paraId="44AD0973" w14:textId="77777777" w:rsidTr="00C14505">
        <w:trPr>
          <w:trHeight w:val="315"/>
        </w:trPr>
        <w:tc>
          <w:tcPr>
            <w:tcW w:w="2521" w:type="dxa"/>
            <w:vMerge w:val="restart"/>
            <w:tcBorders>
              <w:top w:val="nil"/>
              <w:left w:val="nil"/>
              <w:bottom w:val="nil"/>
              <w:right w:val="nil"/>
            </w:tcBorders>
            <w:shd w:val="clear" w:color="auto" w:fill="auto"/>
            <w:vAlign w:val="center"/>
            <w:hideMark/>
          </w:tcPr>
          <w:p w14:paraId="25E54B8F" w14:textId="77777777" w:rsidR="00CB6DB2" w:rsidRPr="0066760E" w:rsidRDefault="00CB6DB2" w:rsidP="00C14505">
            <w:pPr>
              <w:spacing w:line="276" w:lineRule="auto"/>
              <w:jc w:val="center"/>
              <w:rPr>
                <w:rFonts w:ascii="Arial" w:hAnsi="Arial" w:cs="Arial"/>
                <w:color w:val="000000"/>
                <w:lang w:val="es-PE" w:eastAsia="es-PE"/>
              </w:rPr>
            </w:pPr>
            <w:r w:rsidRPr="0066760E">
              <w:rPr>
                <w:rFonts w:ascii="Arial" w:hAnsi="Arial" w:cs="Arial"/>
                <w:color w:val="000000"/>
                <w:lang w:val="es-PE" w:eastAsia="es-PE"/>
              </w:rPr>
              <w:t>FIABILIDAD</w:t>
            </w:r>
          </w:p>
        </w:tc>
        <w:tc>
          <w:tcPr>
            <w:tcW w:w="1372" w:type="dxa"/>
            <w:tcBorders>
              <w:top w:val="nil"/>
              <w:left w:val="nil"/>
              <w:bottom w:val="nil"/>
              <w:right w:val="nil"/>
            </w:tcBorders>
            <w:shd w:val="clear" w:color="auto" w:fill="auto"/>
            <w:vAlign w:val="bottom"/>
            <w:hideMark/>
          </w:tcPr>
          <w:p w14:paraId="68906CB7"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Deficiente</w:t>
            </w:r>
          </w:p>
        </w:tc>
        <w:tc>
          <w:tcPr>
            <w:tcW w:w="1314" w:type="dxa"/>
            <w:tcBorders>
              <w:top w:val="nil"/>
              <w:left w:val="nil"/>
              <w:bottom w:val="nil"/>
              <w:right w:val="nil"/>
            </w:tcBorders>
            <w:shd w:val="clear" w:color="auto" w:fill="auto"/>
            <w:vAlign w:val="center"/>
            <w:hideMark/>
          </w:tcPr>
          <w:p w14:paraId="07A78911"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[1,0 - 2,2]</w:t>
            </w:r>
          </w:p>
        </w:tc>
        <w:tc>
          <w:tcPr>
            <w:tcW w:w="1509" w:type="dxa"/>
            <w:tcBorders>
              <w:top w:val="nil"/>
              <w:left w:val="nil"/>
              <w:bottom w:val="nil"/>
              <w:right w:val="nil"/>
            </w:tcBorders>
            <w:shd w:val="clear" w:color="auto" w:fill="auto"/>
            <w:noWrap/>
            <w:vAlign w:val="center"/>
            <w:hideMark/>
          </w:tcPr>
          <w:p w14:paraId="414209D2"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w:t>
            </w:r>
          </w:p>
        </w:tc>
        <w:tc>
          <w:tcPr>
            <w:tcW w:w="1463" w:type="dxa"/>
            <w:tcBorders>
              <w:top w:val="nil"/>
              <w:left w:val="nil"/>
              <w:bottom w:val="nil"/>
              <w:right w:val="nil"/>
            </w:tcBorders>
            <w:shd w:val="clear" w:color="auto" w:fill="auto"/>
            <w:noWrap/>
            <w:vAlign w:val="center"/>
            <w:hideMark/>
          </w:tcPr>
          <w:p w14:paraId="1D7FA36B"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0,0</w:t>
            </w:r>
          </w:p>
        </w:tc>
      </w:tr>
      <w:tr w:rsidR="00CB6DB2" w:rsidRPr="0066760E" w14:paraId="14958981" w14:textId="77777777" w:rsidTr="00C14505">
        <w:trPr>
          <w:trHeight w:val="301"/>
        </w:trPr>
        <w:tc>
          <w:tcPr>
            <w:tcW w:w="2521" w:type="dxa"/>
            <w:vMerge/>
            <w:tcBorders>
              <w:top w:val="nil"/>
              <w:left w:val="nil"/>
              <w:bottom w:val="nil"/>
              <w:right w:val="nil"/>
            </w:tcBorders>
            <w:vAlign w:val="center"/>
            <w:hideMark/>
          </w:tcPr>
          <w:p w14:paraId="3D5068DA"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50D3587F"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Mala</w:t>
            </w:r>
          </w:p>
        </w:tc>
        <w:tc>
          <w:tcPr>
            <w:tcW w:w="1314" w:type="dxa"/>
            <w:tcBorders>
              <w:top w:val="nil"/>
              <w:left w:val="nil"/>
              <w:bottom w:val="nil"/>
              <w:right w:val="nil"/>
            </w:tcBorders>
            <w:shd w:val="clear" w:color="auto" w:fill="auto"/>
            <w:vAlign w:val="center"/>
            <w:hideMark/>
          </w:tcPr>
          <w:p w14:paraId="56F6F027"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[3,2 - 3,4]</w:t>
            </w:r>
          </w:p>
        </w:tc>
        <w:tc>
          <w:tcPr>
            <w:tcW w:w="1509" w:type="dxa"/>
            <w:tcBorders>
              <w:top w:val="nil"/>
              <w:left w:val="nil"/>
              <w:bottom w:val="nil"/>
              <w:right w:val="nil"/>
            </w:tcBorders>
            <w:shd w:val="clear" w:color="auto" w:fill="auto"/>
            <w:noWrap/>
            <w:vAlign w:val="center"/>
            <w:hideMark/>
          </w:tcPr>
          <w:p w14:paraId="5A67F736"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2</w:t>
            </w:r>
          </w:p>
        </w:tc>
        <w:tc>
          <w:tcPr>
            <w:tcW w:w="1463" w:type="dxa"/>
            <w:tcBorders>
              <w:top w:val="nil"/>
              <w:left w:val="nil"/>
              <w:bottom w:val="nil"/>
              <w:right w:val="nil"/>
            </w:tcBorders>
            <w:shd w:val="clear" w:color="auto" w:fill="auto"/>
            <w:noWrap/>
            <w:vAlign w:val="center"/>
            <w:hideMark/>
          </w:tcPr>
          <w:p w14:paraId="6183B3CC"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1,4</w:t>
            </w:r>
          </w:p>
        </w:tc>
      </w:tr>
      <w:tr w:rsidR="00CB6DB2" w:rsidRPr="0066760E" w14:paraId="319D14C6" w14:textId="77777777" w:rsidTr="00C14505">
        <w:trPr>
          <w:trHeight w:val="286"/>
        </w:trPr>
        <w:tc>
          <w:tcPr>
            <w:tcW w:w="2521" w:type="dxa"/>
            <w:vMerge/>
            <w:tcBorders>
              <w:top w:val="nil"/>
              <w:left w:val="nil"/>
              <w:bottom w:val="nil"/>
              <w:right w:val="nil"/>
            </w:tcBorders>
            <w:vAlign w:val="center"/>
            <w:hideMark/>
          </w:tcPr>
          <w:p w14:paraId="47C8DF06"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0020B5C3"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Regular</w:t>
            </w:r>
          </w:p>
        </w:tc>
        <w:tc>
          <w:tcPr>
            <w:tcW w:w="1314" w:type="dxa"/>
            <w:tcBorders>
              <w:top w:val="nil"/>
              <w:left w:val="nil"/>
              <w:bottom w:val="nil"/>
              <w:right w:val="nil"/>
            </w:tcBorders>
            <w:shd w:val="clear" w:color="auto" w:fill="auto"/>
            <w:vAlign w:val="center"/>
            <w:hideMark/>
          </w:tcPr>
          <w:p w14:paraId="01E99F62"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[3,5 - 4,6]</w:t>
            </w:r>
          </w:p>
        </w:tc>
        <w:tc>
          <w:tcPr>
            <w:tcW w:w="1509" w:type="dxa"/>
            <w:tcBorders>
              <w:top w:val="nil"/>
              <w:left w:val="nil"/>
              <w:bottom w:val="nil"/>
              <w:right w:val="nil"/>
            </w:tcBorders>
            <w:shd w:val="clear" w:color="auto" w:fill="auto"/>
            <w:noWrap/>
            <w:vAlign w:val="center"/>
            <w:hideMark/>
          </w:tcPr>
          <w:p w14:paraId="7A942627"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39</w:t>
            </w:r>
          </w:p>
        </w:tc>
        <w:tc>
          <w:tcPr>
            <w:tcW w:w="1463" w:type="dxa"/>
            <w:tcBorders>
              <w:top w:val="nil"/>
              <w:left w:val="nil"/>
              <w:bottom w:val="nil"/>
              <w:right w:val="nil"/>
            </w:tcBorders>
            <w:shd w:val="clear" w:color="auto" w:fill="auto"/>
            <w:noWrap/>
            <w:vAlign w:val="center"/>
            <w:hideMark/>
          </w:tcPr>
          <w:p w14:paraId="20888D2F"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35,7</w:t>
            </w:r>
          </w:p>
        </w:tc>
      </w:tr>
      <w:tr w:rsidR="00CB6DB2" w:rsidRPr="0066760E" w14:paraId="0A73D176" w14:textId="77777777" w:rsidTr="00C14505">
        <w:trPr>
          <w:trHeight w:val="286"/>
        </w:trPr>
        <w:tc>
          <w:tcPr>
            <w:tcW w:w="2521" w:type="dxa"/>
            <w:vMerge/>
            <w:tcBorders>
              <w:top w:val="nil"/>
              <w:left w:val="nil"/>
              <w:bottom w:val="nil"/>
              <w:right w:val="nil"/>
            </w:tcBorders>
            <w:vAlign w:val="center"/>
            <w:hideMark/>
          </w:tcPr>
          <w:p w14:paraId="7232BB74"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1F4E54F1"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Buena</w:t>
            </w:r>
          </w:p>
        </w:tc>
        <w:tc>
          <w:tcPr>
            <w:tcW w:w="1314" w:type="dxa"/>
            <w:tcBorders>
              <w:top w:val="nil"/>
              <w:left w:val="nil"/>
              <w:bottom w:val="nil"/>
              <w:right w:val="nil"/>
            </w:tcBorders>
            <w:shd w:val="clear" w:color="auto" w:fill="auto"/>
            <w:vAlign w:val="center"/>
            <w:hideMark/>
          </w:tcPr>
          <w:p w14:paraId="1B1D6883"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[4,7 - 5,8]</w:t>
            </w:r>
          </w:p>
        </w:tc>
        <w:tc>
          <w:tcPr>
            <w:tcW w:w="1509" w:type="dxa"/>
            <w:tcBorders>
              <w:top w:val="nil"/>
              <w:left w:val="nil"/>
              <w:bottom w:val="nil"/>
              <w:right w:val="nil"/>
            </w:tcBorders>
            <w:shd w:val="clear" w:color="auto" w:fill="auto"/>
            <w:noWrap/>
            <w:vAlign w:val="center"/>
            <w:hideMark/>
          </w:tcPr>
          <w:p w14:paraId="523F1D97"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52</w:t>
            </w:r>
          </w:p>
        </w:tc>
        <w:tc>
          <w:tcPr>
            <w:tcW w:w="1463" w:type="dxa"/>
            <w:tcBorders>
              <w:top w:val="nil"/>
              <w:left w:val="nil"/>
              <w:bottom w:val="nil"/>
              <w:right w:val="nil"/>
            </w:tcBorders>
            <w:shd w:val="clear" w:color="auto" w:fill="auto"/>
            <w:noWrap/>
            <w:vAlign w:val="center"/>
            <w:hideMark/>
          </w:tcPr>
          <w:p w14:paraId="5A5F05F1"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48,6</w:t>
            </w:r>
          </w:p>
        </w:tc>
      </w:tr>
      <w:tr w:rsidR="00CB6DB2" w:rsidRPr="0066760E" w14:paraId="3CB5ACC7" w14:textId="77777777" w:rsidTr="00C14505">
        <w:trPr>
          <w:trHeight w:val="286"/>
        </w:trPr>
        <w:tc>
          <w:tcPr>
            <w:tcW w:w="2521" w:type="dxa"/>
            <w:vMerge/>
            <w:tcBorders>
              <w:top w:val="nil"/>
              <w:left w:val="nil"/>
              <w:bottom w:val="nil"/>
              <w:right w:val="nil"/>
            </w:tcBorders>
            <w:vAlign w:val="center"/>
            <w:hideMark/>
          </w:tcPr>
          <w:p w14:paraId="1837465B"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1B92C42A"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Excelente</w:t>
            </w:r>
          </w:p>
        </w:tc>
        <w:tc>
          <w:tcPr>
            <w:tcW w:w="1314" w:type="dxa"/>
            <w:tcBorders>
              <w:top w:val="nil"/>
              <w:left w:val="nil"/>
              <w:bottom w:val="nil"/>
              <w:right w:val="nil"/>
            </w:tcBorders>
            <w:shd w:val="clear" w:color="auto" w:fill="auto"/>
            <w:vAlign w:val="center"/>
            <w:hideMark/>
          </w:tcPr>
          <w:p w14:paraId="687C2E16"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[5,9 - 7,0]</w:t>
            </w:r>
          </w:p>
        </w:tc>
        <w:tc>
          <w:tcPr>
            <w:tcW w:w="1509" w:type="dxa"/>
            <w:tcBorders>
              <w:top w:val="nil"/>
              <w:left w:val="nil"/>
              <w:bottom w:val="nil"/>
              <w:right w:val="nil"/>
            </w:tcBorders>
            <w:shd w:val="clear" w:color="auto" w:fill="auto"/>
            <w:noWrap/>
            <w:vAlign w:val="center"/>
            <w:hideMark/>
          </w:tcPr>
          <w:p w14:paraId="7F00EFFC"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15</w:t>
            </w:r>
          </w:p>
        </w:tc>
        <w:tc>
          <w:tcPr>
            <w:tcW w:w="1463" w:type="dxa"/>
            <w:tcBorders>
              <w:top w:val="nil"/>
              <w:left w:val="nil"/>
              <w:bottom w:val="nil"/>
              <w:right w:val="nil"/>
            </w:tcBorders>
            <w:shd w:val="clear" w:color="auto" w:fill="auto"/>
            <w:noWrap/>
            <w:vAlign w:val="center"/>
            <w:hideMark/>
          </w:tcPr>
          <w:p w14:paraId="62038943"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14,3</w:t>
            </w:r>
          </w:p>
        </w:tc>
      </w:tr>
      <w:tr w:rsidR="00CB6DB2" w:rsidRPr="0066760E" w14:paraId="53CFF527" w14:textId="77777777" w:rsidTr="00C14505">
        <w:trPr>
          <w:trHeight w:val="301"/>
        </w:trPr>
        <w:tc>
          <w:tcPr>
            <w:tcW w:w="2521" w:type="dxa"/>
            <w:vMerge/>
            <w:tcBorders>
              <w:top w:val="nil"/>
              <w:left w:val="nil"/>
              <w:bottom w:val="single" w:sz="4" w:space="0" w:color="auto"/>
              <w:right w:val="nil"/>
            </w:tcBorders>
            <w:vAlign w:val="center"/>
            <w:hideMark/>
          </w:tcPr>
          <w:p w14:paraId="20B2152D"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single" w:sz="4" w:space="0" w:color="auto"/>
              <w:right w:val="nil"/>
            </w:tcBorders>
            <w:shd w:val="clear" w:color="auto" w:fill="auto"/>
            <w:hideMark/>
          </w:tcPr>
          <w:p w14:paraId="6AE332BE"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Total</w:t>
            </w:r>
          </w:p>
        </w:tc>
        <w:tc>
          <w:tcPr>
            <w:tcW w:w="1314" w:type="dxa"/>
            <w:tcBorders>
              <w:top w:val="nil"/>
              <w:left w:val="nil"/>
              <w:bottom w:val="single" w:sz="4" w:space="0" w:color="auto"/>
              <w:right w:val="nil"/>
            </w:tcBorders>
            <w:shd w:val="clear" w:color="auto" w:fill="auto"/>
            <w:hideMark/>
          </w:tcPr>
          <w:p w14:paraId="291E833C" w14:textId="77777777" w:rsidR="00CB6DB2" w:rsidRPr="0066760E" w:rsidRDefault="00CB6DB2" w:rsidP="00C14505">
            <w:pPr>
              <w:spacing w:line="276" w:lineRule="auto"/>
              <w:rPr>
                <w:rFonts w:ascii="Arial" w:hAnsi="Arial" w:cs="Arial"/>
                <w:color w:val="000000"/>
                <w:lang w:val="es-PE" w:eastAsia="es-PE"/>
              </w:rPr>
            </w:pPr>
          </w:p>
        </w:tc>
        <w:tc>
          <w:tcPr>
            <w:tcW w:w="1509" w:type="dxa"/>
            <w:tcBorders>
              <w:top w:val="nil"/>
              <w:left w:val="nil"/>
              <w:bottom w:val="single" w:sz="4" w:space="0" w:color="auto"/>
              <w:right w:val="nil"/>
            </w:tcBorders>
            <w:shd w:val="clear" w:color="auto" w:fill="auto"/>
            <w:noWrap/>
            <w:vAlign w:val="center"/>
            <w:hideMark/>
          </w:tcPr>
          <w:p w14:paraId="129D50F8"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108</w:t>
            </w:r>
          </w:p>
        </w:tc>
        <w:tc>
          <w:tcPr>
            <w:tcW w:w="1463" w:type="dxa"/>
            <w:tcBorders>
              <w:top w:val="nil"/>
              <w:left w:val="nil"/>
              <w:bottom w:val="single" w:sz="4" w:space="0" w:color="auto"/>
              <w:right w:val="nil"/>
            </w:tcBorders>
            <w:shd w:val="clear" w:color="auto" w:fill="auto"/>
            <w:noWrap/>
            <w:vAlign w:val="center"/>
            <w:hideMark/>
          </w:tcPr>
          <w:p w14:paraId="3837E81A"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100,0</w:t>
            </w:r>
          </w:p>
        </w:tc>
      </w:tr>
      <w:tr w:rsidR="00CB6DB2" w:rsidRPr="0066760E" w14:paraId="7FAAB932" w14:textId="77777777" w:rsidTr="00C14505">
        <w:trPr>
          <w:trHeight w:val="176"/>
        </w:trPr>
        <w:tc>
          <w:tcPr>
            <w:tcW w:w="2521" w:type="dxa"/>
            <w:vMerge w:val="restart"/>
            <w:tcBorders>
              <w:top w:val="single" w:sz="4" w:space="0" w:color="auto"/>
              <w:left w:val="nil"/>
              <w:bottom w:val="nil"/>
              <w:right w:val="nil"/>
            </w:tcBorders>
            <w:shd w:val="clear" w:color="auto" w:fill="auto"/>
            <w:vAlign w:val="center"/>
            <w:hideMark/>
          </w:tcPr>
          <w:p w14:paraId="6BFCAC7C" w14:textId="77777777" w:rsidR="00CB6DB2" w:rsidRPr="0066760E" w:rsidRDefault="00CB6DB2" w:rsidP="00C14505">
            <w:pPr>
              <w:spacing w:line="276" w:lineRule="auto"/>
              <w:jc w:val="center"/>
              <w:rPr>
                <w:rFonts w:ascii="Arial" w:hAnsi="Arial" w:cs="Arial"/>
                <w:color w:val="000000"/>
                <w:lang w:val="es-PE" w:eastAsia="es-PE"/>
              </w:rPr>
            </w:pPr>
            <w:r w:rsidRPr="0066760E">
              <w:rPr>
                <w:rFonts w:ascii="Arial" w:hAnsi="Arial" w:cs="Arial"/>
                <w:color w:val="000000"/>
                <w:lang w:val="es-PE" w:eastAsia="es-PE"/>
              </w:rPr>
              <w:t xml:space="preserve">CAPACIDAD DE RESPUESTA </w:t>
            </w:r>
          </w:p>
        </w:tc>
        <w:tc>
          <w:tcPr>
            <w:tcW w:w="1372" w:type="dxa"/>
            <w:tcBorders>
              <w:top w:val="single" w:sz="4" w:space="0" w:color="auto"/>
              <w:left w:val="nil"/>
              <w:bottom w:val="nil"/>
              <w:right w:val="nil"/>
            </w:tcBorders>
            <w:shd w:val="clear" w:color="auto" w:fill="auto"/>
            <w:vAlign w:val="bottom"/>
            <w:hideMark/>
          </w:tcPr>
          <w:p w14:paraId="577210A6"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Deficiente</w:t>
            </w:r>
          </w:p>
        </w:tc>
        <w:tc>
          <w:tcPr>
            <w:tcW w:w="1314" w:type="dxa"/>
            <w:tcBorders>
              <w:top w:val="single" w:sz="4" w:space="0" w:color="auto"/>
              <w:left w:val="nil"/>
              <w:bottom w:val="nil"/>
              <w:right w:val="nil"/>
            </w:tcBorders>
            <w:shd w:val="clear" w:color="auto" w:fill="auto"/>
            <w:vAlign w:val="center"/>
            <w:hideMark/>
          </w:tcPr>
          <w:p w14:paraId="4DF59708"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[1,0 - 2,2]</w:t>
            </w:r>
          </w:p>
        </w:tc>
        <w:tc>
          <w:tcPr>
            <w:tcW w:w="1509" w:type="dxa"/>
            <w:tcBorders>
              <w:top w:val="single" w:sz="4" w:space="0" w:color="auto"/>
              <w:left w:val="nil"/>
              <w:bottom w:val="nil"/>
              <w:right w:val="nil"/>
            </w:tcBorders>
            <w:shd w:val="clear" w:color="auto" w:fill="auto"/>
            <w:noWrap/>
            <w:vAlign w:val="center"/>
            <w:hideMark/>
          </w:tcPr>
          <w:p w14:paraId="61AFE8D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w:t>
            </w:r>
          </w:p>
        </w:tc>
        <w:tc>
          <w:tcPr>
            <w:tcW w:w="1463" w:type="dxa"/>
            <w:tcBorders>
              <w:top w:val="single" w:sz="4" w:space="0" w:color="auto"/>
              <w:left w:val="nil"/>
              <w:bottom w:val="nil"/>
              <w:right w:val="nil"/>
            </w:tcBorders>
            <w:shd w:val="clear" w:color="auto" w:fill="auto"/>
            <w:noWrap/>
            <w:vAlign w:val="center"/>
            <w:hideMark/>
          </w:tcPr>
          <w:p w14:paraId="34857A1F"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0,0</w:t>
            </w:r>
          </w:p>
        </w:tc>
      </w:tr>
      <w:tr w:rsidR="00CB6DB2" w:rsidRPr="0066760E" w14:paraId="6FADF9E1" w14:textId="77777777" w:rsidTr="00C14505">
        <w:trPr>
          <w:trHeight w:val="301"/>
        </w:trPr>
        <w:tc>
          <w:tcPr>
            <w:tcW w:w="2521" w:type="dxa"/>
            <w:vMerge/>
            <w:tcBorders>
              <w:top w:val="nil"/>
              <w:left w:val="nil"/>
              <w:bottom w:val="nil"/>
              <w:right w:val="nil"/>
            </w:tcBorders>
            <w:vAlign w:val="center"/>
            <w:hideMark/>
          </w:tcPr>
          <w:p w14:paraId="538FAD5F"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49FAF93E"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Mala</w:t>
            </w:r>
          </w:p>
        </w:tc>
        <w:tc>
          <w:tcPr>
            <w:tcW w:w="1314" w:type="dxa"/>
            <w:tcBorders>
              <w:top w:val="nil"/>
              <w:left w:val="nil"/>
              <w:bottom w:val="nil"/>
              <w:right w:val="nil"/>
            </w:tcBorders>
            <w:shd w:val="clear" w:color="auto" w:fill="auto"/>
            <w:vAlign w:val="center"/>
            <w:hideMark/>
          </w:tcPr>
          <w:p w14:paraId="3C38904C"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[3,2 - 3,4]</w:t>
            </w:r>
          </w:p>
        </w:tc>
        <w:tc>
          <w:tcPr>
            <w:tcW w:w="1509" w:type="dxa"/>
            <w:tcBorders>
              <w:top w:val="nil"/>
              <w:left w:val="nil"/>
              <w:bottom w:val="nil"/>
              <w:right w:val="nil"/>
            </w:tcBorders>
            <w:shd w:val="clear" w:color="auto" w:fill="auto"/>
            <w:noWrap/>
            <w:vAlign w:val="center"/>
            <w:hideMark/>
          </w:tcPr>
          <w:p w14:paraId="6104861B"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6</w:t>
            </w:r>
          </w:p>
        </w:tc>
        <w:tc>
          <w:tcPr>
            <w:tcW w:w="1463" w:type="dxa"/>
            <w:tcBorders>
              <w:top w:val="nil"/>
              <w:left w:val="nil"/>
              <w:bottom w:val="nil"/>
              <w:right w:val="nil"/>
            </w:tcBorders>
            <w:shd w:val="clear" w:color="auto" w:fill="auto"/>
            <w:noWrap/>
            <w:vAlign w:val="center"/>
            <w:hideMark/>
          </w:tcPr>
          <w:p w14:paraId="05999321"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5,7</w:t>
            </w:r>
          </w:p>
        </w:tc>
      </w:tr>
      <w:tr w:rsidR="00CB6DB2" w:rsidRPr="0066760E" w14:paraId="51BCE34E" w14:textId="77777777" w:rsidTr="00C14505">
        <w:trPr>
          <w:trHeight w:val="286"/>
        </w:trPr>
        <w:tc>
          <w:tcPr>
            <w:tcW w:w="2521" w:type="dxa"/>
            <w:vMerge/>
            <w:tcBorders>
              <w:top w:val="nil"/>
              <w:left w:val="nil"/>
              <w:bottom w:val="nil"/>
              <w:right w:val="nil"/>
            </w:tcBorders>
            <w:vAlign w:val="center"/>
            <w:hideMark/>
          </w:tcPr>
          <w:p w14:paraId="005822FB"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50429C92"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Regular</w:t>
            </w:r>
          </w:p>
        </w:tc>
        <w:tc>
          <w:tcPr>
            <w:tcW w:w="1314" w:type="dxa"/>
            <w:tcBorders>
              <w:top w:val="nil"/>
              <w:left w:val="nil"/>
              <w:bottom w:val="nil"/>
              <w:right w:val="nil"/>
            </w:tcBorders>
            <w:shd w:val="clear" w:color="auto" w:fill="auto"/>
            <w:vAlign w:val="center"/>
            <w:hideMark/>
          </w:tcPr>
          <w:p w14:paraId="267D7F62"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[3,5 - 4,6]</w:t>
            </w:r>
          </w:p>
        </w:tc>
        <w:tc>
          <w:tcPr>
            <w:tcW w:w="1509" w:type="dxa"/>
            <w:tcBorders>
              <w:top w:val="nil"/>
              <w:left w:val="nil"/>
              <w:bottom w:val="nil"/>
              <w:right w:val="nil"/>
            </w:tcBorders>
            <w:shd w:val="clear" w:color="auto" w:fill="auto"/>
            <w:noWrap/>
            <w:vAlign w:val="center"/>
            <w:hideMark/>
          </w:tcPr>
          <w:p w14:paraId="378C9B82"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57</w:t>
            </w:r>
          </w:p>
        </w:tc>
        <w:tc>
          <w:tcPr>
            <w:tcW w:w="1463" w:type="dxa"/>
            <w:tcBorders>
              <w:top w:val="nil"/>
              <w:left w:val="nil"/>
              <w:bottom w:val="nil"/>
              <w:right w:val="nil"/>
            </w:tcBorders>
            <w:shd w:val="clear" w:color="auto" w:fill="auto"/>
            <w:noWrap/>
            <w:vAlign w:val="center"/>
            <w:hideMark/>
          </w:tcPr>
          <w:p w14:paraId="283699F4"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52,9</w:t>
            </w:r>
          </w:p>
        </w:tc>
      </w:tr>
      <w:tr w:rsidR="00CB6DB2" w:rsidRPr="0066760E" w14:paraId="2F48B12F" w14:textId="77777777" w:rsidTr="00C14505">
        <w:trPr>
          <w:trHeight w:val="286"/>
        </w:trPr>
        <w:tc>
          <w:tcPr>
            <w:tcW w:w="2521" w:type="dxa"/>
            <w:vMerge/>
            <w:tcBorders>
              <w:top w:val="nil"/>
              <w:left w:val="nil"/>
              <w:bottom w:val="nil"/>
              <w:right w:val="nil"/>
            </w:tcBorders>
            <w:vAlign w:val="center"/>
            <w:hideMark/>
          </w:tcPr>
          <w:p w14:paraId="566913FB"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18306C90"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Buena</w:t>
            </w:r>
          </w:p>
        </w:tc>
        <w:tc>
          <w:tcPr>
            <w:tcW w:w="1314" w:type="dxa"/>
            <w:tcBorders>
              <w:top w:val="nil"/>
              <w:left w:val="nil"/>
              <w:bottom w:val="nil"/>
              <w:right w:val="nil"/>
            </w:tcBorders>
            <w:shd w:val="clear" w:color="auto" w:fill="auto"/>
            <w:vAlign w:val="center"/>
            <w:hideMark/>
          </w:tcPr>
          <w:p w14:paraId="14C184C4"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[4,7 - 5,8]</w:t>
            </w:r>
          </w:p>
        </w:tc>
        <w:tc>
          <w:tcPr>
            <w:tcW w:w="1509" w:type="dxa"/>
            <w:tcBorders>
              <w:top w:val="nil"/>
              <w:left w:val="nil"/>
              <w:bottom w:val="nil"/>
              <w:right w:val="nil"/>
            </w:tcBorders>
            <w:shd w:val="clear" w:color="auto" w:fill="auto"/>
            <w:noWrap/>
            <w:vAlign w:val="center"/>
            <w:hideMark/>
          </w:tcPr>
          <w:p w14:paraId="5F0F0C5F"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37</w:t>
            </w:r>
          </w:p>
        </w:tc>
        <w:tc>
          <w:tcPr>
            <w:tcW w:w="1463" w:type="dxa"/>
            <w:tcBorders>
              <w:top w:val="nil"/>
              <w:left w:val="nil"/>
              <w:bottom w:val="nil"/>
              <w:right w:val="nil"/>
            </w:tcBorders>
            <w:shd w:val="clear" w:color="auto" w:fill="auto"/>
            <w:noWrap/>
            <w:vAlign w:val="center"/>
            <w:hideMark/>
          </w:tcPr>
          <w:p w14:paraId="5F5A890D"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34,3</w:t>
            </w:r>
          </w:p>
        </w:tc>
      </w:tr>
      <w:tr w:rsidR="00CB6DB2" w:rsidRPr="0066760E" w14:paraId="0433007E" w14:textId="77777777" w:rsidTr="00C14505">
        <w:trPr>
          <w:trHeight w:val="286"/>
        </w:trPr>
        <w:tc>
          <w:tcPr>
            <w:tcW w:w="2521" w:type="dxa"/>
            <w:vMerge/>
            <w:tcBorders>
              <w:top w:val="nil"/>
              <w:left w:val="nil"/>
              <w:bottom w:val="nil"/>
              <w:right w:val="nil"/>
            </w:tcBorders>
            <w:vAlign w:val="center"/>
            <w:hideMark/>
          </w:tcPr>
          <w:p w14:paraId="12C21C69"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3BC8B4CC"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Excelente</w:t>
            </w:r>
          </w:p>
        </w:tc>
        <w:tc>
          <w:tcPr>
            <w:tcW w:w="1314" w:type="dxa"/>
            <w:tcBorders>
              <w:top w:val="nil"/>
              <w:left w:val="nil"/>
              <w:bottom w:val="nil"/>
              <w:right w:val="nil"/>
            </w:tcBorders>
            <w:shd w:val="clear" w:color="auto" w:fill="auto"/>
            <w:vAlign w:val="center"/>
            <w:hideMark/>
          </w:tcPr>
          <w:p w14:paraId="1DCCC8FC"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[5,9 - 7,0]</w:t>
            </w:r>
          </w:p>
        </w:tc>
        <w:tc>
          <w:tcPr>
            <w:tcW w:w="1509" w:type="dxa"/>
            <w:tcBorders>
              <w:top w:val="nil"/>
              <w:left w:val="nil"/>
              <w:bottom w:val="nil"/>
              <w:right w:val="nil"/>
            </w:tcBorders>
            <w:shd w:val="clear" w:color="auto" w:fill="auto"/>
            <w:noWrap/>
            <w:vAlign w:val="center"/>
            <w:hideMark/>
          </w:tcPr>
          <w:p w14:paraId="54471AFA"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8</w:t>
            </w:r>
          </w:p>
        </w:tc>
        <w:tc>
          <w:tcPr>
            <w:tcW w:w="1463" w:type="dxa"/>
            <w:tcBorders>
              <w:top w:val="nil"/>
              <w:left w:val="nil"/>
              <w:bottom w:val="nil"/>
              <w:right w:val="nil"/>
            </w:tcBorders>
            <w:shd w:val="clear" w:color="auto" w:fill="auto"/>
            <w:noWrap/>
            <w:vAlign w:val="center"/>
            <w:hideMark/>
          </w:tcPr>
          <w:p w14:paraId="46E2C1D6"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7,1</w:t>
            </w:r>
          </w:p>
        </w:tc>
      </w:tr>
      <w:tr w:rsidR="00CB6DB2" w:rsidRPr="0066760E" w14:paraId="5072BDFC" w14:textId="77777777" w:rsidTr="00C14505">
        <w:trPr>
          <w:trHeight w:val="301"/>
        </w:trPr>
        <w:tc>
          <w:tcPr>
            <w:tcW w:w="2521" w:type="dxa"/>
            <w:vMerge/>
            <w:tcBorders>
              <w:top w:val="nil"/>
              <w:left w:val="nil"/>
              <w:bottom w:val="single" w:sz="4" w:space="0" w:color="auto"/>
              <w:right w:val="nil"/>
            </w:tcBorders>
            <w:vAlign w:val="center"/>
            <w:hideMark/>
          </w:tcPr>
          <w:p w14:paraId="33A69BC5"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single" w:sz="4" w:space="0" w:color="auto"/>
              <w:right w:val="nil"/>
            </w:tcBorders>
            <w:shd w:val="clear" w:color="auto" w:fill="auto"/>
            <w:hideMark/>
          </w:tcPr>
          <w:p w14:paraId="19B29EAC"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Total</w:t>
            </w:r>
          </w:p>
        </w:tc>
        <w:tc>
          <w:tcPr>
            <w:tcW w:w="1314" w:type="dxa"/>
            <w:tcBorders>
              <w:top w:val="nil"/>
              <w:left w:val="nil"/>
              <w:bottom w:val="single" w:sz="4" w:space="0" w:color="auto"/>
              <w:right w:val="nil"/>
            </w:tcBorders>
            <w:shd w:val="clear" w:color="auto" w:fill="auto"/>
            <w:hideMark/>
          </w:tcPr>
          <w:p w14:paraId="747DF89C" w14:textId="77777777" w:rsidR="00CB6DB2" w:rsidRPr="0066760E" w:rsidRDefault="00CB6DB2" w:rsidP="00C14505">
            <w:pPr>
              <w:spacing w:line="276" w:lineRule="auto"/>
              <w:rPr>
                <w:rFonts w:ascii="Arial" w:hAnsi="Arial" w:cs="Arial"/>
                <w:color w:val="000000"/>
                <w:lang w:val="es-PE" w:eastAsia="es-PE"/>
              </w:rPr>
            </w:pPr>
          </w:p>
        </w:tc>
        <w:tc>
          <w:tcPr>
            <w:tcW w:w="1509" w:type="dxa"/>
            <w:tcBorders>
              <w:top w:val="nil"/>
              <w:left w:val="nil"/>
              <w:bottom w:val="single" w:sz="4" w:space="0" w:color="auto"/>
              <w:right w:val="nil"/>
            </w:tcBorders>
            <w:shd w:val="clear" w:color="auto" w:fill="auto"/>
            <w:noWrap/>
            <w:vAlign w:val="center"/>
            <w:hideMark/>
          </w:tcPr>
          <w:p w14:paraId="1FB7677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108</w:t>
            </w:r>
          </w:p>
        </w:tc>
        <w:tc>
          <w:tcPr>
            <w:tcW w:w="1463" w:type="dxa"/>
            <w:tcBorders>
              <w:top w:val="nil"/>
              <w:left w:val="nil"/>
              <w:bottom w:val="single" w:sz="4" w:space="0" w:color="auto"/>
              <w:right w:val="nil"/>
            </w:tcBorders>
            <w:shd w:val="clear" w:color="auto" w:fill="auto"/>
            <w:noWrap/>
            <w:vAlign w:val="center"/>
            <w:hideMark/>
          </w:tcPr>
          <w:p w14:paraId="5A0A1920"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100,0</w:t>
            </w:r>
          </w:p>
        </w:tc>
      </w:tr>
      <w:tr w:rsidR="00CB6DB2" w:rsidRPr="0066760E" w14:paraId="0B2A3521" w14:textId="77777777" w:rsidTr="00C14505">
        <w:trPr>
          <w:trHeight w:val="315"/>
        </w:trPr>
        <w:tc>
          <w:tcPr>
            <w:tcW w:w="2521" w:type="dxa"/>
            <w:vMerge w:val="restart"/>
            <w:tcBorders>
              <w:top w:val="single" w:sz="4" w:space="0" w:color="auto"/>
              <w:left w:val="nil"/>
              <w:bottom w:val="nil"/>
              <w:right w:val="nil"/>
            </w:tcBorders>
            <w:shd w:val="clear" w:color="auto" w:fill="auto"/>
            <w:vAlign w:val="center"/>
            <w:hideMark/>
          </w:tcPr>
          <w:p w14:paraId="5CEF52D3" w14:textId="77777777" w:rsidR="00CB6DB2" w:rsidRPr="0066760E" w:rsidRDefault="00CB6DB2" w:rsidP="00C14505">
            <w:pPr>
              <w:spacing w:line="276" w:lineRule="auto"/>
              <w:jc w:val="center"/>
              <w:rPr>
                <w:rFonts w:ascii="Arial" w:hAnsi="Arial" w:cs="Arial"/>
                <w:color w:val="000000"/>
                <w:lang w:val="es-PE" w:eastAsia="es-PE"/>
              </w:rPr>
            </w:pPr>
            <w:r w:rsidRPr="0066760E">
              <w:rPr>
                <w:rFonts w:ascii="Arial" w:hAnsi="Arial" w:cs="Arial"/>
                <w:color w:val="000000"/>
                <w:lang w:val="es-PE" w:eastAsia="es-PE"/>
              </w:rPr>
              <w:t xml:space="preserve">SEGURIDAD </w:t>
            </w:r>
          </w:p>
        </w:tc>
        <w:tc>
          <w:tcPr>
            <w:tcW w:w="1372" w:type="dxa"/>
            <w:tcBorders>
              <w:top w:val="single" w:sz="4" w:space="0" w:color="auto"/>
              <w:left w:val="nil"/>
              <w:bottom w:val="nil"/>
              <w:right w:val="nil"/>
            </w:tcBorders>
            <w:shd w:val="clear" w:color="auto" w:fill="auto"/>
            <w:vAlign w:val="bottom"/>
            <w:hideMark/>
          </w:tcPr>
          <w:p w14:paraId="6449402B"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Deficiente</w:t>
            </w:r>
          </w:p>
        </w:tc>
        <w:tc>
          <w:tcPr>
            <w:tcW w:w="1314" w:type="dxa"/>
            <w:tcBorders>
              <w:top w:val="single" w:sz="4" w:space="0" w:color="auto"/>
              <w:left w:val="nil"/>
              <w:bottom w:val="nil"/>
              <w:right w:val="nil"/>
            </w:tcBorders>
            <w:shd w:val="clear" w:color="auto" w:fill="auto"/>
            <w:vAlign w:val="center"/>
            <w:hideMark/>
          </w:tcPr>
          <w:p w14:paraId="692F9174"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[1,0 - 2,2]</w:t>
            </w:r>
          </w:p>
        </w:tc>
        <w:tc>
          <w:tcPr>
            <w:tcW w:w="1509" w:type="dxa"/>
            <w:tcBorders>
              <w:top w:val="single" w:sz="4" w:space="0" w:color="auto"/>
              <w:left w:val="nil"/>
              <w:bottom w:val="nil"/>
              <w:right w:val="nil"/>
            </w:tcBorders>
            <w:shd w:val="clear" w:color="auto" w:fill="auto"/>
            <w:noWrap/>
            <w:vAlign w:val="center"/>
            <w:hideMark/>
          </w:tcPr>
          <w:p w14:paraId="60EBF531"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w:t>
            </w:r>
          </w:p>
        </w:tc>
        <w:tc>
          <w:tcPr>
            <w:tcW w:w="1463" w:type="dxa"/>
            <w:tcBorders>
              <w:top w:val="single" w:sz="4" w:space="0" w:color="auto"/>
              <w:left w:val="nil"/>
              <w:bottom w:val="nil"/>
              <w:right w:val="nil"/>
            </w:tcBorders>
            <w:shd w:val="clear" w:color="auto" w:fill="auto"/>
            <w:noWrap/>
            <w:vAlign w:val="center"/>
            <w:hideMark/>
          </w:tcPr>
          <w:p w14:paraId="572A41C6"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0,0</w:t>
            </w:r>
          </w:p>
        </w:tc>
      </w:tr>
      <w:tr w:rsidR="00CB6DB2" w:rsidRPr="0066760E" w14:paraId="5CFE03BB" w14:textId="77777777" w:rsidTr="00C14505">
        <w:trPr>
          <w:trHeight w:val="301"/>
        </w:trPr>
        <w:tc>
          <w:tcPr>
            <w:tcW w:w="2521" w:type="dxa"/>
            <w:vMerge/>
            <w:tcBorders>
              <w:top w:val="nil"/>
              <w:left w:val="nil"/>
              <w:bottom w:val="nil"/>
              <w:right w:val="nil"/>
            </w:tcBorders>
            <w:vAlign w:val="center"/>
            <w:hideMark/>
          </w:tcPr>
          <w:p w14:paraId="6D44F18D"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08F3A1C4"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Mala</w:t>
            </w:r>
          </w:p>
        </w:tc>
        <w:tc>
          <w:tcPr>
            <w:tcW w:w="1314" w:type="dxa"/>
            <w:tcBorders>
              <w:top w:val="nil"/>
              <w:left w:val="nil"/>
              <w:bottom w:val="nil"/>
              <w:right w:val="nil"/>
            </w:tcBorders>
            <w:shd w:val="clear" w:color="auto" w:fill="auto"/>
            <w:vAlign w:val="center"/>
            <w:hideMark/>
          </w:tcPr>
          <w:p w14:paraId="05919348"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[3,2 - 3,4]</w:t>
            </w:r>
          </w:p>
        </w:tc>
        <w:tc>
          <w:tcPr>
            <w:tcW w:w="1509" w:type="dxa"/>
            <w:tcBorders>
              <w:top w:val="nil"/>
              <w:left w:val="nil"/>
              <w:bottom w:val="nil"/>
              <w:right w:val="nil"/>
            </w:tcBorders>
            <w:shd w:val="clear" w:color="auto" w:fill="auto"/>
            <w:noWrap/>
            <w:vAlign w:val="center"/>
            <w:hideMark/>
          </w:tcPr>
          <w:p w14:paraId="3CCBD1AD"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2</w:t>
            </w:r>
          </w:p>
        </w:tc>
        <w:tc>
          <w:tcPr>
            <w:tcW w:w="1463" w:type="dxa"/>
            <w:tcBorders>
              <w:top w:val="nil"/>
              <w:left w:val="nil"/>
              <w:bottom w:val="nil"/>
              <w:right w:val="nil"/>
            </w:tcBorders>
            <w:shd w:val="clear" w:color="auto" w:fill="auto"/>
            <w:noWrap/>
            <w:vAlign w:val="center"/>
            <w:hideMark/>
          </w:tcPr>
          <w:p w14:paraId="7237AD3D"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1,4</w:t>
            </w:r>
          </w:p>
        </w:tc>
      </w:tr>
      <w:tr w:rsidR="00CB6DB2" w:rsidRPr="0066760E" w14:paraId="39B12376" w14:textId="77777777" w:rsidTr="00C14505">
        <w:trPr>
          <w:trHeight w:val="286"/>
        </w:trPr>
        <w:tc>
          <w:tcPr>
            <w:tcW w:w="2521" w:type="dxa"/>
            <w:vMerge/>
            <w:tcBorders>
              <w:top w:val="nil"/>
              <w:left w:val="nil"/>
              <w:bottom w:val="nil"/>
              <w:right w:val="nil"/>
            </w:tcBorders>
            <w:vAlign w:val="center"/>
            <w:hideMark/>
          </w:tcPr>
          <w:p w14:paraId="17E1FF78"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54124C99"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Regular</w:t>
            </w:r>
          </w:p>
        </w:tc>
        <w:tc>
          <w:tcPr>
            <w:tcW w:w="1314" w:type="dxa"/>
            <w:tcBorders>
              <w:top w:val="nil"/>
              <w:left w:val="nil"/>
              <w:bottom w:val="nil"/>
              <w:right w:val="nil"/>
            </w:tcBorders>
            <w:shd w:val="clear" w:color="auto" w:fill="auto"/>
            <w:vAlign w:val="center"/>
            <w:hideMark/>
          </w:tcPr>
          <w:p w14:paraId="5D1177A6"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[3,5 - 4,6]</w:t>
            </w:r>
          </w:p>
        </w:tc>
        <w:tc>
          <w:tcPr>
            <w:tcW w:w="1509" w:type="dxa"/>
            <w:tcBorders>
              <w:top w:val="nil"/>
              <w:left w:val="nil"/>
              <w:bottom w:val="nil"/>
              <w:right w:val="nil"/>
            </w:tcBorders>
            <w:shd w:val="clear" w:color="auto" w:fill="auto"/>
            <w:noWrap/>
            <w:vAlign w:val="center"/>
            <w:hideMark/>
          </w:tcPr>
          <w:p w14:paraId="022814FE"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40</w:t>
            </w:r>
          </w:p>
        </w:tc>
        <w:tc>
          <w:tcPr>
            <w:tcW w:w="1463" w:type="dxa"/>
            <w:tcBorders>
              <w:top w:val="nil"/>
              <w:left w:val="nil"/>
              <w:bottom w:val="nil"/>
              <w:right w:val="nil"/>
            </w:tcBorders>
            <w:shd w:val="clear" w:color="auto" w:fill="auto"/>
            <w:noWrap/>
            <w:vAlign w:val="center"/>
            <w:hideMark/>
          </w:tcPr>
          <w:p w14:paraId="56BA0726"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37,1</w:t>
            </w:r>
          </w:p>
        </w:tc>
      </w:tr>
      <w:tr w:rsidR="00CB6DB2" w:rsidRPr="0066760E" w14:paraId="79BBE50C" w14:textId="77777777" w:rsidTr="00C14505">
        <w:trPr>
          <w:trHeight w:val="286"/>
        </w:trPr>
        <w:tc>
          <w:tcPr>
            <w:tcW w:w="2521" w:type="dxa"/>
            <w:vMerge/>
            <w:tcBorders>
              <w:top w:val="nil"/>
              <w:left w:val="nil"/>
              <w:bottom w:val="nil"/>
              <w:right w:val="nil"/>
            </w:tcBorders>
            <w:vAlign w:val="center"/>
            <w:hideMark/>
          </w:tcPr>
          <w:p w14:paraId="5BAA2A80"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2A2D5907"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Buena</w:t>
            </w:r>
          </w:p>
        </w:tc>
        <w:tc>
          <w:tcPr>
            <w:tcW w:w="1314" w:type="dxa"/>
            <w:tcBorders>
              <w:top w:val="nil"/>
              <w:left w:val="nil"/>
              <w:bottom w:val="nil"/>
              <w:right w:val="nil"/>
            </w:tcBorders>
            <w:shd w:val="clear" w:color="auto" w:fill="auto"/>
            <w:vAlign w:val="center"/>
            <w:hideMark/>
          </w:tcPr>
          <w:p w14:paraId="28BD23EE"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[4,7 - 5,8]</w:t>
            </w:r>
          </w:p>
        </w:tc>
        <w:tc>
          <w:tcPr>
            <w:tcW w:w="1509" w:type="dxa"/>
            <w:tcBorders>
              <w:top w:val="nil"/>
              <w:left w:val="nil"/>
              <w:bottom w:val="nil"/>
              <w:right w:val="nil"/>
            </w:tcBorders>
            <w:shd w:val="clear" w:color="auto" w:fill="auto"/>
            <w:noWrap/>
            <w:vAlign w:val="center"/>
            <w:hideMark/>
          </w:tcPr>
          <w:p w14:paraId="7B1838C0"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46</w:t>
            </w:r>
          </w:p>
        </w:tc>
        <w:tc>
          <w:tcPr>
            <w:tcW w:w="1463" w:type="dxa"/>
            <w:tcBorders>
              <w:top w:val="nil"/>
              <w:left w:val="nil"/>
              <w:bottom w:val="nil"/>
              <w:right w:val="nil"/>
            </w:tcBorders>
            <w:shd w:val="clear" w:color="auto" w:fill="auto"/>
            <w:noWrap/>
            <w:vAlign w:val="center"/>
            <w:hideMark/>
          </w:tcPr>
          <w:p w14:paraId="6B460F0A"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42,9</w:t>
            </w:r>
          </w:p>
        </w:tc>
      </w:tr>
      <w:tr w:rsidR="00CB6DB2" w:rsidRPr="0066760E" w14:paraId="4DC69D00" w14:textId="77777777" w:rsidTr="00C14505">
        <w:trPr>
          <w:trHeight w:val="286"/>
        </w:trPr>
        <w:tc>
          <w:tcPr>
            <w:tcW w:w="2521" w:type="dxa"/>
            <w:vMerge/>
            <w:tcBorders>
              <w:top w:val="nil"/>
              <w:left w:val="nil"/>
              <w:bottom w:val="nil"/>
              <w:right w:val="nil"/>
            </w:tcBorders>
            <w:vAlign w:val="center"/>
            <w:hideMark/>
          </w:tcPr>
          <w:p w14:paraId="384EE549"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45BEF8F6"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Excelente</w:t>
            </w:r>
          </w:p>
        </w:tc>
        <w:tc>
          <w:tcPr>
            <w:tcW w:w="1314" w:type="dxa"/>
            <w:tcBorders>
              <w:top w:val="nil"/>
              <w:left w:val="nil"/>
              <w:bottom w:val="nil"/>
              <w:right w:val="nil"/>
            </w:tcBorders>
            <w:shd w:val="clear" w:color="auto" w:fill="auto"/>
            <w:vAlign w:val="center"/>
            <w:hideMark/>
          </w:tcPr>
          <w:p w14:paraId="4A61CE3B"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[5,9 - 7,0]</w:t>
            </w:r>
          </w:p>
        </w:tc>
        <w:tc>
          <w:tcPr>
            <w:tcW w:w="1509" w:type="dxa"/>
            <w:tcBorders>
              <w:top w:val="nil"/>
              <w:left w:val="nil"/>
              <w:bottom w:val="nil"/>
              <w:right w:val="nil"/>
            </w:tcBorders>
            <w:shd w:val="clear" w:color="auto" w:fill="auto"/>
            <w:noWrap/>
            <w:vAlign w:val="center"/>
            <w:hideMark/>
          </w:tcPr>
          <w:p w14:paraId="2531979C"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20</w:t>
            </w:r>
          </w:p>
        </w:tc>
        <w:tc>
          <w:tcPr>
            <w:tcW w:w="1463" w:type="dxa"/>
            <w:tcBorders>
              <w:top w:val="nil"/>
              <w:left w:val="nil"/>
              <w:bottom w:val="nil"/>
              <w:right w:val="nil"/>
            </w:tcBorders>
            <w:shd w:val="clear" w:color="auto" w:fill="auto"/>
            <w:noWrap/>
            <w:vAlign w:val="center"/>
            <w:hideMark/>
          </w:tcPr>
          <w:p w14:paraId="7A91FDE8"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18,6</w:t>
            </w:r>
          </w:p>
        </w:tc>
      </w:tr>
      <w:tr w:rsidR="00CB6DB2" w:rsidRPr="0066760E" w14:paraId="252BDA5C" w14:textId="77777777" w:rsidTr="00C14505">
        <w:trPr>
          <w:trHeight w:val="301"/>
        </w:trPr>
        <w:tc>
          <w:tcPr>
            <w:tcW w:w="2521" w:type="dxa"/>
            <w:vMerge/>
            <w:tcBorders>
              <w:top w:val="nil"/>
              <w:left w:val="nil"/>
              <w:bottom w:val="single" w:sz="4" w:space="0" w:color="auto"/>
              <w:right w:val="nil"/>
            </w:tcBorders>
            <w:vAlign w:val="center"/>
            <w:hideMark/>
          </w:tcPr>
          <w:p w14:paraId="5781DC3F"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single" w:sz="4" w:space="0" w:color="auto"/>
              <w:right w:val="nil"/>
            </w:tcBorders>
            <w:shd w:val="clear" w:color="auto" w:fill="auto"/>
            <w:hideMark/>
          </w:tcPr>
          <w:p w14:paraId="2BEB2F29"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Total</w:t>
            </w:r>
          </w:p>
        </w:tc>
        <w:tc>
          <w:tcPr>
            <w:tcW w:w="1314" w:type="dxa"/>
            <w:tcBorders>
              <w:top w:val="nil"/>
              <w:left w:val="nil"/>
              <w:bottom w:val="single" w:sz="4" w:space="0" w:color="auto"/>
              <w:right w:val="nil"/>
            </w:tcBorders>
            <w:shd w:val="clear" w:color="auto" w:fill="auto"/>
            <w:hideMark/>
          </w:tcPr>
          <w:p w14:paraId="787CFC4D" w14:textId="77777777" w:rsidR="00CB6DB2" w:rsidRPr="0066760E" w:rsidRDefault="00CB6DB2" w:rsidP="00C14505">
            <w:pPr>
              <w:spacing w:line="276" w:lineRule="auto"/>
              <w:rPr>
                <w:rFonts w:ascii="Arial" w:hAnsi="Arial" w:cs="Arial"/>
                <w:color w:val="000000"/>
                <w:lang w:val="es-PE" w:eastAsia="es-PE"/>
              </w:rPr>
            </w:pPr>
          </w:p>
        </w:tc>
        <w:tc>
          <w:tcPr>
            <w:tcW w:w="1509" w:type="dxa"/>
            <w:tcBorders>
              <w:top w:val="nil"/>
              <w:left w:val="nil"/>
              <w:bottom w:val="single" w:sz="4" w:space="0" w:color="auto"/>
              <w:right w:val="nil"/>
            </w:tcBorders>
            <w:shd w:val="clear" w:color="auto" w:fill="auto"/>
            <w:noWrap/>
            <w:vAlign w:val="center"/>
            <w:hideMark/>
          </w:tcPr>
          <w:p w14:paraId="6DE80FF4"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108</w:t>
            </w:r>
          </w:p>
        </w:tc>
        <w:tc>
          <w:tcPr>
            <w:tcW w:w="1463" w:type="dxa"/>
            <w:tcBorders>
              <w:top w:val="nil"/>
              <w:left w:val="nil"/>
              <w:bottom w:val="single" w:sz="4" w:space="0" w:color="auto"/>
              <w:right w:val="nil"/>
            </w:tcBorders>
            <w:shd w:val="clear" w:color="auto" w:fill="auto"/>
            <w:noWrap/>
            <w:vAlign w:val="center"/>
            <w:hideMark/>
          </w:tcPr>
          <w:p w14:paraId="7AB8F8C0"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100,0</w:t>
            </w:r>
          </w:p>
        </w:tc>
      </w:tr>
      <w:tr w:rsidR="00CB6DB2" w:rsidRPr="0066760E" w14:paraId="65B830A4" w14:textId="77777777" w:rsidTr="00C14505">
        <w:trPr>
          <w:trHeight w:val="315"/>
        </w:trPr>
        <w:tc>
          <w:tcPr>
            <w:tcW w:w="2521" w:type="dxa"/>
            <w:vMerge w:val="restart"/>
            <w:tcBorders>
              <w:top w:val="single" w:sz="4" w:space="0" w:color="auto"/>
              <w:left w:val="nil"/>
              <w:bottom w:val="nil"/>
              <w:right w:val="nil"/>
            </w:tcBorders>
            <w:shd w:val="clear" w:color="auto" w:fill="auto"/>
            <w:vAlign w:val="center"/>
            <w:hideMark/>
          </w:tcPr>
          <w:p w14:paraId="1E64B199" w14:textId="77777777" w:rsidR="00CB6DB2" w:rsidRPr="0066760E" w:rsidRDefault="00CB6DB2" w:rsidP="00C14505">
            <w:pPr>
              <w:spacing w:line="276" w:lineRule="auto"/>
              <w:jc w:val="center"/>
              <w:rPr>
                <w:rFonts w:ascii="Arial" w:hAnsi="Arial" w:cs="Arial"/>
                <w:color w:val="000000"/>
                <w:lang w:val="es-PE" w:eastAsia="es-PE"/>
              </w:rPr>
            </w:pPr>
            <w:r w:rsidRPr="0066760E">
              <w:rPr>
                <w:rFonts w:ascii="Arial" w:hAnsi="Arial" w:cs="Arial"/>
                <w:color w:val="000000"/>
                <w:lang w:val="es-PE" w:eastAsia="es-PE"/>
              </w:rPr>
              <w:t>EMPATÍA</w:t>
            </w:r>
          </w:p>
        </w:tc>
        <w:tc>
          <w:tcPr>
            <w:tcW w:w="1372" w:type="dxa"/>
            <w:tcBorders>
              <w:top w:val="single" w:sz="4" w:space="0" w:color="auto"/>
              <w:left w:val="nil"/>
              <w:bottom w:val="nil"/>
              <w:right w:val="nil"/>
            </w:tcBorders>
            <w:shd w:val="clear" w:color="auto" w:fill="auto"/>
            <w:vAlign w:val="bottom"/>
            <w:hideMark/>
          </w:tcPr>
          <w:p w14:paraId="17FDFA93"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Deficiente</w:t>
            </w:r>
          </w:p>
        </w:tc>
        <w:tc>
          <w:tcPr>
            <w:tcW w:w="1314" w:type="dxa"/>
            <w:tcBorders>
              <w:top w:val="single" w:sz="4" w:space="0" w:color="auto"/>
              <w:left w:val="nil"/>
              <w:bottom w:val="nil"/>
              <w:right w:val="nil"/>
            </w:tcBorders>
            <w:shd w:val="clear" w:color="auto" w:fill="auto"/>
            <w:vAlign w:val="center"/>
            <w:hideMark/>
          </w:tcPr>
          <w:p w14:paraId="05829187"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[1,0 - 2,2]</w:t>
            </w:r>
          </w:p>
        </w:tc>
        <w:tc>
          <w:tcPr>
            <w:tcW w:w="1509" w:type="dxa"/>
            <w:tcBorders>
              <w:top w:val="single" w:sz="4" w:space="0" w:color="auto"/>
              <w:left w:val="nil"/>
              <w:bottom w:val="nil"/>
              <w:right w:val="nil"/>
            </w:tcBorders>
            <w:shd w:val="clear" w:color="auto" w:fill="auto"/>
            <w:noWrap/>
            <w:vAlign w:val="center"/>
            <w:hideMark/>
          </w:tcPr>
          <w:p w14:paraId="7D159D63"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w:t>
            </w:r>
          </w:p>
        </w:tc>
        <w:tc>
          <w:tcPr>
            <w:tcW w:w="1463" w:type="dxa"/>
            <w:tcBorders>
              <w:top w:val="single" w:sz="4" w:space="0" w:color="auto"/>
              <w:left w:val="nil"/>
              <w:bottom w:val="nil"/>
              <w:right w:val="nil"/>
            </w:tcBorders>
            <w:shd w:val="clear" w:color="auto" w:fill="auto"/>
            <w:noWrap/>
            <w:vAlign w:val="center"/>
            <w:hideMark/>
          </w:tcPr>
          <w:p w14:paraId="4143EBC1"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0,0</w:t>
            </w:r>
          </w:p>
        </w:tc>
      </w:tr>
      <w:tr w:rsidR="00CB6DB2" w:rsidRPr="0066760E" w14:paraId="5C3DFC2B" w14:textId="77777777" w:rsidTr="00C14505">
        <w:trPr>
          <w:trHeight w:val="301"/>
        </w:trPr>
        <w:tc>
          <w:tcPr>
            <w:tcW w:w="2521" w:type="dxa"/>
            <w:vMerge/>
            <w:tcBorders>
              <w:top w:val="nil"/>
              <w:left w:val="nil"/>
              <w:bottom w:val="nil"/>
              <w:right w:val="nil"/>
            </w:tcBorders>
            <w:vAlign w:val="center"/>
            <w:hideMark/>
          </w:tcPr>
          <w:p w14:paraId="662EE223"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2FA63B66"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Mala</w:t>
            </w:r>
          </w:p>
        </w:tc>
        <w:tc>
          <w:tcPr>
            <w:tcW w:w="1314" w:type="dxa"/>
            <w:tcBorders>
              <w:top w:val="nil"/>
              <w:left w:val="nil"/>
              <w:bottom w:val="nil"/>
              <w:right w:val="nil"/>
            </w:tcBorders>
            <w:shd w:val="clear" w:color="auto" w:fill="auto"/>
            <w:vAlign w:val="center"/>
            <w:hideMark/>
          </w:tcPr>
          <w:p w14:paraId="17417400"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[3,2 - 3,4]</w:t>
            </w:r>
          </w:p>
        </w:tc>
        <w:tc>
          <w:tcPr>
            <w:tcW w:w="1509" w:type="dxa"/>
            <w:tcBorders>
              <w:top w:val="nil"/>
              <w:left w:val="nil"/>
              <w:bottom w:val="nil"/>
              <w:right w:val="nil"/>
            </w:tcBorders>
            <w:shd w:val="clear" w:color="auto" w:fill="auto"/>
            <w:noWrap/>
            <w:vAlign w:val="center"/>
            <w:hideMark/>
          </w:tcPr>
          <w:p w14:paraId="450BE377"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2</w:t>
            </w:r>
          </w:p>
        </w:tc>
        <w:tc>
          <w:tcPr>
            <w:tcW w:w="1463" w:type="dxa"/>
            <w:tcBorders>
              <w:top w:val="nil"/>
              <w:left w:val="nil"/>
              <w:bottom w:val="nil"/>
              <w:right w:val="nil"/>
            </w:tcBorders>
            <w:shd w:val="clear" w:color="auto" w:fill="auto"/>
            <w:noWrap/>
            <w:vAlign w:val="center"/>
            <w:hideMark/>
          </w:tcPr>
          <w:p w14:paraId="7422204C"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1,4</w:t>
            </w:r>
          </w:p>
        </w:tc>
      </w:tr>
      <w:tr w:rsidR="00CB6DB2" w:rsidRPr="0066760E" w14:paraId="0A2C1AB7" w14:textId="77777777" w:rsidTr="00C14505">
        <w:trPr>
          <w:trHeight w:val="286"/>
        </w:trPr>
        <w:tc>
          <w:tcPr>
            <w:tcW w:w="2521" w:type="dxa"/>
            <w:vMerge/>
            <w:tcBorders>
              <w:top w:val="nil"/>
              <w:left w:val="nil"/>
              <w:bottom w:val="nil"/>
              <w:right w:val="nil"/>
            </w:tcBorders>
            <w:vAlign w:val="center"/>
            <w:hideMark/>
          </w:tcPr>
          <w:p w14:paraId="50FFE180"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037ACA37"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Regular</w:t>
            </w:r>
          </w:p>
        </w:tc>
        <w:tc>
          <w:tcPr>
            <w:tcW w:w="1314" w:type="dxa"/>
            <w:tcBorders>
              <w:top w:val="nil"/>
              <w:left w:val="nil"/>
              <w:bottom w:val="nil"/>
              <w:right w:val="nil"/>
            </w:tcBorders>
            <w:shd w:val="clear" w:color="auto" w:fill="auto"/>
            <w:vAlign w:val="center"/>
            <w:hideMark/>
          </w:tcPr>
          <w:p w14:paraId="18AC43E0"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[3,5 - 4,6]</w:t>
            </w:r>
          </w:p>
        </w:tc>
        <w:tc>
          <w:tcPr>
            <w:tcW w:w="1509" w:type="dxa"/>
            <w:tcBorders>
              <w:top w:val="nil"/>
              <w:left w:val="nil"/>
              <w:bottom w:val="nil"/>
              <w:right w:val="nil"/>
            </w:tcBorders>
            <w:shd w:val="clear" w:color="auto" w:fill="auto"/>
            <w:noWrap/>
            <w:vAlign w:val="center"/>
            <w:hideMark/>
          </w:tcPr>
          <w:p w14:paraId="23B49C14"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35</w:t>
            </w:r>
          </w:p>
        </w:tc>
        <w:tc>
          <w:tcPr>
            <w:tcW w:w="1463" w:type="dxa"/>
            <w:tcBorders>
              <w:top w:val="nil"/>
              <w:left w:val="nil"/>
              <w:bottom w:val="nil"/>
              <w:right w:val="nil"/>
            </w:tcBorders>
            <w:shd w:val="clear" w:color="auto" w:fill="auto"/>
            <w:noWrap/>
            <w:vAlign w:val="center"/>
            <w:hideMark/>
          </w:tcPr>
          <w:p w14:paraId="62D46B7A"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32,9</w:t>
            </w:r>
          </w:p>
        </w:tc>
      </w:tr>
      <w:tr w:rsidR="00CB6DB2" w:rsidRPr="0066760E" w14:paraId="240169EC" w14:textId="77777777" w:rsidTr="00C14505">
        <w:trPr>
          <w:trHeight w:val="286"/>
        </w:trPr>
        <w:tc>
          <w:tcPr>
            <w:tcW w:w="2521" w:type="dxa"/>
            <w:vMerge/>
            <w:tcBorders>
              <w:top w:val="nil"/>
              <w:left w:val="nil"/>
              <w:bottom w:val="nil"/>
              <w:right w:val="nil"/>
            </w:tcBorders>
            <w:vAlign w:val="center"/>
            <w:hideMark/>
          </w:tcPr>
          <w:p w14:paraId="59098777"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5D9EC7C8"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Buena</w:t>
            </w:r>
          </w:p>
        </w:tc>
        <w:tc>
          <w:tcPr>
            <w:tcW w:w="1314" w:type="dxa"/>
            <w:tcBorders>
              <w:top w:val="nil"/>
              <w:left w:val="nil"/>
              <w:bottom w:val="nil"/>
              <w:right w:val="nil"/>
            </w:tcBorders>
            <w:shd w:val="clear" w:color="auto" w:fill="auto"/>
            <w:vAlign w:val="center"/>
            <w:hideMark/>
          </w:tcPr>
          <w:p w14:paraId="2F631E8C"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[4,7 - 5,8]</w:t>
            </w:r>
          </w:p>
        </w:tc>
        <w:tc>
          <w:tcPr>
            <w:tcW w:w="1509" w:type="dxa"/>
            <w:tcBorders>
              <w:top w:val="nil"/>
              <w:left w:val="nil"/>
              <w:bottom w:val="nil"/>
              <w:right w:val="nil"/>
            </w:tcBorders>
            <w:shd w:val="clear" w:color="auto" w:fill="auto"/>
            <w:noWrap/>
            <w:vAlign w:val="center"/>
            <w:hideMark/>
          </w:tcPr>
          <w:p w14:paraId="0897A100"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59</w:t>
            </w:r>
          </w:p>
        </w:tc>
        <w:tc>
          <w:tcPr>
            <w:tcW w:w="1463" w:type="dxa"/>
            <w:tcBorders>
              <w:top w:val="nil"/>
              <w:left w:val="nil"/>
              <w:bottom w:val="nil"/>
              <w:right w:val="nil"/>
            </w:tcBorders>
            <w:shd w:val="clear" w:color="auto" w:fill="auto"/>
            <w:noWrap/>
            <w:vAlign w:val="center"/>
            <w:hideMark/>
          </w:tcPr>
          <w:p w14:paraId="3C08430F"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54,3</w:t>
            </w:r>
          </w:p>
        </w:tc>
      </w:tr>
      <w:tr w:rsidR="00CB6DB2" w:rsidRPr="0066760E" w14:paraId="4BC15258" w14:textId="77777777" w:rsidTr="00C14505">
        <w:trPr>
          <w:trHeight w:val="286"/>
        </w:trPr>
        <w:tc>
          <w:tcPr>
            <w:tcW w:w="2521" w:type="dxa"/>
            <w:vMerge/>
            <w:tcBorders>
              <w:top w:val="nil"/>
              <w:left w:val="nil"/>
              <w:bottom w:val="nil"/>
              <w:right w:val="nil"/>
            </w:tcBorders>
            <w:vAlign w:val="center"/>
            <w:hideMark/>
          </w:tcPr>
          <w:p w14:paraId="6549438C"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46B13045"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Excelente</w:t>
            </w:r>
          </w:p>
        </w:tc>
        <w:tc>
          <w:tcPr>
            <w:tcW w:w="1314" w:type="dxa"/>
            <w:tcBorders>
              <w:top w:val="nil"/>
              <w:left w:val="nil"/>
              <w:bottom w:val="nil"/>
              <w:right w:val="nil"/>
            </w:tcBorders>
            <w:shd w:val="clear" w:color="auto" w:fill="auto"/>
            <w:vAlign w:val="center"/>
            <w:hideMark/>
          </w:tcPr>
          <w:p w14:paraId="16959BD0"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[5,9 - 7,0]</w:t>
            </w:r>
          </w:p>
        </w:tc>
        <w:tc>
          <w:tcPr>
            <w:tcW w:w="1509" w:type="dxa"/>
            <w:tcBorders>
              <w:top w:val="nil"/>
              <w:left w:val="nil"/>
              <w:bottom w:val="nil"/>
              <w:right w:val="nil"/>
            </w:tcBorders>
            <w:shd w:val="clear" w:color="auto" w:fill="auto"/>
            <w:noWrap/>
            <w:vAlign w:val="center"/>
            <w:hideMark/>
          </w:tcPr>
          <w:p w14:paraId="04873EC0"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12</w:t>
            </w:r>
          </w:p>
        </w:tc>
        <w:tc>
          <w:tcPr>
            <w:tcW w:w="1463" w:type="dxa"/>
            <w:tcBorders>
              <w:top w:val="nil"/>
              <w:left w:val="nil"/>
              <w:bottom w:val="nil"/>
              <w:right w:val="nil"/>
            </w:tcBorders>
            <w:shd w:val="clear" w:color="auto" w:fill="auto"/>
            <w:noWrap/>
            <w:vAlign w:val="center"/>
            <w:hideMark/>
          </w:tcPr>
          <w:p w14:paraId="537F0A77"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11,4</w:t>
            </w:r>
          </w:p>
        </w:tc>
      </w:tr>
      <w:tr w:rsidR="00CB6DB2" w:rsidRPr="0066760E" w14:paraId="464D55A1" w14:textId="77777777" w:rsidTr="00C14505">
        <w:trPr>
          <w:trHeight w:val="301"/>
        </w:trPr>
        <w:tc>
          <w:tcPr>
            <w:tcW w:w="2521" w:type="dxa"/>
            <w:vMerge/>
            <w:tcBorders>
              <w:top w:val="nil"/>
              <w:left w:val="nil"/>
              <w:bottom w:val="single" w:sz="4" w:space="0" w:color="auto"/>
              <w:right w:val="nil"/>
            </w:tcBorders>
            <w:vAlign w:val="center"/>
            <w:hideMark/>
          </w:tcPr>
          <w:p w14:paraId="5280CF03"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single" w:sz="4" w:space="0" w:color="auto"/>
              <w:right w:val="nil"/>
            </w:tcBorders>
            <w:shd w:val="clear" w:color="auto" w:fill="auto"/>
            <w:hideMark/>
          </w:tcPr>
          <w:p w14:paraId="32928626"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Total</w:t>
            </w:r>
          </w:p>
        </w:tc>
        <w:tc>
          <w:tcPr>
            <w:tcW w:w="1314" w:type="dxa"/>
            <w:tcBorders>
              <w:top w:val="nil"/>
              <w:left w:val="nil"/>
              <w:bottom w:val="single" w:sz="4" w:space="0" w:color="auto"/>
              <w:right w:val="nil"/>
            </w:tcBorders>
            <w:shd w:val="clear" w:color="auto" w:fill="auto"/>
            <w:hideMark/>
          </w:tcPr>
          <w:p w14:paraId="3A313466" w14:textId="77777777" w:rsidR="00CB6DB2" w:rsidRPr="0066760E" w:rsidRDefault="00CB6DB2" w:rsidP="00C14505">
            <w:pPr>
              <w:spacing w:line="276" w:lineRule="auto"/>
              <w:rPr>
                <w:rFonts w:ascii="Arial" w:hAnsi="Arial" w:cs="Arial"/>
                <w:color w:val="000000"/>
                <w:lang w:val="es-PE" w:eastAsia="es-PE"/>
              </w:rPr>
            </w:pPr>
          </w:p>
        </w:tc>
        <w:tc>
          <w:tcPr>
            <w:tcW w:w="1509" w:type="dxa"/>
            <w:tcBorders>
              <w:top w:val="nil"/>
              <w:left w:val="nil"/>
              <w:bottom w:val="single" w:sz="4" w:space="0" w:color="auto"/>
              <w:right w:val="nil"/>
            </w:tcBorders>
            <w:shd w:val="clear" w:color="auto" w:fill="auto"/>
            <w:noWrap/>
            <w:vAlign w:val="center"/>
            <w:hideMark/>
          </w:tcPr>
          <w:p w14:paraId="0CB409AB"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108</w:t>
            </w:r>
          </w:p>
        </w:tc>
        <w:tc>
          <w:tcPr>
            <w:tcW w:w="1463" w:type="dxa"/>
            <w:tcBorders>
              <w:top w:val="nil"/>
              <w:left w:val="nil"/>
              <w:bottom w:val="single" w:sz="4" w:space="0" w:color="auto"/>
              <w:right w:val="nil"/>
            </w:tcBorders>
            <w:shd w:val="clear" w:color="auto" w:fill="auto"/>
            <w:noWrap/>
            <w:vAlign w:val="center"/>
            <w:hideMark/>
          </w:tcPr>
          <w:p w14:paraId="71E3AC13"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100,0</w:t>
            </w:r>
          </w:p>
        </w:tc>
      </w:tr>
      <w:tr w:rsidR="00CB6DB2" w:rsidRPr="0066760E" w14:paraId="07EB0EC8" w14:textId="77777777" w:rsidTr="00C14505">
        <w:trPr>
          <w:trHeight w:val="386"/>
        </w:trPr>
        <w:tc>
          <w:tcPr>
            <w:tcW w:w="2521" w:type="dxa"/>
            <w:vMerge w:val="restart"/>
            <w:tcBorders>
              <w:top w:val="single" w:sz="4" w:space="0" w:color="auto"/>
              <w:left w:val="nil"/>
              <w:bottom w:val="single" w:sz="4" w:space="0" w:color="000000"/>
              <w:right w:val="nil"/>
            </w:tcBorders>
            <w:shd w:val="clear" w:color="auto" w:fill="auto"/>
            <w:vAlign w:val="center"/>
            <w:hideMark/>
          </w:tcPr>
          <w:p w14:paraId="1FDADDBA" w14:textId="77777777" w:rsidR="00CB6DB2" w:rsidRPr="0066760E" w:rsidRDefault="00CB6DB2" w:rsidP="00C14505">
            <w:pPr>
              <w:spacing w:line="276" w:lineRule="auto"/>
              <w:jc w:val="center"/>
              <w:rPr>
                <w:rFonts w:ascii="Arial" w:hAnsi="Arial" w:cs="Arial"/>
                <w:color w:val="000000"/>
                <w:lang w:val="es-PE" w:eastAsia="es-PE"/>
              </w:rPr>
            </w:pPr>
            <w:r w:rsidRPr="0066760E">
              <w:rPr>
                <w:rFonts w:ascii="Arial" w:hAnsi="Arial" w:cs="Arial"/>
                <w:color w:val="000000"/>
                <w:lang w:val="es-PE" w:eastAsia="es-PE"/>
              </w:rPr>
              <w:t>ASPECTOS TANGIBLES</w:t>
            </w:r>
          </w:p>
        </w:tc>
        <w:tc>
          <w:tcPr>
            <w:tcW w:w="1372" w:type="dxa"/>
            <w:tcBorders>
              <w:top w:val="single" w:sz="4" w:space="0" w:color="auto"/>
              <w:left w:val="nil"/>
              <w:bottom w:val="nil"/>
              <w:right w:val="nil"/>
            </w:tcBorders>
            <w:shd w:val="clear" w:color="auto" w:fill="auto"/>
            <w:vAlign w:val="bottom"/>
            <w:hideMark/>
          </w:tcPr>
          <w:p w14:paraId="2A78F30D"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Deficiente</w:t>
            </w:r>
          </w:p>
        </w:tc>
        <w:tc>
          <w:tcPr>
            <w:tcW w:w="1314" w:type="dxa"/>
            <w:tcBorders>
              <w:top w:val="single" w:sz="4" w:space="0" w:color="auto"/>
              <w:left w:val="nil"/>
              <w:bottom w:val="nil"/>
              <w:right w:val="nil"/>
            </w:tcBorders>
            <w:shd w:val="clear" w:color="auto" w:fill="auto"/>
            <w:vAlign w:val="center"/>
            <w:hideMark/>
          </w:tcPr>
          <w:p w14:paraId="7D110253"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[1,0 - 2,2]</w:t>
            </w:r>
          </w:p>
        </w:tc>
        <w:tc>
          <w:tcPr>
            <w:tcW w:w="1509" w:type="dxa"/>
            <w:tcBorders>
              <w:top w:val="single" w:sz="4" w:space="0" w:color="auto"/>
              <w:left w:val="nil"/>
              <w:bottom w:val="nil"/>
              <w:right w:val="nil"/>
            </w:tcBorders>
            <w:shd w:val="clear" w:color="auto" w:fill="auto"/>
            <w:noWrap/>
            <w:vAlign w:val="center"/>
            <w:hideMark/>
          </w:tcPr>
          <w:p w14:paraId="10932ABC"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w:t>
            </w:r>
          </w:p>
        </w:tc>
        <w:tc>
          <w:tcPr>
            <w:tcW w:w="1463" w:type="dxa"/>
            <w:tcBorders>
              <w:top w:val="single" w:sz="4" w:space="0" w:color="auto"/>
              <w:left w:val="nil"/>
              <w:bottom w:val="nil"/>
              <w:right w:val="nil"/>
            </w:tcBorders>
            <w:shd w:val="clear" w:color="auto" w:fill="auto"/>
            <w:noWrap/>
            <w:vAlign w:val="center"/>
            <w:hideMark/>
          </w:tcPr>
          <w:p w14:paraId="78DB1615"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0,0</w:t>
            </w:r>
          </w:p>
        </w:tc>
      </w:tr>
      <w:tr w:rsidR="00CB6DB2" w:rsidRPr="0066760E" w14:paraId="514FDE8A" w14:textId="77777777" w:rsidTr="00C14505">
        <w:trPr>
          <w:trHeight w:val="301"/>
        </w:trPr>
        <w:tc>
          <w:tcPr>
            <w:tcW w:w="2521" w:type="dxa"/>
            <w:vMerge/>
            <w:tcBorders>
              <w:top w:val="nil"/>
              <w:left w:val="nil"/>
              <w:bottom w:val="single" w:sz="4" w:space="0" w:color="000000"/>
              <w:right w:val="nil"/>
            </w:tcBorders>
            <w:vAlign w:val="center"/>
            <w:hideMark/>
          </w:tcPr>
          <w:p w14:paraId="5FA2B88A"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008E7495"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Mala</w:t>
            </w:r>
          </w:p>
        </w:tc>
        <w:tc>
          <w:tcPr>
            <w:tcW w:w="1314" w:type="dxa"/>
            <w:tcBorders>
              <w:top w:val="nil"/>
              <w:left w:val="nil"/>
              <w:bottom w:val="nil"/>
              <w:right w:val="nil"/>
            </w:tcBorders>
            <w:shd w:val="clear" w:color="auto" w:fill="auto"/>
            <w:vAlign w:val="center"/>
            <w:hideMark/>
          </w:tcPr>
          <w:p w14:paraId="741B2190"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[3,2 - 3,4]</w:t>
            </w:r>
          </w:p>
        </w:tc>
        <w:tc>
          <w:tcPr>
            <w:tcW w:w="1509" w:type="dxa"/>
            <w:tcBorders>
              <w:top w:val="nil"/>
              <w:left w:val="nil"/>
              <w:bottom w:val="nil"/>
              <w:right w:val="nil"/>
            </w:tcBorders>
            <w:shd w:val="clear" w:color="auto" w:fill="auto"/>
            <w:noWrap/>
            <w:vAlign w:val="center"/>
            <w:hideMark/>
          </w:tcPr>
          <w:p w14:paraId="4FE37C50"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12</w:t>
            </w:r>
          </w:p>
        </w:tc>
        <w:tc>
          <w:tcPr>
            <w:tcW w:w="1463" w:type="dxa"/>
            <w:tcBorders>
              <w:top w:val="nil"/>
              <w:left w:val="nil"/>
              <w:bottom w:val="nil"/>
              <w:right w:val="nil"/>
            </w:tcBorders>
            <w:shd w:val="clear" w:color="auto" w:fill="auto"/>
            <w:noWrap/>
            <w:vAlign w:val="center"/>
            <w:hideMark/>
          </w:tcPr>
          <w:p w14:paraId="6524D6C3"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11,4</w:t>
            </w:r>
          </w:p>
        </w:tc>
      </w:tr>
      <w:tr w:rsidR="00CB6DB2" w:rsidRPr="0066760E" w14:paraId="609FEDE9" w14:textId="77777777" w:rsidTr="00C14505">
        <w:trPr>
          <w:trHeight w:val="286"/>
        </w:trPr>
        <w:tc>
          <w:tcPr>
            <w:tcW w:w="2521" w:type="dxa"/>
            <w:vMerge/>
            <w:tcBorders>
              <w:top w:val="nil"/>
              <w:left w:val="nil"/>
              <w:bottom w:val="single" w:sz="4" w:space="0" w:color="000000"/>
              <w:right w:val="nil"/>
            </w:tcBorders>
            <w:vAlign w:val="center"/>
            <w:hideMark/>
          </w:tcPr>
          <w:p w14:paraId="00193CF6"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63446143"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Regular</w:t>
            </w:r>
          </w:p>
        </w:tc>
        <w:tc>
          <w:tcPr>
            <w:tcW w:w="1314" w:type="dxa"/>
            <w:tcBorders>
              <w:top w:val="nil"/>
              <w:left w:val="nil"/>
              <w:bottom w:val="nil"/>
              <w:right w:val="nil"/>
            </w:tcBorders>
            <w:shd w:val="clear" w:color="auto" w:fill="auto"/>
            <w:vAlign w:val="center"/>
            <w:hideMark/>
          </w:tcPr>
          <w:p w14:paraId="51543483"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[3,5 - 4,6]</w:t>
            </w:r>
          </w:p>
        </w:tc>
        <w:tc>
          <w:tcPr>
            <w:tcW w:w="1509" w:type="dxa"/>
            <w:tcBorders>
              <w:top w:val="nil"/>
              <w:left w:val="nil"/>
              <w:bottom w:val="nil"/>
              <w:right w:val="nil"/>
            </w:tcBorders>
            <w:shd w:val="clear" w:color="auto" w:fill="auto"/>
            <w:noWrap/>
            <w:vAlign w:val="center"/>
            <w:hideMark/>
          </w:tcPr>
          <w:p w14:paraId="266F5FA8"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51</w:t>
            </w:r>
          </w:p>
        </w:tc>
        <w:tc>
          <w:tcPr>
            <w:tcW w:w="1463" w:type="dxa"/>
            <w:tcBorders>
              <w:top w:val="nil"/>
              <w:left w:val="nil"/>
              <w:bottom w:val="nil"/>
              <w:right w:val="nil"/>
            </w:tcBorders>
            <w:shd w:val="clear" w:color="auto" w:fill="auto"/>
            <w:noWrap/>
            <w:vAlign w:val="center"/>
            <w:hideMark/>
          </w:tcPr>
          <w:p w14:paraId="19B5703F"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47,1</w:t>
            </w:r>
          </w:p>
        </w:tc>
      </w:tr>
      <w:tr w:rsidR="00CB6DB2" w:rsidRPr="0066760E" w14:paraId="6187EA67" w14:textId="77777777" w:rsidTr="00C14505">
        <w:trPr>
          <w:trHeight w:val="286"/>
        </w:trPr>
        <w:tc>
          <w:tcPr>
            <w:tcW w:w="2521" w:type="dxa"/>
            <w:vMerge/>
            <w:tcBorders>
              <w:top w:val="nil"/>
              <w:left w:val="nil"/>
              <w:bottom w:val="single" w:sz="4" w:space="0" w:color="000000"/>
              <w:right w:val="nil"/>
            </w:tcBorders>
            <w:vAlign w:val="center"/>
            <w:hideMark/>
          </w:tcPr>
          <w:p w14:paraId="7276F95B"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5948FF9C"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Buena</w:t>
            </w:r>
          </w:p>
        </w:tc>
        <w:tc>
          <w:tcPr>
            <w:tcW w:w="1314" w:type="dxa"/>
            <w:tcBorders>
              <w:top w:val="nil"/>
              <w:left w:val="nil"/>
              <w:bottom w:val="nil"/>
              <w:right w:val="nil"/>
            </w:tcBorders>
            <w:shd w:val="clear" w:color="auto" w:fill="auto"/>
            <w:vAlign w:val="center"/>
            <w:hideMark/>
          </w:tcPr>
          <w:p w14:paraId="6082DEB5"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[4,7 - 5,8]</w:t>
            </w:r>
          </w:p>
        </w:tc>
        <w:tc>
          <w:tcPr>
            <w:tcW w:w="1509" w:type="dxa"/>
            <w:tcBorders>
              <w:top w:val="nil"/>
              <w:left w:val="nil"/>
              <w:bottom w:val="nil"/>
              <w:right w:val="nil"/>
            </w:tcBorders>
            <w:shd w:val="clear" w:color="auto" w:fill="auto"/>
            <w:noWrap/>
            <w:vAlign w:val="center"/>
            <w:hideMark/>
          </w:tcPr>
          <w:p w14:paraId="17A6BA32"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35</w:t>
            </w:r>
          </w:p>
        </w:tc>
        <w:tc>
          <w:tcPr>
            <w:tcW w:w="1463" w:type="dxa"/>
            <w:tcBorders>
              <w:top w:val="nil"/>
              <w:left w:val="nil"/>
              <w:bottom w:val="nil"/>
              <w:right w:val="nil"/>
            </w:tcBorders>
            <w:shd w:val="clear" w:color="auto" w:fill="auto"/>
            <w:noWrap/>
            <w:vAlign w:val="center"/>
            <w:hideMark/>
          </w:tcPr>
          <w:p w14:paraId="7241CDFA"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32,9</w:t>
            </w:r>
          </w:p>
        </w:tc>
      </w:tr>
      <w:tr w:rsidR="00CB6DB2" w:rsidRPr="0066760E" w14:paraId="11280D40" w14:textId="77777777" w:rsidTr="00C14505">
        <w:trPr>
          <w:trHeight w:val="286"/>
        </w:trPr>
        <w:tc>
          <w:tcPr>
            <w:tcW w:w="2521" w:type="dxa"/>
            <w:vMerge/>
            <w:tcBorders>
              <w:top w:val="nil"/>
              <w:left w:val="nil"/>
              <w:bottom w:val="single" w:sz="4" w:space="0" w:color="000000"/>
              <w:right w:val="nil"/>
            </w:tcBorders>
            <w:vAlign w:val="center"/>
            <w:hideMark/>
          </w:tcPr>
          <w:p w14:paraId="3638518D"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nil"/>
              <w:right w:val="nil"/>
            </w:tcBorders>
            <w:shd w:val="clear" w:color="auto" w:fill="auto"/>
            <w:hideMark/>
          </w:tcPr>
          <w:p w14:paraId="299D69C9"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Excelente</w:t>
            </w:r>
          </w:p>
        </w:tc>
        <w:tc>
          <w:tcPr>
            <w:tcW w:w="1314" w:type="dxa"/>
            <w:tcBorders>
              <w:top w:val="nil"/>
              <w:left w:val="nil"/>
              <w:bottom w:val="nil"/>
              <w:right w:val="nil"/>
            </w:tcBorders>
            <w:shd w:val="clear" w:color="auto" w:fill="auto"/>
            <w:vAlign w:val="center"/>
            <w:hideMark/>
          </w:tcPr>
          <w:p w14:paraId="16F01C83"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[5,9 - 7,0]</w:t>
            </w:r>
          </w:p>
        </w:tc>
        <w:tc>
          <w:tcPr>
            <w:tcW w:w="1509" w:type="dxa"/>
            <w:tcBorders>
              <w:top w:val="nil"/>
              <w:left w:val="nil"/>
              <w:bottom w:val="nil"/>
              <w:right w:val="nil"/>
            </w:tcBorders>
            <w:shd w:val="clear" w:color="auto" w:fill="auto"/>
            <w:noWrap/>
            <w:vAlign w:val="center"/>
            <w:hideMark/>
          </w:tcPr>
          <w:p w14:paraId="148294ED"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9</w:t>
            </w:r>
          </w:p>
        </w:tc>
        <w:tc>
          <w:tcPr>
            <w:tcW w:w="1463" w:type="dxa"/>
            <w:tcBorders>
              <w:top w:val="nil"/>
              <w:left w:val="nil"/>
              <w:bottom w:val="nil"/>
              <w:right w:val="nil"/>
            </w:tcBorders>
            <w:shd w:val="clear" w:color="auto" w:fill="auto"/>
            <w:noWrap/>
            <w:vAlign w:val="center"/>
            <w:hideMark/>
          </w:tcPr>
          <w:p w14:paraId="7097F893"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8,6</w:t>
            </w:r>
          </w:p>
        </w:tc>
      </w:tr>
      <w:tr w:rsidR="00CB6DB2" w:rsidRPr="0066760E" w14:paraId="162A183F" w14:textId="77777777" w:rsidTr="00C14505">
        <w:trPr>
          <w:trHeight w:val="301"/>
        </w:trPr>
        <w:tc>
          <w:tcPr>
            <w:tcW w:w="2521" w:type="dxa"/>
            <w:vMerge/>
            <w:tcBorders>
              <w:top w:val="nil"/>
              <w:left w:val="nil"/>
              <w:bottom w:val="single" w:sz="4" w:space="0" w:color="000000"/>
              <w:right w:val="nil"/>
            </w:tcBorders>
            <w:vAlign w:val="center"/>
            <w:hideMark/>
          </w:tcPr>
          <w:p w14:paraId="48910ED1" w14:textId="77777777" w:rsidR="00CB6DB2" w:rsidRPr="0066760E" w:rsidRDefault="00CB6DB2" w:rsidP="00C14505">
            <w:pPr>
              <w:spacing w:line="276" w:lineRule="auto"/>
              <w:rPr>
                <w:rFonts w:ascii="Arial" w:hAnsi="Arial" w:cs="Arial"/>
                <w:color w:val="000000"/>
                <w:lang w:val="es-PE" w:eastAsia="es-PE"/>
              </w:rPr>
            </w:pPr>
          </w:p>
        </w:tc>
        <w:tc>
          <w:tcPr>
            <w:tcW w:w="1372" w:type="dxa"/>
            <w:tcBorders>
              <w:top w:val="nil"/>
              <w:left w:val="nil"/>
              <w:bottom w:val="single" w:sz="4" w:space="0" w:color="auto"/>
              <w:right w:val="nil"/>
            </w:tcBorders>
            <w:shd w:val="clear" w:color="auto" w:fill="auto"/>
            <w:hideMark/>
          </w:tcPr>
          <w:p w14:paraId="7FF23519"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Total</w:t>
            </w:r>
          </w:p>
        </w:tc>
        <w:tc>
          <w:tcPr>
            <w:tcW w:w="1314" w:type="dxa"/>
            <w:tcBorders>
              <w:top w:val="nil"/>
              <w:left w:val="nil"/>
              <w:bottom w:val="single" w:sz="4" w:space="0" w:color="auto"/>
              <w:right w:val="nil"/>
            </w:tcBorders>
            <w:shd w:val="clear" w:color="auto" w:fill="auto"/>
            <w:hideMark/>
          </w:tcPr>
          <w:p w14:paraId="09EC03BC" w14:textId="77777777" w:rsidR="00CB6DB2" w:rsidRPr="0066760E" w:rsidRDefault="00CB6DB2" w:rsidP="00C14505">
            <w:pPr>
              <w:spacing w:line="276" w:lineRule="auto"/>
              <w:rPr>
                <w:rFonts w:ascii="Arial" w:hAnsi="Arial" w:cs="Arial"/>
                <w:color w:val="000000"/>
                <w:lang w:val="es-PE" w:eastAsia="es-PE"/>
              </w:rPr>
            </w:pPr>
            <w:r w:rsidRPr="0066760E">
              <w:rPr>
                <w:rFonts w:ascii="Arial" w:hAnsi="Arial" w:cs="Arial"/>
                <w:color w:val="000000"/>
                <w:lang w:val="es-PE" w:eastAsia="es-PE"/>
              </w:rPr>
              <w:t> </w:t>
            </w:r>
          </w:p>
        </w:tc>
        <w:tc>
          <w:tcPr>
            <w:tcW w:w="1509" w:type="dxa"/>
            <w:tcBorders>
              <w:top w:val="nil"/>
              <w:left w:val="nil"/>
              <w:bottom w:val="single" w:sz="4" w:space="0" w:color="auto"/>
              <w:right w:val="nil"/>
            </w:tcBorders>
            <w:shd w:val="clear" w:color="auto" w:fill="auto"/>
            <w:noWrap/>
            <w:vAlign w:val="center"/>
            <w:hideMark/>
          </w:tcPr>
          <w:p w14:paraId="3E57FC51"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108</w:t>
            </w:r>
          </w:p>
        </w:tc>
        <w:tc>
          <w:tcPr>
            <w:tcW w:w="1463" w:type="dxa"/>
            <w:tcBorders>
              <w:top w:val="nil"/>
              <w:left w:val="nil"/>
              <w:bottom w:val="single" w:sz="4" w:space="0" w:color="auto"/>
              <w:right w:val="nil"/>
            </w:tcBorders>
            <w:shd w:val="clear" w:color="auto" w:fill="auto"/>
            <w:noWrap/>
            <w:vAlign w:val="center"/>
            <w:hideMark/>
          </w:tcPr>
          <w:p w14:paraId="50779208" w14:textId="77777777" w:rsidR="00CB6DB2" w:rsidRPr="0066760E" w:rsidRDefault="00CB6DB2" w:rsidP="00C14505">
            <w:pPr>
              <w:spacing w:line="276" w:lineRule="auto"/>
              <w:jc w:val="right"/>
              <w:rPr>
                <w:rFonts w:ascii="Arial" w:hAnsi="Arial" w:cs="Arial"/>
                <w:color w:val="000000"/>
                <w:lang w:val="es-PE" w:eastAsia="es-PE"/>
              </w:rPr>
            </w:pPr>
            <w:r w:rsidRPr="0066760E">
              <w:rPr>
                <w:rFonts w:ascii="Arial" w:hAnsi="Arial" w:cs="Arial"/>
                <w:color w:val="000000"/>
                <w:lang w:val="es-PE" w:eastAsia="es-PE"/>
              </w:rPr>
              <w:t>100,0</w:t>
            </w:r>
          </w:p>
        </w:tc>
      </w:tr>
    </w:tbl>
    <w:p w14:paraId="67F0EC78" w14:textId="77777777" w:rsidR="00CB6DB2" w:rsidRPr="0066760E" w:rsidRDefault="00CB6DB2" w:rsidP="002563F6">
      <w:pPr>
        <w:autoSpaceDE w:val="0"/>
        <w:autoSpaceDN w:val="0"/>
        <w:adjustRightInd w:val="0"/>
        <w:jc w:val="center"/>
        <w:rPr>
          <w:rFonts w:ascii="Arial" w:hAnsi="Arial" w:cs="Arial"/>
          <w:iCs/>
          <w:lang w:val="es-PE"/>
        </w:rPr>
      </w:pPr>
      <w:r w:rsidRPr="0066760E">
        <w:rPr>
          <w:rFonts w:ascii="Arial" w:hAnsi="Arial" w:cs="Arial"/>
          <w:iCs/>
          <w:lang w:val="es-PE"/>
        </w:rPr>
        <w:t>Fuente: Familiares de pacientes de la clínica San Juan de Dios – Chiclayo</w:t>
      </w:r>
    </w:p>
    <w:p w14:paraId="20ACB1A7" w14:textId="77777777" w:rsidR="002563F6" w:rsidRPr="0066760E" w:rsidRDefault="002563F6" w:rsidP="002563F6">
      <w:pPr>
        <w:autoSpaceDE w:val="0"/>
        <w:autoSpaceDN w:val="0"/>
        <w:adjustRightInd w:val="0"/>
        <w:rPr>
          <w:rFonts w:ascii="Arial" w:hAnsi="Arial" w:cs="Arial"/>
          <w:iCs/>
          <w:lang w:val="es-PE"/>
        </w:rPr>
      </w:pPr>
      <w:r w:rsidRPr="0066760E">
        <w:rPr>
          <w:rFonts w:ascii="Arial" w:hAnsi="Arial" w:cs="Arial"/>
          <w:iCs/>
          <w:lang w:val="es-PE"/>
        </w:rPr>
        <w:t xml:space="preserve">     Fecha: 20 de Enero</w:t>
      </w:r>
    </w:p>
    <w:p w14:paraId="1C282963" w14:textId="77777777" w:rsidR="002563F6" w:rsidRPr="0066760E" w:rsidRDefault="002563F6" w:rsidP="00CB6DB2">
      <w:pPr>
        <w:autoSpaceDE w:val="0"/>
        <w:autoSpaceDN w:val="0"/>
        <w:adjustRightInd w:val="0"/>
        <w:spacing w:line="360" w:lineRule="auto"/>
        <w:jc w:val="center"/>
        <w:rPr>
          <w:rFonts w:ascii="Arial" w:hAnsi="Arial" w:cs="Arial"/>
          <w:iCs/>
          <w:lang w:val="es-PE"/>
        </w:rPr>
      </w:pPr>
    </w:p>
    <w:p w14:paraId="4BC88D03" w14:textId="77777777" w:rsidR="00CB6DB2" w:rsidRPr="0066760E" w:rsidRDefault="00CB6DB2" w:rsidP="002563F6">
      <w:pPr>
        <w:autoSpaceDE w:val="0"/>
        <w:autoSpaceDN w:val="0"/>
        <w:adjustRightInd w:val="0"/>
        <w:spacing w:line="360" w:lineRule="auto"/>
        <w:rPr>
          <w:rFonts w:ascii="Arial" w:hAnsi="Arial" w:cs="Arial"/>
          <w:b/>
          <w:iCs/>
          <w:lang w:val="es-PE"/>
        </w:rPr>
      </w:pPr>
    </w:p>
    <w:p w14:paraId="67D681F5" w14:textId="77777777" w:rsidR="00CB6DB2" w:rsidRPr="0066760E" w:rsidRDefault="00CB6DB2" w:rsidP="00CB6DB2">
      <w:pPr>
        <w:autoSpaceDE w:val="0"/>
        <w:autoSpaceDN w:val="0"/>
        <w:adjustRightInd w:val="0"/>
        <w:spacing w:line="360" w:lineRule="auto"/>
        <w:jc w:val="center"/>
        <w:rPr>
          <w:rFonts w:ascii="Arial" w:hAnsi="Arial" w:cs="Arial"/>
          <w:b/>
          <w:iCs/>
          <w:lang w:val="es-PE"/>
        </w:rPr>
      </w:pPr>
      <w:r w:rsidRPr="0066760E">
        <w:rPr>
          <w:rFonts w:ascii="Arial" w:hAnsi="Arial" w:cs="Arial"/>
          <w:b/>
          <w:iCs/>
          <w:lang w:val="es-PE"/>
        </w:rPr>
        <w:lastRenderedPageBreak/>
        <w:t>Figura N° 4</w:t>
      </w:r>
    </w:p>
    <w:p w14:paraId="2B4473FD" w14:textId="77777777" w:rsidR="00CB6DB2" w:rsidRPr="0066760E" w:rsidRDefault="00CB6DB2" w:rsidP="002D2299">
      <w:pPr>
        <w:autoSpaceDE w:val="0"/>
        <w:autoSpaceDN w:val="0"/>
        <w:adjustRightInd w:val="0"/>
        <w:spacing w:line="360" w:lineRule="auto"/>
        <w:jc w:val="both"/>
        <w:rPr>
          <w:rFonts w:ascii="Arial" w:hAnsi="Arial" w:cs="Arial"/>
          <w:iCs/>
          <w:lang w:val="es-PE"/>
        </w:rPr>
      </w:pPr>
      <w:r w:rsidRPr="0066760E">
        <w:rPr>
          <w:rFonts w:ascii="Arial" w:hAnsi="Arial" w:cs="Arial"/>
          <w:iCs/>
          <w:lang w:val="es-PE"/>
        </w:rPr>
        <w:t xml:space="preserve">Distribución de la calidad de la atención desde la perspectiva del familiar cuidador </w:t>
      </w:r>
      <w:r w:rsidRPr="0066760E">
        <w:rPr>
          <w:rFonts w:ascii="Arial" w:hAnsi="Arial" w:cs="Arial"/>
          <w:iCs/>
        </w:rPr>
        <w:t>utilizando</w:t>
      </w:r>
      <w:r w:rsidRPr="0066760E">
        <w:rPr>
          <w:rFonts w:ascii="Arial" w:hAnsi="Arial" w:cs="Arial"/>
          <w:iCs/>
          <w:lang w:val="es-PE"/>
        </w:rPr>
        <w:t xml:space="preserve"> la metodología </w:t>
      </w:r>
      <w:r w:rsidR="008C3576" w:rsidRPr="0066760E">
        <w:rPr>
          <w:rFonts w:ascii="Arial" w:hAnsi="Arial" w:cs="Arial"/>
          <w:iCs/>
          <w:lang w:val="es-PE"/>
        </w:rPr>
        <w:t>SERVQHOS</w:t>
      </w:r>
      <w:r w:rsidRPr="0066760E">
        <w:rPr>
          <w:rFonts w:ascii="Arial" w:hAnsi="Arial" w:cs="Arial"/>
          <w:iCs/>
          <w:lang w:val="es-PE"/>
        </w:rPr>
        <w:t xml:space="preserve"> en el hogar clínica San Juan de Dios en Chiclayo. Según dimensiones</w:t>
      </w:r>
    </w:p>
    <w:p w14:paraId="7C227E88" w14:textId="77777777" w:rsidR="00CB6DB2" w:rsidRPr="0066760E" w:rsidRDefault="00CB6DB2" w:rsidP="00CB6DB2">
      <w:pPr>
        <w:autoSpaceDE w:val="0"/>
        <w:autoSpaceDN w:val="0"/>
        <w:adjustRightInd w:val="0"/>
        <w:spacing w:line="360" w:lineRule="auto"/>
        <w:jc w:val="center"/>
        <w:rPr>
          <w:rFonts w:ascii="Arial" w:hAnsi="Arial" w:cs="Arial"/>
          <w:iCs/>
          <w:lang w:val="es-PE"/>
        </w:rPr>
      </w:pPr>
      <w:r w:rsidRPr="0066760E">
        <w:rPr>
          <w:noProof/>
          <w:lang w:val="es-PE" w:eastAsia="es-PE"/>
        </w:rPr>
        <w:drawing>
          <wp:inline distT="0" distB="0" distL="0" distR="0" wp14:anchorId="66D35A82" wp14:editId="5544270F">
            <wp:extent cx="5143500" cy="3009900"/>
            <wp:effectExtent l="0" t="0" r="0" b="0"/>
            <wp:docPr id="4" name="Gráfico 4">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04D916E1-E675-4222-B8E4-9BEE3BDB45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25D2E80" w14:textId="77777777" w:rsidR="00CB6DB2" w:rsidRPr="0066760E" w:rsidRDefault="00CB6DB2" w:rsidP="00CB6DB2">
      <w:pPr>
        <w:autoSpaceDE w:val="0"/>
        <w:autoSpaceDN w:val="0"/>
        <w:adjustRightInd w:val="0"/>
        <w:spacing w:line="360" w:lineRule="auto"/>
        <w:jc w:val="center"/>
        <w:rPr>
          <w:rFonts w:ascii="Arial" w:hAnsi="Arial" w:cs="Arial"/>
          <w:iCs/>
          <w:lang w:val="es-PE"/>
        </w:rPr>
      </w:pPr>
    </w:p>
    <w:p w14:paraId="5BCDD185" w14:textId="77777777" w:rsidR="00CB6DB2" w:rsidRPr="0066760E" w:rsidRDefault="00CB6DB2" w:rsidP="00CB6DB2">
      <w:pPr>
        <w:autoSpaceDE w:val="0"/>
        <w:autoSpaceDN w:val="0"/>
        <w:adjustRightInd w:val="0"/>
        <w:spacing w:line="360" w:lineRule="auto"/>
        <w:jc w:val="both"/>
        <w:rPr>
          <w:rFonts w:ascii="Arial" w:hAnsi="Arial" w:cs="Arial"/>
          <w:iCs/>
          <w:lang w:val="es-PE"/>
        </w:rPr>
      </w:pPr>
      <w:r w:rsidRPr="0066760E">
        <w:rPr>
          <w:rFonts w:ascii="Arial" w:hAnsi="Arial" w:cs="Arial"/>
          <w:iCs/>
          <w:lang w:val="es-PE"/>
        </w:rPr>
        <w:t>Interpretación</w:t>
      </w:r>
    </w:p>
    <w:p w14:paraId="01EBC02D" w14:textId="77777777" w:rsidR="00CB6DB2" w:rsidRPr="0066760E" w:rsidRDefault="00CB6DB2" w:rsidP="00CB6DB2">
      <w:pPr>
        <w:autoSpaceDE w:val="0"/>
        <w:autoSpaceDN w:val="0"/>
        <w:adjustRightInd w:val="0"/>
        <w:spacing w:line="360" w:lineRule="auto"/>
        <w:jc w:val="both"/>
        <w:rPr>
          <w:rFonts w:ascii="Arial" w:hAnsi="Arial" w:cs="Arial"/>
          <w:iCs/>
          <w:lang w:val="es-PE"/>
        </w:rPr>
      </w:pPr>
      <w:r w:rsidRPr="0066760E">
        <w:rPr>
          <w:rFonts w:ascii="Arial" w:hAnsi="Arial" w:cs="Arial"/>
          <w:iCs/>
          <w:lang w:val="es-PE"/>
        </w:rPr>
        <w:t>La calidad de atención desde la perspectiva del familiar, es más valora en los familiares la dimensión Empatía la cual la calificaron de buena (54,3%) y la fiabilidad (48,6%) y la seguridad (42,9%), mientras se encuentran en un nivel regular la dimensión capacidad de respuesta (52,9%), aspectos tangibles (47,1%), y fue la dimensión donde el 11,4% considera que es mala.</w:t>
      </w:r>
    </w:p>
    <w:p w14:paraId="4C381E31" w14:textId="77777777" w:rsidR="00CB6DB2" w:rsidRPr="0066760E" w:rsidRDefault="00CB6DB2" w:rsidP="00CB6DB2">
      <w:pPr>
        <w:autoSpaceDE w:val="0"/>
        <w:autoSpaceDN w:val="0"/>
        <w:adjustRightInd w:val="0"/>
        <w:spacing w:line="360" w:lineRule="auto"/>
        <w:jc w:val="both"/>
        <w:rPr>
          <w:rFonts w:ascii="Arial" w:hAnsi="Arial" w:cs="Arial"/>
          <w:iCs/>
          <w:lang w:val="es-PE"/>
        </w:rPr>
      </w:pPr>
      <w:r w:rsidRPr="0066760E">
        <w:rPr>
          <w:rFonts w:ascii="Arial" w:hAnsi="Arial" w:cs="Arial"/>
          <w:iCs/>
          <w:lang w:val="es-PE"/>
        </w:rPr>
        <w:br w:type="page"/>
      </w:r>
    </w:p>
    <w:p w14:paraId="1FEB1F36" w14:textId="77777777" w:rsidR="00CB6DB2" w:rsidRPr="0066760E" w:rsidRDefault="00CB6DB2" w:rsidP="00CB6DB2">
      <w:pPr>
        <w:autoSpaceDE w:val="0"/>
        <w:autoSpaceDN w:val="0"/>
        <w:adjustRightInd w:val="0"/>
        <w:spacing w:line="360" w:lineRule="auto"/>
        <w:jc w:val="center"/>
        <w:rPr>
          <w:rFonts w:ascii="Arial" w:hAnsi="Arial" w:cs="Arial"/>
          <w:b/>
          <w:iCs/>
          <w:lang w:val="es-PE"/>
        </w:rPr>
      </w:pPr>
      <w:r w:rsidRPr="0066760E">
        <w:rPr>
          <w:rFonts w:ascii="Arial" w:hAnsi="Arial" w:cs="Arial"/>
          <w:b/>
          <w:iCs/>
          <w:lang w:val="es-PE"/>
        </w:rPr>
        <w:lastRenderedPageBreak/>
        <w:t>Contrastación de hipótesis</w:t>
      </w:r>
    </w:p>
    <w:p w14:paraId="1A192A32" w14:textId="77777777" w:rsidR="00CB6DB2" w:rsidRPr="0066760E" w:rsidRDefault="00CB6DB2" w:rsidP="00CB6DB2">
      <w:pPr>
        <w:autoSpaceDE w:val="0"/>
        <w:autoSpaceDN w:val="0"/>
        <w:adjustRightInd w:val="0"/>
        <w:spacing w:line="360" w:lineRule="auto"/>
        <w:jc w:val="both"/>
        <w:rPr>
          <w:rFonts w:ascii="Arial" w:hAnsi="Arial" w:cs="Arial"/>
          <w:b/>
          <w:iCs/>
          <w:lang w:val="es-PE"/>
        </w:rPr>
      </w:pPr>
      <w:r w:rsidRPr="0066760E">
        <w:rPr>
          <w:rFonts w:ascii="Arial" w:hAnsi="Arial" w:cs="Arial"/>
          <w:b/>
          <w:iCs/>
          <w:lang w:val="es-PE"/>
        </w:rPr>
        <w:t>Planteamiento de hipótesis</w:t>
      </w:r>
    </w:p>
    <w:p w14:paraId="52746FE5" w14:textId="682CDB3A" w:rsidR="00CB6DB2" w:rsidRPr="009B3314" w:rsidRDefault="009B3314" w:rsidP="00CB6DB2">
      <w:pPr>
        <w:autoSpaceDE w:val="0"/>
        <w:autoSpaceDN w:val="0"/>
        <w:adjustRightInd w:val="0"/>
        <w:spacing w:line="360" w:lineRule="auto"/>
        <w:jc w:val="both"/>
        <w:rPr>
          <w:rFonts w:ascii="Arial" w:hAnsi="Arial" w:cs="Arial"/>
          <w:iCs/>
          <w:lang w:val="es-PE"/>
        </w:rPr>
      </w:pPr>
      <w:r w:rsidRPr="009B3314">
        <w:rPr>
          <w:rFonts w:ascii="Arial" w:hAnsi="Arial" w:cs="Arial"/>
          <w:iCs/>
          <w:lang w:val="es-PE"/>
        </w:rPr>
        <w:t>H1</w:t>
      </w:r>
      <w:r w:rsidR="00CB6DB2" w:rsidRPr="009B3314">
        <w:rPr>
          <w:rFonts w:ascii="Arial" w:hAnsi="Arial" w:cs="Arial"/>
          <w:iCs/>
          <w:lang w:val="es-PE"/>
        </w:rPr>
        <w:t xml:space="preserve">. </w:t>
      </w:r>
      <w:r>
        <w:rPr>
          <w:rFonts w:ascii="Arial" w:hAnsi="Arial" w:cs="Arial"/>
          <w:iCs/>
          <w:lang w:val="es-PE"/>
        </w:rPr>
        <w:t>L</w:t>
      </w:r>
      <w:r w:rsidR="00CB6DB2" w:rsidRPr="009B3314">
        <w:rPr>
          <w:rFonts w:ascii="Arial" w:hAnsi="Arial" w:cs="Arial"/>
          <w:iCs/>
          <w:lang w:val="es-PE"/>
        </w:rPr>
        <w:t>a calidad de atención de los pacient</w:t>
      </w:r>
      <w:r>
        <w:rPr>
          <w:rFonts w:ascii="Arial" w:hAnsi="Arial" w:cs="Arial"/>
          <w:iCs/>
          <w:lang w:val="es-PE"/>
        </w:rPr>
        <w:t xml:space="preserve">es es igual de </w:t>
      </w:r>
      <w:r w:rsidR="00CB6DB2" w:rsidRPr="009B3314">
        <w:rPr>
          <w:rFonts w:ascii="Arial" w:hAnsi="Arial" w:cs="Arial"/>
          <w:iCs/>
          <w:lang w:val="es-PE"/>
        </w:rPr>
        <w:t>la perspectiva de la media de calidad de atención de los familiares cuidadores en el hogar clínica San Juan de Dios en Chiclayo. Por lo tanto, existe relación entre las variables</w:t>
      </w:r>
    </w:p>
    <w:p w14:paraId="57F572B7" w14:textId="77777777" w:rsidR="00CB6DB2" w:rsidRPr="009B3314" w:rsidRDefault="00CB6DB2" w:rsidP="00CB6DB2">
      <w:pPr>
        <w:autoSpaceDE w:val="0"/>
        <w:autoSpaceDN w:val="0"/>
        <w:adjustRightInd w:val="0"/>
        <w:spacing w:line="360" w:lineRule="auto"/>
        <w:jc w:val="both"/>
        <w:rPr>
          <w:rFonts w:ascii="Arial" w:hAnsi="Arial" w:cs="Arial"/>
          <w:iCs/>
          <w:lang w:val="es-PE"/>
        </w:rPr>
      </w:pPr>
    </w:p>
    <w:p w14:paraId="7E3EBE1A" w14:textId="755D7FF0" w:rsidR="00CB6DB2" w:rsidRPr="0066760E" w:rsidRDefault="00CB6DB2" w:rsidP="00CB6DB2">
      <w:pPr>
        <w:autoSpaceDE w:val="0"/>
        <w:autoSpaceDN w:val="0"/>
        <w:adjustRightInd w:val="0"/>
        <w:spacing w:line="360" w:lineRule="auto"/>
        <w:jc w:val="both"/>
        <w:rPr>
          <w:rFonts w:ascii="Arial" w:hAnsi="Arial" w:cs="Arial"/>
          <w:iCs/>
          <w:lang w:val="es-PE"/>
        </w:rPr>
      </w:pPr>
      <w:r w:rsidRPr="009B3314">
        <w:rPr>
          <w:rFonts w:ascii="Arial" w:hAnsi="Arial" w:cs="Arial"/>
          <w:iCs/>
          <w:lang w:val="es-PE"/>
        </w:rPr>
        <w:t>H0.</w:t>
      </w:r>
      <w:r w:rsidRPr="0066760E">
        <w:rPr>
          <w:rFonts w:ascii="Arial" w:hAnsi="Arial" w:cs="Arial"/>
          <w:iCs/>
          <w:lang w:val="es-PE"/>
        </w:rPr>
        <w:t xml:space="preserve"> La calidad de atención de los pacientes es diferente </w:t>
      </w:r>
      <w:r w:rsidR="009B3314">
        <w:rPr>
          <w:rFonts w:ascii="Arial" w:hAnsi="Arial" w:cs="Arial"/>
          <w:iCs/>
          <w:lang w:val="es-PE"/>
        </w:rPr>
        <w:t>de</w:t>
      </w:r>
      <w:r w:rsidRPr="0066760E">
        <w:rPr>
          <w:rFonts w:ascii="Arial" w:hAnsi="Arial" w:cs="Arial"/>
          <w:iCs/>
          <w:lang w:val="es-PE"/>
        </w:rPr>
        <w:t xml:space="preserve"> la perspectiva de la media de calidad de atención de los familiares cuidadores en el hogar clínica San Juan de Dios en Chiclayo. Por lo tanto no hay relación entre las variables</w:t>
      </w:r>
    </w:p>
    <w:p w14:paraId="480FF3AA" w14:textId="77777777" w:rsidR="00CB6DB2" w:rsidRPr="0066760E" w:rsidRDefault="00CB6DB2" w:rsidP="00CB6DB2">
      <w:pPr>
        <w:autoSpaceDE w:val="0"/>
        <w:autoSpaceDN w:val="0"/>
        <w:adjustRightInd w:val="0"/>
        <w:spacing w:line="360" w:lineRule="auto"/>
        <w:jc w:val="both"/>
        <w:rPr>
          <w:rFonts w:ascii="Arial" w:hAnsi="Arial" w:cs="Arial"/>
          <w:iCs/>
          <w:lang w:val="es-PE"/>
        </w:rPr>
      </w:pPr>
    </w:p>
    <w:p w14:paraId="2703A34A" w14:textId="77777777" w:rsidR="00CB6DB2" w:rsidRPr="0066760E" w:rsidRDefault="00CB6DB2" w:rsidP="00CB6DB2">
      <w:pPr>
        <w:autoSpaceDE w:val="0"/>
        <w:autoSpaceDN w:val="0"/>
        <w:adjustRightInd w:val="0"/>
        <w:spacing w:line="360" w:lineRule="auto"/>
        <w:jc w:val="center"/>
        <w:rPr>
          <w:rFonts w:ascii="Arial" w:hAnsi="Arial" w:cs="Arial"/>
          <w:b/>
          <w:iCs/>
        </w:rPr>
      </w:pPr>
      <w:r w:rsidRPr="0066760E">
        <w:rPr>
          <w:rFonts w:ascii="Arial" w:hAnsi="Arial" w:cs="Arial"/>
          <w:b/>
          <w:iCs/>
        </w:rPr>
        <w:t xml:space="preserve">Tabla N° </w:t>
      </w:r>
      <w:r w:rsidRPr="0066760E">
        <w:rPr>
          <w:rFonts w:ascii="Arial" w:hAnsi="Arial" w:cs="Arial"/>
          <w:b/>
          <w:iCs/>
        </w:rPr>
        <w:fldChar w:fldCharType="begin"/>
      </w:r>
      <w:r w:rsidRPr="0066760E">
        <w:rPr>
          <w:rFonts w:ascii="Arial" w:hAnsi="Arial" w:cs="Arial"/>
          <w:b/>
          <w:iCs/>
        </w:rPr>
        <w:instrText xml:space="preserve"> SEQ Tabla_N° \* ARABIC </w:instrText>
      </w:r>
      <w:r w:rsidRPr="0066760E">
        <w:rPr>
          <w:rFonts w:ascii="Arial" w:hAnsi="Arial" w:cs="Arial"/>
          <w:b/>
          <w:iCs/>
        </w:rPr>
        <w:fldChar w:fldCharType="separate"/>
      </w:r>
      <w:r w:rsidRPr="0066760E">
        <w:rPr>
          <w:rFonts w:ascii="Arial" w:hAnsi="Arial" w:cs="Arial"/>
          <w:b/>
          <w:iCs/>
          <w:noProof/>
        </w:rPr>
        <w:t>3</w:t>
      </w:r>
      <w:r w:rsidRPr="0066760E">
        <w:rPr>
          <w:rFonts w:ascii="Arial" w:hAnsi="Arial" w:cs="Arial"/>
          <w:b/>
          <w:iCs/>
        </w:rPr>
        <w:fldChar w:fldCharType="end"/>
      </w:r>
    </w:p>
    <w:p w14:paraId="519C2240" w14:textId="77777777" w:rsidR="00CB6DB2" w:rsidRPr="0066760E" w:rsidRDefault="00CB6DB2" w:rsidP="00CB6DB2">
      <w:pPr>
        <w:autoSpaceDE w:val="0"/>
        <w:autoSpaceDN w:val="0"/>
        <w:adjustRightInd w:val="0"/>
        <w:spacing w:line="360" w:lineRule="auto"/>
        <w:jc w:val="center"/>
        <w:rPr>
          <w:rFonts w:ascii="Arial" w:hAnsi="Arial" w:cs="Arial"/>
          <w:iCs/>
          <w:lang w:val="es-PE"/>
        </w:rPr>
      </w:pPr>
      <w:r w:rsidRPr="0066760E">
        <w:rPr>
          <w:rFonts w:ascii="Arial" w:hAnsi="Arial" w:cs="Arial"/>
          <w:iCs/>
          <w:lang w:val="es-PE"/>
        </w:rPr>
        <w:t>Distribución de la relación existente entre ambas perspectivas sobre calidad de atención en pacientes y familiares cuidadores en el hogar clínica San Juan de Dios en Chiclayo.</w:t>
      </w:r>
    </w:p>
    <w:p w14:paraId="6DDADF51" w14:textId="77777777" w:rsidR="00CB6DB2" w:rsidRPr="0066760E" w:rsidRDefault="00CB6DB2" w:rsidP="00CB6DB2">
      <w:pPr>
        <w:autoSpaceDE w:val="0"/>
        <w:autoSpaceDN w:val="0"/>
        <w:adjustRightInd w:val="0"/>
        <w:rPr>
          <w:rFonts w:eastAsiaTheme="minorHAnsi"/>
          <w:lang w:val="es-PE" w:eastAsia="en-US"/>
        </w:rPr>
      </w:pPr>
    </w:p>
    <w:tbl>
      <w:tblPr>
        <w:tblW w:w="8532" w:type="dxa"/>
        <w:tblInd w:w="-1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516"/>
        <w:gridCol w:w="1196"/>
        <w:gridCol w:w="1196"/>
        <w:gridCol w:w="1196"/>
        <w:gridCol w:w="1714"/>
        <w:gridCol w:w="1714"/>
      </w:tblGrid>
      <w:tr w:rsidR="00CB6DB2" w:rsidRPr="0066760E" w14:paraId="3F361F80" w14:textId="77777777" w:rsidTr="00C14505">
        <w:trPr>
          <w:cantSplit/>
          <w:trHeight w:val="605"/>
        </w:trPr>
        <w:tc>
          <w:tcPr>
            <w:tcW w:w="1516" w:type="dxa"/>
            <w:tcBorders>
              <w:top w:val="single" w:sz="4" w:space="0" w:color="auto"/>
              <w:bottom w:val="single" w:sz="4" w:space="0" w:color="auto"/>
            </w:tcBorders>
          </w:tcPr>
          <w:p w14:paraId="00B6201D" w14:textId="77777777" w:rsidR="00CB6DB2" w:rsidRPr="0066760E" w:rsidRDefault="00CB6DB2" w:rsidP="00C14505">
            <w:pPr>
              <w:autoSpaceDE w:val="0"/>
              <w:autoSpaceDN w:val="0"/>
              <w:adjustRightInd w:val="0"/>
              <w:rPr>
                <w:rFonts w:ascii="Arial" w:eastAsiaTheme="minorHAnsi" w:hAnsi="Arial" w:cs="Arial"/>
                <w:color w:val="000000"/>
                <w:lang w:val="es-PE" w:eastAsia="en-US"/>
              </w:rPr>
            </w:pPr>
          </w:p>
        </w:tc>
        <w:tc>
          <w:tcPr>
            <w:tcW w:w="1196" w:type="dxa"/>
            <w:tcBorders>
              <w:top w:val="single" w:sz="4" w:space="0" w:color="auto"/>
              <w:bottom w:val="single" w:sz="4" w:space="0" w:color="auto"/>
            </w:tcBorders>
            <w:shd w:val="clear" w:color="auto" w:fill="FFFFFF"/>
            <w:vAlign w:val="bottom"/>
          </w:tcPr>
          <w:p w14:paraId="65FAAB69" w14:textId="77777777" w:rsidR="00CB6DB2" w:rsidRPr="0066760E" w:rsidRDefault="00CB6DB2" w:rsidP="00C14505">
            <w:pPr>
              <w:autoSpaceDE w:val="0"/>
              <w:autoSpaceDN w:val="0"/>
              <w:adjustRightInd w:val="0"/>
              <w:spacing w:line="320" w:lineRule="atLeast"/>
              <w:ind w:left="60" w:right="60"/>
              <w:rPr>
                <w:rFonts w:ascii="Arial" w:eastAsiaTheme="minorHAnsi" w:hAnsi="Arial" w:cs="Arial"/>
                <w:color w:val="000000"/>
                <w:lang w:val="es-PE" w:eastAsia="en-US"/>
              </w:rPr>
            </w:pPr>
            <w:r w:rsidRPr="0066760E">
              <w:rPr>
                <w:rFonts w:ascii="Arial" w:eastAsiaTheme="minorHAnsi" w:hAnsi="Arial" w:cs="Arial"/>
                <w:color w:val="000000"/>
                <w:lang w:val="es-PE" w:eastAsia="en-US"/>
              </w:rPr>
              <w:t>GRUPO</w:t>
            </w:r>
          </w:p>
        </w:tc>
        <w:tc>
          <w:tcPr>
            <w:tcW w:w="1196" w:type="dxa"/>
            <w:tcBorders>
              <w:top w:val="single" w:sz="4" w:space="0" w:color="auto"/>
              <w:bottom w:val="single" w:sz="4" w:space="0" w:color="auto"/>
            </w:tcBorders>
            <w:shd w:val="clear" w:color="auto" w:fill="FFFFFF"/>
            <w:vAlign w:val="bottom"/>
          </w:tcPr>
          <w:p w14:paraId="5C8EC1CC"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lang w:val="es-PE" w:eastAsia="en-US"/>
              </w:rPr>
            </w:pPr>
            <w:r w:rsidRPr="0066760E">
              <w:rPr>
                <w:rFonts w:ascii="Arial" w:eastAsiaTheme="minorHAnsi" w:hAnsi="Arial" w:cs="Arial"/>
                <w:color w:val="000000"/>
                <w:lang w:val="es-PE" w:eastAsia="en-US"/>
              </w:rPr>
              <w:t>N</w:t>
            </w:r>
          </w:p>
        </w:tc>
        <w:tc>
          <w:tcPr>
            <w:tcW w:w="1196" w:type="dxa"/>
            <w:tcBorders>
              <w:top w:val="single" w:sz="4" w:space="0" w:color="auto"/>
              <w:bottom w:val="single" w:sz="4" w:space="0" w:color="auto"/>
            </w:tcBorders>
            <w:shd w:val="clear" w:color="auto" w:fill="FFFFFF"/>
            <w:vAlign w:val="bottom"/>
          </w:tcPr>
          <w:p w14:paraId="6BAD8E91"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lang w:val="es-PE" w:eastAsia="en-US"/>
              </w:rPr>
            </w:pPr>
            <w:r w:rsidRPr="0066760E">
              <w:rPr>
                <w:rFonts w:ascii="Arial" w:eastAsiaTheme="minorHAnsi" w:hAnsi="Arial" w:cs="Arial"/>
                <w:color w:val="000000"/>
                <w:lang w:val="es-PE" w:eastAsia="en-US"/>
              </w:rPr>
              <w:t>Media</w:t>
            </w:r>
          </w:p>
        </w:tc>
        <w:tc>
          <w:tcPr>
            <w:tcW w:w="1714" w:type="dxa"/>
            <w:tcBorders>
              <w:top w:val="single" w:sz="4" w:space="0" w:color="auto"/>
              <w:bottom w:val="single" w:sz="4" w:space="0" w:color="auto"/>
            </w:tcBorders>
            <w:shd w:val="clear" w:color="auto" w:fill="FFFFFF"/>
            <w:vAlign w:val="bottom"/>
          </w:tcPr>
          <w:p w14:paraId="7C433A3F"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lang w:val="es-PE" w:eastAsia="en-US"/>
              </w:rPr>
            </w:pPr>
            <w:r w:rsidRPr="0066760E">
              <w:rPr>
                <w:rFonts w:ascii="Arial" w:eastAsiaTheme="minorHAnsi" w:hAnsi="Arial" w:cs="Arial"/>
                <w:color w:val="000000"/>
                <w:lang w:val="es-PE" w:eastAsia="en-US"/>
              </w:rPr>
              <w:t>Desviación estándar</w:t>
            </w:r>
          </w:p>
        </w:tc>
        <w:tc>
          <w:tcPr>
            <w:tcW w:w="1714" w:type="dxa"/>
            <w:tcBorders>
              <w:top w:val="single" w:sz="4" w:space="0" w:color="auto"/>
              <w:bottom w:val="single" w:sz="4" w:space="0" w:color="auto"/>
            </w:tcBorders>
            <w:shd w:val="clear" w:color="auto" w:fill="FFFFFF"/>
            <w:vAlign w:val="bottom"/>
          </w:tcPr>
          <w:p w14:paraId="3A1E808B"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lang w:val="es-PE" w:eastAsia="en-US"/>
              </w:rPr>
            </w:pPr>
            <w:r w:rsidRPr="0066760E">
              <w:rPr>
                <w:rFonts w:ascii="Arial" w:eastAsiaTheme="minorHAnsi" w:hAnsi="Arial" w:cs="Arial"/>
                <w:color w:val="000000"/>
                <w:lang w:val="es-PE" w:eastAsia="en-US"/>
              </w:rPr>
              <w:t>Media de error estándar</w:t>
            </w:r>
          </w:p>
        </w:tc>
      </w:tr>
      <w:tr w:rsidR="00CB6DB2" w:rsidRPr="0066760E" w14:paraId="2B2D25D6" w14:textId="77777777" w:rsidTr="00C14505">
        <w:trPr>
          <w:cantSplit/>
          <w:trHeight w:val="397"/>
        </w:trPr>
        <w:tc>
          <w:tcPr>
            <w:tcW w:w="1516" w:type="dxa"/>
            <w:vMerge w:val="restart"/>
            <w:tcBorders>
              <w:top w:val="single" w:sz="4" w:space="0" w:color="auto"/>
            </w:tcBorders>
            <w:shd w:val="clear" w:color="auto" w:fill="FFFFFF"/>
          </w:tcPr>
          <w:p w14:paraId="1A634486" w14:textId="77777777" w:rsidR="00CB6DB2" w:rsidRPr="0066760E" w:rsidRDefault="00CB6DB2" w:rsidP="00C14505">
            <w:pPr>
              <w:autoSpaceDE w:val="0"/>
              <w:autoSpaceDN w:val="0"/>
              <w:adjustRightInd w:val="0"/>
              <w:spacing w:line="320" w:lineRule="atLeast"/>
              <w:ind w:left="60" w:right="60"/>
              <w:rPr>
                <w:rFonts w:ascii="Arial" w:eastAsiaTheme="minorHAnsi" w:hAnsi="Arial" w:cs="Arial"/>
                <w:color w:val="000000"/>
                <w:lang w:val="es-PE" w:eastAsia="en-US"/>
              </w:rPr>
            </w:pPr>
            <w:r w:rsidRPr="0066760E">
              <w:rPr>
                <w:rFonts w:ascii="Arial" w:eastAsiaTheme="minorHAnsi" w:hAnsi="Arial" w:cs="Arial"/>
                <w:color w:val="000000"/>
                <w:lang w:val="es-PE" w:eastAsia="en-US"/>
              </w:rPr>
              <w:t>Calidad de atención</w:t>
            </w:r>
          </w:p>
        </w:tc>
        <w:tc>
          <w:tcPr>
            <w:tcW w:w="1196" w:type="dxa"/>
            <w:tcBorders>
              <w:top w:val="single" w:sz="4" w:space="0" w:color="auto"/>
            </w:tcBorders>
            <w:shd w:val="clear" w:color="auto" w:fill="FFFFFF"/>
          </w:tcPr>
          <w:p w14:paraId="6D48860B" w14:textId="77777777" w:rsidR="00CB6DB2" w:rsidRPr="0066760E" w:rsidRDefault="00CB6DB2" w:rsidP="00C14505">
            <w:pPr>
              <w:autoSpaceDE w:val="0"/>
              <w:autoSpaceDN w:val="0"/>
              <w:adjustRightInd w:val="0"/>
              <w:spacing w:line="320" w:lineRule="atLeast"/>
              <w:ind w:left="60" w:right="60"/>
              <w:rPr>
                <w:rFonts w:ascii="Arial" w:eastAsiaTheme="minorHAnsi" w:hAnsi="Arial" w:cs="Arial"/>
                <w:color w:val="000000"/>
                <w:lang w:val="es-PE" w:eastAsia="en-US"/>
              </w:rPr>
            </w:pPr>
            <w:r w:rsidRPr="0066760E">
              <w:rPr>
                <w:rFonts w:ascii="Arial" w:eastAsiaTheme="minorHAnsi" w:hAnsi="Arial" w:cs="Arial"/>
                <w:color w:val="000000"/>
                <w:lang w:val="es-PE" w:eastAsia="en-US"/>
              </w:rPr>
              <w:t>Paciente</w:t>
            </w:r>
          </w:p>
        </w:tc>
        <w:tc>
          <w:tcPr>
            <w:tcW w:w="1196" w:type="dxa"/>
            <w:tcBorders>
              <w:top w:val="single" w:sz="4" w:space="0" w:color="auto"/>
            </w:tcBorders>
            <w:shd w:val="clear" w:color="auto" w:fill="FFFFFF"/>
            <w:vAlign w:val="center"/>
          </w:tcPr>
          <w:p w14:paraId="124B4B23"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lang w:val="es-PE" w:eastAsia="en-US"/>
              </w:rPr>
            </w:pPr>
            <w:r w:rsidRPr="0066760E">
              <w:rPr>
                <w:rFonts w:ascii="Arial" w:eastAsiaTheme="minorHAnsi" w:hAnsi="Arial" w:cs="Arial"/>
                <w:color w:val="000000"/>
                <w:lang w:val="es-PE" w:eastAsia="en-US"/>
              </w:rPr>
              <w:t>108</w:t>
            </w:r>
          </w:p>
        </w:tc>
        <w:tc>
          <w:tcPr>
            <w:tcW w:w="1196" w:type="dxa"/>
            <w:tcBorders>
              <w:top w:val="single" w:sz="4" w:space="0" w:color="auto"/>
            </w:tcBorders>
            <w:shd w:val="clear" w:color="auto" w:fill="FFFFFF"/>
            <w:vAlign w:val="center"/>
          </w:tcPr>
          <w:p w14:paraId="6D8E29FF"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lang w:val="es-PE" w:eastAsia="en-US"/>
              </w:rPr>
            </w:pPr>
            <w:r w:rsidRPr="0066760E">
              <w:rPr>
                <w:rFonts w:ascii="Arial" w:eastAsiaTheme="minorHAnsi" w:hAnsi="Arial" w:cs="Arial"/>
                <w:color w:val="000000"/>
                <w:lang w:val="es-PE" w:eastAsia="en-US"/>
              </w:rPr>
              <w:t>4,7695</w:t>
            </w:r>
          </w:p>
        </w:tc>
        <w:tc>
          <w:tcPr>
            <w:tcW w:w="1714" w:type="dxa"/>
            <w:tcBorders>
              <w:top w:val="single" w:sz="4" w:space="0" w:color="auto"/>
            </w:tcBorders>
            <w:shd w:val="clear" w:color="auto" w:fill="FFFFFF"/>
            <w:vAlign w:val="center"/>
          </w:tcPr>
          <w:p w14:paraId="01EE02E4"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lang w:val="es-PE" w:eastAsia="en-US"/>
              </w:rPr>
            </w:pPr>
            <w:r w:rsidRPr="0066760E">
              <w:rPr>
                <w:rFonts w:ascii="Arial" w:eastAsiaTheme="minorHAnsi" w:hAnsi="Arial" w:cs="Arial"/>
                <w:color w:val="000000"/>
                <w:lang w:val="es-PE" w:eastAsia="en-US"/>
              </w:rPr>
              <w:t>,65002</w:t>
            </w:r>
          </w:p>
        </w:tc>
        <w:tc>
          <w:tcPr>
            <w:tcW w:w="1714" w:type="dxa"/>
            <w:tcBorders>
              <w:top w:val="single" w:sz="4" w:space="0" w:color="auto"/>
            </w:tcBorders>
            <w:shd w:val="clear" w:color="auto" w:fill="FFFFFF"/>
            <w:vAlign w:val="center"/>
          </w:tcPr>
          <w:p w14:paraId="22F1A3FF"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lang w:val="es-PE" w:eastAsia="en-US"/>
              </w:rPr>
            </w:pPr>
            <w:r w:rsidRPr="0066760E">
              <w:rPr>
                <w:rFonts w:ascii="Arial" w:eastAsiaTheme="minorHAnsi" w:hAnsi="Arial" w:cs="Arial"/>
                <w:color w:val="000000"/>
                <w:lang w:val="es-PE" w:eastAsia="en-US"/>
              </w:rPr>
              <w:t>,07769</w:t>
            </w:r>
          </w:p>
        </w:tc>
      </w:tr>
      <w:tr w:rsidR="00CB6DB2" w:rsidRPr="0066760E" w14:paraId="2206FCEF" w14:textId="77777777" w:rsidTr="00C14505">
        <w:trPr>
          <w:cantSplit/>
          <w:trHeight w:val="198"/>
        </w:trPr>
        <w:tc>
          <w:tcPr>
            <w:tcW w:w="1516" w:type="dxa"/>
            <w:vMerge/>
            <w:shd w:val="clear" w:color="auto" w:fill="FFFFFF"/>
          </w:tcPr>
          <w:p w14:paraId="7E11560F" w14:textId="77777777" w:rsidR="00CB6DB2" w:rsidRPr="0066760E" w:rsidRDefault="00CB6DB2" w:rsidP="00C14505">
            <w:pPr>
              <w:autoSpaceDE w:val="0"/>
              <w:autoSpaceDN w:val="0"/>
              <w:adjustRightInd w:val="0"/>
              <w:rPr>
                <w:rFonts w:ascii="Arial" w:eastAsiaTheme="minorHAnsi" w:hAnsi="Arial" w:cs="Arial"/>
                <w:color w:val="000000"/>
                <w:lang w:val="es-PE" w:eastAsia="en-US"/>
              </w:rPr>
            </w:pPr>
          </w:p>
        </w:tc>
        <w:tc>
          <w:tcPr>
            <w:tcW w:w="1196" w:type="dxa"/>
            <w:shd w:val="clear" w:color="auto" w:fill="FFFFFF"/>
          </w:tcPr>
          <w:p w14:paraId="7A1F7D0D" w14:textId="77777777" w:rsidR="00CB6DB2" w:rsidRPr="0066760E" w:rsidRDefault="00CB6DB2" w:rsidP="00C14505">
            <w:pPr>
              <w:autoSpaceDE w:val="0"/>
              <w:autoSpaceDN w:val="0"/>
              <w:adjustRightInd w:val="0"/>
              <w:spacing w:line="320" w:lineRule="atLeast"/>
              <w:ind w:left="60" w:right="60"/>
              <w:rPr>
                <w:rFonts w:ascii="Arial" w:eastAsiaTheme="minorHAnsi" w:hAnsi="Arial" w:cs="Arial"/>
                <w:color w:val="000000"/>
                <w:lang w:val="es-PE" w:eastAsia="en-US"/>
              </w:rPr>
            </w:pPr>
            <w:r w:rsidRPr="0066760E">
              <w:rPr>
                <w:rFonts w:ascii="Arial" w:eastAsiaTheme="minorHAnsi" w:hAnsi="Arial" w:cs="Arial"/>
                <w:color w:val="000000"/>
                <w:lang w:val="es-PE" w:eastAsia="en-US"/>
              </w:rPr>
              <w:t>Familiar</w:t>
            </w:r>
          </w:p>
        </w:tc>
        <w:tc>
          <w:tcPr>
            <w:tcW w:w="1196" w:type="dxa"/>
            <w:shd w:val="clear" w:color="auto" w:fill="FFFFFF"/>
            <w:vAlign w:val="center"/>
          </w:tcPr>
          <w:p w14:paraId="250D4274"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lang w:val="es-PE" w:eastAsia="en-US"/>
              </w:rPr>
            </w:pPr>
            <w:r w:rsidRPr="0066760E">
              <w:rPr>
                <w:rFonts w:ascii="Arial" w:eastAsiaTheme="minorHAnsi" w:hAnsi="Arial" w:cs="Arial"/>
                <w:color w:val="000000"/>
                <w:lang w:val="es-PE" w:eastAsia="en-US"/>
              </w:rPr>
              <w:t>108</w:t>
            </w:r>
          </w:p>
        </w:tc>
        <w:tc>
          <w:tcPr>
            <w:tcW w:w="1196" w:type="dxa"/>
            <w:shd w:val="clear" w:color="auto" w:fill="FFFFFF"/>
            <w:vAlign w:val="center"/>
          </w:tcPr>
          <w:p w14:paraId="08BB10D2"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lang w:val="es-PE" w:eastAsia="en-US"/>
              </w:rPr>
            </w:pPr>
            <w:r w:rsidRPr="0066760E">
              <w:rPr>
                <w:rFonts w:ascii="Arial" w:eastAsiaTheme="minorHAnsi" w:hAnsi="Arial" w:cs="Arial"/>
                <w:color w:val="000000"/>
                <w:lang w:val="es-PE" w:eastAsia="en-US"/>
              </w:rPr>
              <w:t>4,7883</w:t>
            </w:r>
          </w:p>
        </w:tc>
        <w:tc>
          <w:tcPr>
            <w:tcW w:w="1714" w:type="dxa"/>
            <w:shd w:val="clear" w:color="auto" w:fill="FFFFFF"/>
            <w:vAlign w:val="center"/>
          </w:tcPr>
          <w:p w14:paraId="0B80F001"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lang w:val="es-PE" w:eastAsia="en-US"/>
              </w:rPr>
            </w:pPr>
            <w:r w:rsidRPr="0066760E">
              <w:rPr>
                <w:rFonts w:ascii="Arial" w:eastAsiaTheme="minorHAnsi" w:hAnsi="Arial" w:cs="Arial"/>
                <w:color w:val="000000"/>
                <w:lang w:val="es-PE" w:eastAsia="en-US"/>
              </w:rPr>
              <w:t>,63720</w:t>
            </w:r>
          </w:p>
        </w:tc>
        <w:tc>
          <w:tcPr>
            <w:tcW w:w="1714" w:type="dxa"/>
            <w:shd w:val="clear" w:color="auto" w:fill="FFFFFF"/>
            <w:vAlign w:val="center"/>
          </w:tcPr>
          <w:p w14:paraId="6C84142D"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lang w:val="es-PE" w:eastAsia="en-US"/>
              </w:rPr>
            </w:pPr>
            <w:r w:rsidRPr="0066760E">
              <w:rPr>
                <w:rFonts w:ascii="Arial" w:eastAsiaTheme="minorHAnsi" w:hAnsi="Arial" w:cs="Arial"/>
                <w:color w:val="000000"/>
                <w:lang w:val="es-PE" w:eastAsia="en-US"/>
              </w:rPr>
              <w:t>,07616</w:t>
            </w:r>
          </w:p>
        </w:tc>
      </w:tr>
    </w:tbl>
    <w:p w14:paraId="01221699" w14:textId="77777777" w:rsidR="00CB6DB2" w:rsidRPr="0066760E" w:rsidRDefault="00CB6DB2" w:rsidP="00CB6DB2">
      <w:pPr>
        <w:autoSpaceDE w:val="0"/>
        <w:autoSpaceDN w:val="0"/>
        <w:adjustRightInd w:val="0"/>
        <w:spacing w:line="400" w:lineRule="atLeast"/>
        <w:rPr>
          <w:rFonts w:ascii="Arial" w:eastAsiaTheme="minorHAnsi" w:hAnsi="Arial" w:cs="Arial"/>
          <w:lang w:val="es-PE" w:eastAsia="en-US"/>
        </w:rPr>
      </w:pPr>
      <w:r w:rsidRPr="0066760E">
        <w:rPr>
          <w:rFonts w:ascii="Arial" w:eastAsiaTheme="minorHAnsi" w:hAnsi="Arial" w:cs="Arial"/>
          <w:lang w:val="es-PE" w:eastAsia="en-US"/>
        </w:rPr>
        <w:t>Fuente: Elaboración propia</w:t>
      </w:r>
    </w:p>
    <w:p w14:paraId="13C9A0C9" w14:textId="77777777" w:rsidR="00C05DF3" w:rsidRPr="0066760E" w:rsidRDefault="00C05DF3" w:rsidP="00C05DF3">
      <w:pPr>
        <w:autoSpaceDE w:val="0"/>
        <w:autoSpaceDN w:val="0"/>
        <w:adjustRightInd w:val="0"/>
        <w:rPr>
          <w:rFonts w:ascii="Arial" w:hAnsi="Arial" w:cs="Arial"/>
          <w:iCs/>
          <w:lang w:val="es-PE"/>
        </w:rPr>
      </w:pPr>
      <w:r w:rsidRPr="0066760E">
        <w:rPr>
          <w:rFonts w:ascii="Arial" w:hAnsi="Arial" w:cs="Arial"/>
          <w:iCs/>
          <w:lang w:val="es-PE"/>
        </w:rPr>
        <w:t>Fecha: 20 de Enero</w:t>
      </w:r>
    </w:p>
    <w:p w14:paraId="3929F126" w14:textId="77777777" w:rsidR="00C05DF3" w:rsidRPr="0066760E" w:rsidRDefault="00C05DF3" w:rsidP="00CB6DB2">
      <w:pPr>
        <w:autoSpaceDE w:val="0"/>
        <w:autoSpaceDN w:val="0"/>
        <w:adjustRightInd w:val="0"/>
        <w:spacing w:line="400" w:lineRule="atLeast"/>
        <w:rPr>
          <w:rFonts w:eastAsiaTheme="minorHAnsi"/>
          <w:lang w:val="es-PE" w:eastAsia="en-US"/>
        </w:rPr>
      </w:pPr>
    </w:p>
    <w:p w14:paraId="191511A4" w14:textId="77777777" w:rsidR="00CB6DB2" w:rsidRPr="0066760E" w:rsidRDefault="00CB6DB2" w:rsidP="00CB6DB2">
      <w:pPr>
        <w:rPr>
          <w:rFonts w:ascii="Arial" w:hAnsi="Arial" w:cs="Arial"/>
        </w:rPr>
        <w:sectPr w:rsidR="00CB6DB2" w:rsidRPr="0066760E">
          <w:pgSz w:w="11906" w:h="16838"/>
          <w:pgMar w:top="1417" w:right="1701" w:bottom="1417" w:left="1701" w:header="708" w:footer="708" w:gutter="0"/>
          <w:cols w:space="708"/>
          <w:docGrid w:linePitch="360"/>
        </w:sectPr>
      </w:pPr>
      <w:r w:rsidRPr="0066760E">
        <w:rPr>
          <w:rFonts w:ascii="Arial" w:hAnsi="Arial" w:cs="Arial"/>
        </w:rPr>
        <w:br w:type="page"/>
      </w:r>
    </w:p>
    <w:p w14:paraId="58527FAB" w14:textId="77777777" w:rsidR="00CB6DB2" w:rsidRPr="0066760E" w:rsidRDefault="00CB6DB2" w:rsidP="00CB6DB2">
      <w:pPr>
        <w:autoSpaceDE w:val="0"/>
        <w:autoSpaceDN w:val="0"/>
        <w:adjustRightInd w:val="0"/>
        <w:spacing w:line="360" w:lineRule="auto"/>
        <w:jc w:val="center"/>
        <w:rPr>
          <w:rFonts w:ascii="Arial" w:hAnsi="Arial" w:cs="Arial"/>
          <w:b/>
          <w:iCs/>
        </w:rPr>
      </w:pPr>
      <w:r w:rsidRPr="0066760E">
        <w:rPr>
          <w:rFonts w:ascii="Arial" w:hAnsi="Arial" w:cs="Arial"/>
          <w:b/>
          <w:iCs/>
        </w:rPr>
        <w:lastRenderedPageBreak/>
        <w:t xml:space="preserve">Tabla N° </w:t>
      </w:r>
      <w:r w:rsidRPr="0066760E">
        <w:rPr>
          <w:rFonts w:ascii="Arial" w:hAnsi="Arial" w:cs="Arial"/>
          <w:b/>
          <w:iCs/>
        </w:rPr>
        <w:fldChar w:fldCharType="begin"/>
      </w:r>
      <w:r w:rsidRPr="0066760E">
        <w:rPr>
          <w:rFonts w:ascii="Arial" w:hAnsi="Arial" w:cs="Arial"/>
          <w:b/>
          <w:iCs/>
        </w:rPr>
        <w:instrText xml:space="preserve"> SEQ Tabla_N° \* ARABIC </w:instrText>
      </w:r>
      <w:r w:rsidRPr="0066760E">
        <w:rPr>
          <w:rFonts w:ascii="Arial" w:hAnsi="Arial" w:cs="Arial"/>
          <w:b/>
          <w:iCs/>
        </w:rPr>
        <w:fldChar w:fldCharType="separate"/>
      </w:r>
      <w:r w:rsidRPr="0066760E">
        <w:rPr>
          <w:rFonts w:ascii="Arial" w:hAnsi="Arial" w:cs="Arial"/>
          <w:b/>
          <w:iCs/>
        </w:rPr>
        <w:t>4</w:t>
      </w:r>
      <w:r w:rsidRPr="0066760E">
        <w:rPr>
          <w:rFonts w:ascii="Arial" w:hAnsi="Arial" w:cs="Arial"/>
          <w:b/>
          <w:iCs/>
        </w:rPr>
        <w:fldChar w:fldCharType="end"/>
      </w:r>
    </w:p>
    <w:p w14:paraId="6FF89AB6" w14:textId="77777777" w:rsidR="00CB6DB2" w:rsidRPr="0066760E" w:rsidRDefault="00CB6DB2" w:rsidP="00CB6DB2">
      <w:pPr>
        <w:autoSpaceDE w:val="0"/>
        <w:autoSpaceDN w:val="0"/>
        <w:adjustRightInd w:val="0"/>
        <w:rPr>
          <w:rFonts w:eastAsiaTheme="minorHAnsi"/>
          <w:lang w:val="es-PE" w:eastAsia="en-US"/>
        </w:rPr>
      </w:pPr>
    </w:p>
    <w:tbl>
      <w:tblPr>
        <w:tblW w:w="13308"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328"/>
        <w:gridCol w:w="2783"/>
        <w:gridCol w:w="1701"/>
        <w:gridCol w:w="709"/>
        <w:gridCol w:w="567"/>
        <w:gridCol w:w="850"/>
        <w:gridCol w:w="993"/>
        <w:gridCol w:w="992"/>
        <w:gridCol w:w="1134"/>
        <w:gridCol w:w="1134"/>
        <w:gridCol w:w="1092"/>
        <w:gridCol w:w="25"/>
      </w:tblGrid>
      <w:tr w:rsidR="00CB6DB2" w:rsidRPr="0066760E" w14:paraId="745A3076" w14:textId="77777777" w:rsidTr="00C14505">
        <w:trPr>
          <w:cantSplit/>
          <w:trHeight w:val="728"/>
        </w:trPr>
        <w:tc>
          <w:tcPr>
            <w:tcW w:w="4111" w:type="dxa"/>
            <w:gridSpan w:val="2"/>
            <w:vMerge w:val="restart"/>
            <w:tcBorders>
              <w:top w:val="single" w:sz="4" w:space="0" w:color="auto"/>
              <w:bottom w:val="nil"/>
            </w:tcBorders>
            <w:shd w:val="clear" w:color="auto" w:fill="FFFFFF"/>
            <w:vAlign w:val="bottom"/>
          </w:tcPr>
          <w:p w14:paraId="2F541EEC" w14:textId="77777777" w:rsidR="00CB6DB2" w:rsidRPr="0066760E" w:rsidRDefault="00CB6DB2" w:rsidP="00C14505">
            <w:pPr>
              <w:autoSpaceDE w:val="0"/>
              <w:autoSpaceDN w:val="0"/>
              <w:adjustRightInd w:val="0"/>
              <w:rPr>
                <w:rFonts w:eastAsiaTheme="minorHAnsi"/>
                <w:lang w:val="es-PE" w:eastAsia="en-US"/>
              </w:rPr>
            </w:pPr>
          </w:p>
        </w:tc>
        <w:tc>
          <w:tcPr>
            <w:tcW w:w="2410" w:type="dxa"/>
            <w:gridSpan w:val="2"/>
            <w:tcBorders>
              <w:top w:val="single" w:sz="4" w:space="0" w:color="auto"/>
              <w:bottom w:val="nil"/>
            </w:tcBorders>
            <w:shd w:val="clear" w:color="auto" w:fill="FFFFFF"/>
            <w:vAlign w:val="bottom"/>
          </w:tcPr>
          <w:p w14:paraId="4932FF4D"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 xml:space="preserve">Prueba de </w:t>
            </w:r>
            <w:proofErr w:type="spellStart"/>
            <w:r w:rsidRPr="0066760E">
              <w:rPr>
                <w:rFonts w:ascii="Arial" w:eastAsiaTheme="minorHAnsi" w:hAnsi="Arial" w:cs="Arial"/>
                <w:color w:val="000000"/>
                <w:sz w:val="18"/>
                <w:szCs w:val="18"/>
                <w:lang w:val="es-PE" w:eastAsia="en-US"/>
              </w:rPr>
              <w:t>Levene</w:t>
            </w:r>
            <w:proofErr w:type="spellEnd"/>
            <w:r w:rsidRPr="0066760E">
              <w:rPr>
                <w:rFonts w:ascii="Arial" w:eastAsiaTheme="minorHAnsi" w:hAnsi="Arial" w:cs="Arial"/>
                <w:color w:val="000000"/>
                <w:sz w:val="18"/>
                <w:szCs w:val="18"/>
                <w:lang w:val="es-PE" w:eastAsia="en-US"/>
              </w:rPr>
              <w:t xml:space="preserve"> de calidad de varianzas</w:t>
            </w:r>
          </w:p>
        </w:tc>
        <w:tc>
          <w:tcPr>
            <w:tcW w:w="6787" w:type="dxa"/>
            <w:gridSpan w:val="8"/>
            <w:tcBorders>
              <w:top w:val="single" w:sz="4" w:space="0" w:color="auto"/>
              <w:bottom w:val="nil"/>
            </w:tcBorders>
            <w:shd w:val="clear" w:color="auto" w:fill="FFFFFF"/>
            <w:vAlign w:val="bottom"/>
          </w:tcPr>
          <w:p w14:paraId="44791652"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prueba t para la igualdad de medias</w:t>
            </w:r>
          </w:p>
        </w:tc>
      </w:tr>
      <w:tr w:rsidR="00CB6DB2" w:rsidRPr="0066760E" w14:paraId="6BEB095B" w14:textId="77777777" w:rsidTr="00C14505">
        <w:trPr>
          <w:gridAfter w:val="1"/>
          <w:wAfter w:w="25" w:type="dxa"/>
          <w:cantSplit/>
          <w:trHeight w:val="574"/>
        </w:trPr>
        <w:tc>
          <w:tcPr>
            <w:tcW w:w="4111" w:type="dxa"/>
            <w:gridSpan w:val="2"/>
            <w:vMerge/>
            <w:tcBorders>
              <w:top w:val="nil"/>
              <w:bottom w:val="nil"/>
            </w:tcBorders>
            <w:shd w:val="clear" w:color="auto" w:fill="FFFFFF"/>
            <w:vAlign w:val="bottom"/>
          </w:tcPr>
          <w:p w14:paraId="4302158E" w14:textId="77777777" w:rsidR="00CB6DB2" w:rsidRPr="0066760E" w:rsidRDefault="00CB6DB2" w:rsidP="00C14505">
            <w:pPr>
              <w:autoSpaceDE w:val="0"/>
              <w:autoSpaceDN w:val="0"/>
              <w:adjustRightInd w:val="0"/>
              <w:rPr>
                <w:rFonts w:ascii="Arial" w:eastAsiaTheme="minorHAnsi" w:hAnsi="Arial" w:cs="Arial"/>
                <w:color w:val="000000"/>
                <w:sz w:val="18"/>
                <w:szCs w:val="18"/>
                <w:lang w:val="es-PE" w:eastAsia="en-US"/>
              </w:rPr>
            </w:pPr>
          </w:p>
        </w:tc>
        <w:tc>
          <w:tcPr>
            <w:tcW w:w="1701" w:type="dxa"/>
            <w:vMerge w:val="restart"/>
            <w:tcBorders>
              <w:top w:val="single" w:sz="4" w:space="0" w:color="auto"/>
              <w:bottom w:val="nil"/>
            </w:tcBorders>
            <w:shd w:val="clear" w:color="auto" w:fill="FFFFFF"/>
            <w:vAlign w:val="bottom"/>
          </w:tcPr>
          <w:p w14:paraId="4201B7A3"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F</w:t>
            </w:r>
          </w:p>
        </w:tc>
        <w:tc>
          <w:tcPr>
            <w:tcW w:w="709" w:type="dxa"/>
            <w:vMerge w:val="restart"/>
            <w:tcBorders>
              <w:top w:val="single" w:sz="4" w:space="0" w:color="auto"/>
              <w:bottom w:val="nil"/>
            </w:tcBorders>
            <w:shd w:val="clear" w:color="auto" w:fill="FFFFFF"/>
            <w:vAlign w:val="bottom"/>
          </w:tcPr>
          <w:p w14:paraId="56EEB3E4"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Sig.</w:t>
            </w:r>
          </w:p>
        </w:tc>
        <w:tc>
          <w:tcPr>
            <w:tcW w:w="567" w:type="dxa"/>
            <w:vMerge w:val="restart"/>
            <w:tcBorders>
              <w:top w:val="single" w:sz="4" w:space="0" w:color="auto"/>
              <w:bottom w:val="nil"/>
            </w:tcBorders>
            <w:shd w:val="clear" w:color="auto" w:fill="FFFFFF"/>
            <w:vAlign w:val="bottom"/>
          </w:tcPr>
          <w:p w14:paraId="1E781D34"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t</w:t>
            </w:r>
          </w:p>
        </w:tc>
        <w:tc>
          <w:tcPr>
            <w:tcW w:w="850" w:type="dxa"/>
            <w:vMerge w:val="restart"/>
            <w:tcBorders>
              <w:top w:val="single" w:sz="4" w:space="0" w:color="auto"/>
              <w:bottom w:val="nil"/>
            </w:tcBorders>
            <w:shd w:val="clear" w:color="auto" w:fill="FFFFFF"/>
            <w:vAlign w:val="bottom"/>
          </w:tcPr>
          <w:p w14:paraId="01051289"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sz w:val="18"/>
                <w:szCs w:val="18"/>
                <w:lang w:val="es-PE" w:eastAsia="en-US"/>
              </w:rPr>
            </w:pPr>
            <w:proofErr w:type="spellStart"/>
            <w:r w:rsidRPr="0066760E">
              <w:rPr>
                <w:rFonts w:ascii="Arial" w:eastAsiaTheme="minorHAnsi" w:hAnsi="Arial" w:cs="Arial"/>
                <w:color w:val="000000"/>
                <w:sz w:val="18"/>
                <w:szCs w:val="18"/>
                <w:lang w:val="es-PE" w:eastAsia="en-US"/>
              </w:rPr>
              <w:t>gl</w:t>
            </w:r>
            <w:proofErr w:type="spellEnd"/>
          </w:p>
        </w:tc>
        <w:tc>
          <w:tcPr>
            <w:tcW w:w="993" w:type="dxa"/>
            <w:vMerge w:val="restart"/>
            <w:tcBorders>
              <w:top w:val="single" w:sz="4" w:space="0" w:color="auto"/>
              <w:bottom w:val="nil"/>
            </w:tcBorders>
            <w:shd w:val="clear" w:color="auto" w:fill="FFFFFF"/>
            <w:vAlign w:val="bottom"/>
          </w:tcPr>
          <w:p w14:paraId="3AA4BF8D"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Sig. (bilateral)</w:t>
            </w:r>
          </w:p>
        </w:tc>
        <w:tc>
          <w:tcPr>
            <w:tcW w:w="992" w:type="dxa"/>
            <w:vMerge w:val="restart"/>
            <w:tcBorders>
              <w:top w:val="single" w:sz="4" w:space="0" w:color="auto"/>
              <w:bottom w:val="nil"/>
            </w:tcBorders>
            <w:shd w:val="clear" w:color="auto" w:fill="FFFFFF"/>
            <w:vAlign w:val="bottom"/>
          </w:tcPr>
          <w:p w14:paraId="5D555D63"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Diferencia de medias</w:t>
            </w:r>
          </w:p>
        </w:tc>
        <w:tc>
          <w:tcPr>
            <w:tcW w:w="1134" w:type="dxa"/>
            <w:vMerge w:val="restart"/>
            <w:tcBorders>
              <w:top w:val="single" w:sz="4" w:space="0" w:color="auto"/>
              <w:bottom w:val="nil"/>
            </w:tcBorders>
            <w:shd w:val="clear" w:color="auto" w:fill="FFFFFF"/>
            <w:vAlign w:val="bottom"/>
          </w:tcPr>
          <w:p w14:paraId="2EEC8A1D"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Diferencia de error estándar</w:t>
            </w:r>
          </w:p>
        </w:tc>
        <w:tc>
          <w:tcPr>
            <w:tcW w:w="2226" w:type="dxa"/>
            <w:gridSpan w:val="2"/>
            <w:tcBorders>
              <w:top w:val="single" w:sz="4" w:space="0" w:color="auto"/>
              <w:bottom w:val="nil"/>
            </w:tcBorders>
            <w:shd w:val="clear" w:color="auto" w:fill="FFFFFF"/>
            <w:vAlign w:val="bottom"/>
          </w:tcPr>
          <w:p w14:paraId="437B4AA2"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95% de intervalo de confianza de la diferencia</w:t>
            </w:r>
          </w:p>
        </w:tc>
      </w:tr>
      <w:tr w:rsidR="00CB6DB2" w:rsidRPr="0066760E" w14:paraId="2B6F9BA6" w14:textId="77777777" w:rsidTr="00C14505">
        <w:trPr>
          <w:gridAfter w:val="1"/>
          <w:wAfter w:w="25" w:type="dxa"/>
          <w:cantSplit/>
          <w:trHeight w:val="205"/>
        </w:trPr>
        <w:tc>
          <w:tcPr>
            <w:tcW w:w="4111" w:type="dxa"/>
            <w:gridSpan w:val="2"/>
            <w:vMerge/>
            <w:tcBorders>
              <w:top w:val="nil"/>
              <w:bottom w:val="single" w:sz="4" w:space="0" w:color="auto"/>
            </w:tcBorders>
            <w:shd w:val="clear" w:color="auto" w:fill="FFFFFF"/>
            <w:vAlign w:val="bottom"/>
          </w:tcPr>
          <w:p w14:paraId="32D2E677" w14:textId="77777777" w:rsidR="00CB6DB2" w:rsidRPr="0066760E" w:rsidRDefault="00CB6DB2" w:rsidP="00C14505">
            <w:pPr>
              <w:autoSpaceDE w:val="0"/>
              <w:autoSpaceDN w:val="0"/>
              <w:adjustRightInd w:val="0"/>
              <w:rPr>
                <w:rFonts w:ascii="Arial" w:eastAsiaTheme="minorHAnsi" w:hAnsi="Arial" w:cs="Arial"/>
                <w:color w:val="000000"/>
                <w:sz w:val="18"/>
                <w:szCs w:val="18"/>
                <w:lang w:val="es-PE" w:eastAsia="en-US"/>
              </w:rPr>
            </w:pPr>
          </w:p>
        </w:tc>
        <w:tc>
          <w:tcPr>
            <w:tcW w:w="1701" w:type="dxa"/>
            <w:vMerge/>
            <w:tcBorders>
              <w:top w:val="nil"/>
              <w:bottom w:val="single" w:sz="4" w:space="0" w:color="auto"/>
            </w:tcBorders>
            <w:shd w:val="clear" w:color="auto" w:fill="FFFFFF"/>
            <w:vAlign w:val="bottom"/>
          </w:tcPr>
          <w:p w14:paraId="5FE02730" w14:textId="77777777" w:rsidR="00CB6DB2" w:rsidRPr="0066760E" w:rsidRDefault="00CB6DB2" w:rsidP="00C14505">
            <w:pPr>
              <w:autoSpaceDE w:val="0"/>
              <w:autoSpaceDN w:val="0"/>
              <w:adjustRightInd w:val="0"/>
              <w:rPr>
                <w:rFonts w:ascii="Arial" w:eastAsiaTheme="minorHAnsi" w:hAnsi="Arial" w:cs="Arial"/>
                <w:color w:val="000000"/>
                <w:sz w:val="18"/>
                <w:szCs w:val="18"/>
                <w:lang w:val="es-PE" w:eastAsia="en-US"/>
              </w:rPr>
            </w:pPr>
          </w:p>
        </w:tc>
        <w:tc>
          <w:tcPr>
            <w:tcW w:w="709" w:type="dxa"/>
            <w:vMerge/>
            <w:tcBorders>
              <w:top w:val="nil"/>
              <w:bottom w:val="single" w:sz="4" w:space="0" w:color="auto"/>
            </w:tcBorders>
            <w:shd w:val="clear" w:color="auto" w:fill="FFFFFF"/>
            <w:vAlign w:val="bottom"/>
          </w:tcPr>
          <w:p w14:paraId="354C52FA" w14:textId="77777777" w:rsidR="00CB6DB2" w:rsidRPr="0066760E" w:rsidRDefault="00CB6DB2" w:rsidP="00C14505">
            <w:pPr>
              <w:autoSpaceDE w:val="0"/>
              <w:autoSpaceDN w:val="0"/>
              <w:adjustRightInd w:val="0"/>
              <w:rPr>
                <w:rFonts w:ascii="Arial" w:eastAsiaTheme="minorHAnsi" w:hAnsi="Arial" w:cs="Arial"/>
                <w:color w:val="000000"/>
                <w:sz w:val="18"/>
                <w:szCs w:val="18"/>
                <w:lang w:val="es-PE" w:eastAsia="en-US"/>
              </w:rPr>
            </w:pPr>
          </w:p>
        </w:tc>
        <w:tc>
          <w:tcPr>
            <w:tcW w:w="567" w:type="dxa"/>
            <w:vMerge/>
            <w:tcBorders>
              <w:top w:val="nil"/>
              <w:bottom w:val="single" w:sz="4" w:space="0" w:color="auto"/>
            </w:tcBorders>
            <w:shd w:val="clear" w:color="auto" w:fill="FFFFFF"/>
            <w:vAlign w:val="bottom"/>
          </w:tcPr>
          <w:p w14:paraId="4C1801EF" w14:textId="77777777" w:rsidR="00CB6DB2" w:rsidRPr="0066760E" w:rsidRDefault="00CB6DB2" w:rsidP="00C14505">
            <w:pPr>
              <w:autoSpaceDE w:val="0"/>
              <w:autoSpaceDN w:val="0"/>
              <w:adjustRightInd w:val="0"/>
              <w:rPr>
                <w:rFonts w:ascii="Arial" w:eastAsiaTheme="minorHAnsi" w:hAnsi="Arial" w:cs="Arial"/>
                <w:color w:val="000000"/>
                <w:sz w:val="18"/>
                <w:szCs w:val="18"/>
                <w:lang w:val="es-PE" w:eastAsia="en-US"/>
              </w:rPr>
            </w:pPr>
          </w:p>
        </w:tc>
        <w:tc>
          <w:tcPr>
            <w:tcW w:w="850" w:type="dxa"/>
            <w:vMerge/>
            <w:tcBorders>
              <w:top w:val="nil"/>
              <w:bottom w:val="single" w:sz="4" w:space="0" w:color="auto"/>
            </w:tcBorders>
            <w:shd w:val="clear" w:color="auto" w:fill="FFFFFF"/>
            <w:vAlign w:val="bottom"/>
          </w:tcPr>
          <w:p w14:paraId="500F01BE" w14:textId="77777777" w:rsidR="00CB6DB2" w:rsidRPr="0066760E" w:rsidRDefault="00CB6DB2" w:rsidP="00C14505">
            <w:pPr>
              <w:autoSpaceDE w:val="0"/>
              <w:autoSpaceDN w:val="0"/>
              <w:adjustRightInd w:val="0"/>
              <w:rPr>
                <w:rFonts w:ascii="Arial" w:eastAsiaTheme="minorHAnsi" w:hAnsi="Arial" w:cs="Arial"/>
                <w:color w:val="000000"/>
                <w:sz w:val="18"/>
                <w:szCs w:val="18"/>
                <w:lang w:val="es-PE" w:eastAsia="en-US"/>
              </w:rPr>
            </w:pPr>
          </w:p>
        </w:tc>
        <w:tc>
          <w:tcPr>
            <w:tcW w:w="993" w:type="dxa"/>
            <w:vMerge/>
            <w:tcBorders>
              <w:top w:val="nil"/>
              <w:bottom w:val="single" w:sz="4" w:space="0" w:color="auto"/>
            </w:tcBorders>
            <w:shd w:val="clear" w:color="auto" w:fill="FFFFFF"/>
            <w:vAlign w:val="bottom"/>
          </w:tcPr>
          <w:p w14:paraId="6AC2C0A5" w14:textId="77777777" w:rsidR="00CB6DB2" w:rsidRPr="0066760E" w:rsidRDefault="00CB6DB2" w:rsidP="00C14505">
            <w:pPr>
              <w:autoSpaceDE w:val="0"/>
              <w:autoSpaceDN w:val="0"/>
              <w:adjustRightInd w:val="0"/>
              <w:rPr>
                <w:rFonts w:ascii="Arial" w:eastAsiaTheme="minorHAnsi" w:hAnsi="Arial" w:cs="Arial"/>
                <w:color w:val="000000"/>
                <w:sz w:val="18"/>
                <w:szCs w:val="18"/>
                <w:lang w:val="es-PE" w:eastAsia="en-US"/>
              </w:rPr>
            </w:pPr>
          </w:p>
        </w:tc>
        <w:tc>
          <w:tcPr>
            <w:tcW w:w="992" w:type="dxa"/>
            <w:vMerge/>
            <w:tcBorders>
              <w:top w:val="nil"/>
              <w:bottom w:val="single" w:sz="4" w:space="0" w:color="auto"/>
            </w:tcBorders>
            <w:shd w:val="clear" w:color="auto" w:fill="FFFFFF"/>
            <w:vAlign w:val="bottom"/>
          </w:tcPr>
          <w:p w14:paraId="4C6565FD" w14:textId="77777777" w:rsidR="00CB6DB2" w:rsidRPr="0066760E" w:rsidRDefault="00CB6DB2" w:rsidP="00C14505">
            <w:pPr>
              <w:autoSpaceDE w:val="0"/>
              <w:autoSpaceDN w:val="0"/>
              <w:adjustRightInd w:val="0"/>
              <w:rPr>
                <w:rFonts w:ascii="Arial" w:eastAsiaTheme="minorHAnsi" w:hAnsi="Arial" w:cs="Arial"/>
                <w:color w:val="000000"/>
                <w:sz w:val="18"/>
                <w:szCs w:val="18"/>
                <w:lang w:val="es-PE" w:eastAsia="en-US"/>
              </w:rPr>
            </w:pPr>
          </w:p>
        </w:tc>
        <w:tc>
          <w:tcPr>
            <w:tcW w:w="1134" w:type="dxa"/>
            <w:vMerge/>
            <w:tcBorders>
              <w:top w:val="nil"/>
              <w:bottom w:val="single" w:sz="4" w:space="0" w:color="auto"/>
            </w:tcBorders>
            <w:shd w:val="clear" w:color="auto" w:fill="FFFFFF"/>
            <w:vAlign w:val="bottom"/>
          </w:tcPr>
          <w:p w14:paraId="690671E6" w14:textId="77777777" w:rsidR="00CB6DB2" w:rsidRPr="0066760E" w:rsidRDefault="00CB6DB2" w:rsidP="00C14505">
            <w:pPr>
              <w:autoSpaceDE w:val="0"/>
              <w:autoSpaceDN w:val="0"/>
              <w:adjustRightInd w:val="0"/>
              <w:rPr>
                <w:rFonts w:ascii="Arial" w:eastAsiaTheme="minorHAnsi" w:hAnsi="Arial" w:cs="Arial"/>
                <w:color w:val="000000"/>
                <w:sz w:val="18"/>
                <w:szCs w:val="18"/>
                <w:lang w:val="es-PE" w:eastAsia="en-US"/>
              </w:rPr>
            </w:pPr>
          </w:p>
        </w:tc>
        <w:tc>
          <w:tcPr>
            <w:tcW w:w="1134" w:type="dxa"/>
            <w:tcBorders>
              <w:top w:val="nil"/>
              <w:bottom w:val="single" w:sz="4" w:space="0" w:color="auto"/>
            </w:tcBorders>
            <w:shd w:val="clear" w:color="auto" w:fill="FFFFFF"/>
            <w:vAlign w:val="bottom"/>
          </w:tcPr>
          <w:p w14:paraId="374C8056"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Inferior</w:t>
            </w:r>
          </w:p>
        </w:tc>
        <w:tc>
          <w:tcPr>
            <w:tcW w:w="1092" w:type="dxa"/>
            <w:tcBorders>
              <w:top w:val="nil"/>
              <w:bottom w:val="single" w:sz="4" w:space="0" w:color="auto"/>
            </w:tcBorders>
            <w:shd w:val="clear" w:color="auto" w:fill="FFFFFF"/>
            <w:vAlign w:val="bottom"/>
          </w:tcPr>
          <w:p w14:paraId="0CE43FC8" w14:textId="77777777" w:rsidR="00CB6DB2" w:rsidRPr="0066760E" w:rsidRDefault="00CB6DB2" w:rsidP="00C14505">
            <w:pPr>
              <w:autoSpaceDE w:val="0"/>
              <w:autoSpaceDN w:val="0"/>
              <w:adjustRightInd w:val="0"/>
              <w:spacing w:line="320" w:lineRule="atLeast"/>
              <w:ind w:left="60" w:right="60"/>
              <w:jc w:val="center"/>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Superior</w:t>
            </w:r>
          </w:p>
        </w:tc>
      </w:tr>
      <w:tr w:rsidR="00CB6DB2" w:rsidRPr="0066760E" w14:paraId="28CBE415" w14:textId="77777777" w:rsidTr="00C14505">
        <w:trPr>
          <w:gridAfter w:val="1"/>
          <w:wAfter w:w="25" w:type="dxa"/>
          <w:cantSplit/>
          <w:trHeight w:val="540"/>
        </w:trPr>
        <w:tc>
          <w:tcPr>
            <w:tcW w:w="1328" w:type="dxa"/>
            <w:vMerge w:val="restart"/>
            <w:tcBorders>
              <w:top w:val="single" w:sz="4" w:space="0" w:color="auto"/>
            </w:tcBorders>
            <w:shd w:val="clear" w:color="auto" w:fill="FFFFFF"/>
          </w:tcPr>
          <w:p w14:paraId="73B2E76C" w14:textId="77777777" w:rsidR="00CB6DB2" w:rsidRPr="0066760E" w:rsidRDefault="00CB6DB2" w:rsidP="00C14505">
            <w:pPr>
              <w:autoSpaceDE w:val="0"/>
              <w:autoSpaceDN w:val="0"/>
              <w:adjustRightInd w:val="0"/>
              <w:spacing w:line="320" w:lineRule="atLeast"/>
              <w:ind w:left="60" w:right="60"/>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Calidad de atención</w:t>
            </w:r>
          </w:p>
        </w:tc>
        <w:tc>
          <w:tcPr>
            <w:tcW w:w="2783" w:type="dxa"/>
            <w:tcBorders>
              <w:top w:val="single" w:sz="4" w:space="0" w:color="auto"/>
            </w:tcBorders>
            <w:shd w:val="clear" w:color="auto" w:fill="FFFFFF"/>
          </w:tcPr>
          <w:p w14:paraId="31651C50" w14:textId="77777777" w:rsidR="00CB6DB2" w:rsidRPr="0066760E" w:rsidRDefault="00CB6DB2" w:rsidP="00C14505">
            <w:pPr>
              <w:autoSpaceDE w:val="0"/>
              <w:autoSpaceDN w:val="0"/>
              <w:adjustRightInd w:val="0"/>
              <w:spacing w:line="320" w:lineRule="atLeast"/>
              <w:ind w:left="60" w:right="60"/>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Se asumen varianzas iguales</w:t>
            </w:r>
          </w:p>
        </w:tc>
        <w:tc>
          <w:tcPr>
            <w:tcW w:w="1701" w:type="dxa"/>
            <w:tcBorders>
              <w:top w:val="single" w:sz="4" w:space="0" w:color="auto"/>
            </w:tcBorders>
            <w:shd w:val="clear" w:color="auto" w:fill="FFFFFF"/>
            <w:vAlign w:val="center"/>
          </w:tcPr>
          <w:p w14:paraId="0EFBE921"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,046</w:t>
            </w:r>
          </w:p>
        </w:tc>
        <w:tc>
          <w:tcPr>
            <w:tcW w:w="709" w:type="dxa"/>
            <w:tcBorders>
              <w:top w:val="single" w:sz="4" w:space="0" w:color="auto"/>
            </w:tcBorders>
            <w:shd w:val="clear" w:color="auto" w:fill="FFFFFF"/>
            <w:vAlign w:val="center"/>
          </w:tcPr>
          <w:p w14:paraId="712B5613"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,830</w:t>
            </w:r>
          </w:p>
        </w:tc>
        <w:tc>
          <w:tcPr>
            <w:tcW w:w="567" w:type="dxa"/>
            <w:tcBorders>
              <w:top w:val="single" w:sz="4" w:space="0" w:color="auto"/>
            </w:tcBorders>
            <w:shd w:val="clear" w:color="auto" w:fill="FFFFFF"/>
            <w:vAlign w:val="center"/>
          </w:tcPr>
          <w:p w14:paraId="269214DC"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-,173</w:t>
            </w:r>
          </w:p>
        </w:tc>
        <w:tc>
          <w:tcPr>
            <w:tcW w:w="850" w:type="dxa"/>
            <w:tcBorders>
              <w:top w:val="single" w:sz="4" w:space="0" w:color="auto"/>
            </w:tcBorders>
            <w:shd w:val="clear" w:color="auto" w:fill="FFFFFF"/>
            <w:vAlign w:val="center"/>
          </w:tcPr>
          <w:p w14:paraId="4D36FC6F"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214</w:t>
            </w:r>
          </w:p>
        </w:tc>
        <w:tc>
          <w:tcPr>
            <w:tcW w:w="993" w:type="dxa"/>
            <w:tcBorders>
              <w:top w:val="single" w:sz="4" w:space="0" w:color="auto"/>
            </w:tcBorders>
            <w:shd w:val="clear" w:color="auto" w:fill="FFFFFF"/>
            <w:vAlign w:val="center"/>
          </w:tcPr>
          <w:p w14:paraId="517F1739"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,863</w:t>
            </w:r>
          </w:p>
        </w:tc>
        <w:tc>
          <w:tcPr>
            <w:tcW w:w="992" w:type="dxa"/>
            <w:tcBorders>
              <w:top w:val="single" w:sz="4" w:space="0" w:color="auto"/>
            </w:tcBorders>
            <w:shd w:val="clear" w:color="auto" w:fill="FFFFFF"/>
            <w:vAlign w:val="center"/>
          </w:tcPr>
          <w:p w14:paraId="13AACAF0"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-,01883</w:t>
            </w:r>
          </w:p>
        </w:tc>
        <w:tc>
          <w:tcPr>
            <w:tcW w:w="1134" w:type="dxa"/>
            <w:tcBorders>
              <w:top w:val="single" w:sz="4" w:space="0" w:color="auto"/>
            </w:tcBorders>
            <w:shd w:val="clear" w:color="auto" w:fill="FFFFFF"/>
            <w:vAlign w:val="center"/>
          </w:tcPr>
          <w:p w14:paraId="1A381BE0"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,10880</w:t>
            </w:r>
          </w:p>
        </w:tc>
        <w:tc>
          <w:tcPr>
            <w:tcW w:w="1134" w:type="dxa"/>
            <w:tcBorders>
              <w:top w:val="single" w:sz="4" w:space="0" w:color="auto"/>
            </w:tcBorders>
            <w:shd w:val="clear" w:color="auto" w:fill="FFFFFF"/>
            <w:vAlign w:val="center"/>
          </w:tcPr>
          <w:p w14:paraId="75922D2C"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-,23395</w:t>
            </w:r>
          </w:p>
        </w:tc>
        <w:tc>
          <w:tcPr>
            <w:tcW w:w="1092" w:type="dxa"/>
            <w:tcBorders>
              <w:top w:val="single" w:sz="4" w:space="0" w:color="auto"/>
            </w:tcBorders>
            <w:shd w:val="clear" w:color="auto" w:fill="FFFFFF"/>
            <w:vAlign w:val="center"/>
          </w:tcPr>
          <w:p w14:paraId="03DBF829"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,19629</w:t>
            </w:r>
          </w:p>
        </w:tc>
      </w:tr>
      <w:tr w:rsidR="00CB6DB2" w:rsidRPr="0066760E" w14:paraId="48B2F2EA" w14:textId="77777777" w:rsidTr="00C14505">
        <w:trPr>
          <w:gridAfter w:val="1"/>
          <w:wAfter w:w="25" w:type="dxa"/>
          <w:cantSplit/>
          <w:trHeight w:val="754"/>
        </w:trPr>
        <w:tc>
          <w:tcPr>
            <w:tcW w:w="1328" w:type="dxa"/>
            <w:vMerge/>
            <w:shd w:val="clear" w:color="auto" w:fill="FFFFFF"/>
          </w:tcPr>
          <w:p w14:paraId="30F9D365" w14:textId="77777777" w:rsidR="00CB6DB2" w:rsidRPr="0066760E" w:rsidRDefault="00CB6DB2" w:rsidP="00C14505">
            <w:pPr>
              <w:autoSpaceDE w:val="0"/>
              <w:autoSpaceDN w:val="0"/>
              <w:adjustRightInd w:val="0"/>
              <w:rPr>
                <w:rFonts w:ascii="Arial" w:eastAsiaTheme="minorHAnsi" w:hAnsi="Arial" w:cs="Arial"/>
                <w:color w:val="000000"/>
                <w:sz w:val="18"/>
                <w:szCs w:val="18"/>
                <w:lang w:val="es-PE" w:eastAsia="en-US"/>
              </w:rPr>
            </w:pPr>
          </w:p>
        </w:tc>
        <w:tc>
          <w:tcPr>
            <w:tcW w:w="2783" w:type="dxa"/>
            <w:shd w:val="clear" w:color="auto" w:fill="FFFFFF"/>
          </w:tcPr>
          <w:p w14:paraId="7B2F9464" w14:textId="77777777" w:rsidR="00CB6DB2" w:rsidRPr="0066760E" w:rsidRDefault="00CB6DB2" w:rsidP="00C14505">
            <w:pPr>
              <w:autoSpaceDE w:val="0"/>
              <w:autoSpaceDN w:val="0"/>
              <w:adjustRightInd w:val="0"/>
              <w:spacing w:line="320" w:lineRule="atLeast"/>
              <w:ind w:left="60" w:right="60"/>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No se asumen varianzas iguales</w:t>
            </w:r>
          </w:p>
        </w:tc>
        <w:tc>
          <w:tcPr>
            <w:tcW w:w="1701" w:type="dxa"/>
            <w:shd w:val="clear" w:color="auto" w:fill="FFFFFF"/>
            <w:vAlign w:val="center"/>
          </w:tcPr>
          <w:p w14:paraId="6B5CC433" w14:textId="77777777" w:rsidR="00CB6DB2" w:rsidRPr="0066760E" w:rsidRDefault="00CB6DB2" w:rsidP="00C14505">
            <w:pPr>
              <w:autoSpaceDE w:val="0"/>
              <w:autoSpaceDN w:val="0"/>
              <w:adjustRightInd w:val="0"/>
              <w:rPr>
                <w:rFonts w:eastAsiaTheme="minorHAnsi"/>
                <w:lang w:val="es-PE" w:eastAsia="en-US"/>
              </w:rPr>
            </w:pPr>
          </w:p>
        </w:tc>
        <w:tc>
          <w:tcPr>
            <w:tcW w:w="709" w:type="dxa"/>
            <w:shd w:val="clear" w:color="auto" w:fill="FFFFFF"/>
            <w:vAlign w:val="center"/>
          </w:tcPr>
          <w:p w14:paraId="60DFCCBD" w14:textId="77777777" w:rsidR="00CB6DB2" w:rsidRPr="0066760E" w:rsidRDefault="00CB6DB2" w:rsidP="00C14505">
            <w:pPr>
              <w:autoSpaceDE w:val="0"/>
              <w:autoSpaceDN w:val="0"/>
              <w:adjustRightInd w:val="0"/>
              <w:rPr>
                <w:rFonts w:eastAsiaTheme="minorHAnsi"/>
                <w:lang w:val="es-PE" w:eastAsia="en-US"/>
              </w:rPr>
            </w:pPr>
          </w:p>
        </w:tc>
        <w:tc>
          <w:tcPr>
            <w:tcW w:w="567" w:type="dxa"/>
            <w:shd w:val="clear" w:color="auto" w:fill="FFFFFF"/>
            <w:vAlign w:val="center"/>
          </w:tcPr>
          <w:p w14:paraId="04BE6460"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-,173</w:t>
            </w:r>
          </w:p>
        </w:tc>
        <w:tc>
          <w:tcPr>
            <w:tcW w:w="850" w:type="dxa"/>
            <w:shd w:val="clear" w:color="auto" w:fill="FFFFFF"/>
            <w:vAlign w:val="center"/>
          </w:tcPr>
          <w:p w14:paraId="171D7811"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137,945</w:t>
            </w:r>
          </w:p>
        </w:tc>
        <w:tc>
          <w:tcPr>
            <w:tcW w:w="993" w:type="dxa"/>
            <w:shd w:val="clear" w:color="auto" w:fill="FFFFFF"/>
            <w:vAlign w:val="center"/>
          </w:tcPr>
          <w:p w14:paraId="6093D8B3"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,863</w:t>
            </w:r>
          </w:p>
        </w:tc>
        <w:tc>
          <w:tcPr>
            <w:tcW w:w="992" w:type="dxa"/>
            <w:shd w:val="clear" w:color="auto" w:fill="FFFFFF"/>
            <w:vAlign w:val="center"/>
          </w:tcPr>
          <w:p w14:paraId="22ED3188"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-,01883</w:t>
            </w:r>
          </w:p>
        </w:tc>
        <w:tc>
          <w:tcPr>
            <w:tcW w:w="1134" w:type="dxa"/>
            <w:shd w:val="clear" w:color="auto" w:fill="FFFFFF"/>
            <w:vAlign w:val="center"/>
          </w:tcPr>
          <w:p w14:paraId="0091F478"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,10880</w:t>
            </w:r>
          </w:p>
        </w:tc>
        <w:tc>
          <w:tcPr>
            <w:tcW w:w="1134" w:type="dxa"/>
            <w:shd w:val="clear" w:color="auto" w:fill="FFFFFF"/>
            <w:vAlign w:val="center"/>
          </w:tcPr>
          <w:p w14:paraId="7A5C4CB3"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-,23395</w:t>
            </w:r>
          </w:p>
        </w:tc>
        <w:tc>
          <w:tcPr>
            <w:tcW w:w="1092" w:type="dxa"/>
            <w:shd w:val="clear" w:color="auto" w:fill="FFFFFF"/>
            <w:vAlign w:val="center"/>
          </w:tcPr>
          <w:p w14:paraId="41F75634" w14:textId="77777777" w:rsidR="00CB6DB2" w:rsidRPr="0066760E" w:rsidRDefault="00CB6DB2" w:rsidP="00C14505">
            <w:pPr>
              <w:autoSpaceDE w:val="0"/>
              <w:autoSpaceDN w:val="0"/>
              <w:adjustRightInd w:val="0"/>
              <w:spacing w:line="320" w:lineRule="atLeast"/>
              <w:ind w:left="60" w:right="60"/>
              <w:jc w:val="right"/>
              <w:rPr>
                <w:rFonts w:ascii="Arial" w:eastAsiaTheme="minorHAnsi" w:hAnsi="Arial" w:cs="Arial"/>
                <w:color w:val="000000"/>
                <w:sz w:val="18"/>
                <w:szCs w:val="18"/>
                <w:lang w:val="es-PE" w:eastAsia="en-US"/>
              </w:rPr>
            </w:pPr>
            <w:r w:rsidRPr="0066760E">
              <w:rPr>
                <w:rFonts w:ascii="Arial" w:eastAsiaTheme="minorHAnsi" w:hAnsi="Arial" w:cs="Arial"/>
                <w:color w:val="000000"/>
                <w:sz w:val="18"/>
                <w:szCs w:val="18"/>
                <w:lang w:val="es-PE" w:eastAsia="en-US"/>
              </w:rPr>
              <w:t>,19629</w:t>
            </w:r>
          </w:p>
        </w:tc>
      </w:tr>
    </w:tbl>
    <w:p w14:paraId="141DD5AD" w14:textId="77777777" w:rsidR="00C05DF3" w:rsidRPr="0066760E" w:rsidRDefault="00C05DF3" w:rsidP="00C05DF3">
      <w:pPr>
        <w:autoSpaceDE w:val="0"/>
        <w:autoSpaceDN w:val="0"/>
        <w:adjustRightInd w:val="0"/>
        <w:spacing w:line="400" w:lineRule="atLeast"/>
        <w:rPr>
          <w:rFonts w:ascii="Arial" w:eastAsiaTheme="minorHAnsi" w:hAnsi="Arial" w:cs="Arial"/>
          <w:lang w:val="es-PE" w:eastAsia="en-US"/>
        </w:rPr>
      </w:pPr>
      <w:r w:rsidRPr="0066760E">
        <w:rPr>
          <w:rFonts w:ascii="Arial" w:eastAsiaTheme="minorHAnsi" w:hAnsi="Arial" w:cs="Arial"/>
          <w:lang w:val="es-PE" w:eastAsia="en-US"/>
        </w:rPr>
        <w:t>Fuente: Elaboración propia</w:t>
      </w:r>
    </w:p>
    <w:p w14:paraId="579AF915" w14:textId="77777777" w:rsidR="00C05DF3" w:rsidRPr="0066760E" w:rsidRDefault="00C05DF3" w:rsidP="00C05DF3">
      <w:pPr>
        <w:autoSpaceDE w:val="0"/>
        <w:autoSpaceDN w:val="0"/>
        <w:adjustRightInd w:val="0"/>
        <w:rPr>
          <w:rFonts w:ascii="Arial" w:hAnsi="Arial" w:cs="Arial"/>
          <w:iCs/>
          <w:lang w:val="es-PE"/>
        </w:rPr>
      </w:pPr>
      <w:r w:rsidRPr="0066760E">
        <w:rPr>
          <w:rFonts w:ascii="Arial" w:hAnsi="Arial" w:cs="Arial"/>
          <w:iCs/>
          <w:lang w:val="es-PE"/>
        </w:rPr>
        <w:t>Fecha: 20 de Enero</w:t>
      </w:r>
    </w:p>
    <w:p w14:paraId="6F526D0C" w14:textId="77777777" w:rsidR="00CB6DB2" w:rsidRPr="0066760E" w:rsidRDefault="00CB6DB2" w:rsidP="00CB6DB2">
      <w:pPr>
        <w:autoSpaceDE w:val="0"/>
        <w:autoSpaceDN w:val="0"/>
        <w:adjustRightInd w:val="0"/>
        <w:spacing w:line="400" w:lineRule="atLeast"/>
        <w:rPr>
          <w:rFonts w:eastAsiaTheme="minorHAnsi"/>
          <w:lang w:val="es-PE" w:eastAsia="en-US"/>
        </w:rPr>
      </w:pPr>
    </w:p>
    <w:p w14:paraId="482E5E12" w14:textId="77777777" w:rsidR="00CB6DB2" w:rsidRPr="0066760E" w:rsidRDefault="00CB6DB2" w:rsidP="00CB6DB2">
      <w:pPr>
        <w:rPr>
          <w:rFonts w:ascii="Arial" w:hAnsi="Arial" w:cs="Arial"/>
        </w:rPr>
      </w:pPr>
      <w:r w:rsidRPr="0066760E">
        <w:rPr>
          <w:rFonts w:ascii="Arial" w:hAnsi="Arial" w:cs="Arial"/>
        </w:rPr>
        <w:t>Interpretación</w:t>
      </w:r>
    </w:p>
    <w:p w14:paraId="35DBA3FE" w14:textId="77777777" w:rsidR="00CB6DB2" w:rsidRPr="0066760E" w:rsidRDefault="00CB6DB2" w:rsidP="00CB6DB2">
      <w:pPr>
        <w:spacing w:line="360" w:lineRule="auto"/>
        <w:jc w:val="both"/>
        <w:rPr>
          <w:rFonts w:ascii="Arial" w:hAnsi="Arial" w:cs="Arial"/>
        </w:rPr>
      </w:pPr>
      <w:r w:rsidRPr="0066760E">
        <w:rPr>
          <w:rFonts w:ascii="Arial" w:hAnsi="Arial" w:cs="Arial"/>
        </w:rPr>
        <w:t xml:space="preserve">Se encontró que la media de los pacientes fue de </w:t>
      </w:r>
      <w:r w:rsidRPr="0066760E">
        <w:rPr>
          <w:rFonts w:ascii="Arial" w:hAnsi="Arial" w:cs="Arial"/>
          <w:position w:val="-6"/>
        </w:rPr>
        <w:object w:dxaOrig="380" w:dyaOrig="300" w14:anchorId="329B5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2.75pt" o:ole="">
            <v:imagedata r:id="rId20" o:title=""/>
          </v:shape>
          <o:OLEObject Type="Embed" ProgID="Equation.3" ShapeID="_x0000_i1025" DrawAspect="Content" ObjectID="_1593348697" r:id="rId21"/>
        </w:object>
      </w:r>
      <w:r w:rsidRPr="0066760E">
        <w:rPr>
          <w:rFonts w:ascii="Arial" w:hAnsi="Arial" w:cs="Arial"/>
        </w:rPr>
        <w:t xml:space="preserve">4,7695 y la media de la calidad de atención de los familiares es de </w:t>
      </w:r>
      <w:r w:rsidRPr="0066760E">
        <w:rPr>
          <w:rFonts w:ascii="Arial" w:hAnsi="Arial" w:cs="Arial"/>
          <w:position w:val="-6"/>
        </w:rPr>
        <w:object w:dxaOrig="380" w:dyaOrig="300" w14:anchorId="0B97458A">
          <v:shape id="_x0000_i1026" type="#_x0000_t75" style="width:17.25pt;height:12.75pt" o:ole="">
            <v:imagedata r:id="rId22" o:title=""/>
          </v:shape>
          <o:OLEObject Type="Embed" ProgID="Equation.3" ShapeID="_x0000_i1026" DrawAspect="Content" ObjectID="_1593348698" r:id="rId23"/>
        </w:object>
      </w:r>
      <w:r w:rsidRPr="0066760E">
        <w:rPr>
          <w:rFonts w:ascii="Arial" w:hAnsi="Arial" w:cs="Arial"/>
        </w:rPr>
        <w:t xml:space="preserve">4,7883, donde la diferencia es de -0,01883, que se ubica dentro del intervalo de confianza del 95% (-0,23395 - 0,19629), y con un nivel de significancia de ,863&gt;,0.05, se acepta la hipótesis nula y se acepta que las medias son iguales, Por lo tanto se concluye que existe relación entre la calidad de atención desde la perspectiva del paciente y la calidad de atención de los familiares cuidadores en el hogar clínica San Juan de Dios en Chiclayo. Es decir, mientras los pacientes incrementen su percepción de la calidad de atención, los familiares también incrementan o disminuye la perspectiva de la calidad de atención. </w:t>
      </w:r>
    </w:p>
    <w:p w14:paraId="462F1DBE" w14:textId="77777777" w:rsidR="008F5E00" w:rsidRPr="0066760E" w:rsidRDefault="008F5E00" w:rsidP="00CB6DB2">
      <w:pPr>
        <w:autoSpaceDE w:val="0"/>
        <w:autoSpaceDN w:val="0"/>
        <w:adjustRightInd w:val="0"/>
        <w:spacing w:line="360" w:lineRule="auto"/>
        <w:jc w:val="both"/>
        <w:rPr>
          <w:rFonts w:ascii="Arial" w:hAnsi="Arial" w:cs="Arial"/>
          <w:b/>
          <w:color w:val="000000"/>
        </w:rPr>
      </w:pPr>
    </w:p>
    <w:p w14:paraId="1894CD08" w14:textId="77777777" w:rsidR="00FC20CE" w:rsidRPr="0066760E" w:rsidRDefault="00FC20CE" w:rsidP="0009330B">
      <w:pPr>
        <w:pStyle w:val="Ttulo2"/>
        <w:spacing w:after="240"/>
        <w:rPr>
          <w:rFonts w:ascii="Arial" w:hAnsi="Arial" w:cs="Arial"/>
          <w:iCs/>
          <w:color w:val="auto"/>
          <w:sz w:val="24"/>
          <w:szCs w:val="24"/>
        </w:rPr>
        <w:sectPr w:rsidR="00FC20CE" w:rsidRPr="0066760E" w:rsidSect="00FC20CE">
          <w:pgSz w:w="16839" w:h="11907" w:orient="landscape" w:code="9"/>
          <w:pgMar w:top="1440" w:right="1440" w:bottom="1440" w:left="1440" w:header="0" w:footer="1372" w:gutter="0"/>
          <w:cols w:space="720"/>
          <w:noEndnote/>
          <w:docGrid w:linePitch="299"/>
        </w:sectPr>
      </w:pPr>
      <w:bookmarkStart w:id="66" w:name="_Toc495063275"/>
    </w:p>
    <w:p w14:paraId="1F8A5891" w14:textId="77777777" w:rsidR="006F0FEE" w:rsidRPr="0066760E" w:rsidRDefault="006F0FEE" w:rsidP="0009330B">
      <w:pPr>
        <w:pStyle w:val="Ttulo2"/>
        <w:spacing w:after="240"/>
        <w:rPr>
          <w:rFonts w:ascii="Arial" w:hAnsi="Arial" w:cs="Arial"/>
          <w:iCs/>
          <w:color w:val="auto"/>
          <w:sz w:val="24"/>
          <w:szCs w:val="24"/>
        </w:rPr>
      </w:pPr>
      <w:bookmarkStart w:id="67" w:name="_Toc497386394"/>
      <w:r w:rsidRPr="0066760E">
        <w:rPr>
          <w:rFonts w:ascii="Arial" w:hAnsi="Arial" w:cs="Arial"/>
          <w:iCs/>
          <w:color w:val="auto"/>
          <w:sz w:val="24"/>
          <w:szCs w:val="24"/>
        </w:rPr>
        <w:lastRenderedPageBreak/>
        <w:t>4.2. Discusión de  resultados</w:t>
      </w:r>
      <w:bookmarkEnd w:id="66"/>
      <w:bookmarkEnd w:id="67"/>
      <w:r w:rsidRPr="0066760E">
        <w:rPr>
          <w:rFonts w:ascii="Arial" w:hAnsi="Arial" w:cs="Arial"/>
          <w:iCs/>
          <w:color w:val="auto"/>
          <w:sz w:val="24"/>
          <w:szCs w:val="24"/>
        </w:rPr>
        <w:t xml:space="preserve"> </w:t>
      </w:r>
    </w:p>
    <w:p w14:paraId="1974700B" w14:textId="77777777" w:rsidR="00D35D8B" w:rsidRPr="0066760E" w:rsidRDefault="00D35D8B" w:rsidP="00D35D8B">
      <w:pPr>
        <w:rPr>
          <w:lang w:val="es-PE" w:eastAsia="en-US"/>
        </w:rPr>
      </w:pPr>
    </w:p>
    <w:p w14:paraId="22FB26C5" w14:textId="77777777" w:rsidR="00FE72FF" w:rsidRPr="0066760E" w:rsidRDefault="00C14505" w:rsidP="002E0C1E">
      <w:pPr>
        <w:autoSpaceDE w:val="0"/>
        <w:autoSpaceDN w:val="0"/>
        <w:adjustRightInd w:val="0"/>
        <w:spacing w:line="360" w:lineRule="auto"/>
        <w:jc w:val="both"/>
        <w:rPr>
          <w:rFonts w:ascii="Arial" w:hAnsi="Arial" w:cs="Arial"/>
          <w:lang w:val="es-PE" w:eastAsia="en-US"/>
        </w:rPr>
      </w:pPr>
      <w:r w:rsidRPr="0066760E">
        <w:rPr>
          <w:rFonts w:ascii="Arial" w:hAnsi="Arial" w:cs="Arial"/>
          <w:lang w:val="es-PE" w:eastAsia="en-US"/>
        </w:rPr>
        <w:t xml:space="preserve"> La calidad de la atención de un paciente hospitalizado supone la intervención del equipo multidisciplinario de salud, no obstante es clave el autocuidado de parte del paciente y adicionalmente la coparticipación del familiar cuidador.</w:t>
      </w:r>
    </w:p>
    <w:p w14:paraId="180B2611" w14:textId="77777777" w:rsidR="00C14505" w:rsidRPr="0066760E" w:rsidRDefault="00C14505" w:rsidP="00C14505">
      <w:pPr>
        <w:autoSpaceDE w:val="0"/>
        <w:autoSpaceDN w:val="0"/>
        <w:adjustRightInd w:val="0"/>
        <w:spacing w:line="360" w:lineRule="auto"/>
        <w:jc w:val="both"/>
        <w:rPr>
          <w:rFonts w:ascii="Arial" w:hAnsi="Arial" w:cs="Arial"/>
          <w:iCs/>
        </w:rPr>
      </w:pPr>
      <w:r w:rsidRPr="0066760E">
        <w:rPr>
          <w:rFonts w:ascii="Arial" w:hAnsi="Arial" w:cs="Arial"/>
          <w:iCs/>
        </w:rPr>
        <w:t>Con respecto a la discusión del primer objetivo específico; en la tabla N°1, el 42.9% de los encuestados afirma que la calidad del servicio desde la perspectiva del paciente es regular. Sí embargo el 48.6% y el 7.1% lo cataloga como bueno y excelente respectivamente.</w:t>
      </w:r>
    </w:p>
    <w:p w14:paraId="7EC00D20" w14:textId="77777777" w:rsidR="00C14505" w:rsidRPr="0066760E" w:rsidRDefault="00C14505" w:rsidP="00C14505">
      <w:pPr>
        <w:autoSpaceDE w:val="0"/>
        <w:autoSpaceDN w:val="0"/>
        <w:adjustRightInd w:val="0"/>
        <w:spacing w:line="360" w:lineRule="auto"/>
        <w:jc w:val="both"/>
        <w:rPr>
          <w:rFonts w:ascii="Arial" w:hAnsi="Arial" w:cs="Arial"/>
          <w:iCs/>
        </w:rPr>
      </w:pPr>
      <w:r w:rsidRPr="0066760E">
        <w:rPr>
          <w:rFonts w:ascii="Arial" w:hAnsi="Arial" w:cs="Arial"/>
          <w:iCs/>
        </w:rPr>
        <w:t xml:space="preserve">Estos resultados concuerdan con los estudios realizados por </w:t>
      </w:r>
      <w:proofErr w:type="spellStart"/>
      <w:r w:rsidRPr="0066760E">
        <w:rPr>
          <w:rFonts w:ascii="Arial" w:hAnsi="Arial" w:cs="Arial"/>
          <w:iCs/>
        </w:rPr>
        <w:t>Urriago</w:t>
      </w:r>
      <w:proofErr w:type="spellEnd"/>
      <w:r w:rsidRPr="0066760E">
        <w:rPr>
          <w:rFonts w:ascii="Arial" w:hAnsi="Arial" w:cs="Arial"/>
          <w:iCs/>
        </w:rPr>
        <w:t xml:space="preserve"> (2010) quién afirma que una buena atención al paciente está relacionada de manera directa con las competencias del personal de enfermería en el desempeño de sus funciones, en cuanto a la atención interpersonal se encuentra como aspecto relevante el trato que proporciona el personal de enfermería y fundamentalmente los tiempos de espera en la atención. </w:t>
      </w:r>
    </w:p>
    <w:p w14:paraId="28C4723F" w14:textId="77777777" w:rsidR="00C14505" w:rsidRPr="0066760E" w:rsidRDefault="00C14505" w:rsidP="00C14505">
      <w:pPr>
        <w:autoSpaceDE w:val="0"/>
        <w:autoSpaceDN w:val="0"/>
        <w:adjustRightInd w:val="0"/>
        <w:spacing w:line="360" w:lineRule="auto"/>
        <w:jc w:val="both"/>
        <w:rPr>
          <w:rFonts w:ascii="Arial" w:hAnsi="Arial" w:cs="Arial"/>
          <w:iCs/>
        </w:rPr>
      </w:pPr>
      <w:r w:rsidRPr="0066760E">
        <w:rPr>
          <w:rFonts w:ascii="Arial" w:hAnsi="Arial" w:cs="Arial"/>
          <w:iCs/>
        </w:rPr>
        <w:t xml:space="preserve">En la tabla número 2 se valoran los elementos dimensionales de la escala </w:t>
      </w:r>
      <w:proofErr w:type="spellStart"/>
      <w:r w:rsidRPr="0066760E">
        <w:rPr>
          <w:rFonts w:ascii="Arial" w:hAnsi="Arial" w:cs="Arial"/>
          <w:iCs/>
        </w:rPr>
        <w:t>Serqhos</w:t>
      </w:r>
      <w:proofErr w:type="spellEnd"/>
      <w:r w:rsidRPr="0066760E">
        <w:rPr>
          <w:rFonts w:ascii="Arial" w:hAnsi="Arial" w:cs="Arial"/>
          <w:iCs/>
        </w:rPr>
        <w:t>: empatía, capacidad de respuesta, seguridad, fiabilidad y elementos tangibles; en todos ellos la valoración fue entre regular y buena; según   Frausto (2012) afirma que todos los elementos pueden ser gestionados y administrados por los gestores sanitarios responsables del proceso administrativo.</w:t>
      </w:r>
    </w:p>
    <w:p w14:paraId="135FAAD7" w14:textId="77777777" w:rsidR="00C14505" w:rsidRPr="0066760E" w:rsidRDefault="00C14505" w:rsidP="00C14505">
      <w:pPr>
        <w:autoSpaceDE w:val="0"/>
        <w:autoSpaceDN w:val="0"/>
        <w:adjustRightInd w:val="0"/>
        <w:spacing w:line="360" w:lineRule="auto"/>
        <w:jc w:val="both"/>
        <w:rPr>
          <w:rFonts w:ascii="Arial" w:hAnsi="Arial" w:cs="Arial"/>
          <w:iCs/>
        </w:rPr>
      </w:pPr>
    </w:p>
    <w:p w14:paraId="5829A650" w14:textId="77777777" w:rsidR="00C14505" w:rsidRPr="0066760E" w:rsidRDefault="00C14505" w:rsidP="00C14505">
      <w:pPr>
        <w:autoSpaceDE w:val="0"/>
        <w:autoSpaceDN w:val="0"/>
        <w:adjustRightInd w:val="0"/>
        <w:spacing w:line="360" w:lineRule="auto"/>
        <w:jc w:val="both"/>
        <w:rPr>
          <w:rFonts w:ascii="Arial" w:hAnsi="Arial" w:cs="Arial"/>
          <w:iCs/>
        </w:rPr>
      </w:pPr>
      <w:r w:rsidRPr="0066760E">
        <w:rPr>
          <w:rFonts w:ascii="Arial" w:hAnsi="Arial" w:cs="Arial"/>
          <w:iCs/>
        </w:rPr>
        <w:t>A continuación, se analiza los resultados del segundo objetivo específico; relacionado con la calidad percibida desde la perspectiva del familiar cuidador; el estudio obtuvo que el 41.4% de los familiares encuestados manifiesta que la calidad del cuidado de su paciente fue regular sin embargo el 50% de ellos considera que la atención es buena.</w:t>
      </w:r>
    </w:p>
    <w:p w14:paraId="50DE2B58" w14:textId="77777777" w:rsidR="00C14505" w:rsidRPr="0066760E" w:rsidRDefault="00C14505" w:rsidP="00C14505">
      <w:pPr>
        <w:autoSpaceDE w:val="0"/>
        <w:autoSpaceDN w:val="0"/>
        <w:adjustRightInd w:val="0"/>
        <w:spacing w:line="360" w:lineRule="auto"/>
        <w:jc w:val="both"/>
        <w:rPr>
          <w:rFonts w:ascii="Arial" w:hAnsi="Arial" w:cs="Arial"/>
          <w:iCs/>
        </w:rPr>
      </w:pPr>
      <w:r w:rsidRPr="0066760E">
        <w:rPr>
          <w:rFonts w:ascii="Arial" w:hAnsi="Arial" w:cs="Arial"/>
          <w:iCs/>
        </w:rPr>
        <w:t xml:space="preserve">Para ir concluyendo en la tabla número 4 se analizan las dimensiones del </w:t>
      </w:r>
      <w:proofErr w:type="spellStart"/>
      <w:r w:rsidRPr="0066760E">
        <w:rPr>
          <w:rFonts w:ascii="Arial" w:hAnsi="Arial" w:cs="Arial"/>
          <w:iCs/>
        </w:rPr>
        <w:t>Serqhos</w:t>
      </w:r>
      <w:proofErr w:type="spellEnd"/>
      <w:r w:rsidRPr="0066760E">
        <w:rPr>
          <w:rFonts w:ascii="Arial" w:hAnsi="Arial" w:cs="Arial"/>
          <w:iCs/>
        </w:rPr>
        <w:t xml:space="preserve"> para esta variable y las cuales se obtuvieron resultados regulares y buenos en todas las dimensiones solicitadas para el estudio.</w:t>
      </w:r>
    </w:p>
    <w:p w14:paraId="7631B877" w14:textId="77777777" w:rsidR="00FE72FF" w:rsidRPr="0066760E" w:rsidRDefault="00FE72FF" w:rsidP="00D737C6">
      <w:pPr>
        <w:autoSpaceDE w:val="0"/>
        <w:autoSpaceDN w:val="0"/>
        <w:adjustRightInd w:val="0"/>
        <w:spacing w:line="360" w:lineRule="auto"/>
        <w:rPr>
          <w:rFonts w:ascii="Arial" w:hAnsi="Arial" w:cs="Arial"/>
          <w:b/>
          <w:iCs/>
        </w:rPr>
      </w:pPr>
    </w:p>
    <w:p w14:paraId="6C7EA3D7" w14:textId="77777777" w:rsidR="00FE72FF" w:rsidRPr="0066760E" w:rsidRDefault="00FE72FF" w:rsidP="00D737C6">
      <w:pPr>
        <w:autoSpaceDE w:val="0"/>
        <w:autoSpaceDN w:val="0"/>
        <w:adjustRightInd w:val="0"/>
        <w:spacing w:line="360" w:lineRule="auto"/>
        <w:rPr>
          <w:rFonts w:ascii="Arial" w:hAnsi="Arial" w:cs="Arial"/>
          <w:b/>
          <w:iCs/>
        </w:rPr>
      </w:pPr>
    </w:p>
    <w:p w14:paraId="51605DA0" w14:textId="77777777" w:rsidR="006F0FEE" w:rsidRPr="0066760E" w:rsidRDefault="006F0FEE" w:rsidP="00FE72FF">
      <w:pPr>
        <w:pStyle w:val="Ttulo1"/>
        <w:spacing w:before="0" w:after="240" w:line="360" w:lineRule="auto"/>
        <w:jc w:val="center"/>
        <w:rPr>
          <w:rFonts w:ascii="Arial" w:hAnsi="Arial" w:cs="Arial"/>
          <w:b/>
          <w:iCs/>
          <w:color w:val="auto"/>
          <w:sz w:val="24"/>
          <w:szCs w:val="24"/>
        </w:rPr>
      </w:pPr>
      <w:bookmarkStart w:id="68" w:name="_Toc495063276"/>
      <w:bookmarkStart w:id="69" w:name="_Toc497386395"/>
      <w:r w:rsidRPr="0066760E">
        <w:rPr>
          <w:rFonts w:ascii="Arial" w:hAnsi="Arial" w:cs="Arial"/>
          <w:b/>
          <w:iCs/>
          <w:color w:val="auto"/>
          <w:sz w:val="24"/>
          <w:szCs w:val="24"/>
        </w:rPr>
        <w:lastRenderedPageBreak/>
        <w:t>CAPITULO V: CONCLUSIONES Y RECOMENDACIONES</w:t>
      </w:r>
      <w:bookmarkEnd w:id="68"/>
      <w:bookmarkEnd w:id="69"/>
    </w:p>
    <w:p w14:paraId="78F499F7" w14:textId="77777777" w:rsidR="006F0FEE" w:rsidRPr="0066760E" w:rsidRDefault="006F0FEE" w:rsidP="0009330B">
      <w:pPr>
        <w:pStyle w:val="Ttulo2"/>
        <w:spacing w:after="240"/>
        <w:rPr>
          <w:rFonts w:ascii="Arial" w:hAnsi="Arial" w:cs="Arial"/>
          <w:iCs/>
          <w:color w:val="auto"/>
          <w:sz w:val="24"/>
          <w:szCs w:val="24"/>
        </w:rPr>
      </w:pPr>
      <w:bookmarkStart w:id="70" w:name="_Toc495063277"/>
      <w:bookmarkStart w:id="71" w:name="_Toc497386396"/>
      <w:r w:rsidRPr="0066760E">
        <w:rPr>
          <w:rFonts w:ascii="Arial" w:hAnsi="Arial" w:cs="Arial"/>
          <w:iCs/>
          <w:color w:val="auto"/>
          <w:sz w:val="24"/>
          <w:szCs w:val="24"/>
        </w:rPr>
        <w:t>5.1. Conclusiones</w:t>
      </w:r>
      <w:bookmarkEnd w:id="70"/>
      <w:bookmarkEnd w:id="71"/>
    </w:p>
    <w:p w14:paraId="5AC38693" w14:textId="77777777" w:rsidR="002E0C1E" w:rsidRPr="0066760E" w:rsidRDefault="00C14505" w:rsidP="003918E4">
      <w:pPr>
        <w:autoSpaceDE w:val="0"/>
        <w:autoSpaceDN w:val="0"/>
        <w:adjustRightInd w:val="0"/>
        <w:spacing w:line="360" w:lineRule="auto"/>
        <w:ind w:left="426" w:firstLine="27"/>
        <w:jc w:val="both"/>
        <w:rPr>
          <w:rFonts w:ascii="Arial" w:hAnsi="Arial" w:cs="Arial"/>
          <w:iCs/>
        </w:rPr>
      </w:pPr>
      <w:r w:rsidRPr="0066760E">
        <w:rPr>
          <w:rFonts w:ascii="Arial" w:hAnsi="Arial" w:cs="Arial"/>
          <w:iCs/>
        </w:rPr>
        <w:t>En el hogar Clínica San Juan de Dios de un total de 108 pacientes encuestados, se obtiene que 46 de ellos (42.9%) catalogan la atención como regular; mientras que un total de 60 pacientes (55.7%) la definen como buena y excelente.</w:t>
      </w:r>
    </w:p>
    <w:p w14:paraId="1A0E9A55" w14:textId="77777777" w:rsidR="004358AA" w:rsidRPr="0066760E" w:rsidRDefault="00C14505" w:rsidP="003918E4">
      <w:pPr>
        <w:tabs>
          <w:tab w:val="left" w:pos="709"/>
        </w:tabs>
        <w:autoSpaceDE w:val="0"/>
        <w:autoSpaceDN w:val="0"/>
        <w:adjustRightInd w:val="0"/>
        <w:spacing w:line="360" w:lineRule="auto"/>
        <w:ind w:left="426"/>
        <w:jc w:val="both"/>
        <w:rPr>
          <w:rFonts w:ascii="Arial" w:hAnsi="Arial" w:cs="Arial"/>
          <w:iCs/>
        </w:rPr>
      </w:pPr>
      <w:r w:rsidRPr="0066760E">
        <w:rPr>
          <w:rFonts w:ascii="Arial" w:hAnsi="Arial" w:cs="Arial"/>
          <w:iCs/>
        </w:rPr>
        <w:t>En el hogar Clínica San Juan de Dios de un total de 108 familiares de pacientes hospitalizados se obtuvo que 39 de ellos (35.7%) y 54 personas familiares de los pacientes (50%) perciben la calidad de la atención como regular y buena respectivamente.</w:t>
      </w:r>
    </w:p>
    <w:p w14:paraId="3D437C0E" w14:textId="77777777" w:rsidR="00C14505" w:rsidRPr="0066760E" w:rsidRDefault="00C14505" w:rsidP="003918E4">
      <w:pPr>
        <w:tabs>
          <w:tab w:val="left" w:pos="709"/>
        </w:tabs>
        <w:autoSpaceDE w:val="0"/>
        <w:autoSpaceDN w:val="0"/>
        <w:adjustRightInd w:val="0"/>
        <w:spacing w:line="360" w:lineRule="auto"/>
        <w:ind w:left="426"/>
        <w:jc w:val="both"/>
        <w:rPr>
          <w:rFonts w:ascii="Arial" w:hAnsi="Arial" w:cs="Arial"/>
          <w:iCs/>
        </w:rPr>
      </w:pPr>
      <w:r w:rsidRPr="0066760E">
        <w:rPr>
          <w:rFonts w:ascii="Arial" w:hAnsi="Arial" w:cs="Arial"/>
          <w:iCs/>
        </w:rPr>
        <w:t>Se concluye que existe relación estadística significativa entre la calidad de atención desde la perspectiva del paciente con la calidad de atención de los familiares cuidadores en este establecimiento</w:t>
      </w:r>
    </w:p>
    <w:p w14:paraId="60FB025F"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1896D5D3"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6D95B4ED"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234AC78F"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06D67C50"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6D6BC7DA"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5ADED846"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321BECCB"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7457E8C8"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6B8A33F8"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2FF89FEA"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701BA05B"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6EE3C6C8"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334DCD16"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4AC18428"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7CF7D116"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4A1D4209" w14:textId="77777777" w:rsidR="00C14505" w:rsidRPr="0066760E" w:rsidRDefault="00C14505" w:rsidP="00C14505">
      <w:pPr>
        <w:tabs>
          <w:tab w:val="left" w:pos="709"/>
        </w:tabs>
        <w:autoSpaceDE w:val="0"/>
        <w:autoSpaceDN w:val="0"/>
        <w:adjustRightInd w:val="0"/>
        <w:spacing w:line="360" w:lineRule="auto"/>
        <w:ind w:left="567"/>
        <w:jc w:val="both"/>
        <w:rPr>
          <w:rFonts w:ascii="Arial" w:hAnsi="Arial" w:cs="Arial"/>
          <w:iCs/>
        </w:rPr>
      </w:pPr>
    </w:p>
    <w:p w14:paraId="5F7B35A6" w14:textId="77777777" w:rsidR="006F0FEE" w:rsidRPr="0066760E" w:rsidRDefault="006F0FEE" w:rsidP="0009330B">
      <w:pPr>
        <w:pStyle w:val="Ttulo2"/>
        <w:spacing w:after="240"/>
        <w:rPr>
          <w:rFonts w:ascii="Arial" w:hAnsi="Arial" w:cs="Arial"/>
          <w:iCs/>
          <w:color w:val="auto"/>
          <w:sz w:val="24"/>
          <w:szCs w:val="24"/>
        </w:rPr>
      </w:pPr>
      <w:bookmarkStart w:id="72" w:name="_Toc495063278"/>
      <w:bookmarkStart w:id="73" w:name="_Toc497386397"/>
      <w:r w:rsidRPr="0066760E">
        <w:rPr>
          <w:rFonts w:ascii="Arial" w:hAnsi="Arial" w:cs="Arial"/>
          <w:iCs/>
          <w:color w:val="auto"/>
          <w:sz w:val="24"/>
          <w:szCs w:val="24"/>
        </w:rPr>
        <w:lastRenderedPageBreak/>
        <w:t>5.2. Recomendaciones</w:t>
      </w:r>
      <w:bookmarkEnd w:id="72"/>
      <w:bookmarkEnd w:id="73"/>
      <w:r w:rsidRPr="0066760E">
        <w:rPr>
          <w:rFonts w:ascii="Arial" w:hAnsi="Arial" w:cs="Arial"/>
          <w:iCs/>
          <w:color w:val="auto"/>
          <w:sz w:val="24"/>
          <w:szCs w:val="24"/>
        </w:rPr>
        <w:t xml:space="preserve"> </w:t>
      </w:r>
    </w:p>
    <w:p w14:paraId="14C60E1B" w14:textId="77777777" w:rsidR="004358AA" w:rsidRPr="0066760E" w:rsidRDefault="00C14505" w:rsidP="00C14505">
      <w:pPr>
        <w:autoSpaceDE w:val="0"/>
        <w:autoSpaceDN w:val="0"/>
        <w:adjustRightInd w:val="0"/>
        <w:spacing w:line="360" w:lineRule="auto"/>
        <w:ind w:left="540" w:hanging="540"/>
        <w:jc w:val="both"/>
        <w:rPr>
          <w:rFonts w:ascii="Arial" w:hAnsi="Arial" w:cs="Arial"/>
          <w:iCs/>
        </w:rPr>
      </w:pPr>
      <w:r w:rsidRPr="0066760E">
        <w:rPr>
          <w:rFonts w:ascii="Arial" w:hAnsi="Arial" w:cs="Arial"/>
          <w:iCs/>
        </w:rPr>
        <w:t xml:space="preserve">       </w:t>
      </w:r>
      <w:r w:rsidR="00D35D8B" w:rsidRPr="0066760E">
        <w:rPr>
          <w:rFonts w:ascii="Arial" w:hAnsi="Arial" w:cs="Arial"/>
          <w:iCs/>
        </w:rPr>
        <w:t xml:space="preserve"> </w:t>
      </w:r>
      <w:r w:rsidRPr="0066760E">
        <w:rPr>
          <w:rFonts w:ascii="Arial" w:hAnsi="Arial" w:cs="Arial"/>
          <w:iCs/>
        </w:rPr>
        <w:t>Se sugiere profundizar en futuros estudios acerca de la percepción de la atención recibida por los pacientes no hospitalizados los cuales merecen también ser considerados en este tipo de investigación</w:t>
      </w:r>
    </w:p>
    <w:p w14:paraId="0D17CB66" w14:textId="77777777" w:rsidR="00C14505" w:rsidRPr="0066760E" w:rsidRDefault="00C14505" w:rsidP="00C14505">
      <w:pPr>
        <w:autoSpaceDE w:val="0"/>
        <w:autoSpaceDN w:val="0"/>
        <w:adjustRightInd w:val="0"/>
        <w:spacing w:line="360" w:lineRule="auto"/>
        <w:ind w:left="540" w:hanging="540"/>
        <w:jc w:val="both"/>
        <w:rPr>
          <w:rFonts w:ascii="Arial" w:hAnsi="Arial" w:cs="Arial"/>
          <w:iCs/>
        </w:rPr>
      </w:pPr>
      <w:r w:rsidRPr="0066760E">
        <w:rPr>
          <w:rFonts w:ascii="Arial" w:hAnsi="Arial" w:cs="Arial"/>
          <w:iCs/>
        </w:rPr>
        <w:t xml:space="preserve">     </w:t>
      </w:r>
    </w:p>
    <w:p w14:paraId="64E2B443" w14:textId="77777777" w:rsidR="00C14505" w:rsidRPr="0066760E" w:rsidRDefault="00C14505" w:rsidP="00C14505">
      <w:pPr>
        <w:autoSpaceDE w:val="0"/>
        <w:autoSpaceDN w:val="0"/>
        <w:adjustRightInd w:val="0"/>
        <w:spacing w:line="360" w:lineRule="auto"/>
        <w:ind w:left="540" w:hanging="540"/>
        <w:jc w:val="both"/>
        <w:rPr>
          <w:rFonts w:ascii="Arial" w:hAnsi="Arial" w:cs="Arial"/>
          <w:iCs/>
        </w:rPr>
      </w:pPr>
      <w:r w:rsidRPr="0066760E">
        <w:rPr>
          <w:rFonts w:ascii="Arial" w:hAnsi="Arial" w:cs="Arial"/>
          <w:iCs/>
        </w:rPr>
        <w:t xml:space="preserve">        Se recomienda a la jefatura médica del establecimiento realizar programaciones sobre Capacitación en calidad de atención al paciente y al familiar cuidador,</w:t>
      </w:r>
    </w:p>
    <w:p w14:paraId="682A4E9F" w14:textId="77777777" w:rsidR="004358AA" w:rsidRPr="0066760E" w:rsidRDefault="00C14505" w:rsidP="00C14505">
      <w:pPr>
        <w:autoSpaceDE w:val="0"/>
        <w:autoSpaceDN w:val="0"/>
        <w:adjustRightInd w:val="0"/>
        <w:spacing w:line="360" w:lineRule="auto"/>
        <w:ind w:left="540" w:hanging="540"/>
        <w:jc w:val="both"/>
        <w:rPr>
          <w:rFonts w:ascii="Arial" w:hAnsi="Arial" w:cs="Arial"/>
          <w:iCs/>
        </w:rPr>
      </w:pPr>
      <w:r w:rsidRPr="0066760E">
        <w:rPr>
          <w:rFonts w:ascii="Arial" w:hAnsi="Arial" w:cs="Arial"/>
          <w:iCs/>
        </w:rPr>
        <w:t xml:space="preserve">         En donde se enfatiza Los criterios básicos de empatía capacidad de respuesta confiabilidad seguridad hospitalaria e infraestructura</w:t>
      </w:r>
    </w:p>
    <w:p w14:paraId="3A171343" w14:textId="77777777" w:rsidR="004358AA" w:rsidRPr="0066760E" w:rsidRDefault="006534FE" w:rsidP="00D737C6">
      <w:pPr>
        <w:autoSpaceDE w:val="0"/>
        <w:autoSpaceDN w:val="0"/>
        <w:adjustRightInd w:val="0"/>
        <w:spacing w:line="360" w:lineRule="auto"/>
        <w:ind w:left="540" w:hanging="540"/>
        <w:jc w:val="both"/>
        <w:rPr>
          <w:rFonts w:ascii="Arial" w:hAnsi="Arial" w:cs="Arial"/>
          <w:iCs/>
        </w:rPr>
      </w:pPr>
      <w:r w:rsidRPr="0066760E">
        <w:rPr>
          <w:rFonts w:ascii="Arial" w:hAnsi="Arial" w:cs="Arial"/>
          <w:iCs/>
        </w:rPr>
        <w:t xml:space="preserve"> </w:t>
      </w:r>
    </w:p>
    <w:p w14:paraId="224AC197" w14:textId="77777777" w:rsidR="00C14505" w:rsidRPr="0066760E" w:rsidRDefault="00C14505" w:rsidP="00C14505">
      <w:pPr>
        <w:autoSpaceDE w:val="0"/>
        <w:autoSpaceDN w:val="0"/>
        <w:adjustRightInd w:val="0"/>
        <w:spacing w:line="360" w:lineRule="auto"/>
        <w:ind w:left="540" w:hanging="540"/>
        <w:jc w:val="both"/>
        <w:rPr>
          <w:rFonts w:ascii="Arial" w:hAnsi="Arial" w:cs="Arial"/>
          <w:iCs/>
        </w:rPr>
      </w:pPr>
      <w:r w:rsidRPr="0066760E">
        <w:rPr>
          <w:rFonts w:ascii="Arial" w:hAnsi="Arial" w:cs="Arial"/>
          <w:iCs/>
        </w:rPr>
        <w:t xml:space="preserve">        Se sugiere implementar talleres de Educación  a la familia con respecto a la situación de la enfermedad de sus pacientes hospitalizados; asimismo, sensibilizar al personal de salud con respecto a la confiabilidad de la información que se les entrega al familiar y al paciente.</w:t>
      </w:r>
    </w:p>
    <w:p w14:paraId="28F185F0" w14:textId="77777777" w:rsidR="00C14505" w:rsidRPr="0066760E" w:rsidRDefault="00C14505" w:rsidP="00D737C6">
      <w:pPr>
        <w:autoSpaceDE w:val="0"/>
        <w:autoSpaceDN w:val="0"/>
        <w:adjustRightInd w:val="0"/>
        <w:spacing w:line="360" w:lineRule="auto"/>
        <w:ind w:left="540" w:hanging="540"/>
        <w:jc w:val="both"/>
        <w:rPr>
          <w:rFonts w:ascii="Arial" w:hAnsi="Arial" w:cs="Arial"/>
          <w:iCs/>
        </w:rPr>
      </w:pPr>
    </w:p>
    <w:p w14:paraId="54AC17FC" w14:textId="77777777" w:rsidR="004358AA" w:rsidRPr="0066760E" w:rsidRDefault="004358AA" w:rsidP="00D737C6">
      <w:pPr>
        <w:autoSpaceDE w:val="0"/>
        <w:autoSpaceDN w:val="0"/>
        <w:adjustRightInd w:val="0"/>
        <w:spacing w:line="360" w:lineRule="auto"/>
        <w:ind w:left="540" w:hanging="540"/>
        <w:jc w:val="both"/>
        <w:rPr>
          <w:rFonts w:ascii="Arial" w:hAnsi="Arial" w:cs="Arial"/>
          <w:iCs/>
        </w:rPr>
      </w:pPr>
    </w:p>
    <w:p w14:paraId="6921098B" w14:textId="77777777" w:rsidR="00FE72FF" w:rsidRPr="0066760E" w:rsidRDefault="00FE72FF" w:rsidP="00B81CE2">
      <w:pPr>
        <w:autoSpaceDE w:val="0"/>
        <w:autoSpaceDN w:val="0"/>
        <w:adjustRightInd w:val="0"/>
        <w:spacing w:line="360" w:lineRule="auto"/>
        <w:jc w:val="both"/>
        <w:rPr>
          <w:rFonts w:ascii="Arial" w:hAnsi="Arial" w:cs="Arial"/>
          <w:iCs/>
        </w:rPr>
      </w:pPr>
    </w:p>
    <w:p w14:paraId="33780206" w14:textId="77777777" w:rsidR="00C14505" w:rsidRPr="0066760E" w:rsidRDefault="00C14505" w:rsidP="00B81CE2">
      <w:pPr>
        <w:autoSpaceDE w:val="0"/>
        <w:autoSpaceDN w:val="0"/>
        <w:adjustRightInd w:val="0"/>
        <w:spacing w:line="360" w:lineRule="auto"/>
        <w:jc w:val="both"/>
        <w:rPr>
          <w:rFonts w:ascii="Arial" w:hAnsi="Arial" w:cs="Arial"/>
          <w:iCs/>
        </w:rPr>
      </w:pPr>
    </w:p>
    <w:p w14:paraId="1DF26292" w14:textId="77777777" w:rsidR="00C14505" w:rsidRPr="0066760E" w:rsidRDefault="00C14505" w:rsidP="00B81CE2">
      <w:pPr>
        <w:autoSpaceDE w:val="0"/>
        <w:autoSpaceDN w:val="0"/>
        <w:adjustRightInd w:val="0"/>
        <w:spacing w:line="360" w:lineRule="auto"/>
        <w:jc w:val="both"/>
        <w:rPr>
          <w:rFonts w:ascii="Arial" w:hAnsi="Arial" w:cs="Arial"/>
          <w:iCs/>
        </w:rPr>
      </w:pPr>
    </w:p>
    <w:p w14:paraId="76BC2BF7" w14:textId="77777777" w:rsidR="00C14505" w:rsidRPr="0066760E" w:rsidRDefault="00C14505" w:rsidP="00B81CE2">
      <w:pPr>
        <w:autoSpaceDE w:val="0"/>
        <w:autoSpaceDN w:val="0"/>
        <w:adjustRightInd w:val="0"/>
        <w:spacing w:line="360" w:lineRule="auto"/>
        <w:jc w:val="both"/>
        <w:rPr>
          <w:rFonts w:ascii="Arial" w:hAnsi="Arial" w:cs="Arial"/>
          <w:iCs/>
        </w:rPr>
      </w:pPr>
    </w:p>
    <w:p w14:paraId="2BEF9406" w14:textId="77777777" w:rsidR="00C14505" w:rsidRPr="0066760E" w:rsidRDefault="00C14505" w:rsidP="00B81CE2">
      <w:pPr>
        <w:autoSpaceDE w:val="0"/>
        <w:autoSpaceDN w:val="0"/>
        <w:adjustRightInd w:val="0"/>
        <w:spacing w:line="360" w:lineRule="auto"/>
        <w:jc w:val="both"/>
        <w:rPr>
          <w:rFonts w:ascii="Arial" w:hAnsi="Arial" w:cs="Arial"/>
          <w:iCs/>
        </w:rPr>
      </w:pPr>
    </w:p>
    <w:p w14:paraId="210E763C" w14:textId="77777777" w:rsidR="00C14505" w:rsidRPr="0066760E" w:rsidRDefault="00C14505" w:rsidP="00B81CE2">
      <w:pPr>
        <w:autoSpaceDE w:val="0"/>
        <w:autoSpaceDN w:val="0"/>
        <w:adjustRightInd w:val="0"/>
        <w:spacing w:line="360" w:lineRule="auto"/>
        <w:jc w:val="both"/>
        <w:rPr>
          <w:rFonts w:ascii="Arial" w:hAnsi="Arial" w:cs="Arial"/>
          <w:iCs/>
        </w:rPr>
      </w:pPr>
    </w:p>
    <w:p w14:paraId="42DA9D49" w14:textId="77777777" w:rsidR="00C14505" w:rsidRPr="0066760E" w:rsidRDefault="00C14505" w:rsidP="00B81CE2">
      <w:pPr>
        <w:autoSpaceDE w:val="0"/>
        <w:autoSpaceDN w:val="0"/>
        <w:adjustRightInd w:val="0"/>
        <w:spacing w:line="360" w:lineRule="auto"/>
        <w:jc w:val="both"/>
        <w:rPr>
          <w:rFonts w:ascii="Arial" w:hAnsi="Arial" w:cs="Arial"/>
          <w:iCs/>
        </w:rPr>
      </w:pPr>
    </w:p>
    <w:p w14:paraId="57D0C9EB" w14:textId="77777777" w:rsidR="00C14505" w:rsidRPr="0066760E" w:rsidRDefault="00C14505" w:rsidP="00B81CE2">
      <w:pPr>
        <w:autoSpaceDE w:val="0"/>
        <w:autoSpaceDN w:val="0"/>
        <w:adjustRightInd w:val="0"/>
        <w:spacing w:line="360" w:lineRule="auto"/>
        <w:jc w:val="both"/>
        <w:rPr>
          <w:rFonts w:ascii="Arial" w:hAnsi="Arial" w:cs="Arial"/>
          <w:iCs/>
        </w:rPr>
      </w:pPr>
    </w:p>
    <w:p w14:paraId="7FDF1263" w14:textId="77777777" w:rsidR="00C14505" w:rsidRPr="0066760E" w:rsidRDefault="00C14505" w:rsidP="00B81CE2">
      <w:pPr>
        <w:autoSpaceDE w:val="0"/>
        <w:autoSpaceDN w:val="0"/>
        <w:adjustRightInd w:val="0"/>
        <w:spacing w:line="360" w:lineRule="auto"/>
        <w:jc w:val="both"/>
        <w:rPr>
          <w:rFonts w:ascii="Arial" w:hAnsi="Arial" w:cs="Arial"/>
          <w:iCs/>
        </w:rPr>
      </w:pPr>
    </w:p>
    <w:p w14:paraId="2BD14DE3" w14:textId="77777777" w:rsidR="00C14505" w:rsidRPr="0066760E" w:rsidRDefault="00C14505" w:rsidP="00B81CE2">
      <w:pPr>
        <w:autoSpaceDE w:val="0"/>
        <w:autoSpaceDN w:val="0"/>
        <w:adjustRightInd w:val="0"/>
        <w:spacing w:line="360" w:lineRule="auto"/>
        <w:jc w:val="both"/>
        <w:rPr>
          <w:rFonts w:ascii="Arial" w:hAnsi="Arial" w:cs="Arial"/>
          <w:iCs/>
        </w:rPr>
      </w:pPr>
    </w:p>
    <w:p w14:paraId="17A5C2ED" w14:textId="77777777" w:rsidR="00C14505" w:rsidRPr="0066760E" w:rsidRDefault="00C14505" w:rsidP="00B81CE2">
      <w:pPr>
        <w:autoSpaceDE w:val="0"/>
        <w:autoSpaceDN w:val="0"/>
        <w:adjustRightInd w:val="0"/>
        <w:spacing w:line="360" w:lineRule="auto"/>
        <w:jc w:val="both"/>
        <w:rPr>
          <w:rFonts w:ascii="Arial" w:hAnsi="Arial" w:cs="Arial"/>
          <w:iCs/>
        </w:rPr>
      </w:pPr>
    </w:p>
    <w:p w14:paraId="4D33C02F" w14:textId="77777777" w:rsidR="00C14505" w:rsidRPr="0066760E" w:rsidRDefault="00C14505" w:rsidP="00B81CE2">
      <w:pPr>
        <w:autoSpaceDE w:val="0"/>
        <w:autoSpaceDN w:val="0"/>
        <w:adjustRightInd w:val="0"/>
        <w:spacing w:line="360" w:lineRule="auto"/>
        <w:jc w:val="both"/>
        <w:rPr>
          <w:rFonts w:ascii="Arial" w:hAnsi="Arial" w:cs="Arial"/>
          <w:iCs/>
        </w:rPr>
      </w:pPr>
    </w:p>
    <w:p w14:paraId="5560ACDB" w14:textId="77777777" w:rsidR="00C14505" w:rsidRPr="0066760E" w:rsidRDefault="00C14505" w:rsidP="00B81CE2">
      <w:pPr>
        <w:autoSpaceDE w:val="0"/>
        <w:autoSpaceDN w:val="0"/>
        <w:adjustRightInd w:val="0"/>
        <w:spacing w:line="360" w:lineRule="auto"/>
        <w:jc w:val="both"/>
        <w:rPr>
          <w:rFonts w:ascii="Arial" w:hAnsi="Arial" w:cs="Arial"/>
          <w:iCs/>
        </w:rPr>
      </w:pPr>
    </w:p>
    <w:p w14:paraId="78D428F8" w14:textId="77777777" w:rsidR="002E0C1E" w:rsidRPr="0066760E" w:rsidRDefault="002E0C1E" w:rsidP="00B81CE2">
      <w:pPr>
        <w:autoSpaceDE w:val="0"/>
        <w:autoSpaceDN w:val="0"/>
        <w:adjustRightInd w:val="0"/>
        <w:spacing w:line="360" w:lineRule="auto"/>
        <w:jc w:val="both"/>
        <w:rPr>
          <w:rFonts w:ascii="Arial" w:hAnsi="Arial" w:cs="Arial"/>
          <w:iCs/>
        </w:rPr>
      </w:pPr>
    </w:p>
    <w:p w14:paraId="7E34A302" w14:textId="77777777" w:rsidR="00FE72FF" w:rsidRPr="0066760E" w:rsidRDefault="006F0FEE" w:rsidP="00FE72FF">
      <w:pPr>
        <w:pStyle w:val="Ttulo1"/>
        <w:spacing w:line="360" w:lineRule="auto"/>
        <w:rPr>
          <w:rFonts w:ascii="Arial" w:hAnsi="Arial" w:cs="Arial"/>
          <w:b/>
          <w:iCs/>
          <w:color w:val="auto"/>
          <w:sz w:val="24"/>
          <w:szCs w:val="24"/>
        </w:rPr>
      </w:pPr>
      <w:bookmarkStart w:id="74" w:name="_Toc497386398"/>
      <w:bookmarkStart w:id="75" w:name="_Toc495063279"/>
      <w:r w:rsidRPr="0066760E">
        <w:rPr>
          <w:rFonts w:ascii="Arial" w:hAnsi="Arial" w:cs="Arial"/>
          <w:b/>
          <w:iCs/>
          <w:color w:val="auto"/>
          <w:sz w:val="24"/>
          <w:szCs w:val="24"/>
        </w:rPr>
        <w:lastRenderedPageBreak/>
        <w:t xml:space="preserve">5.3. </w:t>
      </w:r>
      <w:r w:rsidR="00E564AF" w:rsidRPr="0066760E">
        <w:rPr>
          <w:rFonts w:ascii="Arial" w:hAnsi="Arial" w:cs="Arial"/>
          <w:b/>
          <w:iCs/>
          <w:color w:val="auto"/>
          <w:sz w:val="24"/>
          <w:szCs w:val="24"/>
        </w:rPr>
        <w:t xml:space="preserve"> </w:t>
      </w:r>
      <w:r w:rsidR="005E4AF4" w:rsidRPr="0066760E">
        <w:rPr>
          <w:rFonts w:ascii="Arial" w:hAnsi="Arial" w:cs="Arial"/>
          <w:b/>
          <w:iCs/>
          <w:color w:val="auto"/>
          <w:sz w:val="24"/>
          <w:szCs w:val="24"/>
        </w:rPr>
        <w:t>ASEGURAMIENTO</w:t>
      </w:r>
      <w:bookmarkEnd w:id="74"/>
      <w:r w:rsidR="002E32B4">
        <w:rPr>
          <w:rFonts w:ascii="Arial" w:hAnsi="Arial" w:cs="Arial"/>
          <w:b/>
          <w:iCs/>
          <w:color w:val="auto"/>
          <w:sz w:val="24"/>
          <w:szCs w:val="24"/>
        </w:rPr>
        <w:t>BIBLIOGRAFICO</w:t>
      </w:r>
    </w:p>
    <w:p w14:paraId="445E79BD" w14:textId="77777777" w:rsidR="00FE72FF" w:rsidRPr="0066760E" w:rsidRDefault="00FE72FF" w:rsidP="00FE72FF">
      <w:pPr>
        <w:autoSpaceDE w:val="0"/>
        <w:autoSpaceDN w:val="0"/>
        <w:adjustRightInd w:val="0"/>
        <w:spacing w:after="120" w:line="360" w:lineRule="auto"/>
        <w:jc w:val="both"/>
        <w:rPr>
          <w:rFonts w:asciiTheme="minorHAnsi" w:hAnsiTheme="minorHAnsi" w:cstheme="minorHAnsi"/>
          <w:bCs/>
          <w:iCs/>
          <w:sz w:val="22"/>
          <w:szCs w:val="22"/>
        </w:rPr>
      </w:pPr>
    </w:p>
    <w:p w14:paraId="777124CB" w14:textId="77777777" w:rsidR="00FE72FF" w:rsidRPr="0066760E" w:rsidRDefault="00FE72FF" w:rsidP="00FE72FF">
      <w:pPr>
        <w:pStyle w:val="Prrafodelista"/>
        <w:numPr>
          <w:ilvl w:val="0"/>
          <w:numId w:val="35"/>
        </w:numPr>
        <w:tabs>
          <w:tab w:val="left" w:pos="567"/>
        </w:tabs>
        <w:autoSpaceDE w:val="0"/>
        <w:autoSpaceDN w:val="0"/>
        <w:adjustRightInd w:val="0"/>
        <w:spacing w:line="360" w:lineRule="auto"/>
        <w:jc w:val="both"/>
        <w:rPr>
          <w:rFonts w:ascii="Arial" w:hAnsi="Arial" w:cs="Arial"/>
        </w:rPr>
      </w:pPr>
      <w:r w:rsidRPr="0066760E">
        <w:rPr>
          <w:rFonts w:ascii="Arial" w:hAnsi="Arial" w:cs="Arial"/>
        </w:rPr>
        <w:t xml:space="preserve">Díaz, J. Calidad de atención  del paciente [en línea], Lima – Perú  [citado 16 Julio, 2010]. Disponible en: </w:t>
      </w:r>
      <w:hyperlink r:id="rId24" w:anchor="q=D%C3%ADaz%2C+J.+(2010).+El+paciente+tiene+derecho+a+recibir+una+atenci%C3%B3n+de+calidad.+La+necesidad+del+paciente+se+traduce+en+una+sensaci%C3%B3n+de+carencia+que+debe+ser+satisfecha%2C+es+as%C3%AD+que+debe+confiar+en+la+enfermera+como+una+persona+que" w:history="1">
        <w:r w:rsidRPr="0066760E">
          <w:rPr>
            <w:rStyle w:val="Hipervnculo"/>
            <w:rFonts w:ascii="Arial" w:hAnsi="Arial" w:cs="Arial"/>
            <w:color w:val="auto"/>
            <w:u w:val="none"/>
          </w:rPr>
          <w:t>https://www.google.com.pe/?gfe_rd=cr&amp;ei=-PVeV-Q8zMjwB_G9vYAM&amp;gws_rd=ssl#q=D%C3%ADaz%2C+J.+(2010).+El+paciente+tiene+derecho+a+recibir+una+atenci%C3%B3n+de+calidad.+La+necesidad+del+paciente+se+traduce+en+una+sensaci%C3%B3n+de+carencia+que+debe+ser+satisfecha%2C+es+as%C3%AD+que+debe+confiar+en+la+enfermera+como+una+persona+que+se+preocupa+por+su+atenci%C3%B3n</w:t>
        </w:r>
      </w:hyperlink>
      <w:r w:rsidRPr="0066760E">
        <w:rPr>
          <w:rFonts w:ascii="Arial" w:hAnsi="Arial" w:cs="Arial"/>
        </w:rPr>
        <w:t>.</w:t>
      </w:r>
    </w:p>
    <w:p w14:paraId="4A9D777B" w14:textId="77777777" w:rsidR="00FE72FF" w:rsidRPr="0066760E" w:rsidRDefault="00FE72FF" w:rsidP="00FE72FF">
      <w:pPr>
        <w:pStyle w:val="NormalWeb"/>
        <w:numPr>
          <w:ilvl w:val="0"/>
          <w:numId w:val="35"/>
        </w:numPr>
        <w:spacing w:before="0" w:beforeAutospacing="0" w:after="0" w:afterAutospacing="0" w:line="360" w:lineRule="auto"/>
        <w:jc w:val="both"/>
        <w:rPr>
          <w:rStyle w:val="Hipervnculo"/>
          <w:rFonts w:ascii="Arial" w:hAnsi="Arial" w:cs="Arial"/>
          <w:color w:val="auto"/>
          <w:u w:val="none"/>
        </w:rPr>
      </w:pPr>
      <w:proofErr w:type="spellStart"/>
      <w:r w:rsidRPr="0066760E">
        <w:rPr>
          <w:rFonts w:ascii="Arial" w:hAnsi="Arial" w:cs="Arial"/>
          <w:color w:val="auto"/>
        </w:rPr>
        <w:t>Lauranza</w:t>
      </w:r>
      <w:proofErr w:type="spellEnd"/>
      <w:r w:rsidR="004C70BC" w:rsidRPr="0066760E">
        <w:rPr>
          <w:rFonts w:ascii="Arial" w:hAnsi="Arial" w:cs="Arial"/>
          <w:color w:val="auto"/>
        </w:rPr>
        <w:t>, O</w:t>
      </w:r>
      <w:r w:rsidRPr="0066760E">
        <w:rPr>
          <w:rFonts w:ascii="Arial" w:hAnsi="Arial" w:cs="Arial"/>
          <w:color w:val="auto"/>
        </w:rPr>
        <w:t xml:space="preserve">. Definiciones de la OMS. </w:t>
      </w:r>
      <w:r w:rsidRPr="0066760E">
        <w:rPr>
          <w:rStyle w:val="Hipervnculo"/>
          <w:rFonts w:ascii="Arial" w:hAnsi="Arial" w:cs="Arial"/>
          <w:color w:val="auto"/>
          <w:u w:val="none"/>
        </w:rPr>
        <w:t xml:space="preserve"> </w:t>
      </w:r>
      <w:r w:rsidRPr="0066760E">
        <w:rPr>
          <w:rFonts w:ascii="Arial" w:hAnsi="Arial" w:cs="Arial"/>
          <w:color w:val="auto"/>
        </w:rPr>
        <w:t xml:space="preserve">[en línea] Lima – Perú  [citado 16 Julio, 2014]. Disponible en: </w:t>
      </w:r>
      <w:hyperlink r:id="rId25" w:history="1">
        <w:r w:rsidRPr="0066760E">
          <w:rPr>
            <w:rStyle w:val="Hipervnculo"/>
            <w:rFonts w:ascii="Arial" w:hAnsi="Arial" w:cs="Arial"/>
            <w:color w:val="auto"/>
            <w:u w:val="none"/>
          </w:rPr>
          <w:t>http://www.itaes.org.ar/biblioteca/5-2013/ITAES-5-2013-investigacion.pdf</w:t>
        </w:r>
      </w:hyperlink>
      <w:r w:rsidRPr="0066760E">
        <w:rPr>
          <w:rStyle w:val="Hipervnculo"/>
          <w:rFonts w:ascii="Arial" w:hAnsi="Arial" w:cs="Arial"/>
          <w:color w:val="auto"/>
          <w:u w:val="none"/>
        </w:rPr>
        <w:t>.</w:t>
      </w:r>
    </w:p>
    <w:p w14:paraId="15FD8DB7" w14:textId="77777777" w:rsidR="00FE72FF" w:rsidRPr="0066760E" w:rsidRDefault="00FE72FF" w:rsidP="00FE72FF">
      <w:pPr>
        <w:pStyle w:val="NormalWeb"/>
        <w:numPr>
          <w:ilvl w:val="0"/>
          <w:numId w:val="35"/>
        </w:numPr>
        <w:spacing w:before="0" w:beforeAutospacing="0" w:after="0" w:afterAutospacing="0" w:line="360" w:lineRule="auto"/>
        <w:jc w:val="both"/>
        <w:rPr>
          <w:rFonts w:ascii="Arial" w:hAnsi="Arial" w:cs="Arial"/>
          <w:color w:val="auto"/>
        </w:rPr>
      </w:pPr>
      <w:proofErr w:type="spellStart"/>
      <w:r w:rsidRPr="0066760E">
        <w:rPr>
          <w:rFonts w:ascii="Arial" w:hAnsi="Arial" w:cs="Arial"/>
          <w:color w:val="auto"/>
        </w:rPr>
        <w:t>Urriago</w:t>
      </w:r>
      <w:proofErr w:type="spellEnd"/>
      <w:r w:rsidRPr="0066760E">
        <w:rPr>
          <w:rFonts w:ascii="Arial" w:hAnsi="Arial" w:cs="Arial"/>
          <w:color w:val="auto"/>
        </w:rPr>
        <w:t xml:space="preserve"> M. Percepción de los usuarios. . [en línea], Bogotá- Colombia  [citado 20 Julio, 2010]. Disponible en: </w:t>
      </w:r>
      <w:hyperlink r:id="rId26" w:history="1">
        <w:r w:rsidRPr="0066760E">
          <w:rPr>
            <w:rStyle w:val="Hipervnculo"/>
            <w:rFonts w:ascii="Arial" w:hAnsi="Arial" w:cs="Arial"/>
            <w:color w:val="auto"/>
            <w:u w:val="none"/>
          </w:rPr>
          <w:t>http://www.fundacionfundesalud.org/pdffiles/calidad-de-la-atencion-en-salud.pdf</w:t>
        </w:r>
      </w:hyperlink>
    </w:p>
    <w:p w14:paraId="3B326BC4" w14:textId="77777777" w:rsidR="00FE72FF" w:rsidRPr="0066760E" w:rsidRDefault="00FE72FF" w:rsidP="00FE72FF">
      <w:pPr>
        <w:pStyle w:val="NormalWeb"/>
        <w:numPr>
          <w:ilvl w:val="0"/>
          <w:numId w:val="35"/>
        </w:numPr>
        <w:spacing w:before="0" w:beforeAutospacing="0" w:after="0" w:afterAutospacing="0" w:line="360" w:lineRule="auto"/>
        <w:jc w:val="both"/>
        <w:rPr>
          <w:rFonts w:ascii="Arial" w:hAnsi="Arial" w:cs="Arial"/>
          <w:color w:val="auto"/>
        </w:rPr>
      </w:pPr>
      <w:r w:rsidRPr="0066760E">
        <w:rPr>
          <w:rFonts w:ascii="Arial" w:hAnsi="Arial" w:cs="Arial"/>
          <w:iCs/>
          <w:color w:val="auto"/>
        </w:rPr>
        <w:t xml:space="preserve">Frausto, et al.  </w:t>
      </w:r>
      <w:r w:rsidRPr="0066760E">
        <w:rPr>
          <w:rFonts w:ascii="Arial" w:hAnsi="Arial" w:cs="Arial"/>
          <w:color w:val="auto"/>
          <w:shd w:val="clear" w:color="auto" w:fill="FFFFFF"/>
        </w:rPr>
        <w:t xml:space="preserve">La percepción del familiar acompañante. </w:t>
      </w:r>
      <w:r w:rsidRPr="0066760E">
        <w:rPr>
          <w:rFonts w:ascii="Arial" w:hAnsi="Arial" w:cs="Arial"/>
          <w:color w:val="auto"/>
        </w:rPr>
        <w:t>[citado 13 Enero, 2012]</w:t>
      </w:r>
      <w:r w:rsidRPr="0066760E">
        <w:rPr>
          <w:rFonts w:ascii="Arial" w:hAnsi="Arial" w:cs="Arial"/>
          <w:color w:val="auto"/>
          <w:shd w:val="clear" w:color="auto" w:fill="FFFFFF"/>
        </w:rPr>
        <w:t>.</w:t>
      </w:r>
      <w:r w:rsidRPr="0066760E">
        <w:rPr>
          <w:rFonts w:ascii="Arial" w:hAnsi="Arial" w:cs="Arial"/>
          <w:color w:val="auto"/>
        </w:rPr>
        <w:t xml:space="preserve"> Disponible  en: </w:t>
      </w:r>
      <w:r w:rsidRPr="0066760E">
        <w:rPr>
          <w:rFonts w:ascii="Arial" w:hAnsi="Arial" w:cs="Arial"/>
          <w:iCs/>
          <w:color w:val="auto"/>
        </w:rPr>
        <w:t xml:space="preserve">    </w:t>
      </w:r>
    </w:p>
    <w:p w14:paraId="185D0038" w14:textId="77777777" w:rsidR="00FE72FF" w:rsidRPr="0066760E" w:rsidRDefault="00615F6B" w:rsidP="00FE72FF">
      <w:pPr>
        <w:pStyle w:val="Prrafodelista"/>
        <w:tabs>
          <w:tab w:val="left" w:pos="567"/>
        </w:tabs>
        <w:autoSpaceDE w:val="0"/>
        <w:autoSpaceDN w:val="0"/>
        <w:adjustRightInd w:val="0"/>
        <w:spacing w:line="360" w:lineRule="auto"/>
        <w:ind w:left="1134"/>
        <w:jc w:val="both"/>
        <w:rPr>
          <w:rStyle w:val="Hipervnculo"/>
          <w:rFonts w:ascii="Arial" w:hAnsi="Arial" w:cs="Arial"/>
          <w:color w:val="auto"/>
          <w:u w:val="none"/>
        </w:rPr>
      </w:pPr>
      <w:hyperlink r:id="rId27" w:history="1">
        <w:r w:rsidR="00FE72FF" w:rsidRPr="0066760E">
          <w:rPr>
            <w:rStyle w:val="Hipervnculo"/>
            <w:rFonts w:ascii="Arial" w:hAnsi="Arial" w:cs="Arial"/>
            <w:color w:val="auto"/>
            <w:u w:val="none"/>
          </w:rPr>
          <w:t>http://scielo.isciii.es/scielo.php?script=sci_arttext&amp;pid=S1695-61412012000100013</w:t>
        </w:r>
      </w:hyperlink>
    </w:p>
    <w:p w14:paraId="42DE18CB" w14:textId="77777777" w:rsidR="00FE72FF" w:rsidRPr="0066760E" w:rsidRDefault="00FE72FF" w:rsidP="00FE72FF">
      <w:pPr>
        <w:pStyle w:val="Prrafodelista"/>
        <w:numPr>
          <w:ilvl w:val="0"/>
          <w:numId w:val="35"/>
        </w:numPr>
        <w:tabs>
          <w:tab w:val="left" w:pos="567"/>
        </w:tabs>
        <w:autoSpaceDE w:val="0"/>
        <w:autoSpaceDN w:val="0"/>
        <w:adjustRightInd w:val="0"/>
        <w:spacing w:line="360" w:lineRule="auto"/>
        <w:jc w:val="both"/>
        <w:rPr>
          <w:rStyle w:val="Hipervnculo"/>
          <w:rFonts w:ascii="Arial" w:hAnsi="Arial" w:cs="Arial"/>
          <w:color w:val="auto"/>
          <w:u w:val="none"/>
        </w:rPr>
      </w:pPr>
      <w:proofErr w:type="spellStart"/>
      <w:r w:rsidRPr="0066760E">
        <w:rPr>
          <w:rFonts w:ascii="Arial" w:hAnsi="Arial" w:cs="Arial"/>
        </w:rPr>
        <w:t>Achury</w:t>
      </w:r>
      <w:proofErr w:type="spellEnd"/>
      <w:r w:rsidRPr="0066760E">
        <w:rPr>
          <w:rFonts w:ascii="Arial" w:hAnsi="Arial" w:cs="Arial"/>
        </w:rPr>
        <w:t xml:space="preserve">, </w:t>
      </w:r>
      <w:r w:rsidR="004C70BC" w:rsidRPr="0066760E">
        <w:rPr>
          <w:rFonts w:ascii="Arial" w:hAnsi="Arial" w:cs="Arial"/>
        </w:rPr>
        <w:t xml:space="preserve">K y </w:t>
      </w:r>
      <w:r w:rsidRPr="0066760E">
        <w:rPr>
          <w:rFonts w:ascii="Arial" w:hAnsi="Arial" w:cs="Arial"/>
        </w:rPr>
        <w:t>et al. El concepto de calidad de vida. [citado 02 Diciembre 2011]</w:t>
      </w:r>
      <w:r w:rsidRPr="0066760E">
        <w:rPr>
          <w:rFonts w:ascii="Arial" w:hAnsi="Arial" w:cs="Arial"/>
          <w:shd w:val="clear" w:color="auto" w:fill="FFFFFF"/>
        </w:rPr>
        <w:t>.</w:t>
      </w:r>
      <w:r w:rsidRPr="0066760E">
        <w:rPr>
          <w:rFonts w:ascii="Arial" w:hAnsi="Arial" w:cs="Arial"/>
        </w:rPr>
        <w:t xml:space="preserve"> Disponible en: </w:t>
      </w:r>
      <w:hyperlink r:id="rId28" w:history="1">
        <w:r w:rsidRPr="0066760E">
          <w:rPr>
            <w:rStyle w:val="Hipervnculo"/>
            <w:rFonts w:ascii="Arial" w:hAnsi="Arial" w:cs="Arial"/>
            <w:color w:val="auto"/>
            <w:u w:val="none"/>
          </w:rPr>
          <w:t>http://www.javeriana.edu.co/Facultades/Enfermeria/revista1/files/136.pdf</w:t>
        </w:r>
      </w:hyperlink>
    </w:p>
    <w:p w14:paraId="5D6A0347" w14:textId="77777777" w:rsidR="00FE72FF" w:rsidRPr="0066760E" w:rsidRDefault="00FE72FF" w:rsidP="00FE72FF">
      <w:pPr>
        <w:pStyle w:val="Prrafodelista"/>
        <w:numPr>
          <w:ilvl w:val="0"/>
          <w:numId w:val="35"/>
        </w:numPr>
        <w:tabs>
          <w:tab w:val="left" w:pos="567"/>
        </w:tabs>
        <w:autoSpaceDE w:val="0"/>
        <w:autoSpaceDN w:val="0"/>
        <w:adjustRightInd w:val="0"/>
        <w:spacing w:line="360" w:lineRule="auto"/>
        <w:jc w:val="both"/>
        <w:rPr>
          <w:rFonts w:ascii="Arial" w:hAnsi="Arial" w:cs="Arial"/>
        </w:rPr>
      </w:pPr>
      <w:proofErr w:type="spellStart"/>
      <w:r w:rsidRPr="0066760E">
        <w:rPr>
          <w:rFonts w:ascii="Arial" w:hAnsi="Arial" w:cs="Arial"/>
        </w:rPr>
        <w:t>Hagei</w:t>
      </w:r>
      <w:proofErr w:type="spellEnd"/>
      <w:r w:rsidRPr="0066760E">
        <w:rPr>
          <w:rFonts w:ascii="Arial" w:hAnsi="Arial" w:cs="Arial"/>
        </w:rPr>
        <w:t xml:space="preserve">, J. El cuidado del personal prestador. [citado 09 Febrero 2008] Recuperado de: </w:t>
      </w:r>
      <w:r w:rsidRPr="0066760E">
        <w:rPr>
          <w:rFonts w:ascii="Arial" w:hAnsi="Arial" w:cs="Arial"/>
          <w:iCs/>
        </w:rPr>
        <w:t xml:space="preserve"> </w:t>
      </w:r>
    </w:p>
    <w:p w14:paraId="470CAB56" w14:textId="77777777" w:rsidR="00FE72FF" w:rsidRPr="0066760E" w:rsidRDefault="00615F6B" w:rsidP="00FE72FF">
      <w:pPr>
        <w:pStyle w:val="Prrafodelista"/>
        <w:tabs>
          <w:tab w:val="left" w:pos="567"/>
        </w:tabs>
        <w:autoSpaceDE w:val="0"/>
        <w:autoSpaceDN w:val="0"/>
        <w:adjustRightInd w:val="0"/>
        <w:spacing w:line="360" w:lineRule="auto"/>
        <w:ind w:left="1146"/>
        <w:jc w:val="both"/>
        <w:rPr>
          <w:rStyle w:val="Hipervnculo"/>
          <w:rFonts w:ascii="Arial" w:hAnsi="Arial" w:cs="Arial"/>
          <w:color w:val="auto"/>
          <w:u w:val="none"/>
        </w:rPr>
      </w:pPr>
      <w:hyperlink r:id="rId29" w:history="1">
        <w:r w:rsidR="00FE72FF" w:rsidRPr="0066760E">
          <w:rPr>
            <w:rStyle w:val="Hipervnculo"/>
            <w:rFonts w:ascii="Arial" w:hAnsi="Arial" w:cs="Arial"/>
            <w:color w:val="auto"/>
            <w:u w:val="none"/>
          </w:rPr>
          <w:t>http://cybertesis.unmsm.edu.pe/bitstream/cybertesis/496/1/hagei_rj.pdf</w:t>
        </w:r>
      </w:hyperlink>
    </w:p>
    <w:p w14:paraId="4C15D556" w14:textId="77777777" w:rsidR="00FE72FF" w:rsidRPr="0066760E" w:rsidRDefault="00FE72FF" w:rsidP="00FE72FF">
      <w:pPr>
        <w:pStyle w:val="Prrafodelista"/>
        <w:numPr>
          <w:ilvl w:val="0"/>
          <w:numId w:val="35"/>
        </w:numPr>
        <w:tabs>
          <w:tab w:val="left" w:pos="567"/>
        </w:tabs>
        <w:autoSpaceDE w:val="0"/>
        <w:autoSpaceDN w:val="0"/>
        <w:adjustRightInd w:val="0"/>
        <w:spacing w:line="360" w:lineRule="auto"/>
        <w:jc w:val="both"/>
        <w:rPr>
          <w:rFonts w:ascii="Arial" w:hAnsi="Arial" w:cs="Arial"/>
        </w:rPr>
      </w:pPr>
      <w:r w:rsidRPr="0066760E">
        <w:rPr>
          <w:rFonts w:ascii="Arial" w:hAnsi="Arial" w:cs="Arial"/>
        </w:rPr>
        <w:t xml:space="preserve">Cubas T. Indica que la percepción del familiar cuidador. [citado 09 Febrero 2014]. Recuperado de: </w:t>
      </w:r>
      <w:r w:rsidRPr="0066760E">
        <w:rPr>
          <w:rFonts w:ascii="Arial" w:hAnsi="Arial" w:cs="Arial"/>
          <w:iCs/>
        </w:rPr>
        <w:t xml:space="preserve"> </w:t>
      </w:r>
    </w:p>
    <w:p w14:paraId="7CA62EF0" w14:textId="77777777" w:rsidR="00FE72FF" w:rsidRPr="0066760E" w:rsidRDefault="00615F6B" w:rsidP="00FE72FF">
      <w:pPr>
        <w:pStyle w:val="Prrafodelista"/>
        <w:tabs>
          <w:tab w:val="left" w:pos="567"/>
        </w:tabs>
        <w:autoSpaceDE w:val="0"/>
        <w:autoSpaceDN w:val="0"/>
        <w:adjustRightInd w:val="0"/>
        <w:spacing w:line="360" w:lineRule="auto"/>
        <w:ind w:left="1146"/>
        <w:jc w:val="both"/>
        <w:rPr>
          <w:rStyle w:val="Hipervnculo"/>
          <w:rFonts w:ascii="Arial" w:hAnsi="Arial" w:cs="Arial"/>
          <w:color w:val="auto"/>
          <w:u w:val="none"/>
        </w:rPr>
      </w:pPr>
      <w:hyperlink r:id="rId30" w:history="1">
        <w:r w:rsidR="00FE72FF" w:rsidRPr="0066760E">
          <w:rPr>
            <w:rStyle w:val="Hipervnculo"/>
            <w:rFonts w:ascii="Arial" w:hAnsi="Arial" w:cs="Arial"/>
            <w:color w:val="auto"/>
            <w:u w:val="none"/>
          </w:rPr>
          <w:t>http://tesis.usat.edu.pe/jspui/bitstream/123456789/175/1/TL_Cubas_Salazar_YuliLisset.pdf</w:t>
        </w:r>
      </w:hyperlink>
    </w:p>
    <w:p w14:paraId="0E63A035" w14:textId="77777777" w:rsidR="00FE72FF" w:rsidRPr="0066760E" w:rsidRDefault="00FE72FF" w:rsidP="00FE72FF">
      <w:pPr>
        <w:pStyle w:val="Prrafodelista"/>
        <w:numPr>
          <w:ilvl w:val="0"/>
          <w:numId w:val="35"/>
        </w:numPr>
        <w:tabs>
          <w:tab w:val="left" w:pos="567"/>
        </w:tabs>
        <w:autoSpaceDE w:val="0"/>
        <w:autoSpaceDN w:val="0"/>
        <w:adjustRightInd w:val="0"/>
        <w:spacing w:line="360" w:lineRule="auto"/>
        <w:jc w:val="both"/>
        <w:rPr>
          <w:rStyle w:val="Hipervnculo"/>
          <w:rFonts w:ascii="Arial" w:hAnsi="Arial" w:cs="Arial"/>
          <w:color w:val="auto"/>
          <w:u w:val="none"/>
        </w:rPr>
      </w:pPr>
      <w:r w:rsidRPr="0066760E">
        <w:rPr>
          <w:rFonts w:ascii="Arial" w:hAnsi="Arial" w:cs="Arial"/>
        </w:rPr>
        <w:lastRenderedPageBreak/>
        <w:t xml:space="preserve">Fernández </w:t>
      </w:r>
      <w:r w:rsidR="004C70BC" w:rsidRPr="0066760E">
        <w:rPr>
          <w:rFonts w:ascii="Arial" w:hAnsi="Arial" w:cs="Arial"/>
        </w:rPr>
        <w:t xml:space="preserve">P. </w:t>
      </w:r>
      <w:r w:rsidRPr="0066760E">
        <w:rPr>
          <w:rFonts w:ascii="Arial" w:hAnsi="Arial" w:cs="Arial"/>
        </w:rPr>
        <w:t>y Tarrillo</w:t>
      </w:r>
      <w:r w:rsidR="004C70BC" w:rsidRPr="0066760E">
        <w:rPr>
          <w:rFonts w:ascii="Arial" w:hAnsi="Arial" w:cs="Arial"/>
        </w:rPr>
        <w:t xml:space="preserve"> J</w:t>
      </w:r>
      <w:r w:rsidRPr="0066760E">
        <w:rPr>
          <w:rFonts w:ascii="Arial" w:hAnsi="Arial" w:cs="Arial"/>
        </w:rPr>
        <w:t xml:space="preserve">. Percepción del paciente cuidador. [citado 12 Febrero 2010]. Recuperado de : </w:t>
      </w:r>
      <w:hyperlink r:id="rId31" w:history="1">
        <w:r w:rsidRPr="0066760E">
          <w:rPr>
            <w:rStyle w:val="Hipervnculo"/>
            <w:rFonts w:ascii="Arial" w:hAnsi="Arial" w:cs="Arial"/>
            <w:color w:val="auto"/>
            <w:u w:val="none"/>
          </w:rPr>
          <w:t>http://tesis.usat.edu.pe/jspui/bitstream/123456789/100/1/TL_Fernandez_Salazar_Jackelin.pdf</w:t>
        </w:r>
      </w:hyperlink>
    </w:p>
    <w:p w14:paraId="1F05BDD7" w14:textId="77777777" w:rsidR="00FE72FF" w:rsidRPr="0066760E" w:rsidRDefault="00FE72FF" w:rsidP="004C70BC">
      <w:pPr>
        <w:pStyle w:val="Prrafodelista"/>
        <w:numPr>
          <w:ilvl w:val="0"/>
          <w:numId w:val="35"/>
        </w:numPr>
        <w:tabs>
          <w:tab w:val="left" w:pos="567"/>
        </w:tabs>
        <w:autoSpaceDE w:val="0"/>
        <w:autoSpaceDN w:val="0"/>
        <w:adjustRightInd w:val="0"/>
        <w:spacing w:line="360" w:lineRule="auto"/>
        <w:jc w:val="both"/>
        <w:rPr>
          <w:rStyle w:val="Hipervnculo"/>
          <w:rFonts w:ascii="Arial" w:hAnsi="Arial" w:cs="Arial"/>
          <w:color w:val="auto"/>
          <w:u w:val="none"/>
        </w:rPr>
      </w:pPr>
      <w:r w:rsidRPr="0066760E">
        <w:rPr>
          <w:rFonts w:ascii="Arial" w:hAnsi="Arial" w:cs="Arial"/>
        </w:rPr>
        <w:t>Frausto</w:t>
      </w:r>
      <w:r w:rsidR="004C70BC" w:rsidRPr="0066760E">
        <w:rPr>
          <w:rFonts w:ascii="Arial" w:hAnsi="Arial" w:cs="Arial"/>
        </w:rPr>
        <w:t xml:space="preserve"> J</w:t>
      </w:r>
      <w:r w:rsidRPr="0066760E">
        <w:rPr>
          <w:rFonts w:ascii="Arial" w:hAnsi="Arial" w:cs="Arial"/>
        </w:rPr>
        <w:t>, Rico</w:t>
      </w:r>
      <w:r w:rsidR="004C70BC" w:rsidRPr="0066760E">
        <w:rPr>
          <w:rFonts w:ascii="Arial" w:hAnsi="Arial" w:cs="Arial"/>
        </w:rPr>
        <w:t xml:space="preserve"> O</w:t>
      </w:r>
      <w:r w:rsidRPr="0066760E">
        <w:rPr>
          <w:rFonts w:ascii="Arial" w:hAnsi="Arial" w:cs="Arial"/>
        </w:rPr>
        <w:t>, y Martínez</w:t>
      </w:r>
      <w:r w:rsidR="004C70BC" w:rsidRPr="0066760E">
        <w:rPr>
          <w:rFonts w:ascii="Arial" w:hAnsi="Arial" w:cs="Arial"/>
        </w:rPr>
        <w:t xml:space="preserve"> E</w:t>
      </w:r>
      <w:r w:rsidRPr="0066760E">
        <w:rPr>
          <w:rFonts w:ascii="Arial" w:hAnsi="Arial" w:cs="Arial"/>
        </w:rPr>
        <w:t xml:space="preserve"> (2012). En su tesis titulada Percepción del familiar acompañante con respecto al cuidado de enfermería en hospitalización. [citado 28 Diciembre 2012]. Recuperado </w:t>
      </w:r>
      <w:r w:rsidR="004C70BC" w:rsidRPr="0066760E">
        <w:rPr>
          <w:rFonts w:ascii="Arial" w:hAnsi="Arial" w:cs="Arial"/>
        </w:rPr>
        <w:t>de:</w:t>
      </w:r>
      <w:r w:rsidRPr="0066760E">
        <w:rPr>
          <w:rFonts w:ascii="Arial" w:hAnsi="Arial" w:cs="Arial"/>
        </w:rPr>
        <w:t xml:space="preserve"> </w:t>
      </w:r>
      <w:hyperlink r:id="rId32" w:history="1">
        <w:r w:rsidRPr="0066760E">
          <w:rPr>
            <w:rStyle w:val="Hipervnculo"/>
            <w:rFonts w:ascii="Arial" w:hAnsi="Arial" w:cs="Arial"/>
            <w:color w:val="auto"/>
            <w:u w:val="none"/>
          </w:rPr>
          <w:t>http://scielo.isciii.es/pdf/eg/v11n25/administracion3.pdf</w:t>
        </w:r>
      </w:hyperlink>
    </w:p>
    <w:p w14:paraId="3A509781" w14:textId="77777777" w:rsidR="00FE72FF" w:rsidRPr="0066760E" w:rsidRDefault="00FE72FF" w:rsidP="00FE72FF">
      <w:pPr>
        <w:pStyle w:val="Prrafodelista"/>
        <w:numPr>
          <w:ilvl w:val="0"/>
          <w:numId w:val="35"/>
        </w:numPr>
        <w:tabs>
          <w:tab w:val="left" w:pos="567"/>
        </w:tabs>
        <w:autoSpaceDE w:val="0"/>
        <w:autoSpaceDN w:val="0"/>
        <w:adjustRightInd w:val="0"/>
        <w:spacing w:line="360" w:lineRule="auto"/>
        <w:jc w:val="both"/>
        <w:rPr>
          <w:rStyle w:val="Hipervnculo"/>
          <w:rFonts w:ascii="Arial" w:hAnsi="Arial" w:cs="Arial"/>
          <w:color w:val="auto"/>
          <w:u w:val="none"/>
        </w:rPr>
      </w:pPr>
      <w:r w:rsidRPr="0066760E">
        <w:rPr>
          <w:rFonts w:ascii="Arial" w:hAnsi="Arial" w:cs="Arial"/>
        </w:rPr>
        <w:t xml:space="preserve"> Torres, C.; Buitrago, M. Percepción de la calidad del cuidado de enfermería en pacientes Oncológicos Hospitalizados. [citado 28 Enero 2012].Recuperado de: </w:t>
      </w:r>
      <w:hyperlink r:id="rId33" w:history="1">
        <w:r w:rsidRPr="0066760E">
          <w:rPr>
            <w:rStyle w:val="Hipervnculo"/>
            <w:rFonts w:ascii="Arial" w:hAnsi="Arial" w:cs="Arial"/>
            <w:color w:val="auto"/>
            <w:u w:val="none"/>
          </w:rPr>
          <w:t>file:///C:/Users/Usuario/Downloads/Dialnet-PercepcionDeLaCalidadDelCuidadoDeEnfermeriaEnPacie-4563038.pdf</w:t>
        </w:r>
      </w:hyperlink>
    </w:p>
    <w:p w14:paraId="40D104C2" w14:textId="77777777" w:rsidR="00FE72FF" w:rsidRPr="0066760E" w:rsidRDefault="00FE72FF" w:rsidP="00FE72FF">
      <w:pPr>
        <w:pStyle w:val="Prrafodelista"/>
        <w:numPr>
          <w:ilvl w:val="0"/>
          <w:numId w:val="35"/>
        </w:numPr>
        <w:tabs>
          <w:tab w:val="left" w:pos="567"/>
        </w:tabs>
        <w:autoSpaceDE w:val="0"/>
        <w:autoSpaceDN w:val="0"/>
        <w:adjustRightInd w:val="0"/>
        <w:spacing w:line="360" w:lineRule="auto"/>
        <w:jc w:val="both"/>
        <w:rPr>
          <w:rStyle w:val="Hipervnculo"/>
          <w:rFonts w:ascii="Arial" w:hAnsi="Arial" w:cs="Arial"/>
          <w:color w:val="auto"/>
          <w:u w:val="none"/>
        </w:rPr>
      </w:pPr>
      <w:r w:rsidRPr="0066760E">
        <w:rPr>
          <w:rFonts w:ascii="Arial" w:hAnsi="Arial" w:cs="Arial"/>
        </w:rPr>
        <w:t xml:space="preserve">Venegas, M. Atención de enfermería al familiar cuidador primario del paciente oncológico en cuidados paliativos- Colombia. [citado 09 Abril 2012].Recuperado de: </w:t>
      </w:r>
      <w:hyperlink r:id="rId34" w:history="1">
        <w:r w:rsidRPr="0066760E">
          <w:rPr>
            <w:rStyle w:val="Hipervnculo"/>
            <w:rFonts w:ascii="Arial" w:hAnsi="Arial" w:cs="Arial"/>
            <w:color w:val="auto"/>
            <w:u w:val="none"/>
          </w:rPr>
          <w:t>http://www.javeriana.edu.co/biblos/tesis/enfermeria/tesis56.pdf</w:t>
        </w:r>
      </w:hyperlink>
    </w:p>
    <w:p w14:paraId="2DB05899" w14:textId="77777777" w:rsidR="004C70BC" w:rsidRPr="0066760E" w:rsidRDefault="004C70BC" w:rsidP="004C70BC">
      <w:pPr>
        <w:pStyle w:val="Prrafodelista"/>
        <w:numPr>
          <w:ilvl w:val="0"/>
          <w:numId w:val="35"/>
        </w:numPr>
        <w:tabs>
          <w:tab w:val="left" w:pos="567"/>
        </w:tabs>
        <w:autoSpaceDE w:val="0"/>
        <w:autoSpaceDN w:val="0"/>
        <w:adjustRightInd w:val="0"/>
        <w:spacing w:line="360" w:lineRule="auto"/>
        <w:jc w:val="both"/>
        <w:rPr>
          <w:rFonts w:ascii="Arial" w:hAnsi="Arial" w:cs="Arial"/>
        </w:rPr>
      </w:pPr>
      <w:r w:rsidRPr="0066760E">
        <w:rPr>
          <w:rFonts w:ascii="Arial" w:hAnsi="Arial" w:cs="Arial"/>
        </w:rPr>
        <w:t xml:space="preserve">Bazán, M. </w:t>
      </w:r>
      <w:r w:rsidRPr="0066760E">
        <w:rPr>
          <w:rFonts w:ascii="Arial" w:hAnsi="Arial" w:cs="Arial"/>
          <w:bCs/>
        </w:rPr>
        <w:t>Satisfacción según percepción de los padres y cuidado enfermero al niño con infección respiratoria aguda en el hospital  nacional Dos de Mayo. Recuperado de :</w:t>
      </w:r>
    </w:p>
    <w:p w14:paraId="6143C26B" w14:textId="77777777" w:rsidR="004C70BC" w:rsidRPr="0066760E" w:rsidRDefault="00615F6B" w:rsidP="004C70BC">
      <w:pPr>
        <w:pStyle w:val="Prrafodelista"/>
        <w:tabs>
          <w:tab w:val="left" w:pos="567"/>
        </w:tabs>
        <w:autoSpaceDE w:val="0"/>
        <w:autoSpaceDN w:val="0"/>
        <w:adjustRightInd w:val="0"/>
        <w:spacing w:line="360" w:lineRule="auto"/>
        <w:ind w:left="1146"/>
        <w:jc w:val="both"/>
        <w:rPr>
          <w:rFonts w:ascii="Arial" w:hAnsi="Arial" w:cs="Arial"/>
          <w:bCs/>
        </w:rPr>
      </w:pPr>
      <w:hyperlink r:id="rId35" w:history="1">
        <w:r w:rsidR="004C70BC" w:rsidRPr="0066760E">
          <w:rPr>
            <w:rStyle w:val="Hipervnculo"/>
            <w:rFonts w:ascii="Arial" w:hAnsi="Arial" w:cs="Arial"/>
            <w:bCs/>
            <w:color w:val="auto"/>
            <w:u w:val="none"/>
          </w:rPr>
          <w:t>http://cybertesis.urp.edu.pe/bitstream/urp/278/1/Marky_ga.pdf</w:t>
        </w:r>
      </w:hyperlink>
    </w:p>
    <w:p w14:paraId="7F865EBB" w14:textId="77777777" w:rsidR="00FE72FF" w:rsidRPr="0066760E" w:rsidRDefault="00FE72FF" w:rsidP="00FE72FF">
      <w:pPr>
        <w:pStyle w:val="Prrafodelista"/>
        <w:numPr>
          <w:ilvl w:val="0"/>
          <w:numId w:val="35"/>
        </w:numPr>
        <w:tabs>
          <w:tab w:val="left" w:pos="567"/>
        </w:tabs>
        <w:autoSpaceDE w:val="0"/>
        <w:autoSpaceDN w:val="0"/>
        <w:adjustRightInd w:val="0"/>
        <w:spacing w:line="360" w:lineRule="auto"/>
        <w:jc w:val="both"/>
        <w:rPr>
          <w:rStyle w:val="Hipervnculo"/>
          <w:rFonts w:ascii="Arial" w:hAnsi="Arial" w:cs="Arial"/>
          <w:color w:val="auto"/>
          <w:u w:val="none"/>
        </w:rPr>
      </w:pPr>
      <w:r w:rsidRPr="0066760E">
        <w:rPr>
          <w:rFonts w:ascii="Arial" w:hAnsi="Arial" w:cs="Arial"/>
        </w:rPr>
        <w:t xml:space="preserve">Ramírez, J y </w:t>
      </w:r>
      <w:proofErr w:type="spellStart"/>
      <w:r w:rsidRPr="0066760E">
        <w:rPr>
          <w:rFonts w:ascii="Arial" w:hAnsi="Arial" w:cs="Arial"/>
        </w:rPr>
        <w:t>Ydrogo</w:t>
      </w:r>
      <w:proofErr w:type="spellEnd"/>
      <w:r w:rsidRPr="0066760E">
        <w:rPr>
          <w:rFonts w:ascii="Arial" w:hAnsi="Arial" w:cs="Arial"/>
        </w:rPr>
        <w:t xml:space="preserve">, Y. </w:t>
      </w:r>
      <w:r w:rsidRPr="0066760E">
        <w:rPr>
          <w:rFonts w:ascii="Arial" w:hAnsi="Arial" w:cs="Arial"/>
          <w:bCs/>
        </w:rPr>
        <w:t xml:space="preserve">Ética del cuidado del profesional de enfermería desde la perspectiva del familiar cuidador del paciente en estado crítico </w:t>
      </w:r>
      <w:proofErr w:type="spellStart"/>
      <w:r w:rsidRPr="0066760E">
        <w:rPr>
          <w:rFonts w:ascii="Arial" w:hAnsi="Arial" w:cs="Arial"/>
          <w:bCs/>
        </w:rPr>
        <w:t>Hrdlm</w:t>
      </w:r>
      <w:proofErr w:type="spellEnd"/>
      <w:r w:rsidRPr="0066760E">
        <w:rPr>
          <w:rFonts w:ascii="Arial" w:hAnsi="Arial" w:cs="Arial"/>
          <w:bCs/>
        </w:rPr>
        <w:t xml:space="preserve">– Chiclayo 2012. Recuperado de: </w:t>
      </w:r>
      <w:hyperlink r:id="rId36" w:history="1">
        <w:r w:rsidRPr="0066760E">
          <w:rPr>
            <w:rStyle w:val="Hipervnculo"/>
            <w:rFonts w:ascii="Arial" w:hAnsi="Arial" w:cs="Arial"/>
            <w:color w:val="auto"/>
            <w:u w:val="none"/>
          </w:rPr>
          <w:t>http://tesis.usat.edu.pe/bitstream/usat/410/1/TL_RamirezReynosoJudith_YdrogoDelgadoYaneth.pdf</w:t>
        </w:r>
      </w:hyperlink>
    </w:p>
    <w:p w14:paraId="60ED204C" w14:textId="77777777" w:rsidR="00FE72FF" w:rsidRPr="0066760E" w:rsidRDefault="00FE72FF" w:rsidP="00FE72FF">
      <w:pPr>
        <w:pStyle w:val="Prrafodelista"/>
        <w:numPr>
          <w:ilvl w:val="0"/>
          <w:numId w:val="35"/>
        </w:numPr>
        <w:tabs>
          <w:tab w:val="left" w:pos="567"/>
        </w:tabs>
        <w:autoSpaceDE w:val="0"/>
        <w:autoSpaceDN w:val="0"/>
        <w:adjustRightInd w:val="0"/>
        <w:spacing w:line="360" w:lineRule="auto"/>
        <w:jc w:val="both"/>
        <w:rPr>
          <w:rFonts w:ascii="Arial" w:hAnsi="Arial" w:cs="Arial"/>
        </w:rPr>
      </w:pPr>
      <w:r w:rsidRPr="0066760E">
        <w:rPr>
          <w:rFonts w:ascii="Arial" w:hAnsi="Arial" w:cs="Arial"/>
        </w:rPr>
        <w:t xml:space="preserve">Ministerio de Salud (MINSA). Calidad de  atención. Recuperado de: </w:t>
      </w:r>
    </w:p>
    <w:p w14:paraId="03FCE0E6" w14:textId="77777777" w:rsidR="00FE72FF" w:rsidRPr="0066760E" w:rsidRDefault="00615F6B" w:rsidP="00FE72FF">
      <w:pPr>
        <w:pStyle w:val="Prrafodelista"/>
        <w:tabs>
          <w:tab w:val="left" w:pos="567"/>
        </w:tabs>
        <w:autoSpaceDE w:val="0"/>
        <w:autoSpaceDN w:val="0"/>
        <w:adjustRightInd w:val="0"/>
        <w:spacing w:after="160" w:line="360" w:lineRule="auto"/>
        <w:ind w:left="786"/>
        <w:contextualSpacing/>
        <w:jc w:val="both"/>
        <w:rPr>
          <w:rFonts w:ascii="Arial" w:hAnsi="Arial" w:cs="Arial"/>
        </w:rPr>
      </w:pPr>
      <w:hyperlink r:id="rId37" w:history="1">
        <w:r w:rsidR="00FE72FF" w:rsidRPr="0066760E">
          <w:rPr>
            <w:rStyle w:val="Hipervnculo"/>
            <w:rFonts w:ascii="Arial" w:hAnsi="Arial" w:cs="Arial"/>
            <w:color w:val="auto"/>
            <w:u w:val="none"/>
          </w:rPr>
          <w:t>http://cybertesis.urp.edu.pe/bitstream/urp/303/1/Huatuco_gj.pdf</w:t>
        </w:r>
      </w:hyperlink>
      <w:r w:rsidR="00FE72FF" w:rsidRPr="0066760E">
        <w:rPr>
          <w:rFonts w:ascii="Arial" w:hAnsi="Arial" w:cs="Arial"/>
        </w:rPr>
        <w:t>.</w:t>
      </w:r>
    </w:p>
    <w:p w14:paraId="174C9081" w14:textId="77777777" w:rsidR="00FE72FF" w:rsidRPr="0066760E" w:rsidRDefault="00FE72FF" w:rsidP="00FE72FF">
      <w:pPr>
        <w:pStyle w:val="Prrafodelista"/>
        <w:numPr>
          <w:ilvl w:val="0"/>
          <w:numId w:val="35"/>
        </w:numPr>
        <w:tabs>
          <w:tab w:val="left" w:pos="567"/>
        </w:tabs>
        <w:autoSpaceDE w:val="0"/>
        <w:autoSpaceDN w:val="0"/>
        <w:adjustRightInd w:val="0"/>
        <w:spacing w:after="160" w:line="360" w:lineRule="auto"/>
        <w:contextualSpacing/>
        <w:jc w:val="both"/>
        <w:rPr>
          <w:rStyle w:val="Hipervnculo"/>
          <w:rFonts w:ascii="Arial" w:hAnsi="Arial" w:cs="Arial"/>
          <w:color w:val="auto"/>
          <w:u w:val="none"/>
        </w:rPr>
      </w:pPr>
      <w:r w:rsidRPr="0066760E">
        <w:rPr>
          <w:rFonts w:ascii="Arial" w:hAnsi="Arial" w:cs="Arial"/>
        </w:rPr>
        <w:t xml:space="preserve"> Mendoza, A. Calidad de atención. Recuperado de : </w:t>
      </w:r>
      <w:hyperlink r:id="rId38" w:history="1">
        <w:r w:rsidRPr="0066760E">
          <w:rPr>
            <w:rStyle w:val="Hipervnculo"/>
            <w:rFonts w:ascii="Arial" w:hAnsi="Arial" w:cs="Arial"/>
            <w:color w:val="auto"/>
            <w:u w:val="none"/>
          </w:rPr>
          <w:t>http://cybertesis.unmsm.edu.pe/bitstream/cybertesis/482/1/Romero_al.pd</w:t>
        </w:r>
      </w:hyperlink>
    </w:p>
    <w:p w14:paraId="6F505A22" w14:textId="77777777" w:rsidR="005670AD" w:rsidRPr="0066760E" w:rsidRDefault="005670AD" w:rsidP="005670AD">
      <w:pPr>
        <w:pStyle w:val="Prrafodelista"/>
        <w:numPr>
          <w:ilvl w:val="0"/>
          <w:numId w:val="35"/>
        </w:numPr>
        <w:tabs>
          <w:tab w:val="left" w:pos="567"/>
        </w:tabs>
        <w:autoSpaceDE w:val="0"/>
        <w:autoSpaceDN w:val="0"/>
        <w:adjustRightInd w:val="0"/>
        <w:spacing w:after="160" w:line="360" w:lineRule="auto"/>
        <w:contextualSpacing/>
        <w:jc w:val="both"/>
        <w:rPr>
          <w:rFonts w:ascii="Arial" w:hAnsi="Arial" w:cs="Arial"/>
        </w:rPr>
      </w:pPr>
      <w:proofErr w:type="spellStart"/>
      <w:r w:rsidRPr="0066760E">
        <w:rPr>
          <w:rFonts w:ascii="Arial" w:hAnsi="Arial" w:cs="Arial"/>
        </w:rPr>
        <w:t>Donabedian</w:t>
      </w:r>
      <w:proofErr w:type="spellEnd"/>
      <w:r w:rsidRPr="0066760E">
        <w:rPr>
          <w:rFonts w:ascii="Arial" w:hAnsi="Arial" w:cs="Arial"/>
        </w:rPr>
        <w:t xml:space="preserve"> A. Siete pilares de la calidad de atención. [citado 20 Junio 2018]. Recuperado de: </w:t>
      </w:r>
      <w:hyperlink r:id="rId39" w:history="1">
        <w:r w:rsidRPr="0066760E">
          <w:rPr>
            <w:rStyle w:val="Hipervnculo"/>
            <w:rFonts w:ascii="Arial" w:hAnsi="Arial" w:cs="Arial"/>
          </w:rPr>
          <w:t>http://www.fadq.org/?page_id=1887</w:t>
        </w:r>
      </w:hyperlink>
    </w:p>
    <w:p w14:paraId="789ED02C" w14:textId="77777777" w:rsidR="005670AD" w:rsidRPr="0066760E" w:rsidRDefault="005670AD" w:rsidP="005670AD">
      <w:pPr>
        <w:pStyle w:val="Prrafodelista"/>
        <w:numPr>
          <w:ilvl w:val="0"/>
          <w:numId w:val="35"/>
        </w:numPr>
        <w:tabs>
          <w:tab w:val="left" w:pos="567"/>
        </w:tabs>
        <w:autoSpaceDE w:val="0"/>
        <w:autoSpaceDN w:val="0"/>
        <w:adjustRightInd w:val="0"/>
        <w:spacing w:after="160" w:line="360" w:lineRule="auto"/>
        <w:contextualSpacing/>
        <w:jc w:val="both"/>
        <w:rPr>
          <w:rFonts w:ascii="Arial" w:hAnsi="Arial" w:cs="Arial"/>
        </w:rPr>
      </w:pPr>
      <w:r w:rsidRPr="0066760E">
        <w:rPr>
          <w:rFonts w:ascii="Arial" w:hAnsi="Arial" w:cs="Arial"/>
        </w:rPr>
        <w:lastRenderedPageBreak/>
        <w:t>Londoño K. Atributos de la calidad de atención en salud. [citado 20 Junio 2018]. Recuperado de: http://bdigital.unal.edu.co/52178/1/tfobgvr2016.pdf</w:t>
      </w:r>
    </w:p>
    <w:p w14:paraId="7FA511B4" w14:textId="77777777" w:rsidR="005670AD" w:rsidRPr="0066760E" w:rsidRDefault="005670AD" w:rsidP="005670AD">
      <w:pPr>
        <w:pStyle w:val="Prrafodelista"/>
        <w:tabs>
          <w:tab w:val="left" w:pos="567"/>
        </w:tabs>
        <w:autoSpaceDE w:val="0"/>
        <w:autoSpaceDN w:val="0"/>
        <w:adjustRightInd w:val="0"/>
        <w:spacing w:after="160" w:line="360" w:lineRule="auto"/>
        <w:ind w:left="1146"/>
        <w:contextualSpacing/>
        <w:jc w:val="both"/>
        <w:rPr>
          <w:rFonts w:ascii="Arial" w:hAnsi="Arial" w:cs="Arial"/>
        </w:rPr>
      </w:pPr>
    </w:p>
    <w:p w14:paraId="7AA531FB" w14:textId="77777777" w:rsidR="00FE72FF" w:rsidRPr="0066760E" w:rsidRDefault="00FE72FF" w:rsidP="00FE72FF">
      <w:pPr>
        <w:pStyle w:val="Prrafodelista"/>
        <w:numPr>
          <w:ilvl w:val="0"/>
          <w:numId w:val="35"/>
        </w:numPr>
        <w:tabs>
          <w:tab w:val="left" w:pos="567"/>
        </w:tabs>
        <w:autoSpaceDE w:val="0"/>
        <w:autoSpaceDN w:val="0"/>
        <w:adjustRightInd w:val="0"/>
        <w:spacing w:after="160" w:line="360" w:lineRule="auto"/>
        <w:contextualSpacing/>
        <w:jc w:val="both"/>
        <w:rPr>
          <w:rStyle w:val="Hipervnculo"/>
          <w:rFonts w:ascii="Arial" w:hAnsi="Arial" w:cs="Arial"/>
          <w:color w:val="auto"/>
          <w:u w:val="none"/>
        </w:rPr>
      </w:pPr>
      <w:r w:rsidRPr="0066760E">
        <w:rPr>
          <w:rFonts w:ascii="Arial" w:hAnsi="Arial" w:cs="Arial"/>
        </w:rPr>
        <w:t xml:space="preserve">Millones Z. Rendimiento Percibido. [citado 28 Diciembre 2010]. Recuperado de: </w:t>
      </w:r>
      <w:hyperlink r:id="rId40" w:history="1">
        <w:r w:rsidRPr="0066760E">
          <w:rPr>
            <w:rStyle w:val="Hipervnculo"/>
            <w:rFonts w:ascii="Arial" w:hAnsi="Arial" w:cs="Arial"/>
            <w:color w:val="auto"/>
            <w:u w:val="none"/>
          </w:rPr>
          <w:t>https://pirhua.udep.edu.pe/bitstream/handle/11042/1233/ING_479.pdf?sequence=1</w:t>
        </w:r>
      </w:hyperlink>
    </w:p>
    <w:p w14:paraId="2E7B534F" w14:textId="77777777" w:rsidR="00FE72FF" w:rsidRPr="0066760E" w:rsidRDefault="00FE72FF" w:rsidP="00FE72FF">
      <w:pPr>
        <w:pStyle w:val="Prrafodelista"/>
        <w:numPr>
          <w:ilvl w:val="0"/>
          <w:numId w:val="35"/>
        </w:numPr>
        <w:tabs>
          <w:tab w:val="left" w:pos="567"/>
        </w:tabs>
        <w:autoSpaceDE w:val="0"/>
        <w:autoSpaceDN w:val="0"/>
        <w:adjustRightInd w:val="0"/>
        <w:spacing w:after="160" w:line="360" w:lineRule="auto"/>
        <w:contextualSpacing/>
        <w:jc w:val="both"/>
        <w:rPr>
          <w:rStyle w:val="Hipervnculo"/>
          <w:rFonts w:ascii="Arial" w:hAnsi="Arial" w:cs="Arial"/>
          <w:color w:val="auto"/>
          <w:u w:val="none"/>
        </w:rPr>
      </w:pPr>
      <w:proofErr w:type="spellStart"/>
      <w:r w:rsidRPr="0066760E">
        <w:rPr>
          <w:rFonts w:ascii="Arial" w:hAnsi="Arial" w:cs="Arial"/>
        </w:rPr>
        <w:t>Zeithman</w:t>
      </w:r>
      <w:proofErr w:type="spellEnd"/>
      <w:r w:rsidRPr="0066760E">
        <w:rPr>
          <w:rFonts w:ascii="Arial" w:hAnsi="Arial" w:cs="Arial"/>
        </w:rPr>
        <w:t xml:space="preserve">, </w:t>
      </w:r>
      <w:proofErr w:type="spellStart"/>
      <w:r w:rsidRPr="0066760E">
        <w:rPr>
          <w:rFonts w:ascii="Arial" w:hAnsi="Arial" w:cs="Arial"/>
        </w:rPr>
        <w:t>Valerie</w:t>
      </w:r>
      <w:proofErr w:type="spellEnd"/>
      <w:r w:rsidRPr="0066760E">
        <w:rPr>
          <w:rFonts w:ascii="Arial" w:hAnsi="Arial" w:cs="Arial"/>
        </w:rPr>
        <w:t xml:space="preserve"> y </w:t>
      </w:r>
      <w:proofErr w:type="spellStart"/>
      <w:r w:rsidRPr="0066760E">
        <w:rPr>
          <w:rFonts w:ascii="Arial" w:hAnsi="Arial" w:cs="Arial"/>
        </w:rPr>
        <w:t>Bitner</w:t>
      </w:r>
      <w:proofErr w:type="spellEnd"/>
      <w:r w:rsidRPr="0066760E">
        <w:rPr>
          <w:rFonts w:ascii="Arial" w:hAnsi="Arial" w:cs="Arial"/>
        </w:rPr>
        <w:t xml:space="preserve">. Definición de satisfacción. [citado 13 Diciembre 2002]. Recuperado de: </w:t>
      </w:r>
      <w:hyperlink r:id="rId41" w:history="1">
        <w:r w:rsidRPr="0066760E">
          <w:rPr>
            <w:rStyle w:val="Hipervnculo"/>
            <w:rFonts w:ascii="Arial" w:hAnsi="Arial" w:cs="Arial"/>
            <w:color w:val="auto"/>
            <w:u w:val="none"/>
          </w:rPr>
          <w:t>http://www.unac.edu.pe/documentos/organizacion/vri/cdcitra/Informes_Finales_Investigacion/Noviembre_2011/IF_HERNAN%20AVILA_FCA/CONTENIDO.pdf</w:t>
        </w:r>
      </w:hyperlink>
    </w:p>
    <w:p w14:paraId="4C37D18B" w14:textId="77777777" w:rsidR="00FE72FF" w:rsidRPr="0066760E" w:rsidRDefault="00FE72FF" w:rsidP="00FE72FF">
      <w:pPr>
        <w:pStyle w:val="Prrafodelista"/>
        <w:numPr>
          <w:ilvl w:val="0"/>
          <w:numId w:val="35"/>
        </w:numPr>
        <w:tabs>
          <w:tab w:val="left" w:pos="567"/>
        </w:tabs>
        <w:autoSpaceDE w:val="0"/>
        <w:autoSpaceDN w:val="0"/>
        <w:adjustRightInd w:val="0"/>
        <w:spacing w:after="160" w:line="360" w:lineRule="auto"/>
        <w:contextualSpacing/>
        <w:jc w:val="both"/>
        <w:rPr>
          <w:rStyle w:val="Hipervnculo"/>
          <w:rFonts w:ascii="Arial" w:hAnsi="Arial" w:cs="Arial"/>
          <w:color w:val="auto"/>
          <w:u w:val="none"/>
        </w:rPr>
      </w:pPr>
      <w:r w:rsidRPr="0066760E">
        <w:rPr>
          <w:rFonts w:ascii="Arial" w:hAnsi="Arial" w:cs="Arial"/>
        </w:rPr>
        <w:t xml:space="preserve"> </w:t>
      </w:r>
      <w:proofErr w:type="spellStart"/>
      <w:r w:rsidRPr="0066760E">
        <w:rPr>
          <w:rFonts w:ascii="Arial" w:hAnsi="Arial" w:cs="Arial"/>
        </w:rPr>
        <w:t>Ericksen</w:t>
      </w:r>
      <w:proofErr w:type="spellEnd"/>
      <w:r w:rsidRPr="0066760E">
        <w:rPr>
          <w:rFonts w:ascii="Arial" w:hAnsi="Arial" w:cs="Arial"/>
        </w:rPr>
        <w:t xml:space="preserve">, </w:t>
      </w:r>
      <w:proofErr w:type="spellStart"/>
      <w:r w:rsidRPr="0066760E">
        <w:rPr>
          <w:rFonts w:ascii="Arial" w:hAnsi="Arial" w:cs="Arial"/>
        </w:rPr>
        <w:t>Watz</w:t>
      </w:r>
      <w:proofErr w:type="spellEnd"/>
      <w:r w:rsidRPr="0066760E">
        <w:rPr>
          <w:rFonts w:ascii="Arial" w:hAnsi="Arial" w:cs="Arial"/>
        </w:rPr>
        <w:t xml:space="preserve"> y </w:t>
      </w:r>
      <w:proofErr w:type="spellStart"/>
      <w:r w:rsidRPr="0066760E">
        <w:rPr>
          <w:rFonts w:ascii="Arial" w:hAnsi="Arial" w:cs="Arial"/>
        </w:rPr>
        <w:t>Strckand</w:t>
      </w:r>
      <w:proofErr w:type="spellEnd"/>
      <w:r w:rsidRPr="0066760E">
        <w:rPr>
          <w:rFonts w:ascii="Arial" w:hAnsi="Arial" w:cs="Arial"/>
        </w:rPr>
        <w:t xml:space="preserve">. El cuidado de enfermería. Recuperado de: </w:t>
      </w:r>
      <w:hyperlink r:id="rId42" w:history="1">
        <w:r w:rsidRPr="0066760E">
          <w:rPr>
            <w:rStyle w:val="Hipervnculo"/>
            <w:rFonts w:ascii="Arial" w:hAnsi="Arial" w:cs="Arial"/>
            <w:color w:val="auto"/>
            <w:u w:val="none"/>
          </w:rPr>
          <w:t>http://eprints.uanl.mx/1034/1/1080116286.PDF</w:t>
        </w:r>
      </w:hyperlink>
    </w:p>
    <w:p w14:paraId="146EA527" w14:textId="77777777" w:rsidR="00FE72FF" w:rsidRPr="0066760E" w:rsidRDefault="00FE72FF" w:rsidP="00FE72FF">
      <w:pPr>
        <w:pStyle w:val="Prrafodelista"/>
        <w:numPr>
          <w:ilvl w:val="0"/>
          <w:numId w:val="35"/>
        </w:numPr>
        <w:tabs>
          <w:tab w:val="left" w:pos="567"/>
        </w:tabs>
        <w:autoSpaceDE w:val="0"/>
        <w:autoSpaceDN w:val="0"/>
        <w:adjustRightInd w:val="0"/>
        <w:spacing w:after="160" w:line="360" w:lineRule="auto"/>
        <w:contextualSpacing/>
        <w:jc w:val="both"/>
        <w:rPr>
          <w:rStyle w:val="Hipervnculo"/>
          <w:rFonts w:ascii="Arial" w:hAnsi="Arial" w:cs="Arial"/>
          <w:color w:val="auto"/>
          <w:u w:val="none"/>
        </w:rPr>
      </w:pPr>
      <w:proofErr w:type="spellStart"/>
      <w:r w:rsidRPr="0066760E">
        <w:rPr>
          <w:rFonts w:ascii="Arial" w:hAnsi="Arial" w:cs="Arial"/>
        </w:rPr>
        <w:t>Whittaker</w:t>
      </w:r>
      <w:proofErr w:type="spellEnd"/>
      <w:r w:rsidRPr="0066760E">
        <w:rPr>
          <w:rFonts w:ascii="Arial" w:hAnsi="Arial" w:cs="Arial"/>
        </w:rPr>
        <w:t xml:space="preserve">, K. Percepción del paciente crítico. Recuperado de: </w:t>
      </w:r>
      <w:hyperlink r:id="rId43" w:history="1">
        <w:r w:rsidRPr="0066760E">
          <w:rPr>
            <w:rStyle w:val="Hipervnculo"/>
            <w:rFonts w:ascii="Arial" w:hAnsi="Arial" w:cs="Arial"/>
            <w:color w:val="auto"/>
            <w:u w:val="none"/>
          </w:rPr>
          <w:t>http://cybertesis.unmsm.edu.pe/bitstream/cybertesis/1322/1/franco_cr.pdf</w:t>
        </w:r>
      </w:hyperlink>
    </w:p>
    <w:p w14:paraId="73C292F8" w14:textId="77777777" w:rsidR="00FE72FF" w:rsidRPr="0066760E" w:rsidRDefault="00FE72FF" w:rsidP="00FE72FF">
      <w:pPr>
        <w:pStyle w:val="Prrafodelista"/>
        <w:numPr>
          <w:ilvl w:val="0"/>
          <w:numId w:val="35"/>
        </w:numPr>
        <w:tabs>
          <w:tab w:val="left" w:pos="567"/>
        </w:tabs>
        <w:autoSpaceDE w:val="0"/>
        <w:autoSpaceDN w:val="0"/>
        <w:adjustRightInd w:val="0"/>
        <w:spacing w:after="160" w:line="360" w:lineRule="auto"/>
        <w:contextualSpacing/>
        <w:jc w:val="both"/>
        <w:rPr>
          <w:rStyle w:val="Hipervnculo"/>
          <w:rFonts w:ascii="Arial" w:hAnsi="Arial" w:cs="Arial"/>
          <w:color w:val="auto"/>
          <w:u w:val="none"/>
        </w:rPr>
      </w:pPr>
      <w:proofErr w:type="spellStart"/>
      <w:r w:rsidRPr="0066760E">
        <w:rPr>
          <w:rFonts w:ascii="Arial" w:hAnsi="Arial" w:cs="Arial"/>
        </w:rPr>
        <w:t>Krech</w:t>
      </w:r>
      <w:proofErr w:type="spellEnd"/>
      <w:r w:rsidRPr="0066760E">
        <w:rPr>
          <w:rFonts w:ascii="Arial" w:hAnsi="Arial" w:cs="Arial"/>
        </w:rPr>
        <w:t xml:space="preserve">, O. Percepción del paciente crítico. Recuperado de: </w:t>
      </w:r>
      <w:hyperlink r:id="rId44" w:history="1">
        <w:r w:rsidRPr="0066760E">
          <w:rPr>
            <w:rStyle w:val="Hipervnculo"/>
            <w:rFonts w:ascii="Arial" w:hAnsi="Arial" w:cs="Arial"/>
            <w:color w:val="auto"/>
            <w:u w:val="none"/>
          </w:rPr>
          <w:t>http://cybertesis.unmsm.edu.pe/bitstream/cybertesis/1322/1/franco_cr.pdf</w:t>
        </w:r>
      </w:hyperlink>
    </w:p>
    <w:p w14:paraId="0A8D3114" w14:textId="77777777" w:rsidR="00FE72FF" w:rsidRPr="0066760E" w:rsidRDefault="00FE72FF" w:rsidP="00FE72FF">
      <w:pPr>
        <w:pStyle w:val="Prrafodelista"/>
        <w:numPr>
          <w:ilvl w:val="0"/>
          <w:numId w:val="35"/>
        </w:numPr>
        <w:tabs>
          <w:tab w:val="left" w:pos="567"/>
        </w:tabs>
        <w:autoSpaceDE w:val="0"/>
        <w:autoSpaceDN w:val="0"/>
        <w:adjustRightInd w:val="0"/>
        <w:spacing w:after="160" w:line="360" w:lineRule="auto"/>
        <w:contextualSpacing/>
        <w:jc w:val="both"/>
        <w:rPr>
          <w:rStyle w:val="Hipervnculo"/>
          <w:rFonts w:ascii="Arial" w:hAnsi="Arial" w:cs="Arial"/>
          <w:color w:val="auto"/>
          <w:u w:val="none"/>
        </w:rPr>
      </w:pPr>
      <w:proofErr w:type="spellStart"/>
      <w:r w:rsidRPr="0066760E">
        <w:rPr>
          <w:rFonts w:ascii="Arial" w:hAnsi="Arial" w:cs="Arial"/>
        </w:rPr>
        <w:t>Canty</w:t>
      </w:r>
      <w:proofErr w:type="spellEnd"/>
      <w:r w:rsidRPr="0066760E">
        <w:rPr>
          <w:rFonts w:ascii="Arial" w:hAnsi="Arial" w:cs="Arial"/>
        </w:rPr>
        <w:t xml:space="preserve">. L. Las Características de la percepción. Recuperado de: </w:t>
      </w:r>
      <w:hyperlink r:id="rId45" w:history="1">
        <w:r w:rsidRPr="0066760E">
          <w:rPr>
            <w:rStyle w:val="Hipervnculo"/>
            <w:rFonts w:ascii="Arial" w:hAnsi="Arial" w:cs="Arial"/>
            <w:color w:val="auto"/>
            <w:u w:val="none"/>
          </w:rPr>
          <w:t>http://www.um.es/docencia/pguardio/documentos/percepcion.pdf</w:t>
        </w:r>
      </w:hyperlink>
    </w:p>
    <w:p w14:paraId="65A07ED7" w14:textId="77777777" w:rsidR="00FE72FF" w:rsidRPr="0066760E" w:rsidRDefault="00FE72FF" w:rsidP="00FE72FF">
      <w:pPr>
        <w:pStyle w:val="Prrafodelista"/>
        <w:numPr>
          <w:ilvl w:val="0"/>
          <w:numId w:val="35"/>
        </w:numPr>
        <w:tabs>
          <w:tab w:val="left" w:pos="567"/>
        </w:tabs>
        <w:autoSpaceDE w:val="0"/>
        <w:autoSpaceDN w:val="0"/>
        <w:adjustRightInd w:val="0"/>
        <w:spacing w:after="160" w:line="360" w:lineRule="auto"/>
        <w:contextualSpacing/>
        <w:jc w:val="both"/>
        <w:rPr>
          <w:rStyle w:val="Hipervnculo"/>
          <w:rFonts w:ascii="Arial" w:hAnsi="Arial" w:cs="Arial"/>
          <w:color w:val="auto"/>
          <w:u w:val="none"/>
        </w:rPr>
      </w:pPr>
      <w:r w:rsidRPr="0066760E">
        <w:rPr>
          <w:rFonts w:ascii="Arial" w:hAnsi="Arial" w:cs="Arial"/>
        </w:rPr>
        <w:t xml:space="preserve">Deming, W. Calidad de atención. Recuperado de: </w:t>
      </w:r>
      <w:hyperlink r:id="rId46" w:history="1">
        <w:r w:rsidRPr="0066760E">
          <w:rPr>
            <w:rStyle w:val="Hipervnculo"/>
            <w:rFonts w:ascii="Arial" w:hAnsi="Arial" w:cs="Arial"/>
            <w:color w:val="auto"/>
            <w:u w:val="none"/>
          </w:rPr>
          <w:t>https://www.gestiopolis.com/calidad-concepto-y-filosofias-deming-juran-ishikawa-y-crosby/</w:t>
        </w:r>
      </w:hyperlink>
    </w:p>
    <w:p w14:paraId="592EEF3F" w14:textId="77777777" w:rsidR="00FE72FF" w:rsidRPr="0066760E" w:rsidRDefault="00FE72FF" w:rsidP="00FE72FF">
      <w:pPr>
        <w:pStyle w:val="Prrafodelista"/>
        <w:numPr>
          <w:ilvl w:val="0"/>
          <w:numId w:val="35"/>
        </w:numPr>
        <w:tabs>
          <w:tab w:val="left" w:pos="567"/>
        </w:tabs>
        <w:autoSpaceDE w:val="0"/>
        <w:autoSpaceDN w:val="0"/>
        <w:adjustRightInd w:val="0"/>
        <w:spacing w:after="160" w:line="360" w:lineRule="auto"/>
        <w:contextualSpacing/>
        <w:jc w:val="both"/>
        <w:rPr>
          <w:rFonts w:ascii="Arial" w:hAnsi="Arial" w:cs="Arial"/>
        </w:rPr>
      </w:pPr>
      <w:r w:rsidRPr="0066760E">
        <w:rPr>
          <w:rFonts w:ascii="Arial" w:hAnsi="Arial" w:cs="Arial"/>
        </w:rPr>
        <w:t>Hernández R.;  Fernández, C. y Baptista, L. (2006). Metodología de la Investigación. México: Mc Graw Hill.</w:t>
      </w:r>
    </w:p>
    <w:p w14:paraId="789D285D" w14:textId="77777777" w:rsidR="00FE72FF" w:rsidRPr="0066760E" w:rsidRDefault="00FE72FF" w:rsidP="00FE72FF">
      <w:pPr>
        <w:pStyle w:val="Prrafodelista"/>
        <w:tabs>
          <w:tab w:val="left" w:pos="567"/>
        </w:tabs>
        <w:autoSpaceDE w:val="0"/>
        <w:autoSpaceDN w:val="0"/>
        <w:adjustRightInd w:val="0"/>
        <w:spacing w:after="160" w:line="360" w:lineRule="auto"/>
        <w:ind w:left="786"/>
        <w:contextualSpacing/>
        <w:jc w:val="both"/>
        <w:rPr>
          <w:rFonts w:ascii="Arial" w:hAnsi="Arial" w:cs="Arial"/>
        </w:rPr>
      </w:pPr>
    </w:p>
    <w:p w14:paraId="402267E1" w14:textId="77777777" w:rsidR="00FE72FF" w:rsidRPr="0066760E" w:rsidRDefault="00FE72FF" w:rsidP="00FE72FF">
      <w:pPr>
        <w:pStyle w:val="Prrafodelista"/>
        <w:tabs>
          <w:tab w:val="left" w:pos="567"/>
        </w:tabs>
        <w:autoSpaceDE w:val="0"/>
        <w:autoSpaceDN w:val="0"/>
        <w:adjustRightInd w:val="0"/>
        <w:spacing w:after="160" w:line="360" w:lineRule="auto"/>
        <w:ind w:left="786"/>
        <w:contextualSpacing/>
        <w:jc w:val="both"/>
        <w:rPr>
          <w:rFonts w:ascii="Arial" w:hAnsi="Arial" w:cs="Arial"/>
        </w:rPr>
      </w:pPr>
    </w:p>
    <w:p w14:paraId="02F7F264" w14:textId="77777777" w:rsidR="00FE72FF" w:rsidRPr="0066760E" w:rsidRDefault="00FE72FF" w:rsidP="00FE72FF">
      <w:pPr>
        <w:pStyle w:val="Prrafodelista"/>
        <w:tabs>
          <w:tab w:val="left" w:pos="567"/>
        </w:tabs>
        <w:autoSpaceDE w:val="0"/>
        <w:autoSpaceDN w:val="0"/>
        <w:adjustRightInd w:val="0"/>
        <w:spacing w:after="160" w:line="360" w:lineRule="auto"/>
        <w:ind w:left="786"/>
        <w:contextualSpacing/>
        <w:jc w:val="both"/>
        <w:rPr>
          <w:rFonts w:ascii="Calibri" w:hAnsi="Calibri" w:cs="Arial"/>
        </w:rPr>
      </w:pPr>
    </w:p>
    <w:p w14:paraId="7D1A9D06" w14:textId="77777777" w:rsidR="00FE72FF" w:rsidRPr="0066760E" w:rsidRDefault="00FE72FF" w:rsidP="00FE72FF">
      <w:pPr>
        <w:pStyle w:val="Prrafodelista"/>
        <w:tabs>
          <w:tab w:val="left" w:pos="567"/>
        </w:tabs>
        <w:autoSpaceDE w:val="0"/>
        <w:autoSpaceDN w:val="0"/>
        <w:adjustRightInd w:val="0"/>
        <w:spacing w:after="160" w:line="360" w:lineRule="auto"/>
        <w:ind w:left="786"/>
        <w:contextualSpacing/>
        <w:jc w:val="both"/>
        <w:rPr>
          <w:rFonts w:ascii="Calibri" w:hAnsi="Calibri" w:cs="Arial"/>
        </w:rPr>
      </w:pPr>
    </w:p>
    <w:p w14:paraId="0106DFF4" w14:textId="77777777" w:rsidR="00FE72FF" w:rsidRPr="0066760E" w:rsidRDefault="00FE72FF" w:rsidP="00FE72FF">
      <w:pPr>
        <w:pStyle w:val="Prrafodelista"/>
        <w:tabs>
          <w:tab w:val="left" w:pos="567"/>
        </w:tabs>
        <w:autoSpaceDE w:val="0"/>
        <w:autoSpaceDN w:val="0"/>
        <w:adjustRightInd w:val="0"/>
        <w:spacing w:after="160" w:line="360" w:lineRule="auto"/>
        <w:ind w:left="786"/>
        <w:contextualSpacing/>
        <w:jc w:val="both"/>
        <w:rPr>
          <w:rFonts w:ascii="Calibri" w:hAnsi="Calibri" w:cs="Arial"/>
        </w:rPr>
      </w:pPr>
    </w:p>
    <w:p w14:paraId="7FCA45EA" w14:textId="77777777" w:rsidR="00FE72FF" w:rsidRPr="0066760E" w:rsidRDefault="00FE72FF" w:rsidP="00FE72FF">
      <w:pPr>
        <w:pStyle w:val="Prrafodelista"/>
        <w:tabs>
          <w:tab w:val="left" w:pos="567"/>
        </w:tabs>
        <w:autoSpaceDE w:val="0"/>
        <w:autoSpaceDN w:val="0"/>
        <w:adjustRightInd w:val="0"/>
        <w:spacing w:after="160" w:line="360" w:lineRule="auto"/>
        <w:ind w:left="786"/>
        <w:contextualSpacing/>
        <w:jc w:val="both"/>
        <w:rPr>
          <w:rFonts w:ascii="Arial" w:hAnsi="Arial" w:cs="Arial"/>
        </w:rPr>
      </w:pPr>
    </w:p>
    <w:p w14:paraId="0DE91DA5" w14:textId="77777777" w:rsidR="00FE72FF" w:rsidRPr="0066760E" w:rsidRDefault="00FE72FF" w:rsidP="00FE72FF">
      <w:pPr>
        <w:pStyle w:val="Prrafodelista"/>
        <w:tabs>
          <w:tab w:val="left" w:pos="567"/>
        </w:tabs>
        <w:autoSpaceDE w:val="0"/>
        <w:autoSpaceDN w:val="0"/>
        <w:adjustRightInd w:val="0"/>
        <w:spacing w:after="160" w:line="360" w:lineRule="auto"/>
        <w:ind w:left="786"/>
        <w:contextualSpacing/>
        <w:jc w:val="both"/>
        <w:rPr>
          <w:rFonts w:ascii="Arial" w:hAnsi="Arial" w:cs="Arial"/>
        </w:rPr>
      </w:pPr>
    </w:p>
    <w:p w14:paraId="4322F6B8" w14:textId="77777777" w:rsidR="00FE72FF" w:rsidRPr="0066760E" w:rsidRDefault="00FE72FF" w:rsidP="00FE72FF">
      <w:pPr>
        <w:pStyle w:val="Prrafodelista"/>
        <w:tabs>
          <w:tab w:val="left" w:pos="567"/>
        </w:tabs>
        <w:autoSpaceDE w:val="0"/>
        <w:autoSpaceDN w:val="0"/>
        <w:adjustRightInd w:val="0"/>
        <w:spacing w:after="160" w:line="360" w:lineRule="auto"/>
        <w:ind w:left="786"/>
        <w:contextualSpacing/>
        <w:jc w:val="both"/>
        <w:rPr>
          <w:rFonts w:ascii="Arial" w:hAnsi="Arial" w:cs="Arial"/>
        </w:rPr>
      </w:pPr>
    </w:p>
    <w:p w14:paraId="2F5FB807" w14:textId="77777777" w:rsidR="00FE72FF" w:rsidRPr="0066760E" w:rsidRDefault="00FE72FF" w:rsidP="00FE72FF">
      <w:pPr>
        <w:pStyle w:val="Prrafodelista"/>
        <w:tabs>
          <w:tab w:val="left" w:pos="567"/>
        </w:tabs>
        <w:autoSpaceDE w:val="0"/>
        <w:autoSpaceDN w:val="0"/>
        <w:adjustRightInd w:val="0"/>
        <w:spacing w:after="160" w:line="360" w:lineRule="auto"/>
        <w:ind w:left="786"/>
        <w:contextualSpacing/>
        <w:jc w:val="both"/>
        <w:rPr>
          <w:rFonts w:ascii="Arial" w:hAnsi="Arial" w:cs="Arial"/>
        </w:rPr>
      </w:pPr>
    </w:p>
    <w:p w14:paraId="0623AD74" w14:textId="77777777" w:rsidR="00FE72FF" w:rsidRPr="0066760E" w:rsidRDefault="00FE72FF" w:rsidP="002B6595">
      <w:pPr>
        <w:tabs>
          <w:tab w:val="left" w:pos="567"/>
        </w:tabs>
        <w:autoSpaceDE w:val="0"/>
        <w:autoSpaceDN w:val="0"/>
        <w:adjustRightInd w:val="0"/>
        <w:spacing w:after="160" w:line="360" w:lineRule="auto"/>
        <w:contextualSpacing/>
        <w:jc w:val="both"/>
        <w:rPr>
          <w:rFonts w:ascii="Arial" w:hAnsi="Arial" w:cs="Arial"/>
        </w:rPr>
      </w:pPr>
    </w:p>
    <w:p w14:paraId="21C1E481" w14:textId="77777777" w:rsidR="00FE72FF" w:rsidRPr="0066760E" w:rsidRDefault="00FE72FF" w:rsidP="00FE72FF">
      <w:pPr>
        <w:pStyle w:val="Prrafodelista"/>
        <w:tabs>
          <w:tab w:val="left" w:pos="567"/>
        </w:tabs>
        <w:autoSpaceDE w:val="0"/>
        <w:autoSpaceDN w:val="0"/>
        <w:adjustRightInd w:val="0"/>
        <w:spacing w:after="160" w:line="360" w:lineRule="auto"/>
        <w:ind w:left="786"/>
        <w:contextualSpacing/>
        <w:jc w:val="both"/>
        <w:rPr>
          <w:rFonts w:ascii="Arial" w:hAnsi="Arial" w:cs="Arial"/>
        </w:rPr>
      </w:pPr>
    </w:p>
    <w:p w14:paraId="2667E688" w14:textId="77777777" w:rsidR="00FE72FF" w:rsidRPr="0066760E" w:rsidRDefault="00FE72FF" w:rsidP="00FE72FF">
      <w:pPr>
        <w:pStyle w:val="Prrafodelista"/>
        <w:spacing w:line="360" w:lineRule="auto"/>
        <w:ind w:left="0"/>
        <w:jc w:val="center"/>
        <w:rPr>
          <w:rStyle w:val="apple-converted-space"/>
          <w:rFonts w:ascii="Arial" w:hAnsi="Arial" w:cs="Arial"/>
          <w:b/>
          <w:shd w:val="clear" w:color="auto" w:fill="FFFFFF"/>
          <w:lang w:val="es-PE"/>
        </w:rPr>
      </w:pPr>
      <w:r w:rsidRPr="0066760E">
        <w:rPr>
          <w:rStyle w:val="apple-converted-space"/>
          <w:rFonts w:ascii="Arial" w:hAnsi="Arial" w:cs="Arial"/>
          <w:b/>
          <w:shd w:val="clear" w:color="auto" w:fill="FFFFFF"/>
          <w:lang w:val="es-PE"/>
        </w:rPr>
        <w:t xml:space="preserve">ANEXO: 01  Calidad de atención </w:t>
      </w:r>
    </w:p>
    <w:p w14:paraId="7B03B5B0" w14:textId="77777777" w:rsidR="00FE72FF" w:rsidRPr="0066760E" w:rsidRDefault="00FE72FF" w:rsidP="00FE72FF">
      <w:pPr>
        <w:spacing w:line="360" w:lineRule="auto"/>
        <w:jc w:val="both"/>
        <w:rPr>
          <w:rFonts w:ascii="Arial" w:hAnsi="Arial" w:cs="Arial"/>
        </w:rPr>
      </w:pPr>
      <w:r w:rsidRPr="0066760E">
        <w:rPr>
          <w:rFonts w:ascii="Arial" w:hAnsi="Arial" w:cs="Arial"/>
        </w:rPr>
        <w:t xml:space="preserve">El presente instrumento está </w:t>
      </w:r>
      <w:proofErr w:type="gramStart"/>
      <w:r w:rsidRPr="0066760E">
        <w:rPr>
          <w:rFonts w:ascii="Arial" w:hAnsi="Arial" w:cs="Arial"/>
        </w:rPr>
        <w:t>dirigida</w:t>
      </w:r>
      <w:proofErr w:type="gramEnd"/>
      <w:r w:rsidRPr="0066760E">
        <w:rPr>
          <w:rFonts w:ascii="Arial" w:hAnsi="Arial" w:cs="Arial"/>
        </w:rPr>
        <w:t xml:space="preserve"> a los pacientes de la Clínica San Juan de Dios. </w:t>
      </w:r>
    </w:p>
    <w:p w14:paraId="585E0950" w14:textId="77777777" w:rsidR="00FE72FF" w:rsidRDefault="00FE72FF" w:rsidP="00FE72FF">
      <w:pPr>
        <w:spacing w:before="65" w:line="254" w:lineRule="auto"/>
        <w:jc w:val="both"/>
        <w:rPr>
          <w:rFonts w:ascii="Arial" w:hAnsi="Arial" w:cs="Arial"/>
        </w:rPr>
      </w:pPr>
      <w:r w:rsidRPr="0066760E">
        <w:rPr>
          <w:rFonts w:ascii="Arial" w:hAnsi="Arial" w:cs="Arial"/>
        </w:rPr>
        <w:t>En primer lugar, califique las expectativas, que se refieren a la IMPORTANCIA que usted recibe en la Clínica San Juan de Dios. Utilice una escala numérica del 1 al 7. Considere 1 como la menor calificación y 7 como la mayor calificación.</w:t>
      </w:r>
    </w:p>
    <w:p w14:paraId="2A981CF4" w14:textId="77777777" w:rsidR="004C4685" w:rsidRDefault="004C4685" w:rsidP="00FE72FF">
      <w:pPr>
        <w:spacing w:before="65" w:line="254" w:lineRule="auto"/>
        <w:jc w:val="both"/>
        <w:rPr>
          <w:rFonts w:ascii="Arial" w:hAnsi="Arial" w:cs="Arial"/>
        </w:rPr>
      </w:pPr>
    </w:p>
    <w:p w14:paraId="289B7CC8" w14:textId="77777777" w:rsidR="004C4685" w:rsidRDefault="004C4685" w:rsidP="00FE72FF">
      <w:pPr>
        <w:spacing w:before="65" w:line="254" w:lineRule="auto"/>
        <w:jc w:val="both"/>
        <w:rPr>
          <w:rFonts w:ascii="Arial" w:hAnsi="Arial" w:cs="Arial"/>
        </w:rPr>
      </w:pPr>
      <w:proofErr w:type="gramStart"/>
      <w:r>
        <w:rPr>
          <w:rFonts w:ascii="Arial" w:hAnsi="Arial" w:cs="Arial"/>
        </w:rPr>
        <w:t>1 .</w:t>
      </w:r>
      <w:proofErr w:type="gramEnd"/>
      <w:r>
        <w:rPr>
          <w:rFonts w:ascii="Arial" w:hAnsi="Arial" w:cs="Arial"/>
        </w:rPr>
        <w:t>- Deficiente</w:t>
      </w:r>
    </w:p>
    <w:p w14:paraId="700ECAB6" w14:textId="77777777" w:rsidR="004C4685" w:rsidRDefault="004C4685" w:rsidP="00FE72FF">
      <w:pPr>
        <w:spacing w:before="65" w:line="254" w:lineRule="auto"/>
        <w:jc w:val="both"/>
        <w:rPr>
          <w:rFonts w:ascii="Arial" w:hAnsi="Arial" w:cs="Arial"/>
        </w:rPr>
      </w:pPr>
      <w:r>
        <w:rPr>
          <w:rFonts w:ascii="Arial" w:hAnsi="Arial" w:cs="Arial"/>
        </w:rPr>
        <w:t>2.- Insuficiente</w:t>
      </w:r>
    </w:p>
    <w:p w14:paraId="0283A1F4" w14:textId="77777777" w:rsidR="004C4685" w:rsidRDefault="004C4685" w:rsidP="00FE72FF">
      <w:pPr>
        <w:spacing w:before="65" w:line="254" w:lineRule="auto"/>
        <w:jc w:val="both"/>
        <w:rPr>
          <w:rFonts w:ascii="Arial" w:hAnsi="Arial" w:cs="Arial"/>
        </w:rPr>
      </w:pPr>
      <w:r>
        <w:rPr>
          <w:rFonts w:ascii="Arial" w:hAnsi="Arial" w:cs="Arial"/>
        </w:rPr>
        <w:t>3.- Suficiente / Regular</w:t>
      </w:r>
    </w:p>
    <w:p w14:paraId="0EE8CE9B" w14:textId="77777777" w:rsidR="004C4685" w:rsidRDefault="004C4685" w:rsidP="00FE72FF">
      <w:pPr>
        <w:spacing w:before="65" w:line="254" w:lineRule="auto"/>
        <w:jc w:val="both"/>
        <w:rPr>
          <w:rFonts w:ascii="Arial" w:hAnsi="Arial" w:cs="Arial"/>
        </w:rPr>
      </w:pPr>
      <w:r>
        <w:rPr>
          <w:rFonts w:ascii="Arial" w:hAnsi="Arial" w:cs="Arial"/>
        </w:rPr>
        <w:t>4.- Buena / Bien</w:t>
      </w:r>
    </w:p>
    <w:p w14:paraId="144AD64C" w14:textId="77777777" w:rsidR="004C4685" w:rsidRDefault="004C4685" w:rsidP="00FE72FF">
      <w:pPr>
        <w:spacing w:before="65" w:line="254" w:lineRule="auto"/>
        <w:jc w:val="both"/>
        <w:rPr>
          <w:rFonts w:ascii="Arial" w:hAnsi="Arial" w:cs="Arial"/>
        </w:rPr>
      </w:pPr>
      <w:r>
        <w:rPr>
          <w:rFonts w:ascii="Arial" w:hAnsi="Arial" w:cs="Arial"/>
        </w:rPr>
        <w:t>5.- Muy Buena / Muy Bien</w:t>
      </w:r>
    </w:p>
    <w:p w14:paraId="160BDEC1" w14:textId="77777777" w:rsidR="004C4685" w:rsidRDefault="004C4685" w:rsidP="00FE72FF">
      <w:pPr>
        <w:spacing w:before="65" w:line="254" w:lineRule="auto"/>
        <w:jc w:val="both"/>
        <w:rPr>
          <w:rFonts w:ascii="Arial" w:hAnsi="Arial" w:cs="Arial"/>
        </w:rPr>
      </w:pPr>
      <w:r>
        <w:rPr>
          <w:rFonts w:ascii="Arial" w:hAnsi="Arial" w:cs="Arial"/>
        </w:rPr>
        <w:t>6.- Sobresaliente</w:t>
      </w:r>
    </w:p>
    <w:p w14:paraId="606D4DFB" w14:textId="77777777" w:rsidR="004C4685" w:rsidRPr="0066760E" w:rsidRDefault="004C4685" w:rsidP="00FE72FF">
      <w:pPr>
        <w:spacing w:before="65" w:line="254" w:lineRule="auto"/>
        <w:jc w:val="both"/>
        <w:rPr>
          <w:rFonts w:ascii="Arial" w:hAnsi="Arial" w:cs="Arial"/>
        </w:rPr>
      </w:pPr>
      <w:r>
        <w:rPr>
          <w:rFonts w:ascii="Arial" w:hAnsi="Arial" w:cs="Arial"/>
        </w:rPr>
        <w:t>7.- Excelente</w:t>
      </w:r>
    </w:p>
    <w:p w14:paraId="5C55750B" w14:textId="77777777" w:rsidR="00FE72FF" w:rsidRPr="0066760E" w:rsidRDefault="00FE72FF" w:rsidP="00FE72FF">
      <w:pPr>
        <w:spacing w:before="65" w:line="254" w:lineRule="auto"/>
        <w:jc w:val="both"/>
        <w:rPr>
          <w:rFonts w:ascii="Arial" w:hAnsi="Arial" w:cs="Arial"/>
        </w:rPr>
      </w:pPr>
    </w:p>
    <w:p w14:paraId="5577FF30" w14:textId="77777777" w:rsidR="00FE72FF" w:rsidRPr="0066760E" w:rsidRDefault="00FE72FF" w:rsidP="00FE72FF">
      <w:pPr>
        <w:ind w:left="993" w:hanging="709"/>
        <w:jc w:val="both"/>
        <w:rPr>
          <w:rFonts w:ascii="Arial" w:hAnsi="Arial" w:cs="Arial"/>
        </w:rPr>
      </w:pPr>
    </w:p>
    <w:p w14:paraId="7785A642" w14:textId="77777777" w:rsidR="00FE72FF" w:rsidRPr="0066760E" w:rsidRDefault="00FE72FF" w:rsidP="00FE72FF">
      <w:pPr>
        <w:ind w:left="993" w:hanging="709"/>
        <w:jc w:val="both"/>
        <w:rPr>
          <w:rFonts w:ascii="Arial" w:hAnsi="Arial" w:cs="Arial"/>
        </w:rPr>
      </w:pPr>
    </w:p>
    <w:tbl>
      <w:tblPr>
        <w:tblStyle w:val="Tablaconcuadrcula"/>
        <w:tblW w:w="9308" w:type="dxa"/>
        <w:tblInd w:w="-5" w:type="dxa"/>
        <w:tblLook w:val="04A0" w:firstRow="1" w:lastRow="0" w:firstColumn="1" w:lastColumn="0" w:noHBand="0" w:noVBand="1"/>
      </w:tblPr>
      <w:tblGrid>
        <w:gridCol w:w="6322"/>
        <w:gridCol w:w="350"/>
        <w:gridCol w:w="419"/>
        <w:gridCol w:w="420"/>
        <w:gridCol w:w="419"/>
        <w:gridCol w:w="350"/>
        <w:gridCol w:w="518"/>
        <w:gridCol w:w="510"/>
      </w:tblGrid>
      <w:tr w:rsidR="00FE72FF" w:rsidRPr="0066760E" w14:paraId="27A3354A" w14:textId="77777777" w:rsidTr="005C2475">
        <w:tc>
          <w:tcPr>
            <w:tcW w:w="6344" w:type="dxa"/>
          </w:tcPr>
          <w:p w14:paraId="5D48194D" w14:textId="77777777" w:rsidR="00FE72FF" w:rsidRPr="0066760E" w:rsidRDefault="00FE72FF" w:rsidP="005C2475">
            <w:pPr>
              <w:rPr>
                <w:rFonts w:ascii="Arial" w:hAnsi="Arial" w:cs="Arial"/>
                <w:b/>
                <w:u w:val="single"/>
              </w:rPr>
            </w:pPr>
            <w:r w:rsidRPr="0066760E">
              <w:rPr>
                <w:rFonts w:ascii="Arial" w:hAnsi="Arial" w:cs="Arial"/>
                <w:b/>
                <w:u w:val="single"/>
              </w:rPr>
              <w:t>Preguntas/ Puntaje</w:t>
            </w:r>
          </w:p>
        </w:tc>
        <w:tc>
          <w:tcPr>
            <w:tcW w:w="338" w:type="dxa"/>
          </w:tcPr>
          <w:p w14:paraId="31FF8B65" w14:textId="77777777" w:rsidR="00FE72FF" w:rsidRPr="0066760E" w:rsidRDefault="00FE72FF" w:rsidP="005C2475">
            <w:pPr>
              <w:rPr>
                <w:rFonts w:ascii="Arial" w:hAnsi="Arial" w:cs="Arial"/>
                <w:b/>
                <w:u w:val="single"/>
              </w:rPr>
            </w:pPr>
            <w:r w:rsidRPr="0066760E">
              <w:rPr>
                <w:rFonts w:ascii="Arial" w:hAnsi="Arial" w:cs="Arial"/>
                <w:b/>
                <w:u w:val="single"/>
              </w:rPr>
              <w:t>1</w:t>
            </w:r>
          </w:p>
        </w:tc>
        <w:tc>
          <w:tcPr>
            <w:tcW w:w="419" w:type="dxa"/>
          </w:tcPr>
          <w:p w14:paraId="3393752A" w14:textId="77777777" w:rsidR="00FE72FF" w:rsidRPr="0066760E" w:rsidRDefault="00FE72FF" w:rsidP="005C2475">
            <w:pPr>
              <w:rPr>
                <w:rFonts w:ascii="Arial" w:hAnsi="Arial" w:cs="Arial"/>
                <w:b/>
                <w:u w:val="single"/>
              </w:rPr>
            </w:pPr>
            <w:r w:rsidRPr="0066760E">
              <w:rPr>
                <w:rFonts w:ascii="Arial" w:hAnsi="Arial" w:cs="Arial"/>
                <w:b/>
                <w:u w:val="single"/>
              </w:rPr>
              <w:t>2</w:t>
            </w:r>
          </w:p>
        </w:tc>
        <w:tc>
          <w:tcPr>
            <w:tcW w:w="420" w:type="dxa"/>
          </w:tcPr>
          <w:p w14:paraId="3B028D12" w14:textId="77777777" w:rsidR="00FE72FF" w:rsidRPr="0066760E" w:rsidRDefault="00FE72FF" w:rsidP="005C2475">
            <w:pPr>
              <w:rPr>
                <w:rFonts w:ascii="Arial" w:hAnsi="Arial" w:cs="Arial"/>
                <w:b/>
                <w:u w:val="single"/>
              </w:rPr>
            </w:pPr>
            <w:r w:rsidRPr="0066760E">
              <w:rPr>
                <w:rFonts w:ascii="Arial" w:hAnsi="Arial" w:cs="Arial"/>
                <w:b/>
                <w:u w:val="single"/>
              </w:rPr>
              <w:t>3</w:t>
            </w:r>
          </w:p>
        </w:tc>
        <w:tc>
          <w:tcPr>
            <w:tcW w:w="419" w:type="dxa"/>
          </w:tcPr>
          <w:p w14:paraId="6BEAC9F2" w14:textId="77777777" w:rsidR="00FE72FF" w:rsidRPr="0066760E" w:rsidRDefault="00FE72FF" w:rsidP="005C2475">
            <w:pPr>
              <w:rPr>
                <w:rFonts w:ascii="Arial" w:hAnsi="Arial" w:cs="Arial"/>
                <w:b/>
                <w:u w:val="single"/>
              </w:rPr>
            </w:pPr>
            <w:r w:rsidRPr="0066760E">
              <w:rPr>
                <w:rFonts w:ascii="Arial" w:hAnsi="Arial" w:cs="Arial"/>
                <w:b/>
                <w:u w:val="single"/>
              </w:rPr>
              <w:t>4</w:t>
            </w:r>
          </w:p>
        </w:tc>
        <w:tc>
          <w:tcPr>
            <w:tcW w:w="338" w:type="dxa"/>
          </w:tcPr>
          <w:p w14:paraId="29524406" w14:textId="77777777" w:rsidR="00FE72FF" w:rsidRPr="0066760E" w:rsidRDefault="00FE72FF" w:rsidP="005C2475">
            <w:pPr>
              <w:rPr>
                <w:rFonts w:ascii="Arial" w:hAnsi="Arial" w:cs="Arial"/>
                <w:b/>
                <w:u w:val="single"/>
              </w:rPr>
            </w:pPr>
            <w:r w:rsidRPr="0066760E">
              <w:rPr>
                <w:rFonts w:ascii="Arial" w:hAnsi="Arial" w:cs="Arial"/>
                <w:b/>
                <w:u w:val="single"/>
              </w:rPr>
              <w:t>5</w:t>
            </w:r>
          </w:p>
        </w:tc>
        <w:tc>
          <w:tcPr>
            <w:tcW w:w="519" w:type="dxa"/>
          </w:tcPr>
          <w:p w14:paraId="54085E70" w14:textId="77777777" w:rsidR="00FE72FF" w:rsidRPr="0066760E" w:rsidRDefault="00FE72FF" w:rsidP="005C2475">
            <w:pPr>
              <w:rPr>
                <w:rFonts w:ascii="Arial" w:hAnsi="Arial" w:cs="Arial"/>
                <w:b/>
                <w:u w:val="single"/>
              </w:rPr>
            </w:pPr>
            <w:r w:rsidRPr="0066760E">
              <w:rPr>
                <w:rFonts w:ascii="Arial" w:hAnsi="Arial" w:cs="Arial"/>
                <w:b/>
                <w:u w:val="single"/>
              </w:rPr>
              <w:t>6</w:t>
            </w:r>
          </w:p>
        </w:tc>
        <w:tc>
          <w:tcPr>
            <w:tcW w:w="511" w:type="dxa"/>
          </w:tcPr>
          <w:p w14:paraId="601BDABC" w14:textId="77777777" w:rsidR="00FE72FF" w:rsidRPr="0066760E" w:rsidRDefault="00FE72FF" w:rsidP="005C2475">
            <w:pPr>
              <w:rPr>
                <w:rFonts w:ascii="Arial" w:hAnsi="Arial" w:cs="Arial"/>
                <w:b/>
                <w:u w:val="single"/>
              </w:rPr>
            </w:pPr>
            <w:r w:rsidRPr="0066760E">
              <w:rPr>
                <w:rFonts w:ascii="Arial" w:hAnsi="Arial" w:cs="Arial"/>
                <w:b/>
                <w:u w:val="single"/>
              </w:rPr>
              <w:t>7</w:t>
            </w:r>
          </w:p>
        </w:tc>
      </w:tr>
      <w:tr w:rsidR="00FE72FF" w:rsidRPr="0066760E" w14:paraId="6E4BEB71" w14:textId="77777777" w:rsidTr="005C2475">
        <w:tc>
          <w:tcPr>
            <w:tcW w:w="6344" w:type="dxa"/>
          </w:tcPr>
          <w:p w14:paraId="3B402D4D" w14:textId="77777777" w:rsidR="00FE72FF" w:rsidRPr="0066760E" w:rsidRDefault="00FE72FF" w:rsidP="00FE72FF">
            <w:pPr>
              <w:pStyle w:val="Prrafodelista"/>
              <w:numPr>
                <w:ilvl w:val="0"/>
                <w:numId w:val="34"/>
              </w:numPr>
              <w:tabs>
                <w:tab w:val="left" w:pos="383"/>
              </w:tabs>
              <w:ind w:hanging="686"/>
              <w:contextualSpacing/>
              <w:rPr>
                <w:rFonts w:ascii="Arial" w:hAnsi="Arial" w:cs="Arial"/>
                <w:b/>
                <w:u w:val="single"/>
              </w:rPr>
            </w:pPr>
            <w:r w:rsidRPr="0066760E">
              <w:rPr>
                <w:rFonts w:ascii="Arial" w:hAnsi="Arial" w:cs="Arial"/>
              </w:rPr>
              <w:t>¿Usted fue atendido sin diferencia alguna en relación a otras personas?</w:t>
            </w:r>
          </w:p>
        </w:tc>
        <w:tc>
          <w:tcPr>
            <w:tcW w:w="338" w:type="dxa"/>
          </w:tcPr>
          <w:p w14:paraId="2816BF83" w14:textId="77777777" w:rsidR="00FE72FF" w:rsidRPr="0066760E" w:rsidRDefault="00FE72FF" w:rsidP="005C2475">
            <w:pPr>
              <w:rPr>
                <w:rFonts w:ascii="Arial" w:hAnsi="Arial" w:cs="Arial"/>
                <w:b/>
                <w:u w:val="single"/>
              </w:rPr>
            </w:pPr>
          </w:p>
        </w:tc>
        <w:tc>
          <w:tcPr>
            <w:tcW w:w="419" w:type="dxa"/>
          </w:tcPr>
          <w:p w14:paraId="0BBDC495" w14:textId="77777777" w:rsidR="00FE72FF" w:rsidRPr="0066760E" w:rsidRDefault="00FE72FF" w:rsidP="005C2475">
            <w:pPr>
              <w:rPr>
                <w:rFonts w:ascii="Arial" w:hAnsi="Arial" w:cs="Arial"/>
                <w:b/>
                <w:u w:val="single"/>
              </w:rPr>
            </w:pPr>
          </w:p>
        </w:tc>
        <w:tc>
          <w:tcPr>
            <w:tcW w:w="420" w:type="dxa"/>
          </w:tcPr>
          <w:p w14:paraId="0A2B4041" w14:textId="77777777" w:rsidR="00FE72FF" w:rsidRPr="0066760E" w:rsidRDefault="00FE72FF" w:rsidP="005C2475">
            <w:pPr>
              <w:rPr>
                <w:rFonts w:ascii="Arial" w:hAnsi="Arial" w:cs="Arial"/>
                <w:b/>
                <w:u w:val="single"/>
              </w:rPr>
            </w:pPr>
          </w:p>
        </w:tc>
        <w:tc>
          <w:tcPr>
            <w:tcW w:w="419" w:type="dxa"/>
          </w:tcPr>
          <w:p w14:paraId="384CB2F7" w14:textId="77777777" w:rsidR="00FE72FF" w:rsidRPr="0066760E" w:rsidRDefault="00FE72FF" w:rsidP="005C2475">
            <w:pPr>
              <w:rPr>
                <w:rFonts w:ascii="Arial" w:hAnsi="Arial" w:cs="Arial"/>
                <w:b/>
                <w:u w:val="single"/>
              </w:rPr>
            </w:pPr>
          </w:p>
        </w:tc>
        <w:tc>
          <w:tcPr>
            <w:tcW w:w="338" w:type="dxa"/>
          </w:tcPr>
          <w:p w14:paraId="717A6DCB" w14:textId="77777777" w:rsidR="00FE72FF" w:rsidRPr="0066760E" w:rsidRDefault="00FE72FF" w:rsidP="005C2475">
            <w:pPr>
              <w:rPr>
                <w:rFonts w:ascii="Arial" w:hAnsi="Arial" w:cs="Arial"/>
                <w:b/>
                <w:u w:val="single"/>
              </w:rPr>
            </w:pPr>
          </w:p>
        </w:tc>
        <w:tc>
          <w:tcPr>
            <w:tcW w:w="519" w:type="dxa"/>
          </w:tcPr>
          <w:p w14:paraId="00D2EA34" w14:textId="77777777" w:rsidR="00FE72FF" w:rsidRPr="0066760E" w:rsidRDefault="00FE72FF" w:rsidP="005C2475">
            <w:pPr>
              <w:rPr>
                <w:rFonts w:ascii="Arial" w:hAnsi="Arial" w:cs="Arial"/>
                <w:b/>
                <w:u w:val="single"/>
              </w:rPr>
            </w:pPr>
          </w:p>
        </w:tc>
        <w:tc>
          <w:tcPr>
            <w:tcW w:w="511" w:type="dxa"/>
          </w:tcPr>
          <w:p w14:paraId="366F7E45" w14:textId="77777777" w:rsidR="00FE72FF" w:rsidRPr="0066760E" w:rsidRDefault="00FE72FF" w:rsidP="005C2475">
            <w:pPr>
              <w:rPr>
                <w:rFonts w:ascii="Arial" w:hAnsi="Arial" w:cs="Arial"/>
                <w:b/>
                <w:u w:val="single"/>
              </w:rPr>
            </w:pPr>
          </w:p>
        </w:tc>
      </w:tr>
      <w:tr w:rsidR="00FE72FF" w:rsidRPr="0066760E" w14:paraId="4823E04A" w14:textId="77777777" w:rsidTr="005C2475">
        <w:tc>
          <w:tcPr>
            <w:tcW w:w="6344" w:type="dxa"/>
          </w:tcPr>
          <w:p w14:paraId="71943334" w14:textId="77777777" w:rsidR="00FE72FF" w:rsidRPr="0066760E" w:rsidRDefault="00FE72FF" w:rsidP="00FE72FF">
            <w:pPr>
              <w:pStyle w:val="Prrafodelista"/>
              <w:numPr>
                <w:ilvl w:val="0"/>
                <w:numId w:val="34"/>
              </w:numPr>
              <w:tabs>
                <w:tab w:val="left" w:pos="383"/>
              </w:tabs>
              <w:ind w:hanging="686"/>
              <w:contextualSpacing/>
              <w:rPr>
                <w:rFonts w:ascii="Arial" w:hAnsi="Arial" w:cs="Arial"/>
                <w:b/>
                <w:u w:val="single"/>
              </w:rPr>
            </w:pPr>
            <w:r w:rsidRPr="0066760E">
              <w:rPr>
                <w:rFonts w:ascii="Arial" w:hAnsi="Arial" w:cs="Arial"/>
              </w:rPr>
              <w:t>¿Su atención se realizó en orden y respetando el orden de llegada?</w:t>
            </w:r>
          </w:p>
        </w:tc>
        <w:tc>
          <w:tcPr>
            <w:tcW w:w="338" w:type="dxa"/>
          </w:tcPr>
          <w:p w14:paraId="5D7D341F" w14:textId="77777777" w:rsidR="00FE72FF" w:rsidRPr="0066760E" w:rsidRDefault="00FE72FF" w:rsidP="005C2475">
            <w:pPr>
              <w:rPr>
                <w:rFonts w:ascii="Arial" w:hAnsi="Arial" w:cs="Arial"/>
                <w:b/>
                <w:u w:val="single"/>
              </w:rPr>
            </w:pPr>
          </w:p>
        </w:tc>
        <w:tc>
          <w:tcPr>
            <w:tcW w:w="419" w:type="dxa"/>
          </w:tcPr>
          <w:p w14:paraId="27456833" w14:textId="77777777" w:rsidR="00FE72FF" w:rsidRPr="0066760E" w:rsidRDefault="00FE72FF" w:rsidP="005C2475">
            <w:pPr>
              <w:rPr>
                <w:rFonts w:ascii="Arial" w:hAnsi="Arial" w:cs="Arial"/>
                <w:b/>
                <w:u w:val="single"/>
              </w:rPr>
            </w:pPr>
          </w:p>
        </w:tc>
        <w:tc>
          <w:tcPr>
            <w:tcW w:w="420" w:type="dxa"/>
          </w:tcPr>
          <w:p w14:paraId="2CBB2553" w14:textId="77777777" w:rsidR="00FE72FF" w:rsidRPr="0066760E" w:rsidRDefault="00FE72FF" w:rsidP="005C2475">
            <w:pPr>
              <w:rPr>
                <w:rFonts w:ascii="Arial" w:hAnsi="Arial" w:cs="Arial"/>
                <w:b/>
                <w:u w:val="single"/>
              </w:rPr>
            </w:pPr>
          </w:p>
        </w:tc>
        <w:tc>
          <w:tcPr>
            <w:tcW w:w="419" w:type="dxa"/>
          </w:tcPr>
          <w:p w14:paraId="2293AEDB" w14:textId="77777777" w:rsidR="00FE72FF" w:rsidRPr="0066760E" w:rsidRDefault="00FE72FF" w:rsidP="005C2475">
            <w:pPr>
              <w:rPr>
                <w:rFonts w:ascii="Arial" w:hAnsi="Arial" w:cs="Arial"/>
                <w:b/>
                <w:u w:val="single"/>
              </w:rPr>
            </w:pPr>
          </w:p>
        </w:tc>
        <w:tc>
          <w:tcPr>
            <w:tcW w:w="338" w:type="dxa"/>
          </w:tcPr>
          <w:p w14:paraId="16A7C8E6" w14:textId="77777777" w:rsidR="00FE72FF" w:rsidRPr="0066760E" w:rsidRDefault="00FE72FF" w:rsidP="005C2475">
            <w:pPr>
              <w:rPr>
                <w:rFonts w:ascii="Arial" w:hAnsi="Arial" w:cs="Arial"/>
                <w:b/>
                <w:u w:val="single"/>
              </w:rPr>
            </w:pPr>
          </w:p>
        </w:tc>
        <w:tc>
          <w:tcPr>
            <w:tcW w:w="519" w:type="dxa"/>
          </w:tcPr>
          <w:p w14:paraId="3DD2E204" w14:textId="77777777" w:rsidR="00FE72FF" w:rsidRPr="0066760E" w:rsidRDefault="00FE72FF" w:rsidP="005C2475">
            <w:pPr>
              <w:rPr>
                <w:rFonts w:ascii="Arial" w:hAnsi="Arial" w:cs="Arial"/>
                <w:b/>
                <w:u w:val="single"/>
              </w:rPr>
            </w:pPr>
          </w:p>
        </w:tc>
        <w:tc>
          <w:tcPr>
            <w:tcW w:w="511" w:type="dxa"/>
          </w:tcPr>
          <w:p w14:paraId="5E3591B6" w14:textId="77777777" w:rsidR="00FE72FF" w:rsidRPr="0066760E" w:rsidRDefault="00FE72FF" w:rsidP="005C2475">
            <w:pPr>
              <w:rPr>
                <w:rFonts w:ascii="Arial" w:hAnsi="Arial" w:cs="Arial"/>
                <w:b/>
                <w:u w:val="single"/>
              </w:rPr>
            </w:pPr>
          </w:p>
        </w:tc>
      </w:tr>
      <w:tr w:rsidR="00FE72FF" w:rsidRPr="0066760E" w14:paraId="66B6CA54" w14:textId="77777777" w:rsidTr="005C2475">
        <w:tc>
          <w:tcPr>
            <w:tcW w:w="6344" w:type="dxa"/>
          </w:tcPr>
          <w:p w14:paraId="23604350" w14:textId="77777777" w:rsidR="00FE72FF" w:rsidRPr="0066760E" w:rsidRDefault="00FE72FF" w:rsidP="00FE72FF">
            <w:pPr>
              <w:pStyle w:val="Prrafodelista"/>
              <w:numPr>
                <w:ilvl w:val="0"/>
                <w:numId w:val="34"/>
              </w:numPr>
              <w:tabs>
                <w:tab w:val="left" w:pos="383"/>
              </w:tabs>
              <w:ind w:hanging="686"/>
              <w:contextualSpacing/>
              <w:rPr>
                <w:rFonts w:ascii="Arial" w:hAnsi="Arial" w:cs="Arial"/>
                <w:b/>
                <w:u w:val="single"/>
              </w:rPr>
            </w:pPr>
            <w:r w:rsidRPr="0066760E">
              <w:rPr>
                <w:rFonts w:ascii="Arial" w:hAnsi="Arial" w:cs="Arial"/>
              </w:rPr>
              <w:t>¿Su atención se realizó según el horario publicado en el establecimiento de salud?</w:t>
            </w:r>
          </w:p>
        </w:tc>
        <w:tc>
          <w:tcPr>
            <w:tcW w:w="338" w:type="dxa"/>
          </w:tcPr>
          <w:p w14:paraId="3F031207" w14:textId="77777777" w:rsidR="00FE72FF" w:rsidRPr="0066760E" w:rsidRDefault="00FE72FF" w:rsidP="005C2475">
            <w:pPr>
              <w:rPr>
                <w:rFonts w:ascii="Arial" w:hAnsi="Arial" w:cs="Arial"/>
                <w:b/>
                <w:u w:val="single"/>
              </w:rPr>
            </w:pPr>
          </w:p>
        </w:tc>
        <w:tc>
          <w:tcPr>
            <w:tcW w:w="419" w:type="dxa"/>
          </w:tcPr>
          <w:p w14:paraId="73D778B2" w14:textId="77777777" w:rsidR="00FE72FF" w:rsidRPr="0066760E" w:rsidRDefault="00FE72FF" w:rsidP="005C2475">
            <w:pPr>
              <w:rPr>
                <w:rFonts w:ascii="Arial" w:hAnsi="Arial" w:cs="Arial"/>
                <w:b/>
                <w:u w:val="single"/>
              </w:rPr>
            </w:pPr>
          </w:p>
        </w:tc>
        <w:tc>
          <w:tcPr>
            <w:tcW w:w="420" w:type="dxa"/>
          </w:tcPr>
          <w:p w14:paraId="2C3E42EB" w14:textId="77777777" w:rsidR="00FE72FF" w:rsidRPr="0066760E" w:rsidRDefault="00FE72FF" w:rsidP="005C2475">
            <w:pPr>
              <w:rPr>
                <w:rFonts w:ascii="Arial" w:hAnsi="Arial" w:cs="Arial"/>
                <w:b/>
                <w:u w:val="single"/>
              </w:rPr>
            </w:pPr>
          </w:p>
        </w:tc>
        <w:tc>
          <w:tcPr>
            <w:tcW w:w="419" w:type="dxa"/>
          </w:tcPr>
          <w:p w14:paraId="6B9A0DC1" w14:textId="77777777" w:rsidR="00FE72FF" w:rsidRPr="0066760E" w:rsidRDefault="00FE72FF" w:rsidP="005C2475">
            <w:pPr>
              <w:rPr>
                <w:rFonts w:ascii="Arial" w:hAnsi="Arial" w:cs="Arial"/>
                <w:b/>
                <w:u w:val="single"/>
              </w:rPr>
            </w:pPr>
          </w:p>
        </w:tc>
        <w:tc>
          <w:tcPr>
            <w:tcW w:w="338" w:type="dxa"/>
          </w:tcPr>
          <w:p w14:paraId="100EA3E5" w14:textId="77777777" w:rsidR="00FE72FF" w:rsidRPr="0066760E" w:rsidRDefault="00FE72FF" w:rsidP="005C2475">
            <w:pPr>
              <w:rPr>
                <w:rFonts w:ascii="Arial" w:hAnsi="Arial" w:cs="Arial"/>
                <w:b/>
                <w:u w:val="single"/>
              </w:rPr>
            </w:pPr>
          </w:p>
        </w:tc>
        <w:tc>
          <w:tcPr>
            <w:tcW w:w="519" w:type="dxa"/>
          </w:tcPr>
          <w:p w14:paraId="1CB2488F" w14:textId="77777777" w:rsidR="00FE72FF" w:rsidRPr="0066760E" w:rsidRDefault="00FE72FF" w:rsidP="005C2475">
            <w:pPr>
              <w:rPr>
                <w:rFonts w:ascii="Arial" w:hAnsi="Arial" w:cs="Arial"/>
                <w:b/>
                <w:u w:val="single"/>
              </w:rPr>
            </w:pPr>
          </w:p>
        </w:tc>
        <w:tc>
          <w:tcPr>
            <w:tcW w:w="511" w:type="dxa"/>
          </w:tcPr>
          <w:p w14:paraId="7E964A8C" w14:textId="77777777" w:rsidR="00FE72FF" w:rsidRPr="0066760E" w:rsidRDefault="00FE72FF" w:rsidP="005C2475">
            <w:pPr>
              <w:rPr>
                <w:rFonts w:ascii="Arial" w:hAnsi="Arial" w:cs="Arial"/>
                <w:b/>
                <w:u w:val="single"/>
              </w:rPr>
            </w:pPr>
          </w:p>
        </w:tc>
      </w:tr>
      <w:tr w:rsidR="00FE72FF" w:rsidRPr="0066760E" w14:paraId="5813DC61" w14:textId="77777777" w:rsidTr="005C2475">
        <w:tc>
          <w:tcPr>
            <w:tcW w:w="6344" w:type="dxa"/>
          </w:tcPr>
          <w:p w14:paraId="0D7CE0E5" w14:textId="77777777" w:rsidR="00FE72FF" w:rsidRPr="0066760E" w:rsidRDefault="00FE72FF" w:rsidP="00FE72FF">
            <w:pPr>
              <w:pStyle w:val="Prrafodelista"/>
              <w:numPr>
                <w:ilvl w:val="0"/>
                <w:numId w:val="34"/>
              </w:numPr>
              <w:tabs>
                <w:tab w:val="left" w:pos="383"/>
              </w:tabs>
              <w:ind w:hanging="686"/>
              <w:contextualSpacing/>
              <w:rPr>
                <w:rFonts w:ascii="Arial" w:hAnsi="Arial" w:cs="Arial"/>
                <w:b/>
                <w:u w:val="single"/>
              </w:rPr>
            </w:pPr>
            <w:r w:rsidRPr="0066760E">
              <w:rPr>
                <w:rFonts w:ascii="Arial" w:hAnsi="Arial" w:cs="Arial"/>
              </w:rPr>
              <w:t>¿Cuándo usted quiso presentar alguna queja o reclamo el establecimiento contó con mecanismos para atenderlo?</w:t>
            </w:r>
          </w:p>
        </w:tc>
        <w:tc>
          <w:tcPr>
            <w:tcW w:w="338" w:type="dxa"/>
          </w:tcPr>
          <w:p w14:paraId="0ACC65A5" w14:textId="77777777" w:rsidR="00FE72FF" w:rsidRPr="0066760E" w:rsidRDefault="00FE72FF" w:rsidP="005C2475">
            <w:pPr>
              <w:rPr>
                <w:rFonts w:ascii="Arial" w:hAnsi="Arial" w:cs="Arial"/>
                <w:b/>
                <w:u w:val="single"/>
              </w:rPr>
            </w:pPr>
          </w:p>
        </w:tc>
        <w:tc>
          <w:tcPr>
            <w:tcW w:w="419" w:type="dxa"/>
          </w:tcPr>
          <w:p w14:paraId="5E64241C" w14:textId="77777777" w:rsidR="00FE72FF" w:rsidRPr="0066760E" w:rsidRDefault="00FE72FF" w:rsidP="005C2475">
            <w:pPr>
              <w:rPr>
                <w:rFonts w:ascii="Arial" w:hAnsi="Arial" w:cs="Arial"/>
                <w:b/>
                <w:u w:val="single"/>
              </w:rPr>
            </w:pPr>
          </w:p>
        </w:tc>
        <w:tc>
          <w:tcPr>
            <w:tcW w:w="420" w:type="dxa"/>
          </w:tcPr>
          <w:p w14:paraId="42CA36B7" w14:textId="77777777" w:rsidR="00FE72FF" w:rsidRPr="0066760E" w:rsidRDefault="00FE72FF" w:rsidP="005C2475">
            <w:pPr>
              <w:rPr>
                <w:rFonts w:ascii="Arial" w:hAnsi="Arial" w:cs="Arial"/>
                <w:b/>
                <w:u w:val="single"/>
              </w:rPr>
            </w:pPr>
          </w:p>
        </w:tc>
        <w:tc>
          <w:tcPr>
            <w:tcW w:w="419" w:type="dxa"/>
          </w:tcPr>
          <w:p w14:paraId="62A1DD93" w14:textId="77777777" w:rsidR="00FE72FF" w:rsidRPr="0066760E" w:rsidRDefault="00FE72FF" w:rsidP="005C2475">
            <w:pPr>
              <w:rPr>
                <w:rFonts w:ascii="Arial" w:hAnsi="Arial" w:cs="Arial"/>
                <w:b/>
                <w:u w:val="single"/>
              </w:rPr>
            </w:pPr>
          </w:p>
        </w:tc>
        <w:tc>
          <w:tcPr>
            <w:tcW w:w="338" w:type="dxa"/>
          </w:tcPr>
          <w:p w14:paraId="76BE3B19" w14:textId="77777777" w:rsidR="00FE72FF" w:rsidRPr="0066760E" w:rsidRDefault="00FE72FF" w:rsidP="005C2475">
            <w:pPr>
              <w:rPr>
                <w:rFonts w:ascii="Arial" w:hAnsi="Arial" w:cs="Arial"/>
                <w:b/>
                <w:u w:val="single"/>
              </w:rPr>
            </w:pPr>
          </w:p>
        </w:tc>
        <w:tc>
          <w:tcPr>
            <w:tcW w:w="519" w:type="dxa"/>
          </w:tcPr>
          <w:p w14:paraId="7AEE2118" w14:textId="77777777" w:rsidR="00FE72FF" w:rsidRPr="0066760E" w:rsidRDefault="00FE72FF" w:rsidP="005C2475">
            <w:pPr>
              <w:rPr>
                <w:rFonts w:ascii="Arial" w:hAnsi="Arial" w:cs="Arial"/>
                <w:b/>
                <w:u w:val="single"/>
              </w:rPr>
            </w:pPr>
          </w:p>
        </w:tc>
        <w:tc>
          <w:tcPr>
            <w:tcW w:w="511" w:type="dxa"/>
          </w:tcPr>
          <w:p w14:paraId="1C788F08" w14:textId="77777777" w:rsidR="00FE72FF" w:rsidRPr="0066760E" w:rsidRDefault="00FE72FF" w:rsidP="005C2475">
            <w:pPr>
              <w:rPr>
                <w:rFonts w:ascii="Arial" w:hAnsi="Arial" w:cs="Arial"/>
                <w:b/>
                <w:u w:val="single"/>
              </w:rPr>
            </w:pPr>
          </w:p>
        </w:tc>
      </w:tr>
      <w:tr w:rsidR="00FE72FF" w:rsidRPr="0066760E" w14:paraId="3436066F" w14:textId="77777777" w:rsidTr="005C2475">
        <w:tc>
          <w:tcPr>
            <w:tcW w:w="6344" w:type="dxa"/>
          </w:tcPr>
          <w:p w14:paraId="0CFA511B" w14:textId="77777777" w:rsidR="00FE72FF" w:rsidRPr="0066760E" w:rsidRDefault="00FE72FF" w:rsidP="00FE72FF">
            <w:pPr>
              <w:pStyle w:val="Prrafodelista"/>
              <w:numPr>
                <w:ilvl w:val="0"/>
                <w:numId w:val="34"/>
              </w:numPr>
              <w:tabs>
                <w:tab w:val="left" w:pos="383"/>
              </w:tabs>
              <w:ind w:hanging="686"/>
              <w:contextualSpacing/>
              <w:rPr>
                <w:rFonts w:ascii="Arial" w:hAnsi="Arial" w:cs="Arial"/>
                <w:b/>
                <w:u w:val="single"/>
              </w:rPr>
            </w:pPr>
            <w:r w:rsidRPr="0066760E">
              <w:rPr>
                <w:rFonts w:ascii="Arial" w:hAnsi="Arial" w:cs="Arial"/>
              </w:rPr>
              <w:t>¿La farmacia contó con los medicamentos que receto el médico?</w:t>
            </w:r>
          </w:p>
        </w:tc>
        <w:tc>
          <w:tcPr>
            <w:tcW w:w="338" w:type="dxa"/>
          </w:tcPr>
          <w:p w14:paraId="7A062071" w14:textId="77777777" w:rsidR="00FE72FF" w:rsidRPr="0066760E" w:rsidRDefault="00FE72FF" w:rsidP="005C2475">
            <w:pPr>
              <w:rPr>
                <w:rFonts w:ascii="Arial" w:hAnsi="Arial" w:cs="Arial"/>
                <w:b/>
                <w:u w:val="single"/>
              </w:rPr>
            </w:pPr>
          </w:p>
        </w:tc>
        <w:tc>
          <w:tcPr>
            <w:tcW w:w="419" w:type="dxa"/>
          </w:tcPr>
          <w:p w14:paraId="581792A0" w14:textId="77777777" w:rsidR="00FE72FF" w:rsidRPr="0066760E" w:rsidRDefault="00FE72FF" w:rsidP="005C2475">
            <w:pPr>
              <w:rPr>
                <w:rFonts w:ascii="Arial" w:hAnsi="Arial" w:cs="Arial"/>
                <w:b/>
                <w:u w:val="single"/>
              </w:rPr>
            </w:pPr>
          </w:p>
        </w:tc>
        <w:tc>
          <w:tcPr>
            <w:tcW w:w="420" w:type="dxa"/>
          </w:tcPr>
          <w:p w14:paraId="1B60DC78" w14:textId="77777777" w:rsidR="00FE72FF" w:rsidRPr="0066760E" w:rsidRDefault="00FE72FF" w:rsidP="005C2475">
            <w:pPr>
              <w:rPr>
                <w:rFonts w:ascii="Arial" w:hAnsi="Arial" w:cs="Arial"/>
                <w:b/>
                <w:u w:val="single"/>
              </w:rPr>
            </w:pPr>
          </w:p>
        </w:tc>
        <w:tc>
          <w:tcPr>
            <w:tcW w:w="419" w:type="dxa"/>
          </w:tcPr>
          <w:p w14:paraId="6DF6A0FD" w14:textId="77777777" w:rsidR="00FE72FF" w:rsidRPr="0066760E" w:rsidRDefault="00FE72FF" w:rsidP="005C2475">
            <w:pPr>
              <w:rPr>
                <w:rFonts w:ascii="Arial" w:hAnsi="Arial" w:cs="Arial"/>
                <w:b/>
                <w:u w:val="single"/>
              </w:rPr>
            </w:pPr>
          </w:p>
        </w:tc>
        <w:tc>
          <w:tcPr>
            <w:tcW w:w="338" w:type="dxa"/>
          </w:tcPr>
          <w:p w14:paraId="298AE8FF" w14:textId="77777777" w:rsidR="00FE72FF" w:rsidRPr="0066760E" w:rsidRDefault="00FE72FF" w:rsidP="005C2475">
            <w:pPr>
              <w:rPr>
                <w:rFonts w:ascii="Arial" w:hAnsi="Arial" w:cs="Arial"/>
                <w:b/>
                <w:u w:val="single"/>
              </w:rPr>
            </w:pPr>
          </w:p>
        </w:tc>
        <w:tc>
          <w:tcPr>
            <w:tcW w:w="519" w:type="dxa"/>
          </w:tcPr>
          <w:p w14:paraId="51194571" w14:textId="77777777" w:rsidR="00FE72FF" w:rsidRPr="0066760E" w:rsidRDefault="00FE72FF" w:rsidP="005C2475">
            <w:pPr>
              <w:rPr>
                <w:rFonts w:ascii="Arial" w:hAnsi="Arial" w:cs="Arial"/>
                <w:b/>
                <w:u w:val="single"/>
              </w:rPr>
            </w:pPr>
          </w:p>
        </w:tc>
        <w:tc>
          <w:tcPr>
            <w:tcW w:w="511" w:type="dxa"/>
          </w:tcPr>
          <w:p w14:paraId="5189F2D7" w14:textId="77777777" w:rsidR="00FE72FF" w:rsidRPr="0066760E" w:rsidRDefault="00FE72FF" w:rsidP="005C2475">
            <w:pPr>
              <w:rPr>
                <w:rFonts w:ascii="Arial" w:hAnsi="Arial" w:cs="Arial"/>
                <w:b/>
                <w:u w:val="single"/>
              </w:rPr>
            </w:pPr>
          </w:p>
        </w:tc>
      </w:tr>
      <w:tr w:rsidR="00FE72FF" w:rsidRPr="0066760E" w14:paraId="012BDC67" w14:textId="77777777" w:rsidTr="005C2475">
        <w:tc>
          <w:tcPr>
            <w:tcW w:w="6344" w:type="dxa"/>
          </w:tcPr>
          <w:p w14:paraId="17A1B27C" w14:textId="77777777" w:rsidR="00FE72FF" w:rsidRPr="0066760E" w:rsidRDefault="00FE72FF" w:rsidP="00FE72FF">
            <w:pPr>
              <w:pStyle w:val="Prrafodelista"/>
              <w:numPr>
                <w:ilvl w:val="0"/>
                <w:numId w:val="34"/>
              </w:numPr>
              <w:tabs>
                <w:tab w:val="left" w:pos="383"/>
                <w:tab w:val="left" w:pos="1920"/>
              </w:tabs>
              <w:ind w:hanging="686"/>
              <w:contextualSpacing/>
              <w:rPr>
                <w:rFonts w:ascii="Arial" w:hAnsi="Arial" w:cs="Arial"/>
                <w:b/>
                <w:u w:val="single"/>
              </w:rPr>
            </w:pPr>
            <w:r w:rsidRPr="0066760E">
              <w:rPr>
                <w:rFonts w:ascii="Arial" w:hAnsi="Arial" w:cs="Arial"/>
              </w:rPr>
              <w:t>¿La atención en el área de caja/farmacia fue rápida?</w:t>
            </w:r>
          </w:p>
        </w:tc>
        <w:tc>
          <w:tcPr>
            <w:tcW w:w="338" w:type="dxa"/>
          </w:tcPr>
          <w:p w14:paraId="3148F093" w14:textId="77777777" w:rsidR="00FE72FF" w:rsidRPr="0066760E" w:rsidRDefault="00FE72FF" w:rsidP="005C2475">
            <w:pPr>
              <w:rPr>
                <w:rFonts w:ascii="Arial" w:hAnsi="Arial" w:cs="Arial"/>
                <w:b/>
                <w:u w:val="single"/>
              </w:rPr>
            </w:pPr>
          </w:p>
        </w:tc>
        <w:tc>
          <w:tcPr>
            <w:tcW w:w="419" w:type="dxa"/>
          </w:tcPr>
          <w:p w14:paraId="564213B7" w14:textId="77777777" w:rsidR="00FE72FF" w:rsidRPr="0066760E" w:rsidRDefault="00FE72FF" w:rsidP="005C2475">
            <w:pPr>
              <w:rPr>
                <w:rFonts w:ascii="Arial" w:hAnsi="Arial" w:cs="Arial"/>
                <w:b/>
                <w:u w:val="single"/>
              </w:rPr>
            </w:pPr>
          </w:p>
        </w:tc>
        <w:tc>
          <w:tcPr>
            <w:tcW w:w="420" w:type="dxa"/>
          </w:tcPr>
          <w:p w14:paraId="3FFB24EE" w14:textId="77777777" w:rsidR="00FE72FF" w:rsidRPr="0066760E" w:rsidRDefault="00FE72FF" w:rsidP="005C2475">
            <w:pPr>
              <w:rPr>
                <w:rFonts w:ascii="Arial" w:hAnsi="Arial" w:cs="Arial"/>
                <w:b/>
                <w:u w:val="single"/>
              </w:rPr>
            </w:pPr>
          </w:p>
        </w:tc>
        <w:tc>
          <w:tcPr>
            <w:tcW w:w="419" w:type="dxa"/>
          </w:tcPr>
          <w:p w14:paraId="20C482F3" w14:textId="77777777" w:rsidR="00FE72FF" w:rsidRPr="0066760E" w:rsidRDefault="00FE72FF" w:rsidP="005C2475">
            <w:pPr>
              <w:rPr>
                <w:rFonts w:ascii="Arial" w:hAnsi="Arial" w:cs="Arial"/>
                <w:b/>
                <w:u w:val="single"/>
              </w:rPr>
            </w:pPr>
          </w:p>
        </w:tc>
        <w:tc>
          <w:tcPr>
            <w:tcW w:w="338" w:type="dxa"/>
          </w:tcPr>
          <w:p w14:paraId="2DE05881" w14:textId="77777777" w:rsidR="00FE72FF" w:rsidRPr="0066760E" w:rsidRDefault="00FE72FF" w:rsidP="005C2475">
            <w:pPr>
              <w:rPr>
                <w:rFonts w:ascii="Arial" w:hAnsi="Arial" w:cs="Arial"/>
                <w:b/>
                <w:u w:val="single"/>
              </w:rPr>
            </w:pPr>
          </w:p>
        </w:tc>
        <w:tc>
          <w:tcPr>
            <w:tcW w:w="519" w:type="dxa"/>
          </w:tcPr>
          <w:p w14:paraId="12B0177F" w14:textId="77777777" w:rsidR="00FE72FF" w:rsidRPr="0066760E" w:rsidRDefault="00FE72FF" w:rsidP="005C2475">
            <w:pPr>
              <w:rPr>
                <w:rFonts w:ascii="Arial" w:hAnsi="Arial" w:cs="Arial"/>
                <w:b/>
                <w:u w:val="single"/>
              </w:rPr>
            </w:pPr>
          </w:p>
        </w:tc>
        <w:tc>
          <w:tcPr>
            <w:tcW w:w="511" w:type="dxa"/>
          </w:tcPr>
          <w:p w14:paraId="08821352" w14:textId="77777777" w:rsidR="00FE72FF" w:rsidRPr="0066760E" w:rsidRDefault="00FE72FF" w:rsidP="005C2475">
            <w:pPr>
              <w:rPr>
                <w:rFonts w:ascii="Arial" w:hAnsi="Arial" w:cs="Arial"/>
                <w:b/>
                <w:u w:val="single"/>
              </w:rPr>
            </w:pPr>
          </w:p>
        </w:tc>
      </w:tr>
      <w:tr w:rsidR="00FE72FF" w:rsidRPr="0066760E" w14:paraId="0DCFD37B" w14:textId="77777777" w:rsidTr="005C2475">
        <w:tc>
          <w:tcPr>
            <w:tcW w:w="6344" w:type="dxa"/>
          </w:tcPr>
          <w:p w14:paraId="0AB303F5" w14:textId="77777777" w:rsidR="00FE72FF" w:rsidRPr="0066760E" w:rsidRDefault="00FE72FF" w:rsidP="00FE72FF">
            <w:pPr>
              <w:pStyle w:val="Prrafodelista"/>
              <w:numPr>
                <w:ilvl w:val="0"/>
                <w:numId w:val="34"/>
              </w:numPr>
              <w:tabs>
                <w:tab w:val="left" w:pos="383"/>
              </w:tabs>
              <w:ind w:hanging="686"/>
              <w:contextualSpacing/>
              <w:rPr>
                <w:rFonts w:ascii="Arial" w:hAnsi="Arial" w:cs="Arial"/>
                <w:b/>
                <w:u w:val="single"/>
              </w:rPr>
            </w:pPr>
            <w:r w:rsidRPr="0066760E">
              <w:rPr>
                <w:rFonts w:ascii="Arial" w:hAnsi="Arial" w:cs="Arial"/>
              </w:rPr>
              <w:t>¿La atención en el área de admisión fue rápida?</w:t>
            </w:r>
          </w:p>
        </w:tc>
        <w:tc>
          <w:tcPr>
            <w:tcW w:w="338" w:type="dxa"/>
          </w:tcPr>
          <w:p w14:paraId="10AB8BC0" w14:textId="77777777" w:rsidR="00FE72FF" w:rsidRPr="0066760E" w:rsidRDefault="00FE72FF" w:rsidP="005C2475">
            <w:pPr>
              <w:rPr>
                <w:rFonts w:ascii="Arial" w:hAnsi="Arial" w:cs="Arial"/>
                <w:b/>
                <w:u w:val="single"/>
              </w:rPr>
            </w:pPr>
          </w:p>
        </w:tc>
        <w:tc>
          <w:tcPr>
            <w:tcW w:w="419" w:type="dxa"/>
          </w:tcPr>
          <w:p w14:paraId="201CF724" w14:textId="77777777" w:rsidR="00FE72FF" w:rsidRPr="0066760E" w:rsidRDefault="00FE72FF" w:rsidP="005C2475">
            <w:pPr>
              <w:rPr>
                <w:rFonts w:ascii="Arial" w:hAnsi="Arial" w:cs="Arial"/>
                <w:b/>
                <w:u w:val="single"/>
              </w:rPr>
            </w:pPr>
          </w:p>
        </w:tc>
        <w:tc>
          <w:tcPr>
            <w:tcW w:w="420" w:type="dxa"/>
          </w:tcPr>
          <w:p w14:paraId="1241EC9F" w14:textId="77777777" w:rsidR="00FE72FF" w:rsidRPr="0066760E" w:rsidRDefault="00FE72FF" w:rsidP="005C2475">
            <w:pPr>
              <w:rPr>
                <w:rFonts w:ascii="Arial" w:hAnsi="Arial" w:cs="Arial"/>
                <w:b/>
                <w:u w:val="single"/>
              </w:rPr>
            </w:pPr>
          </w:p>
        </w:tc>
        <w:tc>
          <w:tcPr>
            <w:tcW w:w="419" w:type="dxa"/>
          </w:tcPr>
          <w:p w14:paraId="061F4501" w14:textId="77777777" w:rsidR="00FE72FF" w:rsidRPr="0066760E" w:rsidRDefault="00FE72FF" w:rsidP="005C2475">
            <w:pPr>
              <w:rPr>
                <w:rFonts w:ascii="Arial" w:hAnsi="Arial" w:cs="Arial"/>
                <w:b/>
                <w:u w:val="single"/>
              </w:rPr>
            </w:pPr>
          </w:p>
        </w:tc>
        <w:tc>
          <w:tcPr>
            <w:tcW w:w="338" w:type="dxa"/>
          </w:tcPr>
          <w:p w14:paraId="78A6D9CA" w14:textId="77777777" w:rsidR="00FE72FF" w:rsidRPr="0066760E" w:rsidRDefault="00FE72FF" w:rsidP="005C2475">
            <w:pPr>
              <w:rPr>
                <w:rFonts w:ascii="Arial" w:hAnsi="Arial" w:cs="Arial"/>
                <w:b/>
                <w:u w:val="single"/>
              </w:rPr>
            </w:pPr>
          </w:p>
        </w:tc>
        <w:tc>
          <w:tcPr>
            <w:tcW w:w="519" w:type="dxa"/>
          </w:tcPr>
          <w:p w14:paraId="33FE1933" w14:textId="77777777" w:rsidR="00FE72FF" w:rsidRPr="0066760E" w:rsidRDefault="00FE72FF" w:rsidP="005C2475">
            <w:pPr>
              <w:rPr>
                <w:rFonts w:ascii="Arial" w:hAnsi="Arial" w:cs="Arial"/>
                <w:b/>
                <w:u w:val="single"/>
              </w:rPr>
            </w:pPr>
          </w:p>
        </w:tc>
        <w:tc>
          <w:tcPr>
            <w:tcW w:w="511" w:type="dxa"/>
          </w:tcPr>
          <w:p w14:paraId="361990AB" w14:textId="77777777" w:rsidR="00FE72FF" w:rsidRPr="0066760E" w:rsidRDefault="00FE72FF" w:rsidP="005C2475">
            <w:pPr>
              <w:rPr>
                <w:rFonts w:ascii="Arial" w:hAnsi="Arial" w:cs="Arial"/>
                <w:b/>
                <w:u w:val="single"/>
              </w:rPr>
            </w:pPr>
          </w:p>
        </w:tc>
      </w:tr>
      <w:tr w:rsidR="00FE72FF" w:rsidRPr="0066760E" w14:paraId="029A722D" w14:textId="77777777" w:rsidTr="005C2475">
        <w:tc>
          <w:tcPr>
            <w:tcW w:w="6344" w:type="dxa"/>
          </w:tcPr>
          <w:p w14:paraId="78F0C39D"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¿El tiempo que usted espero para ser atendido en el consultorio fue corto?</w:t>
            </w:r>
          </w:p>
        </w:tc>
        <w:tc>
          <w:tcPr>
            <w:tcW w:w="338" w:type="dxa"/>
          </w:tcPr>
          <w:p w14:paraId="478D4523" w14:textId="77777777" w:rsidR="00FE72FF" w:rsidRPr="0066760E" w:rsidRDefault="00FE72FF" w:rsidP="005C2475">
            <w:pPr>
              <w:rPr>
                <w:rFonts w:ascii="Arial" w:hAnsi="Arial" w:cs="Arial"/>
                <w:b/>
                <w:u w:val="single"/>
              </w:rPr>
            </w:pPr>
          </w:p>
        </w:tc>
        <w:tc>
          <w:tcPr>
            <w:tcW w:w="419" w:type="dxa"/>
          </w:tcPr>
          <w:p w14:paraId="11A22729" w14:textId="77777777" w:rsidR="00FE72FF" w:rsidRPr="0066760E" w:rsidRDefault="00FE72FF" w:rsidP="005C2475">
            <w:pPr>
              <w:rPr>
                <w:rFonts w:ascii="Arial" w:hAnsi="Arial" w:cs="Arial"/>
                <w:b/>
                <w:u w:val="single"/>
              </w:rPr>
            </w:pPr>
          </w:p>
        </w:tc>
        <w:tc>
          <w:tcPr>
            <w:tcW w:w="420" w:type="dxa"/>
          </w:tcPr>
          <w:p w14:paraId="14C50266" w14:textId="77777777" w:rsidR="00FE72FF" w:rsidRPr="0066760E" w:rsidRDefault="00FE72FF" w:rsidP="005C2475">
            <w:pPr>
              <w:rPr>
                <w:rFonts w:ascii="Arial" w:hAnsi="Arial" w:cs="Arial"/>
                <w:b/>
                <w:u w:val="single"/>
              </w:rPr>
            </w:pPr>
          </w:p>
        </w:tc>
        <w:tc>
          <w:tcPr>
            <w:tcW w:w="419" w:type="dxa"/>
          </w:tcPr>
          <w:p w14:paraId="64F9C6DD" w14:textId="77777777" w:rsidR="00FE72FF" w:rsidRPr="0066760E" w:rsidRDefault="00FE72FF" w:rsidP="005C2475">
            <w:pPr>
              <w:rPr>
                <w:rFonts w:ascii="Arial" w:hAnsi="Arial" w:cs="Arial"/>
                <w:b/>
                <w:u w:val="single"/>
              </w:rPr>
            </w:pPr>
          </w:p>
        </w:tc>
        <w:tc>
          <w:tcPr>
            <w:tcW w:w="338" w:type="dxa"/>
          </w:tcPr>
          <w:p w14:paraId="5D4EF4E2" w14:textId="77777777" w:rsidR="00FE72FF" w:rsidRPr="0066760E" w:rsidRDefault="00FE72FF" w:rsidP="005C2475">
            <w:pPr>
              <w:rPr>
                <w:rFonts w:ascii="Arial" w:hAnsi="Arial" w:cs="Arial"/>
                <w:b/>
                <w:u w:val="single"/>
              </w:rPr>
            </w:pPr>
          </w:p>
        </w:tc>
        <w:tc>
          <w:tcPr>
            <w:tcW w:w="519" w:type="dxa"/>
          </w:tcPr>
          <w:p w14:paraId="391571D2" w14:textId="77777777" w:rsidR="00FE72FF" w:rsidRPr="0066760E" w:rsidRDefault="00FE72FF" w:rsidP="005C2475">
            <w:pPr>
              <w:rPr>
                <w:rFonts w:ascii="Arial" w:hAnsi="Arial" w:cs="Arial"/>
                <w:b/>
                <w:u w:val="single"/>
              </w:rPr>
            </w:pPr>
          </w:p>
        </w:tc>
        <w:tc>
          <w:tcPr>
            <w:tcW w:w="511" w:type="dxa"/>
          </w:tcPr>
          <w:p w14:paraId="06BC5877" w14:textId="77777777" w:rsidR="00FE72FF" w:rsidRPr="0066760E" w:rsidRDefault="00FE72FF" w:rsidP="005C2475">
            <w:pPr>
              <w:rPr>
                <w:rFonts w:ascii="Arial" w:hAnsi="Arial" w:cs="Arial"/>
                <w:b/>
                <w:u w:val="single"/>
              </w:rPr>
            </w:pPr>
          </w:p>
        </w:tc>
      </w:tr>
      <w:tr w:rsidR="00FE72FF" w:rsidRPr="0066760E" w14:paraId="42396326" w14:textId="77777777" w:rsidTr="005C2475">
        <w:tc>
          <w:tcPr>
            <w:tcW w:w="6344" w:type="dxa"/>
          </w:tcPr>
          <w:p w14:paraId="7A1ACA83"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¿Cuándo usted presento algún problema o dificultas se resolvió inmediatamente?</w:t>
            </w:r>
          </w:p>
        </w:tc>
        <w:tc>
          <w:tcPr>
            <w:tcW w:w="338" w:type="dxa"/>
          </w:tcPr>
          <w:p w14:paraId="70D7FD33" w14:textId="77777777" w:rsidR="00FE72FF" w:rsidRPr="0066760E" w:rsidRDefault="00FE72FF" w:rsidP="005C2475">
            <w:pPr>
              <w:rPr>
                <w:rFonts w:ascii="Arial" w:hAnsi="Arial" w:cs="Arial"/>
                <w:b/>
                <w:u w:val="single"/>
              </w:rPr>
            </w:pPr>
          </w:p>
        </w:tc>
        <w:tc>
          <w:tcPr>
            <w:tcW w:w="419" w:type="dxa"/>
          </w:tcPr>
          <w:p w14:paraId="291976CE" w14:textId="77777777" w:rsidR="00FE72FF" w:rsidRPr="0066760E" w:rsidRDefault="00FE72FF" w:rsidP="005C2475">
            <w:pPr>
              <w:rPr>
                <w:rFonts w:ascii="Arial" w:hAnsi="Arial" w:cs="Arial"/>
                <w:b/>
                <w:u w:val="single"/>
              </w:rPr>
            </w:pPr>
          </w:p>
        </w:tc>
        <w:tc>
          <w:tcPr>
            <w:tcW w:w="420" w:type="dxa"/>
          </w:tcPr>
          <w:p w14:paraId="50EF7841" w14:textId="77777777" w:rsidR="00FE72FF" w:rsidRPr="0066760E" w:rsidRDefault="00FE72FF" w:rsidP="005C2475">
            <w:pPr>
              <w:rPr>
                <w:rFonts w:ascii="Arial" w:hAnsi="Arial" w:cs="Arial"/>
                <w:b/>
                <w:u w:val="single"/>
              </w:rPr>
            </w:pPr>
          </w:p>
        </w:tc>
        <w:tc>
          <w:tcPr>
            <w:tcW w:w="419" w:type="dxa"/>
          </w:tcPr>
          <w:p w14:paraId="0DE53107" w14:textId="77777777" w:rsidR="00FE72FF" w:rsidRPr="0066760E" w:rsidRDefault="00FE72FF" w:rsidP="005C2475">
            <w:pPr>
              <w:rPr>
                <w:rFonts w:ascii="Arial" w:hAnsi="Arial" w:cs="Arial"/>
                <w:b/>
                <w:u w:val="single"/>
              </w:rPr>
            </w:pPr>
          </w:p>
        </w:tc>
        <w:tc>
          <w:tcPr>
            <w:tcW w:w="338" w:type="dxa"/>
          </w:tcPr>
          <w:p w14:paraId="2C96A419" w14:textId="77777777" w:rsidR="00FE72FF" w:rsidRPr="0066760E" w:rsidRDefault="00FE72FF" w:rsidP="005C2475">
            <w:pPr>
              <w:rPr>
                <w:rFonts w:ascii="Arial" w:hAnsi="Arial" w:cs="Arial"/>
                <w:b/>
                <w:u w:val="single"/>
              </w:rPr>
            </w:pPr>
          </w:p>
        </w:tc>
        <w:tc>
          <w:tcPr>
            <w:tcW w:w="519" w:type="dxa"/>
          </w:tcPr>
          <w:p w14:paraId="2A2222A8" w14:textId="77777777" w:rsidR="00FE72FF" w:rsidRPr="0066760E" w:rsidRDefault="00FE72FF" w:rsidP="005C2475">
            <w:pPr>
              <w:rPr>
                <w:rFonts w:ascii="Arial" w:hAnsi="Arial" w:cs="Arial"/>
                <w:b/>
                <w:u w:val="single"/>
              </w:rPr>
            </w:pPr>
          </w:p>
        </w:tc>
        <w:tc>
          <w:tcPr>
            <w:tcW w:w="511" w:type="dxa"/>
          </w:tcPr>
          <w:p w14:paraId="7A985D1F" w14:textId="77777777" w:rsidR="00FE72FF" w:rsidRPr="0066760E" w:rsidRDefault="00FE72FF" w:rsidP="005C2475">
            <w:pPr>
              <w:rPr>
                <w:rFonts w:ascii="Arial" w:hAnsi="Arial" w:cs="Arial"/>
                <w:b/>
                <w:u w:val="single"/>
              </w:rPr>
            </w:pPr>
          </w:p>
        </w:tc>
      </w:tr>
      <w:tr w:rsidR="00FE72FF" w:rsidRPr="0066760E" w14:paraId="4523FDCB" w14:textId="77777777" w:rsidTr="005C2475">
        <w:tc>
          <w:tcPr>
            <w:tcW w:w="6344" w:type="dxa"/>
          </w:tcPr>
          <w:p w14:paraId="2E9D906F"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¿Durante su atención en el consultorio se respetó su privacidad?</w:t>
            </w:r>
          </w:p>
        </w:tc>
        <w:tc>
          <w:tcPr>
            <w:tcW w:w="338" w:type="dxa"/>
          </w:tcPr>
          <w:p w14:paraId="6DBAADD1" w14:textId="77777777" w:rsidR="00FE72FF" w:rsidRPr="0066760E" w:rsidRDefault="00FE72FF" w:rsidP="005C2475">
            <w:pPr>
              <w:rPr>
                <w:rFonts w:ascii="Arial" w:hAnsi="Arial" w:cs="Arial"/>
                <w:b/>
                <w:u w:val="single"/>
              </w:rPr>
            </w:pPr>
          </w:p>
        </w:tc>
        <w:tc>
          <w:tcPr>
            <w:tcW w:w="419" w:type="dxa"/>
          </w:tcPr>
          <w:p w14:paraId="2DAB0D4F" w14:textId="77777777" w:rsidR="00FE72FF" w:rsidRPr="0066760E" w:rsidRDefault="00FE72FF" w:rsidP="005C2475">
            <w:pPr>
              <w:rPr>
                <w:rFonts w:ascii="Arial" w:hAnsi="Arial" w:cs="Arial"/>
                <w:b/>
                <w:u w:val="single"/>
              </w:rPr>
            </w:pPr>
          </w:p>
        </w:tc>
        <w:tc>
          <w:tcPr>
            <w:tcW w:w="420" w:type="dxa"/>
          </w:tcPr>
          <w:p w14:paraId="162A5636" w14:textId="77777777" w:rsidR="00FE72FF" w:rsidRPr="0066760E" w:rsidRDefault="00FE72FF" w:rsidP="005C2475">
            <w:pPr>
              <w:rPr>
                <w:rFonts w:ascii="Arial" w:hAnsi="Arial" w:cs="Arial"/>
                <w:b/>
                <w:u w:val="single"/>
              </w:rPr>
            </w:pPr>
          </w:p>
        </w:tc>
        <w:tc>
          <w:tcPr>
            <w:tcW w:w="419" w:type="dxa"/>
          </w:tcPr>
          <w:p w14:paraId="713A062B" w14:textId="77777777" w:rsidR="00FE72FF" w:rsidRPr="0066760E" w:rsidRDefault="00FE72FF" w:rsidP="005C2475">
            <w:pPr>
              <w:rPr>
                <w:rFonts w:ascii="Arial" w:hAnsi="Arial" w:cs="Arial"/>
                <w:b/>
                <w:u w:val="single"/>
              </w:rPr>
            </w:pPr>
          </w:p>
        </w:tc>
        <w:tc>
          <w:tcPr>
            <w:tcW w:w="338" w:type="dxa"/>
          </w:tcPr>
          <w:p w14:paraId="5A0B946F" w14:textId="77777777" w:rsidR="00FE72FF" w:rsidRPr="0066760E" w:rsidRDefault="00FE72FF" w:rsidP="005C2475">
            <w:pPr>
              <w:rPr>
                <w:rFonts w:ascii="Arial" w:hAnsi="Arial" w:cs="Arial"/>
                <w:b/>
                <w:u w:val="single"/>
              </w:rPr>
            </w:pPr>
          </w:p>
        </w:tc>
        <w:tc>
          <w:tcPr>
            <w:tcW w:w="519" w:type="dxa"/>
          </w:tcPr>
          <w:p w14:paraId="094A470F" w14:textId="77777777" w:rsidR="00FE72FF" w:rsidRPr="0066760E" w:rsidRDefault="00FE72FF" w:rsidP="005C2475">
            <w:pPr>
              <w:rPr>
                <w:rFonts w:ascii="Arial" w:hAnsi="Arial" w:cs="Arial"/>
                <w:b/>
                <w:u w:val="single"/>
              </w:rPr>
            </w:pPr>
          </w:p>
        </w:tc>
        <w:tc>
          <w:tcPr>
            <w:tcW w:w="511" w:type="dxa"/>
          </w:tcPr>
          <w:p w14:paraId="0194D109" w14:textId="77777777" w:rsidR="00FE72FF" w:rsidRPr="0066760E" w:rsidRDefault="00FE72FF" w:rsidP="005C2475">
            <w:pPr>
              <w:rPr>
                <w:rFonts w:ascii="Arial" w:hAnsi="Arial" w:cs="Arial"/>
                <w:b/>
                <w:u w:val="single"/>
              </w:rPr>
            </w:pPr>
          </w:p>
        </w:tc>
      </w:tr>
      <w:tr w:rsidR="00FE72FF" w:rsidRPr="0066760E" w14:paraId="3E0B7034" w14:textId="77777777" w:rsidTr="005C2475">
        <w:tc>
          <w:tcPr>
            <w:tcW w:w="6344" w:type="dxa"/>
          </w:tcPr>
          <w:p w14:paraId="10CC1F14"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 xml:space="preserve">¿El médico u otro profesional que le atendió le </w:t>
            </w:r>
            <w:r w:rsidRPr="0066760E">
              <w:rPr>
                <w:rFonts w:ascii="Arial" w:hAnsi="Arial" w:cs="Arial"/>
              </w:rPr>
              <w:lastRenderedPageBreak/>
              <w:t>realizaron un examen completo y minucioso?</w:t>
            </w:r>
          </w:p>
        </w:tc>
        <w:tc>
          <w:tcPr>
            <w:tcW w:w="338" w:type="dxa"/>
          </w:tcPr>
          <w:p w14:paraId="01D10867" w14:textId="77777777" w:rsidR="00FE72FF" w:rsidRPr="0066760E" w:rsidRDefault="00FE72FF" w:rsidP="005C2475">
            <w:pPr>
              <w:rPr>
                <w:rFonts w:ascii="Arial" w:hAnsi="Arial" w:cs="Arial"/>
                <w:b/>
                <w:u w:val="single"/>
              </w:rPr>
            </w:pPr>
          </w:p>
        </w:tc>
        <w:tc>
          <w:tcPr>
            <w:tcW w:w="419" w:type="dxa"/>
          </w:tcPr>
          <w:p w14:paraId="4B3C0B7E" w14:textId="77777777" w:rsidR="00FE72FF" w:rsidRPr="0066760E" w:rsidRDefault="00FE72FF" w:rsidP="005C2475">
            <w:pPr>
              <w:rPr>
                <w:rFonts w:ascii="Arial" w:hAnsi="Arial" w:cs="Arial"/>
                <w:b/>
                <w:u w:val="single"/>
              </w:rPr>
            </w:pPr>
          </w:p>
        </w:tc>
        <w:tc>
          <w:tcPr>
            <w:tcW w:w="420" w:type="dxa"/>
          </w:tcPr>
          <w:p w14:paraId="5991C3D4" w14:textId="77777777" w:rsidR="00FE72FF" w:rsidRPr="0066760E" w:rsidRDefault="00FE72FF" w:rsidP="005C2475">
            <w:pPr>
              <w:rPr>
                <w:rFonts w:ascii="Arial" w:hAnsi="Arial" w:cs="Arial"/>
                <w:b/>
                <w:u w:val="single"/>
              </w:rPr>
            </w:pPr>
          </w:p>
        </w:tc>
        <w:tc>
          <w:tcPr>
            <w:tcW w:w="419" w:type="dxa"/>
          </w:tcPr>
          <w:p w14:paraId="481291CD" w14:textId="77777777" w:rsidR="00FE72FF" w:rsidRPr="0066760E" w:rsidRDefault="00FE72FF" w:rsidP="005C2475">
            <w:pPr>
              <w:rPr>
                <w:rFonts w:ascii="Arial" w:hAnsi="Arial" w:cs="Arial"/>
                <w:b/>
                <w:u w:val="single"/>
              </w:rPr>
            </w:pPr>
          </w:p>
        </w:tc>
        <w:tc>
          <w:tcPr>
            <w:tcW w:w="338" w:type="dxa"/>
          </w:tcPr>
          <w:p w14:paraId="0B7053FF" w14:textId="77777777" w:rsidR="00FE72FF" w:rsidRPr="0066760E" w:rsidRDefault="00FE72FF" w:rsidP="005C2475">
            <w:pPr>
              <w:rPr>
                <w:rFonts w:ascii="Arial" w:hAnsi="Arial" w:cs="Arial"/>
                <w:b/>
                <w:u w:val="single"/>
              </w:rPr>
            </w:pPr>
          </w:p>
        </w:tc>
        <w:tc>
          <w:tcPr>
            <w:tcW w:w="519" w:type="dxa"/>
          </w:tcPr>
          <w:p w14:paraId="6F530E0A" w14:textId="77777777" w:rsidR="00FE72FF" w:rsidRPr="0066760E" w:rsidRDefault="00FE72FF" w:rsidP="005C2475">
            <w:pPr>
              <w:rPr>
                <w:rFonts w:ascii="Arial" w:hAnsi="Arial" w:cs="Arial"/>
                <w:b/>
                <w:u w:val="single"/>
              </w:rPr>
            </w:pPr>
          </w:p>
        </w:tc>
        <w:tc>
          <w:tcPr>
            <w:tcW w:w="511" w:type="dxa"/>
          </w:tcPr>
          <w:p w14:paraId="604E7C82" w14:textId="77777777" w:rsidR="00FE72FF" w:rsidRPr="0066760E" w:rsidRDefault="00FE72FF" w:rsidP="005C2475">
            <w:pPr>
              <w:rPr>
                <w:rFonts w:ascii="Arial" w:hAnsi="Arial" w:cs="Arial"/>
                <w:b/>
                <w:u w:val="single"/>
              </w:rPr>
            </w:pPr>
          </w:p>
        </w:tc>
      </w:tr>
      <w:tr w:rsidR="00FE72FF" w:rsidRPr="0066760E" w14:paraId="48392A16" w14:textId="77777777" w:rsidTr="005C2475">
        <w:tc>
          <w:tcPr>
            <w:tcW w:w="6344" w:type="dxa"/>
          </w:tcPr>
          <w:p w14:paraId="57DC40B9"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lastRenderedPageBreak/>
              <w:t>¿El médico u otro profesional que le atendió, le brindó el tiempo suficiente para contestar sus dudas o preguntas?</w:t>
            </w:r>
          </w:p>
        </w:tc>
        <w:tc>
          <w:tcPr>
            <w:tcW w:w="338" w:type="dxa"/>
          </w:tcPr>
          <w:p w14:paraId="37ABDE23" w14:textId="77777777" w:rsidR="00FE72FF" w:rsidRPr="0066760E" w:rsidRDefault="00FE72FF" w:rsidP="005C2475">
            <w:pPr>
              <w:rPr>
                <w:rFonts w:ascii="Arial" w:hAnsi="Arial" w:cs="Arial"/>
                <w:b/>
                <w:u w:val="single"/>
              </w:rPr>
            </w:pPr>
          </w:p>
        </w:tc>
        <w:tc>
          <w:tcPr>
            <w:tcW w:w="419" w:type="dxa"/>
          </w:tcPr>
          <w:p w14:paraId="5775B1E4" w14:textId="77777777" w:rsidR="00FE72FF" w:rsidRPr="0066760E" w:rsidRDefault="00FE72FF" w:rsidP="005C2475">
            <w:pPr>
              <w:rPr>
                <w:rFonts w:ascii="Arial" w:hAnsi="Arial" w:cs="Arial"/>
                <w:b/>
                <w:u w:val="single"/>
              </w:rPr>
            </w:pPr>
          </w:p>
        </w:tc>
        <w:tc>
          <w:tcPr>
            <w:tcW w:w="420" w:type="dxa"/>
          </w:tcPr>
          <w:p w14:paraId="5936551D" w14:textId="77777777" w:rsidR="00FE72FF" w:rsidRPr="0066760E" w:rsidRDefault="00FE72FF" w:rsidP="005C2475">
            <w:pPr>
              <w:rPr>
                <w:rFonts w:ascii="Arial" w:hAnsi="Arial" w:cs="Arial"/>
                <w:b/>
                <w:u w:val="single"/>
              </w:rPr>
            </w:pPr>
          </w:p>
        </w:tc>
        <w:tc>
          <w:tcPr>
            <w:tcW w:w="419" w:type="dxa"/>
          </w:tcPr>
          <w:p w14:paraId="146C18D9" w14:textId="77777777" w:rsidR="00FE72FF" w:rsidRPr="0066760E" w:rsidRDefault="00FE72FF" w:rsidP="005C2475">
            <w:pPr>
              <w:rPr>
                <w:rFonts w:ascii="Arial" w:hAnsi="Arial" w:cs="Arial"/>
                <w:b/>
                <w:u w:val="single"/>
              </w:rPr>
            </w:pPr>
          </w:p>
        </w:tc>
        <w:tc>
          <w:tcPr>
            <w:tcW w:w="338" w:type="dxa"/>
          </w:tcPr>
          <w:p w14:paraId="1201F21C" w14:textId="77777777" w:rsidR="00FE72FF" w:rsidRPr="0066760E" w:rsidRDefault="00FE72FF" w:rsidP="005C2475">
            <w:pPr>
              <w:rPr>
                <w:rFonts w:ascii="Arial" w:hAnsi="Arial" w:cs="Arial"/>
                <w:b/>
                <w:u w:val="single"/>
              </w:rPr>
            </w:pPr>
          </w:p>
        </w:tc>
        <w:tc>
          <w:tcPr>
            <w:tcW w:w="519" w:type="dxa"/>
          </w:tcPr>
          <w:p w14:paraId="6FB1D544" w14:textId="77777777" w:rsidR="00FE72FF" w:rsidRPr="0066760E" w:rsidRDefault="00FE72FF" w:rsidP="005C2475">
            <w:pPr>
              <w:rPr>
                <w:rFonts w:ascii="Arial" w:hAnsi="Arial" w:cs="Arial"/>
                <w:b/>
                <w:u w:val="single"/>
              </w:rPr>
            </w:pPr>
          </w:p>
        </w:tc>
        <w:tc>
          <w:tcPr>
            <w:tcW w:w="511" w:type="dxa"/>
          </w:tcPr>
          <w:p w14:paraId="144F7B48" w14:textId="77777777" w:rsidR="00FE72FF" w:rsidRPr="0066760E" w:rsidRDefault="00FE72FF" w:rsidP="005C2475">
            <w:pPr>
              <w:rPr>
                <w:rFonts w:ascii="Arial" w:hAnsi="Arial" w:cs="Arial"/>
                <w:b/>
                <w:u w:val="single"/>
              </w:rPr>
            </w:pPr>
          </w:p>
        </w:tc>
      </w:tr>
      <w:tr w:rsidR="00FE72FF" w:rsidRPr="0066760E" w14:paraId="17CE279E" w14:textId="77777777" w:rsidTr="005C2475">
        <w:tc>
          <w:tcPr>
            <w:tcW w:w="6344" w:type="dxa"/>
          </w:tcPr>
          <w:p w14:paraId="541058EB"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¿El medido u otro profesional que le atendió le realizaron un examen completo y minucioso?</w:t>
            </w:r>
          </w:p>
        </w:tc>
        <w:tc>
          <w:tcPr>
            <w:tcW w:w="338" w:type="dxa"/>
          </w:tcPr>
          <w:p w14:paraId="123021CA" w14:textId="77777777" w:rsidR="00FE72FF" w:rsidRPr="0066760E" w:rsidRDefault="00FE72FF" w:rsidP="005C2475">
            <w:pPr>
              <w:rPr>
                <w:rFonts w:ascii="Arial" w:hAnsi="Arial" w:cs="Arial"/>
                <w:b/>
                <w:u w:val="single"/>
              </w:rPr>
            </w:pPr>
          </w:p>
        </w:tc>
        <w:tc>
          <w:tcPr>
            <w:tcW w:w="419" w:type="dxa"/>
          </w:tcPr>
          <w:p w14:paraId="5B8D03DE" w14:textId="77777777" w:rsidR="00FE72FF" w:rsidRPr="0066760E" w:rsidRDefault="00FE72FF" w:rsidP="005C2475">
            <w:pPr>
              <w:rPr>
                <w:rFonts w:ascii="Arial" w:hAnsi="Arial" w:cs="Arial"/>
                <w:b/>
                <w:u w:val="single"/>
              </w:rPr>
            </w:pPr>
          </w:p>
        </w:tc>
        <w:tc>
          <w:tcPr>
            <w:tcW w:w="420" w:type="dxa"/>
          </w:tcPr>
          <w:p w14:paraId="4BDA5269" w14:textId="77777777" w:rsidR="00FE72FF" w:rsidRPr="0066760E" w:rsidRDefault="00FE72FF" w:rsidP="005C2475">
            <w:pPr>
              <w:rPr>
                <w:rFonts w:ascii="Arial" w:hAnsi="Arial" w:cs="Arial"/>
                <w:b/>
                <w:u w:val="single"/>
              </w:rPr>
            </w:pPr>
          </w:p>
        </w:tc>
        <w:tc>
          <w:tcPr>
            <w:tcW w:w="419" w:type="dxa"/>
          </w:tcPr>
          <w:p w14:paraId="11985C2A" w14:textId="77777777" w:rsidR="00FE72FF" w:rsidRPr="0066760E" w:rsidRDefault="00FE72FF" w:rsidP="005C2475">
            <w:pPr>
              <w:rPr>
                <w:rFonts w:ascii="Arial" w:hAnsi="Arial" w:cs="Arial"/>
                <w:b/>
                <w:u w:val="single"/>
              </w:rPr>
            </w:pPr>
          </w:p>
        </w:tc>
        <w:tc>
          <w:tcPr>
            <w:tcW w:w="338" w:type="dxa"/>
          </w:tcPr>
          <w:p w14:paraId="1D147ED1" w14:textId="77777777" w:rsidR="00FE72FF" w:rsidRPr="0066760E" w:rsidRDefault="00FE72FF" w:rsidP="005C2475">
            <w:pPr>
              <w:rPr>
                <w:rFonts w:ascii="Arial" w:hAnsi="Arial" w:cs="Arial"/>
                <w:b/>
                <w:u w:val="single"/>
              </w:rPr>
            </w:pPr>
          </w:p>
        </w:tc>
        <w:tc>
          <w:tcPr>
            <w:tcW w:w="519" w:type="dxa"/>
          </w:tcPr>
          <w:p w14:paraId="3651DD4F" w14:textId="77777777" w:rsidR="00FE72FF" w:rsidRPr="0066760E" w:rsidRDefault="00FE72FF" w:rsidP="005C2475">
            <w:pPr>
              <w:rPr>
                <w:rFonts w:ascii="Arial" w:hAnsi="Arial" w:cs="Arial"/>
                <w:b/>
                <w:u w:val="single"/>
              </w:rPr>
            </w:pPr>
          </w:p>
        </w:tc>
        <w:tc>
          <w:tcPr>
            <w:tcW w:w="511" w:type="dxa"/>
          </w:tcPr>
          <w:p w14:paraId="7DA4012D" w14:textId="77777777" w:rsidR="00FE72FF" w:rsidRPr="0066760E" w:rsidRDefault="00FE72FF" w:rsidP="005C2475">
            <w:pPr>
              <w:rPr>
                <w:rFonts w:ascii="Arial" w:hAnsi="Arial" w:cs="Arial"/>
                <w:b/>
                <w:u w:val="single"/>
              </w:rPr>
            </w:pPr>
          </w:p>
        </w:tc>
      </w:tr>
      <w:tr w:rsidR="00FE72FF" w:rsidRPr="0066760E" w14:paraId="79281910" w14:textId="77777777" w:rsidTr="005C2475">
        <w:tc>
          <w:tcPr>
            <w:tcW w:w="6344" w:type="dxa"/>
          </w:tcPr>
          <w:p w14:paraId="5AD28D12"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¿El médico u otro profesional que le atendió le trató amabilidad, respeto y paciencia?</w:t>
            </w:r>
          </w:p>
        </w:tc>
        <w:tc>
          <w:tcPr>
            <w:tcW w:w="338" w:type="dxa"/>
          </w:tcPr>
          <w:p w14:paraId="5A7ADFFA" w14:textId="77777777" w:rsidR="00FE72FF" w:rsidRPr="0066760E" w:rsidRDefault="00FE72FF" w:rsidP="005C2475">
            <w:pPr>
              <w:rPr>
                <w:rFonts w:ascii="Arial" w:hAnsi="Arial" w:cs="Arial"/>
                <w:b/>
                <w:u w:val="single"/>
              </w:rPr>
            </w:pPr>
          </w:p>
        </w:tc>
        <w:tc>
          <w:tcPr>
            <w:tcW w:w="419" w:type="dxa"/>
          </w:tcPr>
          <w:p w14:paraId="36EF5E00" w14:textId="77777777" w:rsidR="00FE72FF" w:rsidRPr="0066760E" w:rsidRDefault="00FE72FF" w:rsidP="005C2475">
            <w:pPr>
              <w:rPr>
                <w:rFonts w:ascii="Arial" w:hAnsi="Arial" w:cs="Arial"/>
                <w:b/>
                <w:u w:val="single"/>
              </w:rPr>
            </w:pPr>
          </w:p>
        </w:tc>
        <w:tc>
          <w:tcPr>
            <w:tcW w:w="420" w:type="dxa"/>
          </w:tcPr>
          <w:p w14:paraId="17F5FA39" w14:textId="77777777" w:rsidR="00FE72FF" w:rsidRPr="0066760E" w:rsidRDefault="00FE72FF" w:rsidP="005C2475">
            <w:pPr>
              <w:rPr>
                <w:rFonts w:ascii="Arial" w:hAnsi="Arial" w:cs="Arial"/>
                <w:b/>
                <w:u w:val="single"/>
              </w:rPr>
            </w:pPr>
          </w:p>
        </w:tc>
        <w:tc>
          <w:tcPr>
            <w:tcW w:w="419" w:type="dxa"/>
          </w:tcPr>
          <w:p w14:paraId="528D167A" w14:textId="77777777" w:rsidR="00FE72FF" w:rsidRPr="0066760E" w:rsidRDefault="00FE72FF" w:rsidP="005C2475">
            <w:pPr>
              <w:rPr>
                <w:rFonts w:ascii="Arial" w:hAnsi="Arial" w:cs="Arial"/>
                <w:b/>
                <w:u w:val="single"/>
              </w:rPr>
            </w:pPr>
          </w:p>
        </w:tc>
        <w:tc>
          <w:tcPr>
            <w:tcW w:w="338" w:type="dxa"/>
          </w:tcPr>
          <w:p w14:paraId="09A421E3" w14:textId="77777777" w:rsidR="00FE72FF" w:rsidRPr="0066760E" w:rsidRDefault="00FE72FF" w:rsidP="005C2475">
            <w:pPr>
              <w:rPr>
                <w:rFonts w:ascii="Arial" w:hAnsi="Arial" w:cs="Arial"/>
                <w:b/>
                <w:u w:val="single"/>
              </w:rPr>
            </w:pPr>
          </w:p>
        </w:tc>
        <w:tc>
          <w:tcPr>
            <w:tcW w:w="519" w:type="dxa"/>
          </w:tcPr>
          <w:p w14:paraId="78B4B397" w14:textId="77777777" w:rsidR="00FE72FF" w:rsidRPr="0066760E" w:rsidRDefault="00FE72FF" w:rsidP="005C2475">
            <w:pPr>
              <w:rPr>
                <w:rFonts w:ascii="Arial" w:hAnsi="Arial" w:cs="Arial"/>
                <w:b/>
                <w:u w:val="single"/>
              </w:rPr>
            </w:pPr>
          </w:p>
        </w:tc>
        <w:tc>
          <w:tcPr>
            <w:tcW w:w="511" w:type="dxa"/>
          </w:tcPr>
          <w:p w14:paraId="475A958D" w14:textId="77777777" w:rsidR="00FE72FF" w:rsidRPr="0066760E" w:rsidRDefault="00FE72FF" w:rsidP="005C2475">
            <w:pPr>
              <w:rPr>
                <w:rFonts w:ascii="Arial" w:hAnsi="Arial" w:cs="Arial"/>
                <w:b/>
                <w:u w:val="single"/>
              </w:rPr>
            </w:pPr>
          </w:p>
        </w:tc>
      </w:tr>
      <w:tr w:rsidR="00FE72FF" w:rsidRPr="0066760E" w14:paraId="73D4EF51" w14:textId="77777777" w:rsidTr="005C2475">
        <w:tc>
          <w:tcPr>
            <w:tcW w:w="6344" w:type="dxa"/>
          </w:tcPr>
          <w:p w14:paraId="125668A9"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¿El personal de caja/farmacia le trato con amabilidad, respeto y paciencia?</w:t>
            </w:r>
          </w:p>
        </w:tc>
        <w:tc>
          <w:tcPr>
            <w:tcW w:w="338" w:type="dxa"/>
          </w:tcPr>
          <w:p w14:paraId="17F9D9F6" w14:textId="77777777" w:rsidR="00FE72FF" w:rsidRPr="0066760E" w:rsidRDefault="00FE72FF" w:rsidP="005C2475">
            <w:pPr>
              <w:rPr>
                <w:rFonts w:ascii="Arial" w:hAnsi="Arial" w:cs="Arial"/>
                <w:b/>
                <w:u w:val="single"/>
              </w:rPr>
            </w:pPr>
          </w:p>
        </w:tc>
        <w:tc>
          <w:tcPr>
            <w:tcW w:w="419" w:type="dxa"/>
          </w:tcPr>
          <w:p w14:paraId="672B7F8B" w14:textId="77777777" w:rsidR="00FE72FF" w:rsidRPr="0066760E" w:rsidRDefault="00FE72FF" w:rsidP="005C2475">
            <w:pPr>
              <w:rPr>
                <w:rFonts w:ascii="Arial" w:hAnsi="Arial" w:cs="Arial"/>
                <w:b/>
                <w:u w:val="single"/>
              </w:rPr>
            </w:pPr>
          </w:p>
        </w:tc>
        <w:tc>
          <w:tcPr>
            <w:tcW w:w="420" w:type="dxa"/>
          </w:tcPr>
          <w:p w14:paraId="0AC8D4C9" w14:textId="77777777" w:rsidR="00FE72FF" w:rsidRPr="0066760E" w:rsidRDefault="00FE72FF" w:rsidP="005C2475">
            <w:pPr>
              <w:rPr>
                <w:rFonts w:ascii="Arial" w:hAnsi="Arial" w:cs="Arial"/>
                <w:b/>
                <w:u w:val="single"/>
              </w:rPr>
            </w:pPr>
          </w:p>
        </w:tc>
        <w:tc>
          <w:tcPr>
            <w:tcW w:w="419" w:type="dxa"/>
          </w:tcPr>
          <w:p w14:paraId="5597DBF7" w14:textId="77777777" w:rsidR="00FE72FF" w:rsidRPr="0066760E" w:rsidRDefault="00FE72FF" w:rsidP="005C2475">
            <w:pPr>
              <w:rPr>
                <w:rFonts w:ascii="Arial" w:hAnsi="Arial" w:cs="Arial"/>
                <w:b/>
                <w:u w:val="single"/>
              </w:rPr>
            </w:pPr>
          </w:p>
        </w:tc>
        <w:tc>
          <w:tcPr>
            <w:tcW w:w="338" w:type="dxa"/>
          </w:tcPr>
          <w:p w14:paraId="3DDE6E5E" w14:textId="77777777" w:rsidR="00FE72FF" w:rsidRPr="0066760E" w:rsidRDefault="00FE72FF" w:rsidP="005C2475">
            <w:pPr>
              <w:rPr>
                <w:rFonts w:ascii="Arial" w:hAnsi="Arial" w:cs="Arial"/>
                <w:b/>
                <w:u w:val="single"/>
              </w:rPr>
            </w:pPr>
          </w:p>
        </w:tc>
        <w:tc>
          <w:tcPr>
            <w:tcW w:w="519" w:type="dxa"/>
          </w:tcPr>
          <w:p w14:paraId="193CEB9C" w14:textId="77777777" w:rsidR="00FE72FF" w:rsidRPr="0066760E" w:rsidRDefault="00FE72FF" w:rsidP="005C2475">
            <w:pPr>
              <w:rPr>
                <w:rFonts w:ascii="Arial" w:hAnsi="Arial" w:cs="Arial"/>
                <w:b/>
                <w:u w:val="single"/>
              </w:rPr>
            </w:pPr>
          </w:p>
        </w:tc>
        <w:tc>
          <w:tcPr>
            <w:tcW w:w="511" w:type="dxa"/>
          </w:tcPr>
          <w:p w14:paraId="512782E2" w14:textId="77777777" w:rsidR="00FE72FF" w:rsidRPr="0066760E" w:rsidRDefault="00FE72FF" w:rsidP="005C2475">
            <w:pPr>
              <w:rPr>
                <w:rFonts w:ascii="Arial" w:hAnsi="Arial" w:cs="Arial"/>
                <w:b/>
                <w:u w:val="single"/>
              </w:rPr>
            </w:pPr>
          </w:p>
        </w:tc>
      </w:tr>
      <w:tr w:rsidR="00FE72FF" w:rsidRPr="0066760E" w14:paraId="13E30761" w14:textId="77777777" w:rsidTr="005C2475">
        <w:tc>
          <w:tcPr>
            <w:tcW w:w="6344" w:type="dxa"/>
          </w:tcPr>
          <w:p w14:paraId="4AEDE0C0"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¿El personal de admisión le trató con amabilidad, respeto y paciencia?</w:t>
            </w:r>
          </w:p>
        </w:tc>
        <w:tc>
          <w:tcPr>
            <w:tcW w:w="338" w:type="dxa"/>
          </w:tcPr>
          <w:p w14:paraId="22D3F600" w14:textId="77777777" w:rsidR="00FE72FF" w:rsidRPr="0066760E" w:rsidRDefault="00FE72FF" w:rsidP="005C2475">
            <w:pPr>
              <w:rPr>
                <w:rFonts w:ascii="Arial" w:hAnsi="Arial" w:cs="Arial"/>
                <w:b/>
                <w:u w:val="single"/>
              </w:rPr>
            </w:pPr>
          </w:p>
        </w:tc>
        <w:tc>
          <w:tcPr>
            <w:tcW w:w="419" w:type="dxa"/>
          </w:tcPr>
          <w:p w14:paraId="38912615" w14:textId="77777777" w:rsidR="00FE72FF" w:rsidRPr="0066760E" w:rsidRDefault="00FE72FF" w:rsidP="005C2475">
            <w:pPr>
              <w:rPr>
                <w:rFonts w:ascii="Arial" w:hAnsi="Arial" w:cs="Arial"/>
                <w:b/>
                <w:u w:val="single"/>
              </w:rPr>
            </w:pPr>
          </w:p>
        </w:tc>
        <w:tc>
          <w:tcPr>
            <w:tcW w:w="420" w:type="dxa"/>
          </w:tcPr>
          <w:p w14:paraId="336EC36E" w14:textId="77777777" w:rsidR="00FE72FF" w:rsidRPr="0066760E" w:rsidRDefault="00FE72FF" w:rsidP="005C2475">
            <w:pPr>
              <w:rPr>
                <w:rFonts w:ascii="Arial" w:hAnsi="Arial" w:cs="Arial"/>
                <w:b/>
                <w:u w:val="single"/>
              </w:rPr>
            </w:pPr>
          </w:p>
        </w:tc>
        <w:tc>
          <w:tcPr>
            <w:tcW w:w="419" w:type="dxa"/>
          </w:tcPr>
          <w:p w14:paraId="3B4C1799" w14:textId="77777777" w:rsidR="00FE72FF" w:rsidRPr="0066760E" w:rsidRDefault="00FE72FF" w:rsidP="005C2475">
            <w:pPr>
              <w:rPr>
                <w:rFonts w:ascii="Arial" w:hAnsi="Arial" w:cs="Arial"/>
                <w:b/>
                <w:u w:val="single"/>
              </w:rPr>
            </w:pPr>
          </w:p>
        </w:tc>
        <w:tc>
          <w:tcPr>
            <w:tcW w:w="338" w:type="dxa"/>
          </w:tcPr>
          <w:p w14:paraId="71320ABE" w14:textId="77777777" w:rsidR="00FE72FF" w:rsidRPr="0066760E" w:rsidRDefault="00FE72FF" w:rsidP="005C2475">
            <w:pPr>
              <w:rPr>
                <w:rFonts w:ascii="Arial" w:hAnsi="Arial" w:cs="Arial"/>
                <w:b/>
                <w:u w:val="single"/>
              </w:rPr>
            </w:pPr>
          </w:p>
        </w:tc>
        <w:tc>
          <w:tcPr>
            <w:tcW w:w="519" w:type="dxa"/>
          </w:tcPr>
          <w:p w14:paraId="27D303C6" w14:textId="77777777" w:rsidR="00FE72FF" w:rsidRPr="0066760E" w:rsidRDefault="00FE72FF" w:rsidP="005C2475">
            <w:pPr>
              <w:rPr>
                <w:rFonts w:ascii="Arial" w:hAnsi="Arial" w:cs="Arial"/>
                <w:b/>
                <w:u w:val="single"/>
              </w:rPr>
            </w:pPr>
          </w:p>
        </w:tc>
        <w:tc>
          <w:tcPr>
            <w:tcW w:w="511" w:type="dxa"/>
          </w:tcPr>
          <w:p w14:paraId="65449A5E" w14:textId="77777777" w:rsidR="00FE72FF" w:rsidRPr="0066760E" w:rsidRDefault="00FE72FF" w:rsidP="005C2475">
            <w:pPr>
              <w:rPr>
                <w:rFonts w:ascii="Arial" w:hAnsi="Arial" w:cs="Arial"/>
                <w:b/>
                <w:u w:val="single"/>
              </w:rPr>
            </w:pPr>
          </w:p>
        </w:tc>
      </w:tr>
      <w:tr w:rsidR="00FE72FF" w:rsidRPr="0066760E" w14:paraId="5089B959" w14:textId="77777777" w:rsidTr="005C2475">
        <w:tc>
          <w:tcPr>
            <w:tcW w:w="6344" w:type="dxa"/>
          </w:tcPr>
          <w:p w14:paraId="079ED80D"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¿Usted comprendió la explicación que le brindó el médico u otro profesional sobre su salud o resultado de su atención?</w:t>
            </w:r>
          </w:p>
        </w:tc>
        <w:tc>
          <w:tcPr>
            <w:tcW w:w="338" w:type="dxa"/>
          </w:tcPr>
          <w:p w14:paraId="73D32CF5" w14:textId="77777777" w:rsidR="00FE72FF" w:rsidRPr="0066760E" w:rsidRDefault="00FE72FF" w:rsidP="005C2475">
            <w:pPr>
              <w:rPr>
                <w:rFonts w:ascii="Arial" w:hAnsi="Arial" w:cs="Arial"/>
                <w:b/>
                <w:u w:val="single"/>
              </w:rPr>
            </w:pPr>
          </w:p>
        </w:tc>
        <w:tc>
          <w:tcPr>
            <w:tcW w:w="419" w:type="dxa"/>
          </w:tcPr>
          <w:p w14:paraId="0770A2BA" w14:textId="77777777" w:rsidR="00FE72FF" w:rsidRPr="0066760E" w:rsidRDefault="00FE72FF" w:rsidP="005C2475">
            <w:pPr>
              <w:rPr>
                <w:rFonts w:ascii="Arial" w:hAnsi="Arial" w:cs="Arial"/>
                <w:b/>
                <w:u w:val="single"/>
              </w:rPr>
            </w:pPr>
          </w:p>
        </w:tc>
        <w:tc>
          <w:tcPr>
            <w:tcW w:w="420" w:type="dxa"/>
          </w:tcPr>
          <w:p w14:paraId="071F6675" w14:textId="77777777" w:rsidR="00FE72FF" w:rsidRPr="0066760E" w:rsidRDefault="00FE72FF" w:rsidP="005C2475">
            <w:pPr>
              <w:rPr>
                <w:rFonts w:ascii="Arial" w:hAnsi="Arial" w:cs="Arial"/>
                <w:b/>
                <w:u w:val="single"/>
              </w:rPr>
            </w:pPr>
          </w:p>
        </w:tc>
        <w:tc>
          <w:tcPr>
            <w:tcW w:w="419" w:type="dxa"/>
          </w:tcPr>
          <w:p w14:paraId="5AAA4269" w14:textId="77777777" w:rsidR="00FE72FF" w:rsidRPr="0066760E" w:rsidRDefault="00FE72FF" w:rsidP="005C2475">
            <w:pPr>
              <w:rPr>
                <w:rFonts w:ascii="Arial" w:hAnsi="Arial" w:cs="Arial"/>
                <w:b/>
                <w:u w:val="single"/>
              </w:rPr>
            </w:pPr>
          </w:p>
        </w:tc>
        <w:tc>
          <w:tcPr>
            <w:tcW w:w="338" w:type="dxa"/>
          </w:tcPr>
          <w:p w14:paraId="50C2A0EB" w14:textId="77777777" w:rsidR="00FE72FF" w:rsidRPr="0066760E" w:rsidRDefault="00FE72FF" w:rsidP="005C2475">
            <w:pPr>
              <w:rPr>
                <w:rFonts w:ascii="Arial" w:hAnsi="Arial" w:cs="Arial"/>
                <w:b/>
                <w:u w:val="single"/>
              </w:rPr>
            </w:pPr>
          </w:p>
        </w:tc>
        <w:tc>
          <w:tcPr>
            <w:tcW w:w="519" w:type="dxa"/>
          </w:tcPr>
          <w:p w14:paraId="55A42AFD" w14:textId="77777777" w:rsidR="00FE72FF" w:rsidRPr="0066760E" w:rsidRDefault="00FE72FF" w:rsidP="005C2475">
            <w:pPr>
              <w:rPr>
                <w:rFonts w:ascii="Arial" w:hAnsi="Arial" w:cs="Arial"/>
                <w:b/>
                <w:u w:val="single"/>
              </w:rPr>
            </w:pPr>
          </w:p>
        </w:tc>
        <w:tc>
          <w:tcPr>
            <w:tcW w:w="511" w:type="dxa"/>
          </w:tcPr>
          <w:p w14:paraId="16122107" w14:textId="77777777" w:rsidR="00FE72FF" w:rsidRPr="0066760E" w:rsidRDefault="00FE72FF" w:rsidP="005C2475">
            <w:pPr>
              <w:rPr>
                <w:rFonts w:ascii="Arial" w:hAnsi="Arial" w:cs="Arial"/>
                <w:b/>
                <w:u w:val="single"/>
              </w:rPr>
            </w:pPr>
          </w:p>
        </w:tc>
      </w:tr>
      <w:tr w:rsidR="00FE72FF" w:rsidRPr="0066760E" w14:paraId="6C7F74D2" w14:textId="77777777" w:rsidTr="005C2475">
        <w:tc>
          <w:tcPr>
            <w:tcW w:w="6344" w:type="dxa"/>
          </w:tcPr>
          <w:p w14:paraId="4E9860D3"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¿Usted comprendió la explicación que el médico u otro 18 profesional le brindó sobre el tratamiento que recibirá y los cuidados para su salud?</w:t>
            </w:r>
          </w:p>
        </w:tc>
        <w:tc>
          <w:tcPr>
            <w:tcW w:w="338" w:type="dxa"/>
          </w:tcPr>
          <w:p w14:paraId="46C76228" w14:textId="77777777" w:rsidR="00FE72FF" w:rsidRPr="0066760E" w:rsidRDefault="00FE72FF" w:rsidP="005C2475">
            <w:pPr>
              <w:rPr>
                <w:rFonts w:ascii="Arial" w:hAnsi="Arial" w:cs="Arial"/>
                <w:b/>
                <w:u w:val="single"/>
              </w:rPr>
            </w:pPr>
          </w:p>
        </w:tc>
        <w:tc>
          <w:tcPr>
            <w:tcW w:w="419" w:type="dxa"/>
          </w:tcPr>
          <w:p w14:paraId="6A0D7AC3" w14:textId="77777777" w:rsidR="00FE72FF" w:rsidRPr="0066760E" w:rsidRDefault="00FE72FF" w:rsidP="005C2475">
            <w:pPr>
              <w:rPr>
                <w:rFonts w:ascii="Arial" w:hAnsi="Arial" w:cs="Arial"/>
                <w:b/>
                <w:u w:val="single"/>
              </w:rPr>
            </w:pPr>
          </w:p>
        </w:tc>
        <w:tc>
          <w:tcPr>
            <w:tcW w:w="420" w:type="dxa"/>
          </w:tcPr>
          <w:p w14:paraId="222B69B4" w14:textId="77777777" w:rsidR="00FE72FF" w:rsidRPr="0066760E" w:rsidRDefault="00FE72FF" w:rsidP="005C2475">
            <w:pPr>
              <w:rPr>
                <w:rFonts w:ascii="Arial" w:hAnsi="Arial" w:cs="Arial"/>
                <w:b/>
                <w:u w:val="single"/>
              </w:rPr>
            </w:pPr>
          </w:p>
        </w:tc>
        <w:tc>
          <w:tcPr>
            <w:tcW w:w="419" w:type="dxa"/>
          </w:tcPr>
          <w:p w14:paraId="7682D037" w14:textId="77777777" w:rsidR="00FE72FF" w:rsidRPr="0066760E" w:rsidRDefault="00FE72FF" w:rsidP="005C2475">
            <w:pPr>
              <w:rPr>
                <w:rFonts w:ascii="Arial" w:hAnsi="Arial" w:cs="Arial"/>
                <w:b/>
                <w:u w:val="single"/>
              </w:rPr>
            </w:pPr>
          </w:p>
        </w:tc>
        <w:tc>
          <w:tcPr>
            <w:tcW w:w="338" w:type="dxa"/>
          </w:tcPr>
          <w:p w14:paraId="137AC62B" w14:textId="77777777" w:rsidR="00FE72FF" w:rsidRPr="0066760E" w:rsidRDefault="00FE72FF" w:rsidP="005C2475">
            <w:pPr>
              <w:rPr>
                <w:rFonts w:ascii="Arial" w:hAnsi="Arial" w:cs="Arial"/>
                <w:b/>
                <w:u w:val="single"/>
              </w:rPr>
            </w:pPr>
          </w:p>
        </w:tc>
        <w:tc>
          <w:tcPr>
            <w:tcW w:w="519" w:type="dxa"/>
          </w:tcPr>
          <w:p w14:paraId="68112095" w14:textId="77777777" w:rsidR="00FE72FF" w:rsidRPr="0066760E" w:rsidRDefault="00FE72FF" w:rsidP="005C2475">
            <w:pPr>
              <w:rPr>
                <w:rFonts w:ascii="Arial" w:hAnsi="Arial" w:cs="Arial"/>
                <w:b/>
                <w:u w:val="single"/>
              </w:rPr>
            </w:pPr>
          </w:p>
        </w:tc>
        <w:tc>
          <w:tcPr>
            <w:tcW w:w="511" w:type="dxa"/>
          </w:tcPr>
          <w:p w14:paraId="741BE079" w14:textId="77777777" w:rsidR="00FE72FF" w:rsidRPr="0066760E" w:rsidRDefault="00FE72FF" w:rsidP="005C2475">
            <w:pPr>
              <w:rPr>
                <w:rFonts w:ascii="Arial" w:hAnsi="Arial" w:cs="Arial"/>
                <w:b/>
                <w:u w:val="single"/>
              </w:rPr>
            </w:pPr>
          </w:p>
        </w:tc>
      </w:tr>
      <w:tr w:rsidR="00FE72FF" w:rsidRPr="0066760E" w14:paraId="016634BC" w14:textId="77777777" w:rsidTr="005C2475">
        <w:tc>
          <w:tcPr>
            <w:tcW w:w="6344" w:type="dxa"/>
          </w:tcPr>
          <w:p w14:paraId="70B187A9"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¿Los carteles, letreros o flechas del establecimiento fueron adecuados para orientar a los pacientes?</w:t>
            </w:r>
          </w:p>
        </w:tc>
        <w:tc>
          <w:tcPr>
            <w:tcW w:w="338" w:type="dxa"/>
          </w:tcPr>
          <w:p w14:paraId="65AE4379" w14:textId="77777777" w:rsidR="00FE72FF" w:rsidRPr="0066760E" w:rsidRDefault="00FE72FF" w:rsidP="005C2475">
            <w:pPr>
              <w:rPr>
                <w:rFonts w:ascii="Arial" w:hAnsi="Arial" w:cs="Arial"/>
                <w:b/>
                <w:u w:val="single"/>
              </w:rPr>
            </w:pPr>
          </w:p>
        </w:tc>
        <w:tc>
          <w:tcPr>
            <w:tcW w:w="419" w:type="dxa"/>
          </w:tcPr>
          <w:p w14:paraId="695F5424" w14:textId="77777777" w:rsidR="00FE72FF" w:rsidRPr="0066760E" w:rsidRDefault="00FE72FF" w:rsidP="005C2475">
            <w:pPr>
              <w:rPr>
                <w:rFonts w:ascii="Arial" w:hAnsi="Arial" w:cs="Arial"/>
                <w:b/>
                <w:u w:val="single"/>
              </w:rPr>
            </w:pPr>
          </w:p>
        </w:tc>
        <w:tc>
          <w:tcPr>
            <w:tcW w:w="420" w:type="dxa"/>
          </w:tcPr>
          <w:p w14:paraId="092BEB75" w14:textId="77777777" w:rsidR="00FE72FF" w:rsidRPr="0066760E" w:rsidRDefault="00FE72FF" w:rsidP="005C2475">
            <w:pPr>
              <w:rPr>
                <w:rFonts w:ascii="Arial" w:hAnsi="Arial" w:cs="Arial"/>
                <w:b/>
                <w:u w:val="single"/>
              </w:rPr>
            </w:pPr>
          </w:p>
        </w:tc>
        <w:tc>
          <w:tcPr>
            <w:tcW w:w="419" w:type="dxa"/>
          </w:tcPr>
          <w:p w14:paraId="74F49D13" w14:textId="77777777" w:rsidR="00FE72FF" w:rsidRPr="0066760E" w:rsidRDefault="00FE72FF" w:rsidP="005C2475">
            <w:pPr>
              <w:rPr>
                <w:rFonts w:ascii="Arial" w:hAnsi="Arial" w:cs="Arial"/>
                <w:b/>
                <w:u w:val="single"/>
              </w:rPr>
            </w:pPr>
          </w:p>
        </w:tc>
        <w:tc>
          <w:tcPr>
            <w:tcW w:w="338" w:type="dxa"/>
          </w:tcPr>
          <w:p w14:paraId="673ADD3B" w14:textId="77777777" w:rsidR="00FE72FF" w:rsidRPr="0066760E" w:rsidRDefault="00FE72FF" w:rsidP="005C2475">
            <w:pPr>
              <w:rPr>
                <w:rFonts w:ascii="Arial" w:hAnsi="Arial" w:cs="Arial"/>
                <w:b/>
                <w:u w:val="single"/>
              </w:rPr>
            </w:pPr>
          </w:p>
        </w:tc>
        <w:tc>
          <w:tcPr>
            <w:tcW w:w="519" w:type="dxa"/>
          </w:tcPr>
          <w:p w14:paraId="58462009" w14:textId="77777777" w:rsidR="00FE72FF" w:rsidRPr="0066760E" w:rsidRDefault="00FE72FF" w:rsidP="005C2475">
            <w:pPr>
              <w:rPr>
                <w:rFonts w:ascii="Arial" w:hAnsi="Arial" w:cs="Arial"/>
                <w:b/>
                <w:u w:val="single"/>
              </w:rPr>
            </w:pPr>
          </w:p>
        </w:tc>
        <w:tc>
          <w:tcPr>
            <w:tcW w:w="511" w:type="dxa"/>
          </w:tcPr>
          <w:p w14:paraId="1547DFED" w14:textId="77777777" w:rsidR="00FE72FF" w:rsidRPr="0066760E" w:rsidRDefault="00FE72FF" w:rsidP="005C2475">
            <w:pPr>
              <w:rPr>
                <w:rFonts w:ascii="Arial" w:hAnsi="Arial" w:cs="Arial"/>
                <w:b/>
                <w:u w:val="single"/>
              </w:rPr>
            </w:pPr>
          </w:p>
        </w:tc>
      </w:tr>
      <w:tr w:rsidR="00FE72FF" w:rsidRPr="0066760E" w14:paraId="5FCFC127" w14:textId="77777777" w:rsidTr="005C2475">
        <w:tc>
          <w:tcPr>
            <w:tcW w:w="6344" w:type="dxa"/>
          </w:tcPr>
          <w:p w14:paraId="4901B529"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¿El consultorio y la sala de espera se encontraron limpios y contaron con bancas o sillas para su comodidad?</w:t>
            </w:r>
          </w:p>
        </w:tc>
        <w:tc>
          <w:tcPr>
            <w:tcW w:w="338" w:type="dxa"/>
          </w:tcPr>
          <w:p w14:paraId="618FCDD2" w14:textId="77777777" w:rsidR="00FE72FF" w:rsidRPr="0066760E" w:rsidRDefault="00FE72FF" w:rsidP="005C2475">
            <w:pPr>
              <w:rPr>
                <w:rFonts w:ascii="Arial" w:hAnsi="Arial" w:cs="Arial"/>
                <w:b/>
                <w:u w:val="single"/>
              </w:rPr>
            </w:pPr>
          </w:p>
        </w:tc>
        <w:tc>
          <w:tcPr>
            <w:tcW w:w="419" w:type="dxa"/>
          </w:tcPr>
          <w:p w14:paraId="64D7D41E" w14:textId="77777777" w:rsidR="00FE72FF" w:rsidRPr="0066760E" w:rsidRDefault="00FE72FF" w:rsidP="005C2475">
            <w:pPr>
              <w:rPr>
                <w:rFonts w:ascii="Arial" w:hAnsi="Arial" w:cs="Arial"/>
                <w:b/>
                <w:u w:val="single"/>
              </w:rPr>
            </w:pPr>
          </w:p>
        </w:tc>
        <w:tc>
          <w:tcPr>
            <w:tcW w:w="420" w:type="dxa"/>
          </w:tcPr>
          <w:p w14:paraId="46F17324" w14:textId="77777777" w:rsidR="00FE72FF" w:rsidRPr="0066760E" w:rsidRDefault="00FE72FF" w:rsidP="005C2475">
            <w:pPr>
              <w:rPr>
                <w:rFonts w:ascii="Arial" w:hAnsi="Arial" w:cs="Arial"/>
                <w:b/>
                <w:u w:val="single"/>
              </w:rPr>
            </w:pPr>
          </w:p>
        </w:tc>
        <w:tc>
          <w:tcPr>
            <w:tcW w:w="419" w:type="dxa"/>
          </w:tcPr>
          <w:p w14:paraId="37DB09AA" w14:textId="77777777" w:rsidR="00FE72FF" w:rsidRPr="0066760E" w:rsidRDefault="00FE72FF" w:rsidP="005C2475">
            <w:pPr>
              <w:rPr>
                <w:rFonts w:ascii="Arial" w:hAnsi="Arial" w:cs="Arial"/>
                <w:b/>
                <w:u w:val="single"/>
              </w:rPr>
            </w:pPr>
          </w:p>
        </w:tc>
        <w:tc>
          <w:tcPr>
            <w:tcW w:w="338" w:type="dxa"/>
          </w:tcPr>
          <w:p w14:paraId="690E9393" w14:textId="77777777" w:rsidR="00FE72FF" w:rsidRPr="0066760E" w:rsidRDefault="00FE72FF" w:rsidP="005C2475">
            <w:pPr>
              <w:rPr>
                <w:rFonts w:ascii="Arial" w:hAnsi="Arial" w:cs="Arial"/>
                <w:b/>
                <w:u w:val="single"/>
              </w:rPr>
            </w:pPr>
          </w:p>
        </w:tc>
        <w:tc>
          <w:tcPr>
            <w:tcW w:w="519" w:type="dxa"/>
          </w:tcPr>
          <w:p w14:paraId="6F405FEB" w14:textId="77777777" w:rsidR="00FE72FF" w:rsidRPr="0066760E" w:rsidRDefault="00FE72FF" w:rsidP="005C2475">
            <w:pPr>
              <w:rPr>
                <w:rFonts w:ascii="Arial" w:hAnsi="Arial" w:cs="Arial"/>
                <w:b/>
                <w:u w:val="single"/>
              </w:rPr>
            </w:pPr>
          </w:p>
        </w:tc>
        <w:tc>
          <w:tcPr>
            <w:tcW w:w="511" w:type="dxa"/>
          </w:tcPr>
          <w:p w14:paraId="13AC9B55" w14:textId="77777777" w:rsidR="00FE72FF" w:rsidRPr="0066760E" w:rsidRDefault="00FE72FF" w:rsidP="005C2475">
            <w:pPr>
              <w:rPr>
                <w:rFonts w:ascii="Arial" w:hAnsi="Arial" w:cs="Arial"/>
                <w:b/>
                <w:u w:val="single"/>
              </w:rPr>
            </w:pPr>
          </w:p>
        </w:tc>
      </w:tr>
      <w:tr w:rsidR="00FE72FF" w:rsidRPr="0066760E" w14:paraId="2CF0F785" w14:textId="77777777" w:rsidTr="005C2475">
        <w:tc>
          <w:tcPr>
            <w:tcW w:w="6344" w:type="dxa"/>
          </w:tcPr>
          <w:p w14:paraId="4031D4A0"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¿El establecimiento de salud contó con baños limpios para los pacientes?</w:t>
            </w:r>
          </w:p>
        </w:tc>
        <w:tc>
          <w:tcPr>
            <w:tcW w:w="338" w:type="dxa"/>
          </w:tcPr>
          <w:p w14:paraId="52B6E7B3" w14:textId="77777777" w:rsidR="00FE72FF" w:rsidRPr="0066760E" w:rsidRDefault="00FE72FF" w:rsidP="005C2475">
            <w:pPr>
              <w:rPr>
                <w:rFonts w:ascii="Arial" w:hAnsi="Arial" w:cs="Arial"/>
                <w:b/>
                <w:u w:val="single"/>
              </w:rPr>
            </w:pPr>
          </w:p>
        </w:tc>
        <w:tc>
          <w:tcPr>
            <w:tcW w:w="419" w:type="dxa"/>
          </w:tcPr>
          <w:p w14:paraId="4DE3953E" w14:textId="77777777" w:rsidR="00FE72FF" w:rsidRPr="0066760E" w:rsidRDefault="00FE72FF" w:rsidP="005C2475">
            <w:pPr>
              <w:rPr>
                <w:rFonts w:ascii="Arial" w:hAnsi="Arial" w:cs="Arial"/>
                <w:b/>
                <w:u w:val="single"/>
              </w:rPr>
            </w:pPr>
          </w:p>
        </w:tc>
        <w:tc>
          <w:tcPr>
            <w:tcW w:w="420" w:type="dxa"/>
          </w:tcPr>
          <w:p w14:paraId="2EE155D9" w14:textId="77777777" w:rsidR="00FE72FF" w:rsidRPr="0066760E" w:rsidRDefault="00FE72FF" w:rsidP="005C2475">
            <w:pPr>
              <w:rPr>
                <w:rFonts w:ascii="Arial" w:hAnsi="Arial" w:cs="Arial"/>
                <w:b/>
                <w:u w:val="single"/>
              </w:rPr>
            </w:pPr>
          </w:p>
        </w:tc>
        <w:tc>
          <w:tcPr>
            <w:tcW w:w="419" w:type="dxa"/>
          </w:tcPr>
          <w:p w14:paraId="15A73602" w14:textId="77777777" w:rsidR="00FE72FF" w:rsidRPr="0066760E" w:rsidRDefault="00FE72FF" w:rsidP="005C2475">
            <w:pPr>
              <w:rPr>
                <w:rFonts w:ascii="Arial" w:hAnsi="Arial" w:cs="Arial"/>
                <w:b/>
                <w:u w:val="single"/>
              </w:rPr>
            </w:pPr>
          </w:p>
        </w:tc>
        <w:tc>
          <w:tcPr>
            <w:tcW w:w="338" w:type="dxa"/>
          </w:tcPr>
          <w:p w14:paraId="4ACFABD7" w14:textId="77777777" w:rsidR="00FE72FF" w:rsidRPr="0066760E" w:rsidRDefault="00FE72FF" w:rsidP="005C2475">
            <w:pPr>
              <w:rPr>
                <w:rFonts w:ascii="Arial" w:hAnsi="Arial" w:cs="Arial"/>
                <w:b/>
                <w:u w:val="single"/>
              </w:rPr>
            </w:pPr>
          </w:p>
        </w:tc>
        <w:tc>
          <w:tcPr>
            <w:tcW w:w="519" w:type="dxa"/>
          </w:tcPr>
          <w:p w14:paraId="1C002B07" w14:textId="77777777" w:rsidR="00FE72FF" w:rsidRPr="0066760E" w:rsidRDefault="00FE72FF" w:rsidP="005C2475">
            <w:pPr>
              <w:rPr>
                <w:rFonts w:ascii="Arial" w:hAnsi="Arial" w:cs="Arial"/>
                <w:b/>
                <w:u w:val="single"/>
              </w:rPr>
            </w:pPr>
          </w:p>
        </w:tc>
        <w:tc>
          <w:tcPr>
            <w:tcW w:w="511" w:type="dxa"/>
          </w:tcPr>
          <w:p w14:paraId="4D7F6FCD" w14:textId="77777777" w:rsidR="00FE72FF" w:rsidRPr="0066760E" w:rsidRDefault="00FE72FF" w:rsidP="005C2475">
            <w:pPr>
              <w:rPr>
                <w:rFonts w:ascii="Arial" w:hAnsi="Arial" w:cs="Arial"/>
                <w:b/>
                <w:u w:val="single"/>
              </w:rPr>
            </w:pPr>
          </w:p>
        </w:tc>
      </w:tr>
      <w:tr w:rsidR="00FE72FF" w:rsidRPr="0066760E" w14:paraId="57F8EFC3" w14:textId="77777777" w:rsidTr="005C2475">
        <w:tc>
          <w:tcPr>
            <w:tcW w:w="6344" w:type="dxa"/>
          </w:tcPr>
          <w:p w14:paraId="3354804F" w14:textId="77777777" w:rsidR="00FE72FF" w:rsidRPr="0066760E" w:rsidRDefault="00FE72FF" w:rsidP="00FE72FF">
            <w:pPr>
              <w:pStyle w:val="Prrafodelista"/>
              <w:numPr>
                <w:ilvl w:val="0"/>
                <w:numId w:val="34"/>
              </w:numPr>
              <w:tabs>
                <w:tab w:val="left" w:pos="383"/>
              </w:tabs>
              <w:ind w:hanging="686"/>
              <w:contextualSpacing/>
              <w:rPr>
                <w:rFonts w:ascii="Arial" w:hAnsi="Arial" w:cs="Arial"/>
              </w:rPr>
            </w:pPr>
            <w:r w:rsidRPr="0066760E">
              <w:rPr>
                <w:rFonts w:ascii="Arial" w:hAnsi="Arial" w:cs="Arial"/>
              </w:rPr>
              <w:t>¿El consultorio donde fue atendido contó con equipos 22 disponibles y los materiales necesarios para su atención?</w:t>
            </w:r>
          </w:p>
        </w:tc>
        <w:tc>
          <w:tcPr>
            <w:tcW w:w="338" w:type="dxa"/>
          </w:tcPr>
          <w:p w14:paraId="4BCB2C1E" w14:textId="77777777" w:rsidR="00FE72FF" w:rsidRPr="0066760E" w:rsidRDefault="00FE72FF" w:rsidP="005C2475">
            <w:pPr>
              <w:rPr>
                <w:rFonts w:ascii="Arial" w:hAnsi="Arial" w:cs="Arial"/>
                <w:b/>
                <w:u w:val="single"/>
              </w:rPr>
            </w:pPr>
          </w:p>
        </w:tc>
        <w:tc>
          <w:tcPr>
            <w:tcW w:w="419" w:type="dxa"/>
          </w:tcPr>
          <w:p w14:paraId="4C68576F" w14:textId="77777777" w:rsidR="00FE72FF" w:rsidRPr="0066760E" w:rsidRDefault="00FE72FF" w:rsidP="005C2475">
            <w:pPr>
              <w:rPr>
                <w:rFonts w:ascii="Arial" w:hAnsi="Arial" w:cs="Arial"/>
                <w:b/>
                <w:u w:val="single"/>
              </w:rPr>
            </w:pPr>
          </w:p>
        </w:tc>
        <w:tc>
          <w:tcPr>
            <w:tcW w:w="420" w:type="dxa"/>
          </w:tcPr>
          <w:p w14:paraId="59EF23AD" w14:textId="77777777" w:rsidR="00FE72FF" w:rsidRPr="0066760E" w:rsidRDefault="00FE72FF" w:rsidP="005C2475">
            <w:pPr>
              <w:rPr>
                <w:rFonts w:ascii="Arial" w:hAnsi="Arial" w:cs="Arial"/>
                <w:b/>
                <w:u w:val="single"/>
              </w:rPr>
            </w:pPr>
          </w:p>
        </w:tc>
        <w:tc>
          <w:tcPr>
            <w:tcW w:w="419" w:type="dxa"/>
          </w:tcPr>
          <w:p w14:paraId="46388255" w14:textId="77777777" w:rsidR="00FE72FF" w:rsidRPr="0066760E" w:rsidRDefault="00FE72FF" w:rsidP="005C2475">
            <w:pPr>
              <w:rPr>
                <w:rFonts w:ascii="Arial" w:hAnsi="Arial" w:cs="Arial"/>
                <w:b/>
                <w:u w:val="single"/>
              </w:rPr>
            </w:pPr>
          </w:p>
        </w:tc>
        <w:tc>
          <w:tcPr>
            <w:tcW w:w="338" w:type="dxa"/>
          </w:tcPr>
          <w:p w14:paraId="00ECD298" w14:textId="77777777" w:rsidR="00FE72FF" w:rsidRPr="0066760E" w:rsidRDefault="00FE72FF" w:rsidP="005C2475">
            <w:pPr>
              <w:rPr>
                <w:rFonts w:ascii="Arial" w:hAnsi="Arial" w:cs="Arial"/>
                <w:b/>
                <w:u w:val="single"/>
              </w:rPr>
            </w:pPr>
          </w:p>
        </w:tc>
        <w:tc>
          <w:tcPr>
            <w:tcW w:w="519" w:type="dxa"/>
          </w:tcPr>
          <w:p w14:paraId="1857D149" w14:textId="77777777" w:rsidR="00FE72FF" w:rsidRPr="0066760E" w:rsidRDefault="00FE72FF" w:rsidP="005C2475">
            <w:pPr>
              <w:rPr>
                <w:rFonts w:ascii="Arial" w:hAnsi="Arial" w:cs="Arial"/>
                <w:b/>
                <w:u w:val="single"/>
              </w:rPr>
            </w:pPr>
          </w:p>
        </w:tc>
        <w:tc>
          <w:tcPr>
            <w:tcW w:w="511" w:type="dxa"/>
          </w:tcPr>
          <w:p w14:paraId="7C049C9B" w14:textId="77777777" w:rsidR="00FE72FF" w:rsidRPr="0066760E" w:rsidRDefault="00FE72FF" w:rsidP="005C2475">
            <w:pPr>
              <w:rPr>
                <w:rFonts w:ascii="Arial" w:hAnsi="Arial" w:cs="Arial"/>
                <w:b/>
                <w:u w:val="single"/>
              </w:rPr>
            </w:pPr>
          </w:p>
        </w:tc>
      </w:tr>
    </w:tbl>
    <w:p w14:paraId="04130168" w14:textId="77777777" w:rsidR="00FE72FF" w:rsidRPr="0066760E" w:rsidRDefault="00FE72FF" w:rsidP="00FE72FF">
      <w:pPr>
        <w:ind w:left="993" w:hanging="709"/>
        <w:jc w:val="both"/>
      </w:pPr>
    </w:p>
    <w:p w14:paraId="6829A608"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20D3640A"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68B19305"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7F621A47"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71971279"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4BAC8F63"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3605A44E"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117D07ED"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04A5BC6F"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653A9DAD"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14BFEE43"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22242FD9"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614C5173"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47DD9CC4"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1BD3EBF0"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2C0F1CC6"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5ACF8F73"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67BF1F78"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2A271FA1"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39F51F95"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0BC96489"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4822813C"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6EC4ADBD"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0A4A2ECA"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5AF1AA10"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041607E0"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5C38CA9B"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09C178EC"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5E48BCB1"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277BACAB"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4E9BD1D8"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4ACE2E60"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62D5E9B9"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437437AC"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5C8896AD"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7F0958D7"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24A222D3"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7B1EAFB9" w14:textId="77777777" w:rsidR="00FE72FF" w:rsidRPr="0066760E" w:rsidRDefault="00FE72FF" w:rsidP="00FE72FF">
      <w:pPr>
        <w:autoSpaceDE w:val="0"/>
        <w:autoSpaceDN w:val="0"/>
        <w:adjustRightInd w:val="0"/>
        <w:jc w:val="both"/>
        <w:rPr>
          <w:rFonts w:ascii="Verdana" w:hAnsi="Verdana" w:cs="Trebuchet MS"/>
          <w:bCs/>
          <w:iCs/>
          <w:sz w:val="18"/>
          <w:szCs w:val="18"/>
        </w:rPr>
      </w:pPr>
    </w:p>
    <w:p w14:paraId="63483973" w14:textId="77777777" w:rsidR="00FE72FF" w:rsidRPr="0066760E" w:rsidRDefault="00FE72FF" w:rsidP="00FE72FF">
      <w:pPr>
        <w:autoSpaceDE w:val="0"/>
        <w:autoSpaceDN w:val="0"/>
        <w:adjustRightInd w:val="0"/>
        <w:ind w:left="540" w:hanging="540"/>
        <w:jc w:val="center"/>
        <w:rPr>
          <w:rFonts w:ascii="Verdana" w:hAnsi="Verdana" w:cs="Trebuchet MS"/>
          <w:bCs/>
          <w:iCs/>
          <w:sz w:val="18"/>
          <w:szCs w:val="18"/>
        </w:rPr>
      </w:pPr>
      <w:r w:rsidRPr="0066760E">
        <w:rPr>
          <w:rFonts w:ascii="Arial" w:hAnsi="Arial" w:cs="Arial"/>
          <w:b/>
          <w:bCs/>
          <w:iCs/>
        </w:rPr>
        <w:lastRenderedPageBreak/>
        <w:t>ANEXO 02</w:t>
      </w:r>
      <w:r w:rsidRPr="0066760E">
        <w:rPr>
          <w:rFonts w:ascii="Verdana" w:hAnsi="Verdana" w:cs="Trebuchet MS"/>
          <w:bCs/>
          <w:iCs/>
          <w:noProof/>
          <w:sz w:val="18"/>
          <w:szCs w:val="18"/>
          <w:lang w:val="es-PE" w:eastAsia="es-PE"/>
        </w:rPr>
        <w:drawing>
          <wp:inline distT="0" distB="0" distL="0" distR="0" wp14:anchorId="45536D83" wp14:editId="2C9D2524">
            <wp:extent cx="5414010" cy="7010400"/>
            <wp:effectExtent l="0" t="0" r="0" b="0"/>
            <wp:docPr id="9" name="Imagen 9" descr="C:\Users\Usuario\Desktop\MARIA DEL CARMEN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MARIA DEL CARMEN1.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16280" cy="7013339"/>
                    </a:xfrm>
                    <a:prstGeom prst="rect">
                      <a:avLst/>
                    </a:prstGeom>
                    <a:noFill/>
                    <a:ln>
                      <a:noFill/>
                    </a:ln>
                  </pic:spPr>
                </pic:pic>
              </a:graphicData>
            </a:graphic>
          </wp:inline>
        </w:drawing>
      </w:r>
      <w:r w:rsidRPr="0066760E">
        <w:rPr>
          <w:rFonts w:ascii="Verdana" w:hAnsi="Verdana" w:cs="Trebuchet MS"/>
          <w:bCs/>
          <w:iCs/>
          <w:noProof/>
          <w:sz w:val="18"/>
          <w:szCs w:val="18"/>
          <w:lang w:val="es-PE" w:eastAsia="es-PE"/>
        </w:rPr>
        <w:lastRenderedPageBreak/>
        <w:drawing>
          <wp:inline distT="0" distB="0" distL="0" distR="0" wp14:anchorId="23A694CC" wp14:editId="48A70ADC">
            <wp:extent cx="5612765" cy="7722870"/>
            <wp:effectExtent l="0" t="0" r="6985" b="0"/>
            <wp:docPr id="13" name="Imagen 13" descr="C:\Users\Usuario\Desktop\MARIA DEL CARMEN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MARIA DEL CARMEN2.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12765" cy="7722870"/>
                    </a:xfrm>
                    <a:prstGeom prst="rect">
                      <a:avLst/>
                    </a:prstGeom>
                    <a:noFill/>
                    <a:ln>
                      <a:noFill/>
                    </a:ln>
                  </pic:spPr>
                </pic:pic>
              </a:graphicData>
            </a:graphic>
          </wp:inline>
        </w:drawing>
      </w:r>
    </w:p>
    <w:p w14:paraId="64D0EAAF"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3DC829B8"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42F55222"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585CB778" w14:textId="77777777" w:rsidR="00FE72FF" w:rsidRPr="0066760E" w:rsidRDefault="00FE72FF" w:rsidP="00FE72FF">
      <w:pPr>
        <w:autoSpaceDE w:val="0"/>
        <w:autoSpaceDN w:val="0"/>
        <w:adjustRightInd w:val="0"/>
        <w:ind w:left="540" w:hanging="540"/>
        <w:jc w:val="both"/>
        <w:rPr>
          <w:rFonts w:ascii="Verdana" w:hAnsi="Verdana" w:cs="Trebuchet MS"/>
          <w:bCs/>
          <w:iCs/>
          <w:noProof/>
          <w:sz w:val="18"/>
          <w:szCs w:val="18"/>
          <w:lang w:val="es-PE" w:eastAsia="es-PE"/>
        </w:rPr>
      </w:pPr>
      <w:r w:rsidRPr="0066760E">
        <w:rPr>
          <w:rFonts w:ascii="Verdana" w:hAnsi="Verdana" w:cs="Trebuchet MS"/>
          <w:bCs/>
          <w:iCs/>
          <w:noProof/>
          <w:sz w:val="18"/>
          <w:szCs w:val="18"/>
          <w:lang w:val="es-PE" w:eastAsia="es-PE"/>
        </w:rPr>
        <w:lastRenderedPageBreak/>
        <w:drawing>
          <wp:inline distT="0" distB="0" distL="0" distR="0" wp14:anchorId="4B586EF7" wp14:editId="1AA5D9CB">
            <wp:extent cx="5612765" cy="7722870"/>
            <wp:effectExtent l="0" t="0" r="6985" b="0"/>
            <wp:docPr id="15" name="Imagen 15" descr="C:\Users\Usuario\Desktop\MARIA DEL CARMEN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MARIA DEL CARMEN3.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12765" cy="7722870"/>
                    </a:xfrm>
                    <a:prstGeom prst="rect">
                      <a:avLst/>
                    </a:prstGeom>
                    <a:noFill/>
                    <a:ln>
                      <a:noFill/>
                    </a:ln>
                  </pic:spPr>
                </pic:pic>
              </a:graphicData>
            </a:graphic>
          </wp:inline>
        </w:drawing>
      </w:r>
    </w:p>
    <w:p w14:paraId="77F75D9E" w14:textId="77777777" w:rsidR="00FE72FF" w:rsidRPr="0066760E" w:rsidRDefault="00FE72FF" w:rsidP="00FE72FF">
      <w:pPr>
        <w:autoSpaceDE w:val="0"/>
        <w:autoSpaceDN w:val="0"/>
        <w:adjustRightInd w:val="0"/>
        <w:ind w:left="540" w:hanging="540"/>
        <w:jc w:val="both"/>
        <w:rPr>
          <w:rFonts w:ascii="Verdana" w:hAnsi="Verdana" w:cs="Trebuchet MS"/>
          <w:bCs/>
          <w:iCs/>
          <w:noProof/>
          <w:sz w:val="18"/>
          <w:szCs w:val="18"/>
          <w:lang w:val="es-PE" w:eastAsia="es-PE"/>
        </w:rPr>
      </w:pPr>
    </w:p>
    <w:p w14:paraId="67CF6D3C" w14:textId="77777777" w:rsidR="00FE72FF" w:rsidRPr="0066760E" w:rsidRDefault="00FE72FF" w:rsidP="00FE72FF">
      <w:pPr>
        <w:autoSpaceDE w:val="0"/>
        <w:autoSpaceDN w:val="0"/>
        <w:adjustRightInd w:val="0"/>
        <w:ind w:left="540" w:hanging="540"/>
        <w:jc w:val="both"/>
        <w:rPr>
          <w:rFonts w:ascii="Verdana" w:hAnsi="Verdana" w:cs="Trebuchet MS"/>
          <w:bCs/>
          <w:iCs/>
          <w:noProof/>
          <w:sz w:val="18"/>
          <w:szCs w:val="18"/>
          <w:lang w:val="es-PE" w:eastAsia="es-PE"/>
        </w:rPr>
      </w:pPr>
    </w:p>
    <w:p w14:paraId="1B9E73EF" w14:textId="77777777" w:rsidR="00FE72FF" w:rsidRPr="0066760E" w:rsidRDefault="00FE72FF" w:rsidP="00FE72FF">
      <w:pPr>
        <w:autoSpaceDE w:val="0"/>
        <w:autoSpaceDN w:val="0"/>
        <w:adjustRightInd w:val="0"/>
        <w:ind w:left="540" w:hanging="540"/>
        <w:jc w:val="both"/>
        <w:rPr>
          <w:rFonts w:ascii="Verdana" w:hAnsi="Verdana" w:cs="Trebuchet MS"/>
          <w:bCs/>
          <w:iCs/>
          <w:noProof/>
          <w:sz w:val="18"/>
          <w:szCs w:val="18"/>
          <w:lang w:val="es-PE" w:eastAsia="es-PE"/>
        </w:rPr>
      </w:pPr>
    </w:p>
    <w:p w14:paraId="28D26933"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r w:rsidRPr="0066760E">
        <w:rPr>
          <w:rFonts w:ascii="Verdana" w:hAnsi="Verdana" w:cs="Trebuchet MS"/>
          <w:bCs/>
          <w:iCs/>
          <w:noProof/>
          <w:sz w:val="18"/>
          <w:szCs w:val="18"/>
          <w:lang w:val="es-PE" w:eastAsia="es-PE"/>
        </w:rPr>
        <w:lastRenderedPageBreak/>
        <w:drawing>
          <wp:inline distT="0" distB="0" distL="0" distR="0" wp14:anchorId="67A0EEFA" wp14:editId="23FCC96F">
            <wp:extent cx="5612765" cy="7722870"/>
            <wp:effectExtent l="0" t="0" r="6985" b="0"/>
            <wp:docPr id="16" name="Imagen 16" descr="C:\Users\Usuario\Desktop\MARIA DEL CARMEN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esktop\MARIA DEL CARMEN 3.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12765" cy="7722870"/>
                    </a:xfrm>
                    <a:prstGeom prst="rect">
                      <a:avLst/>
                    </a:prstGeom>
                    <a:noFill/>
                    <a:ln>
                      <a:noFill/>
                    </a:ln>
                  </pic:spPr>
                </pic:pic>
              </a:graphicData>
            </a:graphic>
          </wp:inline>
        </w:drawing>
      </w:r>
    </w:p>
    <w:p w14:paraId="2B1A870C" w14:textId="77777777" w:rsidR="00FE72FF" w:rsidRPr="0066760E" w:rsidRDefault="00FE72FF" w:rsidP="00FE72FF">
      <w:pPr>
        <w:autoSpaceDE w:val="0"/>
        <w:autoSpaceDN w:val="0"/>
        <w:adjustRightInd w:val="0"/>
        <w:ind w:left="540" w:hanging="540"/>
        <w:jc w:val="both"/>
        <w:rPr>
          <w:rFonts w:ascii="Verdana" w:hAnsi="Verdana" w:cs="Trebuchet MS"/>
          <w:bCs/>
          <w:iCs/>
          <w:sz w:val="18"/>
          <w:szCs w:val="18"/>
        </w:rPr>
      </w:pPr>
    </w:p>
    <w:p w14:paraId="33BB8FB5" w14:textId="77777777" w:rsidR="00FE72FF" w:rsidRPr="0066760E" w:rsidRDefault="00FE72FF" w:rsidP="00FE72FF">
      <w:pPr>
        <w:autoSpaceDE w:val="0"/>
        <w:autoSpaceDN w:val="0"/>
        <w:adjustRightInd w:val="0"/>
        <w:ind w:left="540" w:hanging="540"/>
        <w:jc w:val="both"/>
        <w:rPr>
          <w:rFonts w:asciiTheme="minorHAnsi" w:hAnsiTheme="minorHAnsi" w:cstheme="minorHAnsi"/>
          <w:b/>
        </w:rPr>
      </w:pPr>
    </w:p>
    <w:p w14:paraId="3D84DD02" w14:textId="77777777" w:rsidR="00FE72FF" w:rsidRPr="0066760E" w:rsidRDefault="00FE72FF" w:rsidP="00FE72FF">
      <w:pPr>
        <w:autoSpaceDE w:val="0"/>
        <w:autoSpaceDN w:val="0"/>
        <w:adjustRightInd w:val="0"/>
        <w:ind w:left="540" w:hanging="540"/>
        <w:jc w:val="both"/>
        <w:rPr>
          <w:rFonts w:asciiTheme="minorHAnsi" w:hAnsiTheme="minorHAnsi" w:cstheme="minorHAnsi"/>
          <w:b/>
        </w:rPr>
      </w:pPr>
    </w:p>
    <w:p w14:paraId="2D1F6FCB" w14:textId="36B13D99" w:rsidR="00FE72FF" w:rsidRDefault="00FE72FF" w:rsidP="00FE72FF">
      <w:pPr>
        <w:autoSpaceDE w:val="0"/>
        <w:autoSpaceDN w:val="0"/>
        <w:adjustRightInd w:val="0"/>
        <w:ind w:left="540" w:hanging="540"/>
        <w:jc w:val="both"/>
        <w:rPr>
          <w:rFonts w:ascii="Verdana" w:hAnsi="Verdana" w:cs="Trebuchet MS"/>
          <w:bCs/>
          <w:iCs/>
          <w:sz w:val="18"/>
          <w:szCs w:val="18"/>
        </w:rPr>
      </w:pPr>
      <w:r w:rsidRPr="0066760E">
        <w:rPr>
          <w:rFonts w:asciiTheme="minorHAnsi" w:hAnsiTheme="minorHAnsi" w:cstheme="minorHAnsi"/>
          <w:b/>
          <w:noProof/>
          <w:lang w:val="es-PE" w:eastAsia="es-PE"/>
        </w:rPr>
        <w:drawing>
          <wp:anchor distT="0" distB="0" distL="114300" distR="114300" simplePos="0" relativeHeight="251658240" behindDoc="0" locked="0" layoutInCell="1" allowOverlap="1" wp14:anchorId="40994308" wp14:editId="003CC72A">
            <wp:simplePos x="0" y="0"/>
            <wp:positionH relativeFrom="column">
              <wp:align>left</wp:align>
            </wp:positionH>
            <wp:positionV relativeFrom="paragraph">
              <wp:align>top</wp:align>
            </wp:positionV>
            <wp:extent cx="5612765" cy="7722870"/>
            <wp:effectExtent l="0" t="0" r="6985" b="0"/>
            <wp:wrapSquare wrapText="bothSides"/>
            <wp:docPr id="12" name="Imagen 12" descr="C:\Users\Usuario\Desktop\MARIA DEL CARMEN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esktop\MARIA DEL CARMEN4.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12765" cy="7722870"/>
                    </a:xfrm>
                    <a:prstGeom prst="rect">
                      <a:avLst/>
                    </a:prstGeom>
                    <a:noFill/>
                    <a:ln>
                      <a:noFill/>
                    </a:ln>
                  </pic:spPr>
                </pic:pic>
              </a:graphicData>
            </a:graphic>
          </wp:anchor>
        </w:drawing>
      </w:r>
      <w:r w:rsidR="002672CB">
        <w:rPr>
          <w:rFonts w:ascii="Verdana" w:hAnsi="Verdana" w:cs="Trebuchet MS"/>
          <w:bCs/>
          <w:iCs/>
          <w:sz w:val="18"/>
          <w:szCs w:val="18"/>
        </w:rPr>
        <w:br w:type="textWrapping" w:clear="all"/>
      </w:r>
    </w:p>
    <w:p w14:paraId="2A107EF6" w14:textId="77777777" w:rsidR="00FE72FF" w:rsidRDefault="00FE72FF" w:rsidP="00FE72FF">
      <w:pPr>
        <w:autoSpaceDE w:val="0"/>
        <w:autoSpaceDN w:val="0"/>
        <w:adjustRightInd w:val="0"/>
        <w:ind w:left="540" w:hanging="540"/>
        <w:jc w:val="both"/>
        <w:rPr>
          <w:rFonts w:ascii="Verdana" w:hAnsi="Verdana" w:cs="Trebuchet MS"/>
          <w:bCs/>
          <w:iCs/>
          <w:sz w:val="18"/>
          <w:szCs w:val="18"/>
        </w:rPr>
      </w:pPr>
    </w:p>
    <w:p w14:paraId="55E37064" w14:textId="77777777" w:rsidR="00FE72FF" w:rsidRDefault="00FE72FF" w:rsidP="00FE72FF">
      <w:pPr>
        <w:autoSpaceDE w:val="0"/>
        <w:autoSpaceDN w:val="0"/>
        <w:adjustRightInd w:val="0"/>
        <w:ind w:left="540" w:hanging="540"/>
        <w:jc w:val="both"/>
        <w:rPr>
          <w:rFonts w:ascii="Verdana" w:hAnsi="Verdana" w:cs="Trebuchet MS"/>
          <w:bCs/>
          <w:iCs/>
          <w:sz w:val="18"/>
          <w:szCs w:val="18"/>
        </w:rPr>
      </w:pPr>
    </w:p>
    <w:p w14:paraId="115BA20B" w14:textId="77777777" w:rsidR="00205E5D" w:rsidRPr="00CA5D16" w:rsidRDefault="005E4AF4" w:rsidP="00FE72FF">
      <w:pPr>
        <w:pStyle w:val="Ttulo1"/>
        <w:spacing w:line="360" w:lineRule="auto"/>
      </w:pPr>
      <w:r w:rsidRPr="005519E7">
        <w:rPr>
          <w:rFonts w:ascii="Arial" w:hAnsi="Arial" w:cs="Arial"/>
          <w:b/>
          <w:iCs/>
          <w:color w:val="auto"/>
          <w:sz w:val="24"/>
          <w:szCs w:val="24"/>
        </w:rPr>
        <w:t xml:space="preserve"> </w:t>
      </w:r>
      <w:bookmarkEnd w:id="75"/>
    </w:p>
    <w:sectPr w:rsidR="00205E5D" w:rsidRPr="00CA5D16" w:rsidSect="00FE72FF">
      <w:pgSz w:w="11907" w:h="16839" w:code="9"/>
      <w:pgMar w:top="1440" w:right="1440" w:bottom="1440" w:left="1440" w:header="0" w:footer="1372" w:gutter="0"/>
      <w:cols w:space="720"/>
      <w:noEndnote/>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A3BC68" w15:done="0"/>
  <w15:commentEx w15:paraId="2C7F9E53" w15:done="0"/>
  <w15:commentEx w15:paraId="3CB88477" w15:done="0"/>
  <w15:commentEx w15:paraId="0DBE9E6D" w15:done="0"/>
  <w15:commentEx w15:paraId="64D0833A" w15:done="0"/>
  <w15:commentEx w15:paraId="2E473AC9" w15:done="0"/>
  <w15:commentEx w15:paraId="7DA70E60" w15:done="0"/>
  <w15:commentEx w15:paraId="0CDF8585" w15:done="0"/>
  <w15:commentEx w15:paraId="7611F08B" w15:done="0"/>
  <w15:commentEx w15:paraId="2945EB4D" w15:done="0"/>
  <w15:commentEx w15:paraId="7A60A48A" w15:done="0"/>
  <w15:commentEx w15:paraId="68952B7B" w15:done="0"/>
  <w15:commentEx w15:paraId="3DB1F682" w15:done="0"/>
  <w15:commentEx w15:paraId="206DFD38" w15:done="0"/>
  <w15:commentEx w15:paraId="369819D9" w15:done="0"/>
  <w15:commentEx w15:paraId="04245EC5" w15:done="0"/>
  <w15:commentEx w15:paraId="0254633E" w15:done="0"/>
  <w15:commentEx w15:paraId="7A6FF36C" w15:done="0"/>
  <w15:commentEx w15:paraId="33DA7564" w15:done="0"/>
  <w15:commentEx w15:paraId="5EF4E8A3" w15:done="0"/>
  <w15:commentEx w15:paraId="748DA561" w15:done="0"/>
  <w15:commentEx w15:paraId="790E7737" w15:done="0"/>
  <w15:commentEx w15:paraId="3B00784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AB294" w14:textId="77777777" w:rsidR="00A05B16" w:rsidRDefault="00A05B16">
      <w:r>
        <w:separator/>
      </w:r>
    </w:p>
  </w:endnote>
  <w:endnote w:type="continuationSeparator" w:id="0">
    <w:p w14:paraId="15C956CE" w14:textId="77777777" w:rsidR="00A05B16" w:rsidRDefault="00A05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83C84" w14:textId="77777777" w:rsidR="00615F6B" w:rsidRDefault="00615F6B" w:rsidP="007872F6">
    <w:pPr>
      <w:pStyle w:val="Piedepgina"/>
      <w:jc w:val="center"/>
    </w:pPr>
  </w:p>
  <w:p w14:paraId="51766D58" w14:textId="77777777" w:rsidR="00615F6B" w:rsidRDefault="00615F6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959976"/>
      <w:docPartObj>
        <w:docPartGallery w:val="Page Numbers (Bottom of Page)"/>
        <w:docPartUnique/>
      </w:docPartObj>
    </w:sdtPr>
    <w:sdtContent>
      <w:p w14:paraId="06AE24EC" w14:textId="77777777" w:rsidR="00615F6B" w:rsidRDefault="00615F6B">
        <w:pPr>
          <w:pStyle w:val="Piedepgina"/>
          <w:jc w:val="right"/>
        </w:pPr>
        <w:r>
          <w:fldChar w:fldCharType="begin"/>
        </w:r>
        <w:r>
          <w:instrText>PAGE   \* MERGEFORMAT</w:instrText>
        </w:r>
        <w:r>
          <w:fldChar w:fldCharType="separate"/>
        </w:r>
        <w:r w:rsidR="00C82771">
          <w:rPr>
            <w:noProof/>
          </w:rPr>
          <w:t>14</w:t>
        </w:r>
        <w:r>
          <w:fldChar w:fldCharType="end"/>
        </w:r>
      </w:p>
    </w:sdtContent>
  </w:sdt>
  <w:p w14:paraId="61CB1759" w14:textId="77777777" w:rsidR="00615F6B" w:rsidRDefault="00615F6B" w:rsidP="007872F6">
    <w:pPr>
      <w:pStyle w:val="Piedepgina"/>
      <w:tabs>
        <w:tab w:val="clear" w:pos="4419"/>
        <w:tab w:val="clear" w:pos="8838"/>
        <w:tab w:val="left" w:pos="622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01E91B" w14:textId="77777777" w:rsidR="00A05B16" w:rsidRDefault="00A05B16">
      <w:r>
        <w:separator/>
      </w:r>
    </w:p>
  </w:footnote>
  <w:footnote w:type="continuationSeparator" w:id="0">
    <w:p w14:paraId="037645E6" w14:textId="77777777" w:rsidR="00A05B16" w:rsidRDefault="00A05B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C0595"/>
    <w:multiLevelType w:val="hybridMultilevel"/>
    <w:tmpl w:val="902C77A6"/>
    <w:lvl w:ilvl="0" w:tplc="D4682BAE">
      <w:start w:val="1975"/>
      <w:numFmt w:val="bullet"/>
      <w:lvlText w:val="-"/>
      <w:lvlJc w:val="left"/>
      <w:pPr>
        <w:ind w:left="1004"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nsid w:val="06BF06CE"/>
    <w:multiLevelType w:val="hybridMultilevel"/>
    <w:tmpl w:val="7634210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nsid w:val="0C7F0D12"/>
    <w:multiLevelType w:val="hybridMultilevel"/>
    <w:tmpl w:val="478AF16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nsid w:val="0D5414B2"/>
    <w:multiLevelType w:val="hybridMultilevel"/>
    <w:tmpl w:val="1F52DA50"/>
    <w:lvl w:ilvl="0" w:tplc="D4682BAE">
      <w:start w:val="1975"/>
      <w:numFmt w:val="bullet"/>
      <w:lvlText w:val="-"/>
      <w:lvlJc w:val="left"/>
      <w:pPr>
        <w:ind w:left="1004" w:hanging="360"/>
      </w:pPr>
      <w:rPr>
        <w:rFonts w:ascii="Arial" w:eastAsia="Times New Roman" w:hAnsi="Arial" w:cs="Aria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4">
    <w:nsid w:val="11772826"/>
    <w:multiLevelType w:val="multilevel"/>
    <w:tmpl w:val="BBBC9EF6"/>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1F471EC"/>
    <w:multiLevelType w:val="hybridMultilevel"/>
    <w:tmpl w:val="B9F69B2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nsid w:val="157968C0"/>
    <w:multiLevelType w:val="hybridMultilevel"/>
    <w:tmpl w:val="99446F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nsid w:val="269F5204"/>
    <w:multiLevelType w:val="multilevel"/>
    <w:tmpl w:val="0FB4AFD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C834728"/>
    <w:multiLevelType w:val="hybridMultilevel"/>
    <w:tmpl w:val="6F42D7E4"/>
    <w:lvl w:ilvl="0" w:tplc="280A0001">
      <w:start w:val="1"/>
      <w:numFmt w:val="bullet"/>
      <w:lvlText w:val=""/>
      <w:lvlJc w:val="left"/>
      <w:pPr>
        <w:ind w:left="1570" w:hanging="360"/>
      </w:pPr>
      <w:rPr>
        <w:rFonts w:ascii="Symbol" w:hAnsi="Symbol" w:hint="default"/>
      </w:rPr>
    </w:lvl>
    <w:lvl w:ilvl="1" w:tplc="CB643F7A">
      <w:numFmt w:val="bullet"/>
      <w:lvlText w:val="•"/>
      <w:lvlJc w:val="left"/>
      <w:pPr>
        <w:ind w:left="2290" w:hanging="360"/>
      </w:pPr>
      <w:rPr>
        <w:rFonts w:ascii="Times New Roman" w:eastAsia="Times New Roman" w:hAnsi="Times New Roman" w:cs="Times New Roman" w:hint="default"/>
      </w:rPr>
    </w:lvl>
    <w:lvl w:ilvl="2" w:tplc="280A0005" w:tentative="1">
      <w:start w:val="1"/>
      <w:numFmt w:val="bullet"/>
      <w:lvlText w:val=""/>
      <w:lvlJc w:val="left"/>
      <w:pPr>
        <w:ind w:left="3010" w:hanging="360"/>
      </w:pPr>
      <w:rPr>
        <w:rFonts w:ascii="Wingdings" w:hAnsi="Wingdings" w:hint="default"/>
      </w:rPr>
    </w:lvl>
    <w:lvl w:ilvl="3" w:tplc="280A0001" w:tentative="1">
      <w:start w:val="1"/>
      <w:numFmt w:val="bullet"/>
      <w:lvlText w:val=""/>
      <w:lvlJc w:val="left"/>
      <w:pPr>
        <w:ind w:left="3730" w:hanging="360"/>
      </w:pPr>
      <w:rPr>
        <w:rFonts w:ascii="Symbol" w:hAnsi="Symbol" w:hint="default"/>
      </w:rPr>
    </w:lvl>
    <w:lvl w:ilvl="4" w:tplc="280A0003" w:tentative="1">
      <w:start w:val="1"/>
      <w:numFmt w:val="bullet"/>
      <w:lvlText w:val="o"/>
      <w:lvlJc w:val="left"/>
      <w:pPr>
        <w:ind w:left="4450" w:hanging="360"/>
      </w:pPr>
      <w:rPr>
        <w:rFonts w:ascii="Courier New" w:hAnsi="Courier New" w:cs="Courier New" w:hint="default"/>
      </w:rPr>
    </w:lvl>
    <w:lvl w:ilvl="5" w:tplc="280A0005" w:tentative="1">
      <w:start w:val="1"/>
      <w:numFmt w:val="bullet"/>
      <w:lvlText w:val=""/>
      <w:lvlJc w:val="left"/>
      <w:pPr>
        <w:ind w:left="5170" w:hanging="360"/>
      </w:pPr>
      <w:rPr>
        <w:rFonts w:ascii="Wingdings" w:hAnsi="Wingdings" w:hint="default"/>
      </w:rPr>
    </w:lvl>
    <w:lvl w:ilvl="6" w:tplc="280A0001" w:tentative="1">
      <w:start w:val="1"/>
      <w:numFmt w:val="bullet"/>
      <w:lvlText w:val=""/>
      <w:lvlJc w:val="left"/>
      <w:pPr>
        <w:ind w:left="5890" w:hanging="360"/>
      </w:pPr>
      <w:rPr>
        <w:rFonts w:ascii="Symbol" w:hAnsi="Symbol" w:hint="default"/>
      </w:rPr>
    </w:lvl>
    <w:lvl w:ilvl="7" w:tplc="280A0003" w:tentative="1">
      <w:start w:val="1"/>
      <w:numFmt w:val="bullet"/>
      <w:lvlText w:val="o"/>
      <w:lvlJc w:val="left"/>
      <w:pPr>
        <w:ind w:left="6610" w:hanging="360"/>
      </w:pPr>
      <w:rPr>
        <w:rFonts w:ascii="Courier New" w:hAnsi="Courier New" w:cs="Courier New" w:hint="default"/>
      </w:rPr>
    </w:lvl>
    <w:lvl w:ilvl="8" w:tplc="280A0005" w:tentative="1">
      <w:start w:val="1"/>
      <w:numFmt w:val="bullet"/>
      <w:lvlText w:val=""/>
      <w:lvlJc w:val="left"/>
      <w:pPr>
        <w:ind w:left="7330" w:hanging="360"/>
      </w:pPr>
      <w:rPr>
        <w:rFonts w:ascii="Wingdings" w:hAnsi="Wingdings" w:hint="default"/>
      </w:rPr>
    </w:lvl>
  </w:abstractNum>
  <w:abstractNum w:abstractNumId="9">
    <w:nsid w:val="2F231630"/>
    <w:multiLevelType w:val="hybridMultilevel"/>
    <w:tmpl w:val="E1E4A842"/>
    <w:lvl w:ilvl="0" w:tplc="280A0009">
      <w:start w:val="1"/>
      <w:numFmt w:val="bullet"/>
      <w:lvlText w:val=""/>
      <w:lvlJc w:val="left"/>
      <w:pPr>
        <w:ind w:left="1776" w:hanging="360"/>
      </w:pPr>
      <w:rPr>
        <w:rFonts w:ascii="Wingdings" w:hAnsi="Wingdings" w:hint="default"/>
      </w:rPr>
    </w:lvl>
    <w:lvl w:ilvl="1" w:tplc="280A0003" w:tentative="1">
      <w:start w:val="1"/>
      <w:numFmt w:val="bullet"/>
      <w:lvlText w:val="o"/>
      <w:lvlJc w:val="left"/>
      <w:pPr>
        <w:ind w:left="2496" w:hanging="360"/>
      </w:pPr>
      <w:rPr>
        <w:rFonts w:ascii="Courier New" w:hAnsi="Courier New" w:cs="Courier New" w:hint="default"/>
      </w:rPr>
    </w:lvl>
    <w:lvl w:ilvl="2" w:tplc="280A0005" w:tentative="1">
      <w:start w:val="1"/>
      <w:numFmt w:val="bullet"/>
      <w:lvlText w:val=""/>
      <w:lvlJc w:val="left"/>
      <w:pPr>
        <w:ind w:left="3216" w:hanging="360"/>
      </w:pPr>
      <w:rPr>
        <w:rFonts w:ascii="Wingdings" w:hAnsi="Wingdings" w:hint="default"/>
      </w:rPr>
    </w:lvl>
    <w:lvl w:ilvl="3" w:tplc="280A0001" w:tentative="1">
      <w:start w:val="1"/>
      <w:numFmt w:val="bullet"/>
      <w:lvlText w:val=""/>
      <w:lvlJc w:val="left"/>
      <w:pPr>
        <w:ind w:left="3936" w:hanging="360"/>
      </w:pPr>
      <w:rPr>
        <w:rFonts w:ascii="Symbol" w:hAnsi="Symbol" w:hint="default"/>
      </w:rPr>
    </w:lvl>
    <w:lvl w:ilvl="4" w:tplc="280A0003" w:tentative="1">
      <w:start w:val="1"/>
      <w:numFmt w:val="bullet"/>
      <w:lvlText w:val="o"/>
      <w:lvlJc w:val="left"/>
      <w:pPr>
        <w:ind w:left="4656" w:hanging="360"/>
      </w:pPr>
      <w:rPr>
        <w:rFonts w:ascii="Courier New" w:hAnsi="Courier New" w:cs="Courier New" w:hint="default"/>
      </w:rPr>
    </w:lvl>
    <w:lvl w:ilvl="5" w:tplc="280A0005" w:tentative="1">
      <w:start w:val="1"/>
      <w:numFmt w:val="bullet"/>
      <w:lvlText w:val=""/>
      <w:lvlJc w:val="left"/>
      <w:pPr>
        <w:ind w:left="5376" w:hanging="360"/>
      </w:pPr>
      <w:rPr>
        <w:rFonts w:ascii="Wingdings" w:hAnsi="Wingdings" w:hint="default"/>
      </w:rPr>
    </w:lvl>
    <w:lvl w:ilvl="6" w:tplc="280A0001" w:tentative="1">
      <w:start w:val="1"/>
      <w:numFmt w:val="bullet"/>
      <w:lvlText w:val=""/>
      <w:lvlJc w:val="left"/>
      <w:pPr>
        <w:ind w:left="6096" w:hanging="360"/>
      </w:pPr>
      <w:rPr>
        <w:rFonts w:ascii="Symbol" w:hAnsi="Symbol" w:hint="default"/>
      </w:rPr>
    </w:lvl>
    <w:lvl w:ilvl="7" w:tplc="280A0003" w:tentative="1">
      <w:start w:val="1"/>
      <w:numFmt w:val="bullet"/>
      <w:lvlText w:val="o"/>
      <w:lvlJc w:val="left"/>
      <w:pPr>
        <w:ind w:left="6816" w:hanging="360"/>
      </w:pPr>
      <w:rPr>
        <w:rFonts w:ascii="Courier New" w:hAnsi="Courier New" w:cs="Courier New" w:hint="default"/>
      </w:rPr>
    </w:lvl>
    <w:lvl w:ilvl="8" w:tplc="280A0005" w:tentative="1">
      <w:start w:val="1"/>
      <w:numFmt w:val="bullet"/>
      <w:lvlText w:val=""/>
      <w:lvlJc w:val="left"/>
      <w:pPr>
        <w:ind w:left="7536" w:hanging="360"/>
      </w:pPr>
      <w:rPr>
        <w:rFonts w:ascii="Wingdings" w:hAnsi="Wingdings" w:hint="default"/>
      </w:rPr>
    </w:lvl>
  </w:abstractNum>
  <w:abstractNum w:abstractNumId="10">
    <w:nsid w:val="2FA62807"/>
    <w:multiLevelType w:val="hybridMultilevel"/>
    <w:tmpl w:val="DC66BB9C"/>
    <w:lvl w:ilvl="0" w:tplc="53DEC4AE">
      <w:start w:val="21"/>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nsid w:val="2FBC7097"/>
    <w:multiLevelType w:val="hybridMultilevel"/>
    <w:tmpl w:val="CD1E9DE0"/>
    <w:lvl w:ilvl="0" w:tplc="697E7494">
      <w:start w:val="1"/>
      <w:numFmt w:val="decimal"/>
      <w:lvlText w:val="%1."/>
      <w:lvlJc w:val="left"/>
      <w:pPr>
        <w:ind w:left="1146" w:hanging="360"/>
      </w:pPr>
      <w:rPr>
        <w:rFonts w:hint="default"/>
      </w:r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12">
    <w:nsid w:val="31D31681"/>
    <w:multiLevelType w:val="hybridMultilevel"/>
    <w:tmpl w:val="538ED2F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nsid w:val="35B179EE"/>
    <w:multiLevelType w:val="hybridMultilevel"/>
    <w:tmpl w:val="EE3C1590"/>
    <w:lvl w:ilvl="0" w:tplc="280A0001">
      <w:start w:val="1"/>
      <w:numFmt w:val="bullet"/>
      <w:lvlText w:val=""/>
      <w:lvlJc w:val="left"/>
      <w:pPr>
        <w:ind w:left="1570" w:hanging="360"/>
      </w:pPr>
      <w:rPr>
        <w:rFonts w:ascii="Symbol" w:hAnsi="Symbol" w:hint="default"/>
      </w:rPr>
    </w:lvl>
    <w:lvl w:ilvl="1" w:tplc="280A0003" w:tentative="1">
      <w:start w:val="1"/>
      <w:numFmt w:val="bullet"/>
      <w:lvlText w:val="o"/>
      <w:lvlJc w:val="left"/>
      <w:pPr>
        <w:ind w:left="2290" w:hanging="360"/>
      </w:pPr>
      <w:rPr>
        <w:rFonts w:ascii="Courier New" w:hAnsi="Courier New" w:cs="Courier New" w:hint="default"/>
      </w:rPr>
    </w:lvl>
    <w:lvl w:ilvl="2" w:tplc="280A0005" w:tentative="1">
      <w:start w:val="1"/>
      <w:numFmt w:val="bullet"/>
      <w:lvlText w:val=""/>
      <w:lvlJc w:val="left"/>
      <w:pPr>
        <w:ind w:left="3010" w:hanging="360"/>
      </w:pPr>
      <w:rPr>
        <w:rFonts w:ascii="Wingdings" w:hAnsi="Wingdings" w:hint="default"/>
      </w:rPr>
    </w:lvl>
    <w:lvl w:ilvl="3" w:tplc="280A0001" w:tentative="1">
      <w:start w:val="1"/>
      <w:numFmt w:val="bullet"/>
      <w:lvlText w:val=""/>
      <w:lvlJc w:val="left"/>
      <w:pPr>
        <w:ind w:left="3730" w:hanging="360"/>
      </w:pPr>
      <w:rPr>
        <w:rFonts w:ascii="Symbol" w:hAnsi="Symbol" w:hint="default"/>
      </w:rPr>
    </w:lvl>
    <w:lvl w:ilvl="4" w:tplc="280A0003" w:tentative="1">
      <w:start w:val="1"/>
      <w:numFmt w:val="bullet"/>
      <w:lvlText w:val="o"/>
      <w:lvlJc w:val="left"/>
      <w:pPr>
        <w:ind w:left="4450" w:hanging="360"/>
      </w:pPr>
      <w:rPr>
        <w:rFonts w:ascii="Courier New" w:hAnsi="Courier New" w:cs="Courier New" w:hint="default"/>
      </w:rPr>
    </w:lvl>
    <w:lvl w:ilvl="5" w:tplc="280A0005" w:tentative="1">
      <w:start w:val="1"/>
      <w:numFmt w:val="bullet"/>
      <w:lvlText w:val=""/>
      <w:lvlJc w:val="left"/>
      <w:pPr>
        <w:ind w:left="5170" w:hanging="360"/>
      </w:pPr>
      <w:rPr>
        <w:rFonts w:ascii="Wingdings" w:hAnsi="Wingdings" w:hint="default"/>
      </w:rPr>
    </w:lvl>
    <w:lvl w:ilvl="6" w:tplc="280A0001" w:tentative="1">
      <w:start w:val="1"/>
      <w:numFmt w:val="bullet"/>
      <w:lvlText w:val=""/>
      <w:lvlJc w:val="left"/>
      <w:pPr>
        <w:ind w:left="5890" w:hanging="360"/>
      </w:pPr>
      <w:rPr>
        <w:rFonts w:ascii="Symbol" w:hAnsi="Symbol" w:hint="default"/>
      </w:rPr>
    </w:lvl>
    <w:lvl w:ilvl="7" w:tplc="280A0003" w:tentative="1">
      <w:start w:val="1"/>
      <w:numFmt w:val="bullet"/>
      <w:lvlText w:val="o"/>
      <w:lvlJc w:val="left"/>
      <w:pPr>
        <w:ind w:left="6610" w:hanging="360"/>
      </w:pPr>
      <w:rPr>
        <w:rFonts w:ascii="Courier New" w:hAnsi="Courier New" w:cs="Courier New" w:hint="default"/>
      </w:rPr>
    </w:lvl>
    <w:lvl w:ilvl="8" w:tplc="280A0005" w:tentative="1">
      <w:start w:val="1"/>
      <w:numFmt w:val="bullet"/>
      <w:lvlText w:val=""/>
      <w:lvlJc w:val="left"/>
      <w:pPr>
        <w:ind w:left="7330" w:hanging="360"/>
      </w:pPr>
      <w:rPr>
        <w:rFonts w:ascii="Wingdings" w:hAnsi="Wingdings" w:hint="default"/>
      </w:rPr>
    </w:lvl>
  </w:abstractNum>
  <w:abstractNum w:abstractNumId="14">
    <w:nsid w:val="3AC13924"/>
    <w:multiLevelType w:val="hybridMultilevel"/>
    <w:tmpl w:val="B9AE01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nsid w:val="3D71645C"/>
    <w:multiLevelType w:val="hybridMultilevel"/>
    <w:tmpl w:val="762CFF0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nsid w:val="3E2B394C"/>
    <w:multiLevelType w:val="hybridMultilevel"/>
    <w:tmpl w:val="C7A45BFA"/>
    <w:lvl w:ilvl="0" w:tplc="280A0001">
      <w:start w:val="1"/>
      <w:numFmt w:val="bullet"/>
      <w:lvlText w:val=""/>
      <w:lvlJc w:val="left"/>
      <w:pPr>
        <w:ind w:left="1776" w:hanging="360"/>
      </w:pPr>
      <w:rPr>
        <w:rFonts w:ascii="Symbol" w:hAnsi="Symbol" w:hint="default"/>
      </w:rPr>
    </w:lvl>
    <w:lvl w:ilvl="1" w:tplc="280A0003" w:tentative="1">
      <w:start w:val="1"/>
      <w:numFmt w:val="bullet"/>
      <w:lvlText w:val="o"/>
      <w:lvlJc w:val="left"/>
      <w:pPr>
        <w:ind w:left="2496" w:hanging="360"/>
      </w:pPr>
      <w:rPr>
        <w:rFonts w:ascii="Courier New" w:hAnsi="Courier New" w:cs="Courier New" w:hint="default"/>
      </w:rPr>
    </w:lvl>
    <w:lvl w:ilvl="2" w:tplc="280A0005" w:tentative="1">
      <w:start w:val="1"/>
      <w:numFmt w:val="bullet"/>
      <w:lvlText w:val=""/>
      <w:lvlJc w:val="left"/>
      <w:pPr>
        <w:ind w:left="3216" w:hanging="360"/>
      </w:pPr>
      <w:rPr>
        <w:rFonts w:ascii="Wingdings" w:hAnsi="Wingdings" w:hint="default"/>
      </w:rPr>
    </w:lvl>
    <w:lvl w:ilvl="3" w:tplc="280A0001" w:tentative="1">
      <w:start w:val="1"/>
      <w:numFmt w:val="bullet"/>
      <w:lvlText w:val=""/>
      <w:lvlJc w:val="left"/>
      <w:pPr>
        <w:ind w:left="3936" w:hanging="360"/>
      </w:pPr>
      <w:rPr>
        <w:rFonts w:ascii="Symbol" w:hAnsi="Symbol" w:hint="default"/>
      </w:rPr>
    </w:lvl>
    <w:lvl w:ilvl="4" w:tplc="280A0003" w:tentative="1">
      <w:start w:val="1"/>
      <w:numFmt w:val="bullet"/>
      <w:lvlText w:val="o"/>
      <w:lvlJc w:val="left"/>
      <w:pPr>
        <w:ind w:left="4656" w:hanging="360"/>
      </w:pPr>
      <w:rPr>
        <w:rFonts w:ascii="Courier New" w:hAnsi="Courier New" w:cs="Courier New" w:hint="default"/>
      </w:rPr>
    </w:lvl>
    <w:lvl w:ilvl="5" w:tplc="280A0005" w:tentative="1">
      <w:start w:val="1"/>
      <w:numFmt w:val="bullet"/>
      <w:lvlText w:val=""/>
      <w:lvlJc w:val="left"/>
      <w:pPr>
        <w:ind w:left="5376" w:hanging="360"/>
      </w:pPr>
      <w:rPr>
        <w:rFonts w:ascii="Wingdings" w:hAnsi="Wingdings" w:hint="default"/>
      </w:rPr>
    </w:lvl>
    <w:lvl w:ilvl="6" w:tplc="280A0001" w:tentative="1">
      <w:start w:val="1"/>
      <w:numFmt w:val="bullet"/>
      <w:lvlText w:val=""/>
      <w:lvlJc w:val="left"/>
      <w:pPr>
        <w:ind w:left="6096" w:hanging="360"/>
      </w:pPr>
      <w:rPr>
        <w:rFonts w:ascii="Symbol" w:hAnsi="Symbol" w:hint="default"/>
      </w:rPr>
    </w:lvl>
    <w:lvl w:ilvl="7" w:tplc="280A0003" w:tentative="1">
      <w:start w:val="1"/>
      <w:numFmt w:val="bullet"/>
      <w:lvlText w:val="o"/>
      <w:lvlJc w:val="left"/>
      <w:pPr>
        <w:ind w:left="6816" w:hanging="360"/>
      </w:pPr>
      <w:rPr>
        <w:rFonts w:ascii="Courier New" w:hAnsi="Courier New" w:cs="Courier New" w:hint="default"/>
      </w:rPr>
    </w:lvl>
    <w:lvl w:ilvl="8" w:tplc="280A0005" w:tentative="1">
      <w:start w:val="1"/>
      <w:numFmt w:val="bullet"/>
      <w:lvlText w:val=""/>
      <w:lvlJc w:val="left"/>
      <w:pPr>
        <w:ind w:left="7536" w:hanging="360"/>
      </w:pPr>
      <w:rPr>
        <w:rFonts w:ascii="Wingdings" w:hAnsi="Wingdings" w:hint="default"/>
      </w:rPr>
    </w:lvl>
  </w:abstractNum>
  <w:abstractNum w:abstractNumId="17">
    <w:nsid w:val="4A362E2B"/>
    <w:multiLevelType w:val="hybridMultilevel"/>
    <w:tmpl w:val="AD98128A"/>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18">
    <w:nsid w:val="4A3B75AC"/>
    <w:multiLevelType w:val="hybridMultilevel"/>
    <w:tmpl w:val="1CBEF4C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nsid w:val="4ACA652C"/>
    <w:multiLevelType w:val="hybridMultilevel"/>
    <w:tmpl w:val="0F80DFA0"/>
    <w:lvl w:ilvl="0" w:tplc="280A0001">
      <w:start w:val="1"/>
      <w:numFmt w:val="bullet"/>
      <w:lvlText w:val=""/>
      <w:lvlJc w:val="left"/>
      <w:pPr>
        <w:ind w:left="1004"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nsid w:val="4C7C024F"/>
    <w:multiLevelType w:val="multilevel"/>
    <w:tmpl w:val="654EDF7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FA1149A"/>
    <w:multiLevelType w:val="hybridMultilevel"/>
    <w:tmpl w:val="35BAA4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nsid w:val="53FF2A58"/>
    <w:multiLevelType w:val="hybridMultilevel"/>
    <w:tmpl w:val="7BE0DAE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nsid w:val="5A0827AF"/>
    <w:multiLevelType w:val="hybridMultilevel"/>
    <w:tmpl w:val="3844F51A"/>
    <w:lvl w:ilvl="0" w:tplc="280A0001">
      <w:start w:val="1"/>
      <w:numFmt w:val="bullet"/>
      <w:lvlText w:val=""/>
      <w:lvlJc w:val="left"/>
      <w:pPr>
        <w:ind w:left="2650" w:hanging="360"/>
      </w:pPr>
      <w:rPr>
        <w:rFonts w:ascii="Symbol" w:hAnsi="Symbol" w:hint="default"/>
      </w:rPr>
    </w:lvl>
    <w:lvl w:ilvl="1" w:tplc="280A0003" w:tentative="1">
      <w:start w:val="1"/>
      <w:numFmt w:val="bullet"/>
      <w:lvlText w:val="o"/>
      <w:lvlJc w:val="left"/>
      <w:pPr>
        <w:ind w:left="3370" w:hanging="360"/>
      </w:pPr>
      <w:rPr>
        <w:rFonts w:ascii="Courier New" w:hAnsi="Courier New" w:cs="Courier New" w:hint="default"/>
      </w:rPr>
    </w:lvl>
    <w:lvl w:ilvl="2" w:tplc="280A0005" w:tentative="1">
      <w:start w:val="1"/>
      <w:numFmt w:val="bullet"/>
      <w:lvlText w:val=""/>
      <w:lvlJc w:val="left"/>
      <w:pPr>
        <w:ind w:left="4090" w:hanging="360"/>
      </w:pPr>
      <w:rPr>
        <w:rFonts w:ascii="Wingdings" w:hAnsi="Wingdings" w:hint="default"/>
      </w:rPr>
    </w:lvl>
    <w:lvl w:ilvl="3" w:tplc="280A0001" w:tentative="1">
      <w:start w:val="1"/>
      <w:numFmt w:val="bullet"/>
      <w:lvlText w:val=""/>
      <w:lvlJc w:val="left"/>
      <w:pPr>
        <w:ind w:left="4810" w:hanging="360"/>
      </w:pPr>
      <w:rPr>
        <w:rFonts w:ascii="Symbol" w:hAnsi="Symbol" w:hint="default"/>
      </w:rPr>
    </w:lvl>
    <w:lvl w:ilvl="4" w:tplc="280A0003" w:tentative="1">
      <w:start w:val="1"/>
      <w:numFmt w:val="bullet"/>
      <w:lvlText w:val="o"/>
      <w:lvlJc w:val="left"/>
      <w:pPr>
        <w:ind w:left="5530" w:hanging="360"/>
      </w:pPr>
      <w:rPr>
        <w:rFonts w:ascii="Courier New" w:hAnsi="Courier New" w:cs="Courier New" w:hint="default"/>
      </w:rPr>
    </w:lvl>
    <w:lvl w:ilvl="5" w:tplc="280A0005" w:tentative="1">
      <w:start w:val="1"/>
      <w:numFmt w:val="bullet"/>
      <w:lvlText w:val=""/>
      <w:lvlJc w:val="left"/>
      <w:pPr>
        <w:ind w:left="6250" w:hanging="360"/>
      </w:pPr>
      <w:rPr>
        <w:rFonts w:ascii="Wingdings" w:hAnsi="Wingdings" w:hint="default"/>
      </w:rPr>
    </w:lvl>
    <w:lvl w:ilvl="6" w:tplc="280A0001" w:tentative="1">
      <w:start w:val="1"/>
      <w:numFmt w:val="bullet"/>
      <w:lvlText w:val=""/>
      <w:lvlJc w:val="left"/>
      <w:pPr>
        <w:ind w:left="6970" w:hanging="360"/>
      </w:pPr>
      <w:rPr>
        <w:rFonts w:ascii="Symbol" w:hAnsi="Symbol" w:hint="default"/>
      </w:rPr>
    </w:lvl>
    <w:lvl w:ilvl="7" w:tplc="280A0003" w:tentative="1">
      <w:start w:val="1"/>
      <w:numFmt w:val="bullet"/>
      <w:lvlText w:val="o"/>
      <w:lvlJc w:val="left"/>
      <w:pPr>
        <w:ind w:left="7690" w:hanging="360"/>
      </w:pPr>
      <w:rPr>
        <w:rFonts w:ascii="Courier New" w:hAnsi="Courier New" w:cs="Courier New" w:hint="default"/>
      </w:rPr>
    </w:lvl>
    <w:lvl w:ilvl="8" w:tplc="280A0005" w:tentative="1">
      <w:start w:val="1"/>
      <w:numFmt w:val="bullet"/>
      <w:lvlText w:val=""/>
      <w:lvlJc w:val="left"/>
      <w:pPr>
        <w:ind w:left="8410" w:hanging="360"/>
      </w:pPr>
      <w:rPr>
        <w:rFonts w:ascii="Wingdings" w:hAnsi="Wingdings" w:hint="default"/>
      </w:rPr>
    </w:lvl>
  </w:abstractNum>
  <w:abstractNum w:abstractNumId="24">
    <w:nsid w:val="5A860720"/>
    <w:multiLevelType w:val="hybridMultilevel"/>
    <w:tmpl w:val="13666C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nsid w:val="5B0A503B"/>
    <w:multiLevelType w:val="hybridMultilevel"/>
    <w:tmpl w:val="44607722"/>
    <w:lvl w:ilvl="0" w:tplc="BF0240EA">
      <w:start w:val="1"/>
      <w:numFmt w:val="decimal"/>
      <w:lvlText w:val="%1."/>
      <w:lvlJc w:val="left"/>
      <w:pPr>
        <w:ind w:left="720" w:hanging="360"/>
      </w:pPr>
      <w:rPr>
        <w:rFonts w:hint="default"/>
        <w:b w:val="0"/>
        <w:sz w:val="24"/>
        <w:szCs w:val="24"/>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nsid w:val="5EAA7CC2"/>
    <w:multiLevelType w:val="multilevel"/>
    <w:tmpl w:val="F0245D74"/>
    <w:lvl w:ilvl="0">
      <w:start w:val="2"/>
      <w:numFmt w:val="decimal"/>
      <w:lvlText w:val="%1"/>
      <w:lvlJc w:val="left"/>
      <w:pPr>
        <w:ind w:left="2309" w:hanging="851"/>
      </w:pPr>
      <w:rPr>
        <w:rFonts w:hint="default"/>
        <w:lang w:val="es-ES" w:eastAsia="es-ES" w:bidi="es-ES"/>
      </w:rPr>
    </w:lvl>
    <w:lvl w:ilvl="1">
      <w:start w:val="2"/>
      <w:numFmt w:val="decimal"/>
      <w:lvlText w:val="%1.%2"/>
      <w:lvlJc w:val="left"/>
      <w:pPr>
        <w:ind w:left="2309" w:hanging="851"/>
      </w:pPr>
      <w:rPr>
        <w:rFonts w:hint="default"/>
        <w:lang w:val="es-ES" w:eastAsia="es-ES" w:bidi="es-ES"/>
      </w:rPr>
    </w:lvl>
    <w:lvl w:ilvl="2">
      <w:start w:val="2"/>
      <w:numFmt w:val="decimal"/>
      <w:lvlText w:val="%1.%2.%3"/>
      <w:lvlJc w:val="left"/>
      <w:pPr>
        <w:ind w:left="2309" w:hanging="851"/>
      </w:pPr>
      <w:rPr>
        <w:rFonts w:hint="default"/>
        <w:lang w:val="es-ES" w:eastAsia="es-ES" w:bidi="es-ES"/>
      </w:rPr>
    </w:lvl>
    <w:lvl w:ilvl="3">
      <w:start w:val="1"/>
      <w:numFmt w:val="decimal"/>
      <w:lvlText w:val="%1.%2.%3.%4."/>
      <w:lvlJc w:val="left"/>
      <w:pPr>
        <w:ind w:left="2309" w:hanging="851"/>
      </w:pPr>
      <w:rPr>
        <w:rFonts w:ascii="Arial" w:eastAsia="Arial" w:hAnsi="Arial" w:cs="Arial" w:hint="default"/>
        <w:b/>
        <w:bCs/>
        <w:spacing w:val="-3"/>
        <w:w w:val="100"/>
        <w:sz w:val="22"/>
        <w:szCs w:val="22"/>
        <w:lang w:val="es-ES" w:eastAsia="es-ES" w:bidi="es-ES"/>
      </w:rPr>
    </w:lvl>
    <w:lvl w:ilvl="4">
      <w:start w:val="1"/>
      <w:numFmt w:val="lowerLetter"/>
      <w:lvlText w:val="%5)"/>
      <w:lvlJc w:val="left"/>
      <w:pPr>
        <w:ind w:left="2342" w:hanging="392"/>
      </w:pPr>
      <w:rPr>
        <w:rFonts w:hint="default"/>
        <w:b/>
        <w:bCs/>
        <w:spacing w:val="-1"/>
        <w:w w:val="100"/>
        <w:lang w:val="es-ES" w:eastAsia="es-ES" w:bidi="es-ES"/>
      </w:rPr>
    </w:lvl>
    <w:lvl w:ilvl="5">
      <w:start w:val="1"/>
      <w:numFmt w:val="decimal"/>
      <w:lvlText w:val="%6)"/>
      <w:lvlJc w:val="left"/>
      <w:pPr>
        <w:ind w:left="2342" w:hanging="392"/>
      </w:pPr>
      <w:rPr>
        <w:rFonts w:ascii="Arial" w:eastAsia="Arial" w:hAnsi="Arial" w:cs="Arial" w:hint="default"/>
        <w:b/>
        <w:bCs/>
        <w:color w:val="212121"/>
        <w:spacing w:val="-1"/>
        <w:w w:val="100"/>
        <w:sz w:val="22"/>
        <w:szCs w:val="22"/>
        <w:lang w:val="es-ES" w:eastAsia="es-ES" w:bidi="es-ES"/>
      </w:rPr>
    </w:lvl>
    <w:lvl w:ilvl="6">
      <w:numFmt w:val="bullet"/>
      <w:lvlText w:val="•"/>
      <w:lvlJc w:val="left"/>
      <w:pPr>
        <w:ind w:left="6210" w:hanging="392"/>
      </w:pPr>
      <w:rPr>
        <w:rFonts w:hint="default"/>
        <w:lang w:val="es-ES" w:eastAsia="es-ES" w:bidi="es-ES"/>
      </w:rPr>
    </w:lvl>
    <w:lvl w:ilvl="7">
      <w:numFmt w:val="bullet"/>
      <w:lvlText w:val="•"/>
      <w:lvlJc w:val="left"/>
      <w:pPr>
        <w:ind w:left="6984" w:hanging="392"/>
      </w:pPr>
      <w:rPr>
        <w:rFonts w:hint="default"/>
        <w:lang w:val="es-ES" w:eastAsia="es-ES" w:bidi="es-ES"/>
      </w:rPr>
    </w:lvl>
    <w:lvl w:ilvl="8">
      <w:numFmt w:val="bullet"/>
      <w:lvlText w:val="•"/>
      <w:lvlJc w:val="left"/>
      <w:pPr>
        <w:ind w:left="7758" w:hanging="392"/>
      </w:pPr>
      <w:rPr>
        <w:rFonts w:hint="default"/>
        <w:lang w:val="es-ES" w:eastAsia="es-ES" w:bidi="es-ES"/>
      </w:rPr>
    </w:lvl>
  </w:abstractNum>
  <w:abstractNum w:abstractNumId="27">
    <w:nsid w:val="671C75D0"/>
    <w:multiLevelType w:val="hybridMultilevel"/>
    <w:tmpl w:val="E4148AB2"/>
    <w:lvl w:ilvl="0" w:tplc="280A0001">
      <w:start w:val="1"/>
      <w:numFmt w:val="bullet"/>
      <w:lvlText w:val=""/>
      <w:lvlJc w:val="left"/>
      <w:pPr>
        <w:ind w:left="927" w:hanging="360"/>
      </w:pPr>
      <w:rPr>
        <w:rFonts w:ascii="Symbol" w:hAnsi="Symbol" w:hint="default"/>
      </w:rPr>
    </w:lvl>
    <w:lvl w:ilvl="1" w:tplc="280A0003" w:tentative="1">
      <w:start w:val="1"/>
      <w:numFmt w:val="bullet"/>
      <w:lvlText w:val="o"/>
      <w:lvlJc w:val="left"/>
      <w:pPr>
        <w:ind w:left="1647" w:hanging="360"/>
      </w:pPr>
      <w:rPr>
        <w:rFonts w:ascii="Courier New" w:hAnsi="Courier New" w:cs="Courier New" w:hint="default"/>
      </w:rPr>
    </w:lvl>
    <w:lvl w:ilvl="2" w:tplc="280A0005" w:tentative="1">
      <w:start w:val="1"/>
      <w:numFmt w:val="bullet"/>
      <w:lvlText w:val=""/>
      <w:lvlJc w:val="left"/>
      <w:pPr>
        <w:ind w:left="2367" w:hanging="360"/>
      </w:pPr>
      <w:rPr>
        <w:rFonts w:ascii="Wingdings" w:hAnsi="Wingdings" w:hint="default"/>
      </w:rPr>
    </w:lvl>
    <w:lvl w:ilvl="3" w:tplc="280A0001" w:tentative="1">
      <w:start w:val="1"/>
      <w:numFmt w:val="bullet"/>
      <w:lvlText w:val=""/>
      <w:lvlJc w:val="left"/>
      <w:pPr>
        <w:ind w:left="3087" w:hanging="360"/>
      </w:pPr>
      <w:rPr>
        <w:rFonts w:ascii="Symbol" w:hAnsi="Symbol" w:hint="default"/>
      </w:rPr>
    </w:lvl>
    <w:lvl w:ilvl="4" w:tplc="280A0003" w:tentative="1">
      <w:start w:val="1"/>
      <w:numFmt w:val="bullet"/>
      <w:lvlText w:val="o"/>
      <w:lvlJc w:val="left"/>
      <w:pPr>
        <w:ind w:left="3807" w:hanging="360"/>
      </w:pPr>
      <w:rPr>
        <w:rFonts w:ascii="Courier New" w:hAnsi="Courier New" w:cs="Courier New" w:hint="default"/>
      </w:rPr>
    </w:lvl>
    <w:lvl w:ilvl="5" w:tplc="280A0005" w:tentative="1">
      <w:start w:val="1"/>
      <w:numFmt w:val="bullet"/>
      <w:lvlText w:val=""/>
      <w:lvlJc w:val="left"/>
      <w:pPr>
        <w:ind w:left="4527" w:hanging="360"/>
      </w:pPr>
      <w:rPr>
        <w:rFonts w:ascii="Wingdings" w:hAnsi="Wingdings" w:hint="default"/>
      </w:rPr>
    </w:lvl>
    <w:lvl w:ilvl="6" w:tplc="280A0001" w:tentative="1">
      <w:start w:val="1"/>
      <w:numFmt w:val="bullet"/>
      <w:lvlText w:val=""/>
      <w:lvlJc w:val="left"/>
      <w:pPr>
        <w:ind w:left="5247" w:hanging="360"/>
      </w:pPr>
      <w:rPr>
        <w:rFonts w:ascii="Symbol" w:hAnsi="Symbol" w:hint="default"/>
      </w:rPr>
    </w:lvl>
    <w:lvl w:ilvl="7" w:tplc="280A0003" w:tentative="1">
      <w:start w:val="1"/>
      <w:numFmt w:val="bullet"/>
      <w:lvlText w:val="o"/>
      <w:lvlJc w:val="left"/>
      <w:pPr>
        <w:ind w:left="5967" w:hanging="360"/>
      </w:pPr>
      <w:rPr>
        <w:rFonts w:ascii="Courier New" w:hAnsi="Courier New" w:cs="Courier New" w:hint="default"/>
      </w:rPr>
    </w:lvl>
    <w:lvl w:ilvl="8" w:tplc="280A0005" w:tentative="1">
      <w:start w:val="1"/>
      <w:numFmt w:val="bullet"/>
      <w:lvlText w:val=""/>
      <w:lvlJc w:val="left"/>
      <w:pPr>
        <w:ind w:left="6687" w:hanging="360"/>
      </w:pPr>
      <w:rPr>
        <w:rFonts w:ascii="Wingdings" w:hAnsi="Wingdings" w:hint="default"/>
      </w:rPr>
    </w:lvl>
  </w:abstractNum>
  <w:abstractNum w:abstractNumId="28">
    <w:nsid w:val="68D45232"/>
    <w:multiLevelType w:val="hybridMultilevel"/>
    <w:tmpl w:val="FDEE3D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nsid w:val="6B711541"/>
    <w:multiLevelType w:val="hybridMultilevel"/>
    <w:tmpl w:val="56128230"/>
    <w:lvl w:ilvl="0" w:tplc="280A0011">
      <w:start w:val="1"/>
      <w:numFmt w:val="decimal"/>
      <w:lvlText w:val="%1)"/>
      <w:lvlJc w:val="left"/>
      <w:pPr>
        <w:ind w:left="2628" w:hanging="360"/>
      </w:pPr>
      <w:rPr>
        <w:rFonts w:hint="default"/>
      </w:rPr>
    </w:lvl>
    <w:lvl w:ilvl="1" w:tplc="EC82D3FC">
      <w:start w:val="1"/>
      <w:numFmt w:val="lowerLetter"/>
      <w:lvlText w:val="%2)"/>
      <w:lvlJc w:val="left"/>
      <w:pPr>
        <w:ind w:left="3348" w:hanging="360"/>
      </w:pPr>
      <w:rPr>
        <w:rFonts w:hint="default"/>
        <w:b/>
      </w:rPr>
    </w:lvl>
    <w:lvl w:ilvl="2" w:tplc="66F434F8">
      <w:start w:val="1"/>
      <w:numFmt w:val="decimal"/>
      <w:lvlText w:val="%3."/>
      <w:lvlJc w:val="left"/>
      <w:pPr>
        <w:ind w:left="4248" w:hanging="360"/>
      </w:pPr>
      <w:rPr>
        <w:rFonts w:hint="default"/>
      </w:rPr>
    </w:lvl>
    <w:lvl w:ilvl="3" w:tplc="280A000F" w:tentative="1">
      <w:start w:val="1"/>
      <w:numFmt w:val="decimal"/>
      <w:lvlText w:val="%4."/>
      <w:lvlJc w:val="left"/>
      <w:pPr>
        <w:ind w:left="4788" w:hanging="360"/>
      </w:pPr>
    </w:lvl>
    <w:lvl w:ilvl="4" w:tplc="280A0019" w:tentative="1">
      <w:start w:val="1"/>
      <w:numFmt w:val="lowerLetter"/>
      <w:lvlText w:val="%5."/>
      <w:lvlJc w:val="left"/>
      <w:pPr>
        <w:ind w:left="5508" w:hanging="360"/>
      </w:pPr>
    </w:lvl>
    <w:lvl w:ilvl="5" w:tplc="280A001B" w:tentative="1">
      <w:start w:val="1"/>
      <w:numFmt w:val="lowerRoman"/>
      <w:lvlText w:val="%6."/>
      <w:lvlJc w:val="right"/>
      <w:pPr>
        <w:ind w:left="6228" w:hanging="180"/>
      </w:pPr>
    </w:lvl>
    <w:lvl w:ilvl="6" w:tplc="280A000F" w:tentative="1">
      <w:start w:val="1"/>
      <w:numFmt w:val="decimal"/>
      <w:lvlText w:val="%7."/>
      <w:lvlJc w:val="left"/>
      <w:pPr>
        <w:ind w:left="6948" w:hanging="360"/>
      </w:pPr>
    </w:lvl>
    <w:lvl w:ilvl="7" w:tplc="280A0019" w:tentative="1">
      <w:start w:val="1"/>
      <w:numFmt w:val="lowerLetter"/>
      <w:lvlText w:val="%8."/>
      <w:lvlJc w:val="left"/>
      <w:pPr>
        <w:ind w:left="7668" w:hanging="360"/>
      </w:pPr>
    </w:lvl>
    <w:lvl w:ilvl="8" w:tplc="280A001B" w:tentative="1">
      <w:start w:val="1"/>
      <w:numFmt w:val="lowerRoman"/>
      <w:lvlText w:val="%9."/>
      <w:lvlJc w:val="right"/>
      <w:pPr>
        <w:ind w:left="8388" w:hanging="180"/>
      </w:pPr>
    </w:lvl>
  </w:abstractNum>
  <w:abstractNum w:abstractNumId="30">
    <w:nsid w:val="6EDF37FF"/>
    <w:multiLevelType w:val="hybridMultilevel"/>
    <w:tmpl w:val="CE34310A"/>
    <w:lvl w:ilvl="0" w:tplc="A24EF690">
      <w:start w:val="1"/>
      <w:numFmt w:val="lowerLetter"/>
      <w:lvlText w:val="%1."/>
      <w:lvlJc w:val="left"/>
      <w:pPr>
        <w:ind w:left="305" w:hanging="291"/>
      </w:pPr>
      <w:rPr>
        <w:rFonts w:ascii="Arial" w:eastAsia="Arial" w:hAnsi="Arial" w:cs="Arial" w:hint="default"/>
        <w:w w:val="99"/>
        <w:sz w:val="24"/>
        <w:szCs w:val="24"/>
      </w:rPr>
    </w:lvl>
    <w:lvl w:ilvl="1" w:tplc="7D6E567A">
      <w:start w:val="1"/>
      <w:numFmt w:val="bullet"/>
      <w:lvlText w:val="•"/>
      <w:lvlJc w:val="left"/>
      <w:pPr>
        <w:ind w:left="1166" w:hanging="291"/>
      </w:pPr>
      <w:rPr>
        <w:rFonts w:hint="default"/>
      </w:rPr>
    </w:lvl>
    <w:lvl w:ilvl="2" w:tplc="171A8A00">
      <w:start w:val="1"/>
      <w:numFmt w:val="bullet"/>
      <w:lvlText w:val="•"/>
      <w:lvlJc w:val="left"/>
      <w:pPr>
        <w:ind w:left="2033" w:hanging="291"/>
      </w:pPr>
      <w:rPr>
        <w:rFonts w:hint="default"/>
      </w:rPr>
    </w:lvl>
    <w:lvl w:ilvl="3" w:tplc="821CCD92">
      <w:start w:val="1"/>
      <w:numFmt w:val="bullet"/>
      <w:lvlText w:val="•"/>
      <w:lvlJc w:val="left"/>
      <w:pPr>
        <w:ind w:left="2899" w:hanging="291"/>
      </w:pPr>
      <w:rPr>
        <w:rFonts w:hint="default"/>
      </w:rPr>
    </w:lvl>
    <w:lvl w:ilvl="4" w:tplc="137A90F0">
      <w:start w:val="1"/>
      <w:numFmt w:val="bullet"/>
      <w:lvlText w:val="•"/>
      <w:lvlJc w:val="left"/>
      <w:pPr>
        <w:ind w:left="3766" w:hanging="291"/>
      </w:pPr>
      <w:rPr>
        <w:rFonts w:hint="default"/>
      </w:rPr>
    </w:lvl>
    <w:lvl w:ilvl="5" w:tplc="EABA895E">
      <w:start w:val="1"/>
      <w:numFmt w:val="bullet"/>
      <w:lvlText w:val="•"/>
      <w:lvlJc w:val="left"/>
      <w:pPr>
        <w:ind w:left="4633" w:hanging="291"/>
      </w:pPr>
      <w:rPr>
        <w:rFonts w:hint="default"/>
      </w:rPr>
    </w:lvl>
    <w:lvl w:ilvl="6" w:tplc="3C6C863E">
      <w:start w:val="1"/>
      <w:numFmt w:val="bullet"/>
      <w:lvlText w:val="•"/>
      <w:lvlJc w:val="left"/>
      <w:pPr>
        <w:ind w:left="5499" w:hanging="291"/>
      </w:pPr>
      <w:rPr>
        <w:rFonts w:hint="default"/>
      </w:rPr>
    </w:lvl>
    <w:lvl w:ilvl="7" w:tplc="700A9788">
      <w:start w:val="1"/>
      <w:numFmt w:val="bullet"/>
      <w:lvlText w:val="•"/>
      <w:lvlJc w:val="left"/>
      <w:pPr>
        <w:ind w:left="6366" w:hanging="291"/>
      </w:pPr>
      <w:rPr>
        <w:rFonts w:hint="default"/>
      </w:rPr>
    </w:lvl>
    <w:lvl w:ilvl="8" w:tplc="E45634EC">
      <w:start w:val="1"/>
      <w:numFmt w:val="bullet"/>
      <w:lvlText w:val="•"/>
      <w:lvlJc w:val="left"/>
      <w:pPr>
        <w:ind w:left="7233" w:hanging="291"/>
      </w:pPr>
      <w:rPr>
        <w:rFonts w:hint="default"/>
      </w:rPr>
    </w:lvl>
  </w:abstractNum>
  <w:abstractNum w:abstractNumId="31">
    <w:nsid w:val="71D9552E"/>
    <w:multiLevelType w:val="hybridMultilevel"/>
    <w:tmpl w:val="FB601A0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nsid w:val="722F371C"/>
    <w:multiLevelType w:val="hybridMultilevel"/>
    <w:tmpl w:val="A7AAA8B6"/>
    <w:lvl w:ilvl="0" w:tplc="C778FDB2">
      <w:start w:val="1"/>
      <w:numFmt w:val="decimal"/>
      <w:lvlText w:val="%1."/>
      <w:lvlJc w:val="left"/>
      <w:pPr>
        <w:ind w:left="928"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nsid w:val="76944C8F"/>
    <w:multiLevelType w:val="multilevel"/>
    <w:tmpl w:val="B4325450"/>
    <w:lvl w:ilvl="0">
      <w:start w:val="1"/>
      <w:numFmt w:val="decimal"/>
      <w:lvlText w:val="%1."/>
      <w:lvlJc w:val="left"/>
      <w:pPr>
        <w:ind w:left="495" w:hanging="495"/>
      </w:pPr>
      <w:rPr>
        <w:rFonts w:asciiTheme="minorHAnsi" w:hAnsiTheme="minorHAnsi" w:cstheme="minorHAnsi" w:hint="default"/>
        <w:b/>
      </w:rPr>
    </w:lvl>
    <w:lvl w:ilvl="1">
      <w:start w:val="1"/>
      <w:numFmt w:val="decimal"/>
      <w:lvlText w:val="%1.%2."/>
      <w:lvlJc w:val="left"/>
      <w:pPr>
        <w:ind w:left="637" w:hanging="495"/>
      </w:pPr>
      <w:rPr>
        <w:rFonts w:asciiTheme="minorHAnsi" w:hAnsiTheme="minorHAnsi" w:cstheme="minorHAnsi" w:hint="default"/>
        <w:b/>
      </w:rPr>
    </w:lvl>
    <w:lvl w:ilvl="2">
      <w:start w:val="1"/>
      <w:numFmt w:val="decimal"/>
      <w:lvlText w:val="%1.%2.%3."/>
      <w:lvlJc w:val="left"/>
      <w:pPr>
        <w:ind w:left="1004" w:hanging="720"/>
      </w:pPr>
      <w:rPr>
        <w:rFonts w:asciiTheme="minorHAnsi" w:hAnsiTheme="minorHAnsi" w:cstheme="minorHAnsi" w:hint="default"/>
        <w:b/>
      </w:rPr>
    </w:lvl>
    <w:lvl w:ilvl="3">
      <w:start w:val="1"/>
      <w:numFmt w:val="decimal"/>
      <w:lvlText w:val="%1.%2.%3.%4."/>
      <w:lvlJc w:val="left"/>
      <w:pPr>
        <w:ind w:left="1146" w:hanging="720"/>
      </w:pPr>
      <w:rPr>
        <w:rFonts w:asciiTheme="minorHAnsi" w:hAnsiTheme="minorHAnsi" w:cstheme="minorHAnsi" w:hint="default"/>
        <w:b/>
      </w:rPr>
    </w:lvl>
    <w:lvl w:ilvl="4">
      <w:start w:val="1"/>
      <w:numFmt w:val="decimal"/>
      <w:lvlText w:val="%1.%2.%3.%4.%5."/>
      <w:lvlJc w:val="left"/>
      <w:pPr>
        <w:ind w:left="1648" w:hanging="1080"/>
      </w:pPr>
      <w:rPr>
        <w:rFonts w:asciiTheme="minorHAnsi" w:hAnsiTheme="minorHAnsi" w:cstheme="minorHAnsi" w:hint="default"/>
        <w:b/>
      </w:rPr>
    </w:lvl>
    <w:lvl w:ilvl="5">
      <w:start w:val="1"/>
      <w:numFmt w:val="decimal"/>
      <w:lvlText w:val="%1.%2.%3.%4.%5.%6."/>
      <w:lvlJc w:val="left"/>
      <w:pPr>
        <w:ind w:left="1790" w:hanging="1080"/>
      </w:pPr>
      <w:rPr>
        <w:rFonts w:asciiTheme="minorHAnsi" w:hAnsiTheme="minorHAnsi" w:cstheme="minorHAnsi" w:hint="default"/>
        <w:b/>
      </w:rPr>
    </w:lvl>
    <w:lvl w:ilvl="6">
      <w:start w:val="1"/>
      <w:numFmt w:val="decimal"/>
      <w:lvlText w:val="%1.%2.%3.%4.%5.%6.%7."/>
      <w:lvlJc w:val="left"/>
      <w:pPr>
        <w:ind w:left="2292" w:hanging="1440"/>
      </w:pPr>
      <w:rPr>
        <w:rFonts w:asciiTheme="minorHAnsi" w:hAnsiTheme="minorHAnsi" w:cstheme="minorHAnsi" w:hint="default"/>
        <w:b/>
      </w:rPr>
    </w:lvl>
    <w:lvl w:ilvl="7">
      <w:start w:val="1"/>
      <w:numFmt w:val="decimal"/>
      <w:lvlText w:val="%1.%2.%3.%4.%5.%6.%7.%8."/>
      <w:lvlJc w:val="left"/>
      <w:pPr>
        <w:ind w:left="2434" w:hanging="1440"/>
      </w:pPr>
      <w:rPr>
        <w:rFonts w:asciiTheme="minorHAnsi" w:hAnsiTheme="minorHAnsi" w:cstheme="minorHAnsi" w:hint="default"/>
        <w:b/>
      </w:rPr>
    </w:lvl>
    <w:lvl w:ilvl="8">
      <w:start w:val="1"/>
      <w:numFmt w:val="decimal"/>
      <w:lvlText w:val="%1.%2.%3.%4.%5.%6.%7.%8.%9."/>
      <w:lvlJc w:val="left"/>
      <w:pPr>
        <w:ind w:left="2936" w:hanging="1800"/>
      </w:pPr>
      <w:rPr>
        <w:rFonts w:asciiTheme="minorHAnsi" w:hAnsiTheme="minorHAnsi" w:cstheme="minorHAnsi" w:hint="default"/>
        <w:b/>
      </w:rPr>
    </w:lvl>
  </w:abstractNum>
  <w:abstractNum w:abstractNumId="34">
    <w:nsid w:val="78BD4FBC"/>
    <w:multiLevelType w:val="hybridMultilevel"/>
    <w:tmpl w:val="44E8F71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nsid w:val="7941785D"/>
    <w:multiLevelType w:val="hybridMultilevel"/>
    <w:tmpl w:val="B958FD60"/>
    <w:lvl w:ilvl="0" w:tplc="280A0001">
      <w:start w:val="1"/>
      <w:numFmt w:val="bullet"/>
      <w:lvlText w:val=""/>
      <w:lvlJc w:val="left"/>
      <w:pPr>
        <w:ind w:left="1287" w:hanging="360"/>
      </w:pPr>
      <w:rPr>
        <w:rFonts w:ascii="Symbol" w:hAnsi="Symbol"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36">
    <w:nsid w:val="7BFD6EE3"/>
    <w:multiLevelType w:val="hybridMultilevel"/>
    <w:tmpl w:val="9BA8F0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nsid w:val="7C1C181C"/>
    <w:multiLevelType w:val="hybridMultilevel"/>
    <w:tmpl w:val="636224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nsid w:val="7C965257"/>
    <w:multiLevelType w:val="multilevel"/>
    <w:tmpl w:val="BBBC9EF6"/>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9"/>
  </w:num>
  <w:num w:numId="3">
    <w:abstractNumId w:val="16"/>
  </w:num>
  <w:num w:numId="4">
    <w:abstractNumId w:val="9"/>
  </w:num>
  <w:num w:numId="5">
    <w:abstractNumId w:val="22"/>
  </w:num>
  <w:num w:numId="6">
    <w:abstractNumId w:val="33"/>
  </w:num>
  <w:num w:numId="7">
    <w:abstractNumId w:val="32"/>
  </w:num>
  <w:num w:numId="8">
    <w:abstractNumId w:val="1"/>
  </w:num>
  <w:num w:numId="9">
    <w:abstractNumId w:val="17"/>
  </w:num>
  <w:num w:numId="10">
    <w:abstractNumId w:val="8"/>
  </w:num>
  <w:num w:numId="11">
    <w:abstractNumId w:val="13"/>
  </w:num>
  <w:num w:numId="12">
    <w:abstractNumId w:val="27"/>
  </w:num>
  <w:num w:numId="13">
    <w:abstractNumId w:val="34"/>
  </w:num>
  <w:num w:numId="14">
    <w:abstractNumId w:val="23"/>
  </w:num>
  <w:num w:numId="15">
    <w:abstractNumId w:val="37"/>
  </w:num>
  <w:num w:numId="16">
    <w:abstractNumId w:val="5"/>
  </w:num>
  <w:num w:numId="17">
    <w:abstractNumId w:val="18"/>
  </w:num>
  <w:num w:numId="18">
    <w:abstractNumId w:val="28"/>
  </w:num>
  <w:num w:numId="19">
    <w:abstractNumId w:val="6"/>
  </w:num>
  <w:num w:numId="20">
    <w:abstractNumId w:val="2"/>
  </w:num>
  <w:num w:numId="21">
    <w:abstractNumId w:val="21"/>
  </w:num>
  <w:num w:numId="22">
    <w:abstractNumId w:val="36"/>
  </w:num>
  <w:num w:numId="23">
    <w:abstractNumId w:val="24"/>
  </w:num>
  <w:num w:numId="24">
    <w:abstractNumId w:val="31"/>
  </w:num>
  <w:num w:numId="25">
    <w:abstractNumId w:val="0"/>
  </w:num>
  <w:num w:numId="26">
    <w:abstractNumId w:val="19"/>
  </w:num>
  <w:num w:numId="27">
    <w:abstractNumId w:val="14"/>
  </w:num>
  <w:num w:numId="28">
    <w:abstractNumId w:val="35"/>
  </w:num>
  <w:num w:numId="29">
    <w:abstractNumId w:val="20"/>
  </w:num>
  <w:num w:numId="30">
    <w:abstractNumId w:val="7"/>
  </w:num>
  <w:num w:numId="31">
    <w:abstractNumId w:val="4"/>
  </w:num>
  <w:num w:numId="32">
    <w:abstractNumId w:val="30"/>
  </w:num>
  <w:num w:numId="33">
    <w:abstractNumId w:val="10"/>
  </w:num>
  <w:num w:numId="34">
    <w:abstractNumId w:val="25"/>
  </w:num>
  <w:num w:numId="35">
    <w:abstractNumId w:val="11"/>
  </w:num>
  <w:num w:numId="36">
    <w:abstractNumId w:val="38"/>
  </w:num>
  <w:num w:numId="37">
    <w:abstractNumId w:val="26"/>
  </w:num>
  <w:num w:numId="38">
    <w:abstractNumId w:val="15"/>
  </w:num>
  <w:num w:numId="3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4AF"/>
    <w:rsid w:val="00001B9E"/>
    <w:rsid w:val="000053C4"/>
    <w:rsid w:val="00005988"/>
    <w:rsid w:val="00007282"/>
    <w:rsid w:val="00017A92"/>
    <w:rsid w:val="00024EBA"/>
    <w:rsid w:val="00026D92"/>
    <w:rsid w:val="00027FAD"/>
    <w:rsid w:val="00031039"/>
    <w:rsid w:val="000353AE"/>
    <w:rsid w:val="00036854"/>
    <w:rsid w:val="00041F46"/>
    <w:rsid w:val="00056FB1"/>
    <w:rsid w:val="00084538"/>
    <w:rsid w:val="000845BD"/>
    <w:rsid w:val="00087D76"/>
    <w:rsid w:val="000917A6"/>
    <w:rsid w:val="00092C4B"/>
    <w:rsid w:val="0009330B"/>
    <w:rsid w:val="000A2047"/>
    <w:rsid w:val="000A6293"/>
    <w:rsid w:val="000B387D"/>
    <w:rsid w:val="000C3077"/>
    <w:rsid w:val="000D0936"/>
    <w:rsid w:val="000D3ADC"/>
    <w:rsid w:val="000D62F7"/>
    <w:rsid w:val="000F3ED5"/>
    <w:rsid w:val="000F552D"/>
    <w:rsid w:val="001234CB"/>
    <w:rsid w:val="00127720"/>
    <w:rsid w:val="00140551"/>
    <w:rsid w:val="00141DDE"/>
    <w:rsid w:val="001512D4"/>
    <w:rsid w:val="0015548D"/>
    <w:rsid w:val="001606BD"/>
    <w:rsid w:val="0017020B"/>
    <w:rsid w:val="0017565A"/>
    <w:rsid w:val="00177549"/>
    <w:rsid w:val="00185B3F"/>
    <w:rsid w:val="00190124"/>
    <w:rsid w:val="00195FDE"/>
    <w:rsid w:val="00197FFE"/>
    <w:rsid w:val="001B7CD1"/>
    <w:rsid w:val="001C6F6E"/>
    <w:rsid w:val="001D47B4"/>
    <w:rsid w:val="001E4127"/>
    <w:rsid w:val="001E4FEC"/>
    <w:rsid w:val="001E799F"/>
    <w:rsid w:val="001F4F0C"/>
    <w:rsid w:val="001F657F"/>
    <w:rsid w:val="00205E5D"/>
    <w:rsid w:val="00210D81"/>
    <w:rsid w:val="00214E79"/>
    <w:rsid w:val="00215B6F"/>
    <w:rsid w:val="00221C84"/>
    <w:rsid w:val="002255C2"/>
    <w:rsid w:val="00230BCC"/>
    <w:rsid w:val="00242E24"/>
    <w:rsid w:val="00250ED7"/>
    <w:rsid w:val="002563F6"/>
    <w:rsid w:val="002600FB"/>
    <w:rsid w:val="00264501"/>
    <w:rsid w:val="002672CB"/>
    <w:rsid w:val="00290D0D"/>
    <w:rsid w:val="002914E5"/>
    <w:rsid w:val="00292279"/>
    <w:rsid w:val="002A66F6"/>
    <w:rsid w:val="002B26D9"/>
    <w:rsid w:val="002B6595"/>
    <w:rsid w:val="002C1275"/>
    <w:rsid w:val="002D2299"/>
    <w:rsid w:val="002E0C1E"/>
    <w:rsid w:val="002E32B4"/>
    <w:rsid w:val="002F07B6"/>
    <w:rsid w:val="003118A8"/>
    <w:rsid w:val="00322556"/>
    <w:rsid w:val="0032341E"/>
    <w:rsid w:val="003317BA"/>
    <w:rsid w:val="00331FDF"/>
    <w:rsid w:val="0033515F"/>
    <w:rsid w:val="00341AB6"/>
    <w:rsid w:val="00341B71"/>
    <w:rsid w:val="00342E1E"/>
    <w:rsid w:val="00352D93"/>
    <w:rsid w:val="00352E7B"/>
    <w:rsid w:val="003538F2"/>
    <w:rsid w:val="0035741C"/>
    <w:rsid w:val="00364FF7"/>
    <w:rsid w:val="0036502A"/>
    <w:rsid w:val="0036677F"/>
    <w:rsid w:val="00367EAC"/>
    <w:rsid w:val="00372646"/>
    <w:rsid w:val="003918E4"/>
    <w:rsid w:val="00394056"/>
    <w:rsid w:val="00396217"/>
    <w:rsid w:val="003A1BDE"/>
    <w:rsid w:val="003A7327"/>
    <w:rsid w:val="003B652E"/>
    <w:rsid w:val="003B7165"/>
    <w:rsid w:val="003C6AE6"/>
    <w:rsid w:val="003C7443"/>
    <w:rsid w:val="003D52D4"/>
    <w:rsid w:val="003D62F3"/>
    <w:rsid w:val="003E55A8"/>
    <w:rsid w:val="003F5527"/>
    <w:rsid w:val="00400DD1"/>
    <w:rsid w:val="004116A5"/>
    <w:rsid w:val="004141DB"/>
    <w:rsid w:val="00426322"/>
    <w:rsid w:val="004358AA"/>
    <w:rsid w:val="00443E18"/>
    <w:rsid w:val="00445A15"/>
    <w:rsid w:val="00457DE8"/>
    <w:rsid w:val="004729FF"/>
    <w:rsid w:val="00473659"/>
    <w:rsid w:val="004761C7"/>
    <w:rsid w:val="0049198C"/>
    <w:rsid w:val="004A4D80"/>
    <w:rsid w:val="004B2978"/>
    <w:rsid w:val="004C4685"/>
    <w:rsid w:val="004C70BC"/>
    <w:rsid w:val="004C7650"/>
    <w:rsid w:val="004D1995"/>
    <w:rsid w:val="004E6031"/>
    <w:rsid w:val="004F4D2F"/>
    <w:rsid w:val="004F5745"/>
    <w:rsid w:val="005019F1"/>
    <w:rsid w:val="00511E86"/>
    <w:rsid w:val="00513558"/>
    <w:rsid w:val="00524AFC"/>
    <w:rsid w:val="005254AA"/>
    <w:rsid w:val="005519E7"/>
    <w:rsid w:val="00554472"/>
    <w:rsid w:val="005608C8"/>
    <w:rsid w:val="00563EF9"/>
    <w:rsid w:val="00564C5D"/>
    <w:rsid w:val="00565264"/>
    <w:rsid w:val="005670AD"/>
    <w:rsid w:val="00584624"/>
    <w:rsid w:val="00585CB2"/>
    <w:rsid w:val="00590D23"/>
    <w:rsid w:val="00592AA8"/>
    <w:rsid w:val="005A16A6"/>
    <w:rsid w:val="005A2EC9"/>
    <w:rsid w:val="005A6400"/>
    <w:rsid w:val="005B6756"/>
    <w:rsid w:val="005C2475"/>
    <w:rsid w:val="005E4AF4"/>
    <w:rsid w:val="005E651B"/>
    <w:rsid w:val="005E7A8B"/>
    <w:rsid w:val="005F7D8A"/>
    <w:rsid w:val="006058C6"/>
    <w:rsid w:val="006064C4"/>
    <w:rsid w:val="00606F8B"/>
    <w:rsid w:val="00615F6B"/>
    <w:rsid w:val="00624007"/>
    <w:rsid w:val="006403BC"/>
    <w:rsid w:val="006534FE"/>
    <w:rsid w:val="00657076"/>
    <w:rsid w:val="00665C58"/>
    <w:rsid w:val="0066760E"/>
    <w:rsid w:val="00670862"/>
    <w:rsid w:val="0067120E"/>
    <w:rsid w:val="00674234"/>
    <w:rsid w:val="00675BAB"/>
    <w:rsid w:val="00681378"/>
    <w:rsid w:val="006949C5"/>
    <w:rsid w:val="006A4F65"/>
    <w:rsid w:val="006B4B0F"/>
    <w:rsid w:val="006D7471"/>
    <w:rsid w:val="006E1D51"/>
    <w:rsid w:val="006E48A7"/>
    <w:rsid w:val="006F0BB1"/>
    <w:rsid w:val="006F0FEE"/>
    <w:rsid w:val="006F3971"/>
    <w:rsid w:val="006F5B3C"/>
    <w:rsid w:val="006F7920"/>
    <w:rsid w:val="0070078E"/>
    <w:rsid w:val="00713971"/>
    <w:rsid w:val="00716D43"/>
    <w:rsid w:val="007200A6"/>
    <w:rsid w:val="0072419D"/>
    <w:rsid w:val="00732A8A"/>
    <w:rsid w:val="00734F40"/>
    <w:rsid w:val="00744F9B"/>
    <w:rsid w:val="00772FB6"/>
    <w:rsid w:val="00773929"/>
    <w:rsid w:val="007872F6"/>
    <w:rsid w:val="00791305"/>
    <w:rsid w:val="00793388"/>
    <w:rsid w:val="00796237"/>
    <w:rsid w:val="0079645B"/>
    <w:rsid w:val="007A0416"/>
    <w:rsid w:val="007B5762"/>
    <w:rsid w:val="007B5BBD"/>
    <w:rsid w:val="007B66C0"/>
    <w:rsid w:val="007C04DE"/>
    <w:rsid w:val="007C5E0D"/>
    <w:rsid w:val="007E0A22"/>
    <w:rsid w:val="007E3169"/>
    <w:rsid w:val="007F2397"/>
    <w:rsid w:val="007F5C07"/>
    <w:rsid w:val="007F75B7"/>
    <w:rsid w:val="008167E7"/>
    <w:rsid w:val="008203B0"/>
    <w:rsid w:val="00822D8D"/>
    <w:rsid w:val="00832C01"/>
    <w:rsid w:val="00850116"/>
    <w:rsid w:val="00864258"/>
    <w:rsid w:val="008657F2"/>
    <w:rsid w:val="00865A22"/>
    <w:rsid w:val="00865C07"/>
    <w:rsid w:val="0087581F"/>
    <w:rsid w:val="00877B9C"/>
    <w:rsid w:val="00894B80"/>
    <w:rsid w:val="0089631C"/>
    <w:rsid w:val="008A27FB"/>
    <w:rsid w:val="008A59AC"/>
    <w:rsid w:val="008B7278"/>
    <w:rsid w:val="008B7790"/>
    <w:rsid w:val="008C3576"/>
    <w:rsid w:val="008C54C8"/>
    <w:rsid w:val="008D45A1"/>
    <w:rsid w:val="008E2E1C"/>
    <w:rsid w:val="008F5E00"/>
    <w:rsid w:val="00914A9C"/>
    <w:rsid w:val="00921BD3"/>
    <w:rsid w:val="0093068E"/>
    <w:rsid w:val="0093655C"/>
    <w:rsid w:val="0094076F"/>
    <w:rsid w:val="00940FF5"/>
    <w:rsid w:val="00942521"/>
    <w:rsid w:val="00956912"/>
    <w:rsid w:val="00961764"/>
    <w:rsid w:val="00961E86"/>
    <w:rsid w:val="0096313A"/>
    <w:rsid w:val="00964A4C"/>
    <w:rsid w:val="0096606A"/>
    <w:rsid w:val="00966911"/>
    <w:rsid w:val="00981DD3"/>
    <w:rsid w:val="00984AC8"/>
    <w:rsid w:val="009858EC"/>
    <w:rsid w:val="009867CF"/>
    <w:rsid w:val="00990D71"/>
    <w:rsid w:val="00991C5B"/>
    <w:rsid w:val="00993426"/>
    <w:rsid w:val="009944C0"/>
    <w:rsid w:val="009948C0"/>
    <w:rsid w:val="00994D01"/>
    <w:rsid w:val="00997CA6"/>
    <w:rsid w:val="009A2DCF"/>
    <w:rsid w:val="009B3314"/>
    <w:rsid w:val="009B38DC"/>
    <w:rsid w:val="009B7514"/>
    <w:rsid w:val="009C6BBF"/>
    <w:rsid w:val="009C7F7A"/>
    <w:rsid w:val="009D079A"/>
    <w:rsid w:val="009D09E6"/>
    <w:rsid w:val="009D370E"/>
    <w:rsid w:val="009E52E9"/>
    <w:rsid w:val="009F5015"/>
    <w:rsid w:val="00A051BF"/>
    <w:rsid w:val="00A05B16"/>
    <w:rsid w:val="00A10646"/>
    <w:rsid w:val="00A11415"/>
    <w:rsid w:val="00A23931"/>
    <w:rsid w:val="00A25EB3"/>
    <w:rsid w:val="00A3636F"/>
    <w:rsid w:val="00A3718F"/>
    <w:rsid w:val="00A471F4"/>
    <w:rsid w:val="00A50111"/>
    <w:rsid w:val="00A62301"/>
    <w:rsid w:val="00A63EA1"/>
    <w:rsid w:val="00A667C2"/>
    <w:rsid w:val="00A81FF8"/>
    <w:rsid w:val="00A822B0"/>
    <w:rsid w:val="00A82EAE"/>
    <w:rsid w:val="00A87D75"/>
    <w:rsid w:val="00A87DDA"/>
    <w:rsid w:val="00A92378"/>
    <w:rsid w:val="00A936B0"/>
    <w:rsid w:val="00A97BB4"/>
    <w:rsid w:val="00AA28B0"/>
    <w:rsid w:val="00AA6F08"/>
    <w:rsid w:val="00AB0A85"/>
    <w:rsid w:val="00AB3ABD"/>
    <w:rsid w:val="00AB5C19"/>
    <w:rsid w:val="00AB75B6"/>
    <w:rsid w:val="00AC18A2"/>
    <w:rsid w:val="00AC53D4"/>
    <w:rsid w:val="00AD458F"/>
    <w:rsid w:val="00AD7515"/>
    <w:rsid w:val="00AE3D70"/>
    <w:rsid w:val="00AF1385"/>
    <w:rsid w:val="00AF572E"/>
    <w:rsid w:val="00B012EE"/>
    <w:rsid w:val="00B13118"/>
    <w:rsid w:val="00B2598D"/>
    <w:rsid w:val="00B30765"/>
    <w:rsid w:val="00B34F24"/>
    <w:rsid w:val="00B37A9A"/>
    <w:rsid w:val="00B40FA1"/>
    <w:rsid w:val="00B43DFC"/>
    <w:rsid w:val="00B4536D"/>
    <w:rsid w:val="00B60044"/>
    <w:rsid w:val="00B61C52"/>
    <w:rsid w:val="00B642E9"/>
    <w:rsid w:val="00B648EC"/>
    <w:rsid w:val="00B674CC"/>
    <w:rsid w:val="00B81CE2"/>
    <w:rsid w:val="00B84DA2"/>
    <w:rsid w:val="00B85707"/>
    <w:rsid w:val="00B8745E"/>
    <w:rsid w:val="00B951E7"/>
    <w:rsid w:val="00BA0D97"/>
    <w:rsid w:val="00BA3F43"/>
    <w:rsid w:val="00BA3FF0"/>
    <w:rsid w:val="00BA4760"/>
    <w:rsid w:val="00BA54C9"/>
    <w:rsid w:val="00BB2F07"/>
    <w:rsid w:val="00BB5E7D"/>
    <w:rsid w:val="00BB7E0D"/>
    <w:rsid w:val="00BC190D"/>
    <w:rsid w:val="00BC1F09"/>
    <w:rsid w:val="00BC747D"/>
    <w:rsid w:val="00BE1C5F"/>
    <w:rsid w:val="00BE64CB"/>
    <w:rsid w:val="00BE7586"/>
    <w:rsid w:val="00BF11C5"/>
    <w:rsid w:val="00BF408E"/>
    <w:rsid w:val="00C009DF"/>
    <w:rsid w:val="00C0321B"/>
    <w:rsid w:val="00C04BC1"/>
    <w:rsid w:val="00C05DF3"/>
    <w:rsid w:val="00C070CD"/>
    <w:rsid w:val="00C116CA"/>
    <w:rsid w:val="00C14505"/>
    <w:rsid w:val="00C15852"/>
    <w:rsid w:val="00C15ECF"/>
    <w:rsid w:val="00C31181"/>
    <w:rsid w:val="00C451F3"/>
    <w:rsid w:val="00C462ED"/>
    <w:rsid w:val="00C50BF6"/>
    <w:rsid w:val="00C75D39"/>
    <w:rsid w:val="00C82771"/>
    <w:rsid w:val="00C97474"/>
    <w:rsid w:val="00CA49E1"/>
    <w:rsid w:val="00CB37D7"/>
    <w:rsid w:val="00CB45FB"/>
    <w:rsid w:val="00CB4D6D"/>
    <w:rsid w:val="00CB6DB2"/>
    <w:rsid w:val="00CB760F"/>
    <w:rsid w:val="00CC1301"/>
    <w:rsid w:val="00CC4FF6"/>
    <w:rsid w:val="00CD572F"/>
    <w:rsid w:val="00CE3A9F"/>
    <w:rsid w:val="00CF52BE"/>
    <w:rsid w:val="00D003FC"/>
    <w:rsid w:val="00D1609E"/>
    <w:rsid w:val="00D2066E"/>
    <w:rsid w:val="00D3050C"/>
    <w:rsid w:val="00D344E2"/>
    <w:rsid w:val="00D35D8B"/>
    <w:rsid w:val="00D370B1"/>
    <w:rsid w:val="00D44BBF"/>
    <w:rsid w:val="00D53A31"/>
    <w:rsid w:val="00D541D0"/>
    <w:rsid w:val="00D54D74"/>
    <w:rsid w:val="00D57505"/>
    <w:rsid w:val="00D6398C"/>
    <w:rsid w:val="00D7000E"/>
    <w:rsid w:val="00D7072A"/>
    <w:rsid w:val="00D737C6"/>
    <w:rsid w:val="00D96063"/>
    <w:rsid w:val="00DA4BDE"/>
    <w:rsid w:val="00DB32DF"/>
    <w:rsid w:val="00DB7492"/>
    <w:rsid w:val="00DC2A3F"/>
    <w:rsid w:val="00DC6B1F"/>
    <w:rsid w:val="00DD1F12"/>
    <w:rsid w:val="00DD25F2"/>
    <w:rsid w:val="00DD3F6F"/>
    <w:rsid w:val="00DD51B2"/>
    <w:rsid w:val="00DD74DC"/>
    <w:rsid w:val="00DE0EEB"/>
    <w:rsid w:val="00DE3E91"/>
    <w:rsid w:val="00DF604D"/>
    <w:rsid w:val="00DF63D5"/>
    <w:rsid w:val="00E2046A"/>
    <w:rsid w:val="00E32759"/>
    <w:rsid w:val="00E37BC4"/>
    <w:rsid w:val="00E4483A"/>
    <w:rsid w:val="00E4797B"/>
    <w:rsid w:val="00E50384"/>
    <w:rsid w:val="00E53B6D"/>
    <w:rsid w:val="00E564AF"/>
    <w:rsid w:val="00E64AA3"/>
    <w:rsid w:val="00E71448"/>
    <w:rsid w:val="00E747A2"/>
    <w:rsid w:val="00E77B43"/>
    <w:rsid w:val="00E87782"/>
    <w:rsid w:val="00E9084C"/>
    <w:rsid w:val="00E96289"/>
    <w:rsid w:val="00EA6207"/>
    <w:rsid w:val="00EB04DC"/>
    <w:rsid w:val="00EB2005"/>
    <w:rsid w:val="00EB5AF5"/>
    <w:rsid w:val="00EB74F3"/>
    <w:rsid w:val="00EC115E"/>
    <w:rsid w:val="00EC5500"/>
    <w:rsid w:val="00EC5CC8"/>
    <w:rsid w:val="00ED56D5"/>
    <w:rsid w:val="00ED66AC"/>
    <w:rsid w:val="00EF5AA3"/>
    <w:rsid w:val="00F03BB8"/>
    <w:rsid w:val="00F04C12"/>
    <w:rsid w:val="00F061DA"/>
    <w:rsid w:val="00F1241A"/>
    <w:rsid w:val="00F16FBA"/>
    <w:rsid w:val="00F21B35"/>
    <w:rsid w:val="00F3305B"/>
    <w:rsid w:val="00F33470"/>
    <w:rsid w:val="00F33DC7"/>
    <w:rsid w:val="00F35CAA"/>
    <w:rsid w:val="00F44139"/>
    <w:rsid w:val="00F46F14"/>
    <w:rsid w:val="00F47761"/>
    <w:rsid w:val="00F54B33"/>
    <w:rsid w:val="00F55675"/>
    <w:rsid w:val="00F628A9"/>
    <w:rsid w:val="00F734B1"/>
    <w:rsid w:val="00F74C45"/>
    <w:rsid w:val="00F8785C"/>
    <w:rsid w:val="00F94F63"/>
    <w:rsid w:val="00FA2E69"/>
    <w:rsid w:val="00FB310A"/>
    <w:rsid w:val="00FC20CE"/>
    <w:rsid w:val="00FD0CB7"/>
    <w:rsid w:val="00FD38B0"/>
    <w:rsid w:val="00FD6C86"/>
    <w:rsid w:val="00FD749F"/>
    <w:rsid w:val="00FE0CB7"/>
    <w:rsid w:val="00FE681D"/>
    <w:rsid w:val="00FE72FF"/>
    <w:rsid w:val="00FE7DFD"/>
    <w:rsid w:val="00FF69E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BF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0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964A4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964A4C"/>
    <w:pPr>
      <w:keepNext/>
      <w:keepLines/>
      <w:spacing w:before="200" w:line="276" w:lineRule="auto"/>
      <w:outlineLvl w:val="1"/>
    </w:pPr>
    <w:rPr>
      <w:rFonts w:asciiTheme="majorHAnsi" w:eastAsiaTheme="majorEastAsia" w:hAnsiTheme="majorHAnsi" w:cstheme="majorBidi"/>
      <w:b/>
      <w:bCs/>
      <w:color w:val="4F81BD" w:themeColor="accent1"/>
      <w:sz w:val="26"/>
      <w:szCs w:val="26"/>
      <w:lang w:val="es-PE" w:eastAsia="en-US"/>
    </w:rPr>
  </w:style>
  <w:style w:type="paragraph" w:styleId="Ttulo3">
    <w:name w:val="heading 3"/>
    <w:basedOn w:val="Normal"/>
    <w:next w:val="Normal"/>
    <w:link w:val="Ttulo3Car"/>
    <w:unhideWhenUsed/>
    <w:qFormat/>
    <w:rsid w:val="00964A4C"/>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964A4C"/>
    <w:pPr>
      <w:keepNext/>
      <w:spacing w:before="240" w:after="60" w:line="276" w:lineRule="auto"/>
      <w:ind w:left="864" w:hanging="864"/>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64A4C"/>
    <w:pPr>
      <w:spacing w:before="240" w:after="60" w:line="276" w:lineRule="auto"/>
      <w:ind w:left="1008" w:hanging="1008"/>
      <w:outlineLvl w:val="4"/>
    </w:pPr>
    <w:rPr>
      <w:rFonts w:ascii="Calibri" w:hAnsi="Calibri"/>
      <w:b/>
      <w:bCs/>
      <w:i/>
      <w:iCs/>
      <w:sz w:val="26"/>
      <w:szCs w:val="26"/>
      <w:lang w:eastAsia="en-US"/>
    </w:rPr>
  </w:style>
  <w:style w:type="paragraph" w:styleId="Ttulo6">
    <w:name w:val="heading 6"/>
    <w:basedOn w:val="Normal"/>
    <w:next w:val="Normal"/>
    <w:link w:val="Ttulo6Car"/>
    <w:unhideWhenUsed/>
    <w:qFormat/>
    <w:rsid w:val="00964A4C"/>
    <w:pPr>
      <w:spacing w:before="240" w:after="60" w:line="276" w:lineRule="auto"/>
      <w:ind w:left="1152" w:hanging="1152"/>
      <w:outlineLvl w:val="5"/>
    </w:pPr>
    <w:rPr>
      <w:rFonts w:ascii="Calibri" w:hAnsi="Calibri"/>
      <w:b/>
      <w:bCs/>
      <w:sz w:val="22"/>
      <w:szCs w:val="22"/>
      <w:lang w:eastAsia="en-US"/>
    </w:rPr>
  </w:style>
  <w:style w:type="paragraph" w:styleId="Ttulo7">
    <w:name w:val="heading 7"/>
    <w:basedOn w:val="Normal"/>
    <w:next w:val="Normal"/>
    <w:link w:val="Ttulo7Car"/>
    <w:semiHidden/>
    <w:unhideWhenUsed/>
    <w:qFormat/>
    <w:rsid w:val="00964A4C"/>
    <w:pPr>
      <w:spacing w:before="240" w:after="60" w:line="276" w:lineRule="auto"/>
      <w:ind w:left="1296" w:hanging="1296"/>
      <w:outlineLvl w:val="6"/>
    </w:pPr>
    <w:rPr>
      <w:rFonts w:ascii="Calibri" w:hAnsi="Calibri"/>
      <w:lang w:eastAsia="en-US"/>
    </w:rPr>
  </w:style>
  <w:style w:type="paragraph" w:styleId="Ttulo8">
    <w:name w:val="heading 8"/>
    <w:basedOn w:val="Normal"/>
    <w:next w:val="Normal"/>
    <w:link w:val="Ttulo8Car"/>
    <w:unhideWhenUsed/>
    <w:qFormat/>
    <w:rsid w:val="00964A4C"/>
    <w:pPr>
      <w:spacing w:before="240" w:after="60" w:line="276" w:lineRule="auto"/>
      <w:ind w:left="1440" w:hanging="1440"/>
      <w:outlineLvl w:val="7"/>
    </w:pPr>
    <w:rPr>
      <w:rFonts w:ascii="Calibri" w:hAnsi="Calibri"/>
      <w:i/>
      <w:iCs/>
      <w:lang w:eastAsia="en-US"/>
    </w:rPr>
  </w:style>
  <w:style w:type="paragraph" w:styleId="Ttulo9">
    <w:name w:val="heading 9"/>
    <w:basedOn w:val="Normal"/>
    <w:next w:val="Normal"/>
    <w:link w:val="Ttulo9Car"/>
    <w:semiHidden/>
    <w:unhideWhenUsed/>
    <w:qFormat/>
    <w:rsid w:val="00964A4C"/>
    <w:pPr>
      <w:spacing w:before="240" w:after="60" w:line="276" w:lineRule="auto"/>
      <w:ind w:left="1584" w:hanging="1584"/>
      <w:outlineLvl w:val="8"/>
    </w:pPr>
    <w:rPr>
      <w:rFonts w:ascii="Cambria" w:hAnsi="Cambria"/>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llpost">
    <w:name w:val="fullpost"/>
    <w:basedOn w:val="Fuentedeprrafopredeter"/>
    <w:rsid w:val="00E564AF"/>
  </w:style>
  <w:style w:type="paragraph" w:styleId="Textodeglobo">
    <w:name w:val="Balloon Text"/>
    <w:basedOn w:val="Normal"/>
    <w:link w:val="TextodegloboCar"/>
    <w:uiPriority w:val="99"/>
    <w:semiHidden/>
    <w:unhideWhenUsed/>
    <w:rsid w:val="0036502A"/>
    <w:rPr>
      <w:rFonts w:ascii="Tahoma" w:hAnsi="Tahoma" w:cs="Tahoma"/>
      <w:sz w:val="16"/>
      <w:szCs w:val="16"/>
    </w:rPr>
  </w:style>
  <w:style w:type="character" w:customStyle="1" w:styleId="TextodegloboCar">
    <w:name w:val="Texto de globo Car"/>
    <w:basedOn w:val="Fuentedeprrafopredeter"/>
    <w:link w:val="Textodeglobo"/>
    <w:uiPriority w:val="99"/>
    <w:semiHidden/>
    <w:rsid w:val="0036502A"/>
    <w:rPr>
      <w:rFonts w:ascii="Tahoma" w:eastAsia="Times New Roman" w:hAnsi="Tahoma" w:cs="Tahoma"/>
      <w:sz w:val="16"/>
      <w:szCs w:val="16"/>
      <w:lang w:val="es-ES" w:eastAsia="es-ES"/>
    </w:rPr>
  </w:style>
  <w:style w:type="paragraph" w:styleId="NormalWeb">
    <w:name w:val="Normal (Web)"/>
    <w:basedOn w:val="Normal"/>
    <w:uiPriority w:val="99"/>
    <w:unhideWhenUsed/>
    <w:rsid w:val="00AB5C19"/>
    <w:pPr>
      <w:spacing w:before="100" w:beforeAutospacing="1" w:after="100" w:afterAutospacing="1"/>
    </w:pPr>
    <w:rPr>
      <w:rFonts w:ascii="Verdana" w:hAnsi="Verdana"/>
      <w:color w:val="000000"/>
      <w:lang w:val="es-PE" w:eastAsia="es-PE"/>
    </w:rPr>
  </w:style>
  <w:style w:type="paragraph" w:customStyle="1" w:styleId="resaltado">
    <w:name w:val="resaltado"/>
    <w:basedOn w:val="Normal"/>
    <w:rsid w:val="00AB5C19"/>
    <w:pPr>
      <w:spacing w:before="100" w:beforeAutospacing="1" w:after="100" w:afterAutospacing="1"/>
    </w:pPr>
    <w:rPr>
      <w:rFonts w:ascii="Verdana" w:hAnsi="Verdana"/>
      <w:b/>
      <w:bCs/>
      <w:color w:val="000000"/>
      <w:lang w:val="es-PE" w:eastAsia="es-PE"/>
    </w:rPr>
  </w:style>
  <w:style w:type="paragraph" w:customStyle="1" w:styleId="Default">
    <w:name w:val="Default"/>
    <w:basedOn w:val="Normal"/>
    <w:rsid w:val="0067120E"/>
    <w:pPr>
      <w:widowControl w:val="0"/>
      <w:suppressAutoHyphens/>
      <w:autoSpaceDE w:val="0"/>
      <w:autoSpaceDN w:val="0"/>
      <w:textAlignment w:val="baseline"/>
    </w:pPr>
    <w:rPr>
      <w:color w:val="000000"/>
      <w:kern w:val="3"/>
      <w:lang w:val="es-PE" w:eastAsia="zh-CN" w:bidi="hi-IN"/>
    </w:rPr>
  </w:style>
  <w:style w:type="paragraph" w:styleId="Prrafodelista">
    <w:name w:val="List Paragraph"/>
    <w:aliases w:val="figuras cap 5"/>
    <w:basedOn w:val="Normal"/>
    <w:link w:val="PrrafodelistaCar"/>
    <w:uiPriority w:val="34"/>
    <w:qFormat/>
    <w:rsid w:val="00524AFC"/>
    <w:pPr>
      <w:ind w:left="708"/>
    </w:pPr>
  </w:style>
  <w:style w:type="character" w:customStyle="1" w:styleId="PrrafodelistaCar">
    <w:name w:val="Párrafo de lista Car"/>
    <w:aliases w:val="figuras cap 5 Car"/>
    <w:link w:val="Prrafodelista"/>
    <w:uiPriority w:val="34"/>
    <w:qFormat/>
    <w:locked/>
    <w:rsid w:val="00524AFC"/>
    <w:rPr>
      <w:rFonts w:ascii="Times New Roman" w:eastAsia="Times New Roman" w:hAnsi="Times New Roman" w:cs="Times New Roman"/>
      <w:sz w:val="24"/>
      <w:szCs w:val="24"/>
      <w:lang w:val="es-ES" w:eastAsia="es-ES"/>
    </w:rPr>
  </w:style>
  <w:style w:type="character" w:customStyle="1" w:styleId="apple-converted-space">
    <w:name w:val="apple-converted-space"/>
    <w:rsid w:val="00524AFC"/>
  </w:style>
  <w:style w:type="character" w:styleId="Textoennegrita">
    <w:name w:val="Strong"/>
    <w:uiPriority w:val="22"/>
    <w:qFormat/>
    <w:rsid w:val="00524AFC"/>
    <w:rPr>
      <w:b/>
      <w:bCs/>
    </w:rPr>
  </w:style>
  <w:style w:type="character" w:customStyle="1" w:styleId="a">
    <w:name w:val="a"/>
    <w:rsid w:val="00524AFC"/>
  </w:style>
  <w:style w:type="character" w:styleId="Hipervnculo">
    <w:name w:val="Hyperlink"/>
    <w:uiPriority w:val="99"/>
    <w:unhideWhenUsed/>
    <w:rsid w:val="00524AFC"/>
    <w:rPr>
      <w:color w:val="0563C1"/>
      <w:u w:val="single"/>
    </w:rPr>
  </w:style>
  <w:style w:type="paragraph" w:styleId="Bibliografa">
    <w:name w:val="Bibliography"/>
    <w:basedOn w:val="Normal"/>
    <w:next w:val="Normal"/>
    <w:uiPriority w:val="37"/>
    <w:unhideWhenUsed/>
    <w:rsid w:val="00D53A31"/>
  </w:style>
  <w:style w:type="table" w:customStyle="1" w:styleId="Tablaconcuadrcula4">
    <w:name w:val="Tabla con cuadrícula4"/>
    <w:basedOn w:val="Tablanormal"/>
    <w:next w:val="Tablaconcuadrcula"/>
    <w:uiPriority w:val="39"/>
    <w:rsid w:val="000C30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0C30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964A4C"/>
    <w:pPr>
      <w:spacing w:after="0" w:line="240" w:lineRule="auto"/>
    </w:pPr>
    <w:rPr>
      <w:rFonts w:eastAsiaTheme="minorEastAsia"/>
      <w:lang w:eastAsia="es-PE"/>
    </w:rPr>
  </w:style>
  <w:style w:type="character" w:customStyle="1" w:styleId="Ttulo1Car">
    <w:name w:val="Título 1 Car"/>
    <w:basedOn w:val="Fuentedeprrafopredeter"/>
    <w:link w:val="Ttulo1"/>
    <w:uiPriority w:val="9"/>
    <w:rsid w:val="00964A4C"/>
    <w:rPr>
      <w:rFonts w:asciiTheme="majorHAnsi" w:eastAsiaTheme="majorEastAsia" w:hAnsiTheme="majorHAnsi" w:cstheme="majorBidi"/>
      <w:color w:val="365F91" w:themeColor="accent1" w:themeShade="BF"/>
      <w:sz w:val="32"/>
      <w:szCs w:val="32"/>
      <w:lang w:val="es-ES" w:eastAsia="es-ES"/>
    </w:rPr>
  </w:style>
  <w:style w:type="character" w:customStyle="1" w:styleId="Ttulo2Car">
    <w:name w:val="Título 2 Car"/>
    <w:basedOn w:val="Fuentedeprrafopredeter"/>
    <w:link w:val="Ttulo2"/>
    <w:uiPriority w:val="9"/>
    <w:rsid w:val="00964A4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964A4C"/>
    <w:rPr>
      <w:rFonts w:asciiTheme="majorHAnsi" w:eastAsiaTheme="majorEastAsia" w:hAnsiTheme="majorHAnsi" w:cstheme="majorBidi"/>
      <w:color w:val="243F60" w:themeColor="accent1" w:themeShade="7F"/>
      <w:sz w:val="24"/>
      <w:szCs w:val="24"/>
      <w:lang w:val="es-ES" w:eastAsia="es-ES"/>
    </w:rPr>
  </w:style>
  <w:style w:type="character" w:customStyle="1" w:styleId="Ttulo4Car">
    <w:name w:val="Título 4 Car"/>
    <w:basedOn w:val="Fuentedeprrafopredeter"/>
    <w:link w:val="Ttulo4"/>
    <w:rsid w:val="00964A4C"/>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964A4C"/>
    <w:rPr>
      <w:rFonts w:ascii="Calibri" w:eastAsia="Times New Roman" w:hAnsi="Calibri" w:cs="Times New Roman"/>
      <w:b/>
      <w:bCs/>
      <w:i/>
      <w:iCs/>
      <w:sz w:val="26"/>
      <w:szCs w:val="26"/>
      <w:lang w:val="es-ES"/>
    </w:rPr>
  </w:style>
  <w:style w:type="character" w:customStyle="1" w:styleId="Ttulo6Car">
    <w:name w:val="Título 6 Car"/>
    <w:basedOn w:val="Fuentedeprrafopredeter"/>
    <w:link w:val="Ttulo6"/>
    <w:rsid w:val="00964A4C"/>
    <w:rPr>
      <w:rFonts w:ascii="Calibri" w:eastAsia="Times New Roman" w:hAnsi="Calibri" w:cs="Times New Roman"/>
      <w:b/>
      <w:bCs/>
      <w:lang w:val="es-ES"/>
    </w:rPr>
  </w:style>
  <w:style w:type="character" w:customStyle="1" w:styleId="Ttulo7Car">
    <w:name w:val="Título 7 Car"/>
    <w:basedOn w:val="Fuentedeprrafopredeter"/>
    <w:link w:val="Ttulo7"/>
    <w:semiHidden/>
    <w:rsid w:val="00964A4C"/>
    <w:rPr>
      <w:rFonts w:ascii="Calibri" w:eastAsia="Times New Roman" w:hAnsi="Calibri" w:cs="Times New Roman"/>
      <w:sz w:val="24"/>
      <w:szCs w:val="24"/>
      <w:lang w:val="es-ES"/>
    </w:rPr>
  </w:style>
  <w:style w:type="character" w:customStyle="1" w:styleId="Ttulo8Car">
    <w:name w:val="Título 8 Car"/>
    <w:basedOn w:val="Fuentedeprrafopredeter"/>
    <w:link w:val="Ttulo8"/>
    <w:rsid w:val="00964A4C"/>
    <w:rPr>
      <w:rFonts w:ascii="Calibri" w:eastAsia="Times New Roman" w:hAnsi="Calibri" w:cs="Times New Roman"/>
      <w:i/>
      <w:iCs/>
      <w:sz w:val="24"/>
      <w:szCs w:val="24"/>
      <w:lang w:val="es-ES"/>
    </w:rPr>
  </w:style>
  <w:style w:type="character" w:customStyle="1" w:styleId="Ttulo9Car">
    <w:name w:val="Título 9 Car"/>
    <w:basedOn w:val="Fuentedeprrafopredeter"/>
    <w:link w:val="Ttulo9"/>
    <w:semiHidden/>
    <w:rsid w:val="00964A4C"/>
    <w:rPr>
      <w:rFonts w:ascii="Cambria" w:eastAsia="Times New Roman" w:hAnsi="Cambria" w:cs="Times New Roman"/>
      <w:lang w:val="es-ES"/>
    </w:rPr>
  </w:style>
  <w:style w:type="paragraph" w:styleId="Encabezado">
    <w:name w:val="header"/>
    <w:basedOn w:val="Normal"/>
    <w:link w:val="EncabezadoCar"/>
    <w:uiPriority w:val="99"/>
    <w:unhideWhenUsed/>
    <w:rsid w:val="00964A4C"/>
    <w:pPr>
      <w:tabs>
        <w:tab w:val="center" w:pos="4419"/>
        <w:tab w:val="right" w:pos="8838"/>
      </w:tabs>
    </w:pPr>
  </w:style>
  <w:style w:type="character" w:customStyle="1" w:styleId="EncabezadoCar">
    <w:name w:val="Encabezado Car"/>
    <w:basedOn w:val="Fuentedeprrafopredeter"/>
    <w:link w:val="Encabezado"/>
    <w:uiPriority w:val="99"/>
    <w:rsid w:val="00964A4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64A4C"/>
    <w:pPr>
      <w:tabs>
        <w:tab w:val="center" w:pos="4419"/>
        <w:tab w:val="right" w:pos="8838"/>
      </w:tabs>
    </w:pPr>
  </w:style>
  <w:style w:type="character" w:customStyle="1" w:styleId="PiedepginaCar">
    <w:name w:val="Pie de página Car"/>
    <w:basedOn w:val="Fuentedeprrafopredeter"/>
    <w:link w:val="Piedepgina"/>
    <w:uiPriority w:val="99"/>
    <w:rsid w:val="00964A4C"/>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rsid w:val="00964A4C"/>
    <w:pPr>
      <w:ind w:left="540"/>
    </w:pPr>
  </w:style>
  <w:style w:type="character" w:customStyle="1" w:styleId="SangradetextonormalCar">
    <w:name w:val="Sangría de texto normal Car"/>
    <w:basedOn w:val="Fuentedeprrafopredeter"/>
    <w:link w:val="Sangradetextonormal"/>
    <w:rsid w:val="00964A4C"/>
    <w:rPr>
      <w:rFonts w:ascii="Times New Roman" w:eastAsia="Times New Roman" w:hAnsi="Times New Roman" w:cs="Times New Roman"/>
      <w:sz w:val="24"/>
      <w:szCs w:val="24"/>
      <w:lang w:val="es-ES" w:eastAsia="es-ES"/>
    </w:rPr>
  </w:style>
  <w:style w:type="paragraph" w:styleId="Epgrafe">
    <w:name w:val="caption"/>
    <w:basedOn w:val="Normal"/>
    <w:next w:val="Normal"/>
    <w:uiPriority w:val="35"/>
    <w:unhideWhenUsed/>
    <w:qFormat/>
    <w:rsid w:val="00964A4C"/>
    <w:pPr>
      <w:spacing w:after="200"/>
    </w:pPr>
    <w:rPr>
      <w:rFonts w:ascii="Calibri" w:eastAsia="Calibri" w:hAnsi="Calibri"/>
      <w:b/>
      <w:bCs/>
      <w:color w:val="4F81BD"/>
      <w:sz w:val="18"/>
      <w:szCs w:val="18"/>
      <w:lang w:val="es-PE" w:eastAsia="en-US"/>
    </w:rPr>
  </w:style>
  <w:style w:type="table" w:customStyle="1" w:styleId="Tablaconcuadrcula1">
    <w:name w:val="Tabla con cuadrícula1"/>
    <w:basedOn w:val="Tablanormal"/>
    <w:next w:val="Tablaconcuadrcula"/>
    <w:uiPriority w:val="59"/>
    <w:rsid w:val="00964A4C"/>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independiente">
    <w:name w:val="Body Text"/>
    <w:basedOn w:val="Normal"/>
    <w:link w:val="TextoindependienteCar"/>
    <w:uiPriority w:val="99"/>
    <w:unhideWhenUsed/>
    <w:rsid w:val="00964A4C"/>
    <w:pPr>
      <w:spacing w:after="120"/>
    </w:pPr>
  </w:style>
  <w:style w:type="character" w:customStyle="1" w:styleId="TextoindependienteCar">
    <w:name w:val="Texto independiente Car"/>
    <w:basedOn w:val="Fuentedeprrafopredeter"/>
    <w:link w:val="Textoindependiente"/>
    <w:uiPriority w:val="99"/>
    <w:rsid w:val="00964A4C"/>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964A4C"/>
    <w:rPr>
      <w:b/>
      <w:bCs/>
      <w:i w:val="0"/>
      <w:iCs w:val="0"/>
    </w:rPr>
  </w:style>
  <w:style w:type="character" w:customStyle="1" w:styleId="ft">
    <w:name w:val="ft"/>
    <w:basedOn w:val="Fuentedeprrafopredeter"/>
    <w:rsid w:val="00964A4C"/>
  </w:style>
  <w:style w:type="character" w:customStyle="1" w:styleId="ilad1">
    <w:name w:val="il_ad1"/>
    <w:basedOn w:val="Fuentedeprrafopredeter"/>
    <w:rsid w:val="00964A4C"/>
  </w:style>
  <w:style w:type="paragraph" w:styleId="TtulodeTDC">
    <w:name w:val="TOC Heading"/>
    <w:basedOn w:val="Ttulo1"/>
    <w:next w:val="Normal"/>
    <w:uiPriority w:val="39"/>
    <w:unhideWhenUsed/>
    <w:qFormat/>
    <w:rsid w:val="00964A4C"/>
    <w:pPr>
      <w:spacing w:before="480" w:line="276" w:lineRule="auto"/>
      <w:outlineLvl w:val="9"/>
    </w:pPr>
    <w:rPr>
      <w:b/>
      <w:bCs/>
      <w:sz w:val="28"/>
      <w:szCs w:val="28"/>
      <w:lang w:val="es-PE" w:eastAsia="es-PE"/>
    </w:rPr>
  </w:style>
  <w:style w:type="paragraph" w:styleId="TDC1">
    <w:name w:val="toc 1"/>
    <w:basedOn w:val="Normal"/>
    <w:next w:val="Normal"/>
    <w:autoRedefine/>
    <w:uiPriority w:val="39"/>
    <w:unhideWhenUsed/>
    <w:rsid w:val="00092C4B"/>
    <w:pPr>
      <w:tabs>
        <w:tab w:val="right" w:leader="dot" w:pos="8828"/>
      </w:tabs>
      <w:spacing w:after="240"/>
      <w:ind w:left="142"/>
      <w:jc w:val="both"/>
    </w:pPr>
    <w:rPr>
      <w:rFonts w:asciiTheme="minorHAnsi" w:eastAsiaTheme="minorEastAsia" w:hAnsiTheme="minorHAnsi" w:cstheme="minorBidi"/>
      <w:sz w:val="22"/>
      <w:szCs w:val="22"/>
      <w:lang w:val="es-PE" w:eastAsia="es-PE"/>
    </w:rPr>
  </w:style>
  <w:style w:type="paragraph" w:styleId="TDC2">
    <w:name w:val="toc 2"/>
    <w:basedOn w:val="Normal"/>
    <w:next w:val="Normal"/>
    <w:autoRedefine/>
    <w:uiPriority w:val="39"/>
    <w:unhideWhenUsed/>
    <w:rsid w:val="00964A4C"/>
    <w:pPr>
      <w:spacing w:after="100" w:line="276" w:lineRule="auto"/>
      <w:ind w:left="220"/>
    </w:pPr>
    <w:rPr>
      <w:rFonts w:asciiTheme="minorHAnsi" w:eastAsiaTheme="minorEastAsia" w:hAnsiTheme="minorHAnsi" w:cstheme="minorBidi"/>
      <w:sz w:val="22"/>
      <w:szCs w:val="22"/>
      <w:lang w:val="es-PE" w:eastAsia="es-PE"/>
    </w:rPr>
  </w:style>
  <w:style w:type="character" w:customStyle="1" w:styleId="adtext">
    <w:name w:val="adtext"/>
    <w:basedOn w:val="Fuentedeprrafopredeter"/>
    <w:rsid w:val="00964A4C"/>
  </w:style>
  <w:style w:type="paragraph" w:customStyle="1" w:styleId="2">
    <w:name w:val="2"/>
    <w:basedOn w:val="Normal"/>
    <w:next w:val="Normal"/>
    <w:uiPriority w:val="35"/>
    <w:unhideWhenUsed/>
    <w:qFormat/>
    <w:rsid w:val="00964A4C"/>
    <w:pPr>
      <w:spacing w:after="200"/>
    </w:pPr>
    <w:rPr>
      <w:rFonts w:ascii="Calibri" w:eastAsia="Calibri" w:hAnsi="Calibri"/>
      <w:b/>
      <w:bCs/>
      <w:color w:val="4F81BD"/>
      <w:sz w:val="18"/>
      <w:szCs w:val="18"/>
      <w:lang w:val="es-PE" w:eastAsia="en-US"/>
    </w:rPr>
  </w:style>
  <w:style w:type="paragraph" w:customStyle="1" w:styleId="CM69">
    <w:name w:val="CM69"/>
    <w:basedOn w:val="Default"/>
    <w:next w:val="Default"/>
    <w:uiPriority w:val="99"/>
    <w:rsid w:val="00964A4C"/>
    <w:pPr>
      <w:widowControl/>
      <w:suppressAutoHyphens w:val="0"/>
      <w:adjustRightInd w:val="0"/>
      <w:textAlignment w:val="auto"/>
    </w:pPr>
    <w:rPr>
      <w:rFonts w:eastAsia="Calibri"/>
      <w:color w:val="auto"/>
      <w:kern w:val="0"/>
      <w:lang w:eastAsia="es-PE" w:bidi="ar-SA"/>
    </w:rPr>
  </w:style>
  <w:style w:type="paragraph" w:customStyle="1" w:styleId="CM72">
    <w:name w:val="CM72"/>
    <w:basedOn w:val="Default"/>
    <w:next w:val="Default"/>
    <w:uiPriority w:val="99"/>
    <w:rsid w:val="00964A4C"/>
    <w:pPr>
      <w:widowControl/>
      <w:suppressAutoHyphens w:val="0"/>
      <w:adjustRightInd w:val="0"/>
      <w:textAlignment w:val="auto"/>
    </w:pPr>
    <w:rPr>
      <w:rFonts w:eastAsia="Calibri"/>
      <w:color w:val="auto"/>
      <w:kern w:val="0"/>
      <w:lang w:eastAsia="es-PE" w:bidi="ar-SA"/>
    </w:rPr>
  </w:style>
  <w:style w:type="character" w:styleId="Refdecomentario">
    <w:name w:val="annotation reference"/>
    <w:basedOn w:val="Fuentedeprrafopredeter"/>
    <w:uiPriority w:val="99"/>
    <w:semiHidden/>
    <w:unhideWhenUsed/>
    <w:rsid w:val="00964A4C"/>
    <w:rPr>
      <w:sz w:val="16"/>
      <w:szCs w:val="16"/>
    </w:rPr>
  </w:style>
  <w:style w:type="paragraph" w:styleId="Textocomentario">
    <w:name w:val="annotation text"/>
    <w:basedOn w:val="Normal"/>
    <w:link w:val="TextocomentarioCar"/>
    <w:uiPriority w:val="99"/>
    <w:semiHidden/>
    <w:unhideWhenUsed/>
    <w:rsid w:val="00964A4C"/>
    <w:pPr>
      <w:spacing w:after="200"/>
    </w:pPr>
    <w:rPr>
      <w:rFonts w:asciiTheme="minorHAnsi" w:eastAsiaTheme="minorEastAsia" w:hAnsiTheme="minorHAnsi" w:cstheme="minorBidi"/>
      <w:sz w:val="20"/>
      <w:szCs w:val="20"/>
      <w:lang w:val="es-PE" w:eastAsia="es-PE"/>
    </w:rPr>
  </w:style>
  <w:style w:type="character" w:customStyle="1" w:styleId="TextocomentarioCar">
    <w:name w:val="Texto comentario Car"/>
    <w:basedOn w:val="Fuentedeprrafopredeter"/>
    <w:link w:val="Textocomentario"/>
    <w:uiPriority w:val="99"/>
    <w:semiHidden/>
    <w:rsid w:val="00964A4C"/>
    <w:rPr>
      <w:rFonts w:eastAsiaTheme="minorEastAsia"/>
      <w:sz w:val="20"/>
      <w:szCs w:val="20"/>
      <w:lang w:eastAsia="es-PE"/>
    </w:rPr>
  </w:style>
  <w:style w:type="paragraph" w:styleId="Asuntodelcomentario">
    <w:name w:val="annotation subject"/>
    <w:basedOn w:val="Textocomentario"/>
    <w:next w:val="Textocomentario"/>
    <w:link w:val="AsuntodelcomentarioCar"/>
    <w:uiPriority w:val="99"/>
    <w:semiHidden/>
    <w:unhideWhenUsed/>
    <w:rsid w:val="00964A4C"/>
    <w:rPr>
      <w:b/>
      <w:bCs/>
    </w:rPr>
  </w:style>
  <w:style w:type="character" w:customStyle="1" w:styleId="AsuntodelcomentarioCar">
    <w:name w:val="Asunto del comentario Car"/>
    <w:basedOn w:val="TextocomentarioCar"/>
    <w:link w:val="Asuntodelcomentario"/>
    <w:uiPriority w:val="99"/>
    <w:semiHidden/>
    <w:rsid w:val="00964A4C"/>
    <w:rPr>
      <w:rFonts w:eastAsiaTheme="minorEastAsia"/>
      <w:b/>
      <w:bCs/>
      <w:sz w:val="20"/>
      <w:szCs w:val="20"/>
      <w:lang w:eastAsia="es-PE"/>
    </w:rPr>
  </w:style>
  <w:style w:type="paragraph" w:styleId="TDC3">
    <w:name w:val="toc 3"/>
    <w:basedOn w:val="Normal"/>
    <w:next w:val="Normal"/>
    <w:autoRedefine/>
    <w:uiPriority w:val="39"/>
    <w:unhideWhenUsed/>
    <w:rsid w:val="00964A4C"/>
    <w:pPr>
      <w:spacing w:after="100" w:line="259" w:lineRule="auto"/>
      <w:ind w:left="440"/>
    </w:pPr>
    <w:rPr>
      <w:rFonts w:asciiTheme="minorHAnsi" w:eastAsiaTheme="minorEastAsia" w:hAnsiTheme="minorHAnsi" w:cstheme="minorBidi"/>
      <w:sz w:val="22"/>
      <w:szCs w:val="22"/>
      <w:lang w:val="es-PE" w:eastAsia="es-PE"/>
    </w:rPr>
  </w:style>
  <w:style w:type="paragraph" w:styleId="TDC4">
    <w:name w:val="toc 4"/>
    <w:basedOn w:val="Normal"/>
    <w:next w:val="Normal"/>
    <w:autoRedefine/>
    <w:uiPriority w:val="39"/>
    <w:unhideWhenUsed/>
    <w:rsid w:val="00964A4C"/>
    <w:pPr>
      <w:spacing w:after="100" w:line="259" w:lineRule="auto"/>
      <w:ind w:left="660"/>
    </w:pPr>
    <w:rPr>
      <w:rFonts w:asciiTheme="minorHAnsi" w:eastAsiaTheme="minorEastAsia" w:hAnsiTheme="minorHAnsi" w:cstheme="minorBidi"/>
      <w:sz w:val="22"/>
      <w:szCs w:val="22"/>
      <w:lang w:val="es-PE" w:eastAsia="es-PE"/>
    </w:rPr>
  </w:style>
  <w:style w:type="paragraph" w:styleId="TDC5">
    <w:name w:val="toc 5"/>
    <w:basedOn w:val="Normal"/>
    <w:next w:val="Normal"/>
    <w:autoRedefine/>
    <w:uiPriority w:val="39"/>
    <w:unhideWhenUsed/>
    <w:rsid w:val="00964A4C"/>
    <w:pPr>
      <w:spacing w:after="100" w:line="259" w:lineRule="auto"/>
      <w:ind w:left="880"/>
    </w:pPr>
    <w:rPr>
      <w:rFonts w:asciiTheme="minorHAnsi" w:eastAsiaTheme="minorEastAsia" w:hAnsiTheme="minorHAnsi" w:cstheme="minorBidi"/>
      <w:sz w:val="22"/>
      <w:szCs w:val="22"/>
      <w:lang w:val="es-PE" w:eastAsia="es-PE"/>
    </w:rPr>
  </w:style>
  <w:style w:type="paragraph" w:styleId="TDC6">
    <w:name w:val="toc 6"/>
    <w:basedOn w:val="Normal"/>
    <w:next w:val="Normal"/>
    <w:autoRedefine/>
    <w:uiPriority w:val="39"/>
    <w:unhideWhenUsed/>
    <w:rsid w:val="00964A4C"/>
    <w:pPr>
      <w:spacing w:after="100" w:line="259" w:lineRule="auto"/>
      <w:ind w:left="1100"/>
    </w:pPr>
    <w:rPr>
      <w:rFonts w:asciiTheme="minorHAnsi" w:eastAsiaTheme="minorEastAsia" w:hAnsiTheme="minorHAnsi" w:cstheme="minorBidi"/>
      <w:sz w:val="22"/>
      <w:szCs w:val="22"/>
      <w:lang w:val="es-PE" w:eastAsia="es-PE"/>
    </w:rPr>
  </w:style>
  <w:style w:type="paragraph" w:styleId="TDC7">
    <w:name w:val="toc 7"/>
    <w:basedOn w:val="Normal"/>
    <w:next w:val="Normal"/>
    <w:autoRedefine/>
    <w:uiPriority w:val="39"/>
    <w:unhideWhenUsed/>
    <w:rsid w:val="00964A4C"/>
    <w:pPr>
      <w:spacing w:after="100" w:line="259" w:lineRule="auto"/>
      <w:ind w:left="1320"/>
    </w:pPr>
    <w:rPr>
      <w:rFonts w:asciiTheme="minorHAnsi" w:eastAsiaTheme="minorEastAsia" w:hAnsiTheme="minorHAnsi" w:cstheme="minorBidi"/>
      <w:sz w:val="22"/>
      <w:szCs w:val="22"/>
      <w:lang w:val="es-PE" w:eastAsia="es-PE"/>
    </w:rPr>
  </w:style>
  <w:style w:type="paragraph" w:styleId="TDC8">
    <w:name w:val="toc 8"/>
    <w:basedOn w:val="Normal"/>
    <w:next w:val="Normal"/>
    <w:autoRedefine/>
    <w:uiPriority w:val="39"/>
    <w:unhideWhenUsed/>
    <w:rsid w:val="00964A4C"/>
    <w:pPr>
      <w:spacing w:after="100" w:line="259" w:lineRule="auto"/>
      <w:ind w:left="1540"/>
    </w:pPr>
    <w:rPr>
      <w:rFonts w:asciiTheme="minorHAnsi" w:eastAsiaTheme="minorEastAsia" w:hAnsiTheme="minorHAnsi" w:cstheme="minorBidi"/>
      <w:sz w:val="22"/>
      <w:szCs w:val="22"/>
      <w:lang w:val="es-PE" w:eastAsia="es-PE"/>
    </w:rPr>
  </w:style>
  <w:style w:type="paragraph" w:styleId="TDC9">
    <w:name w:val="toc 9"/>
    <w:basedOn w:val="Normal"/>
    <w:next w:val="Normal"/>
    <w:autoRedefine/>
    <w:uiPriority w:val="39"/>
    <w:unhideWhenUsed/>
    <w:rsid w:val="00964A4C"/>
    <w:pPr>
      <w:spacing w:after="100" w:line="259" w:lineRule="auto"/>
      <w:ind w:left="1760"/>
    </w:pPr>
    <w:rPr>
      <w:rFonts w:asciiTheme="minorHAnsi" w:eastAsiaTheme="minorEastAsia" w:hAnsiTheme="minorHAnsi" w:cstheme="minorBidi"/>
      <w:sz w:val="22"/>
      <w:szCs w:val="22"/>
      <w:lang w:val="es-PE" w:eastAsia="es-PE"/>
    </w:rPr>
  </w:style>
  <w:style w:type="paragraph" w:customStyle="1" w:styleId="FR1">
    <w:name w:val="FR1"/>
    <w:basedOn w:val="Default"/>
    <w:next w:val="Default"/>
    <w:uiPriority w:val="99"/>
    <w:rsid w:val="00964A4C"/>
    <w:pPr>
      <w:widowControl/>
      <w:suppressAutoHyphens w:val="0"/>
      <w:adjustRightInd w:val="0"/>
      <w:textAlignment w:val="auto"/>
    </w:pPr>
    <w:rPr>
      <w:rFonts w:ascii="Arial" w:eastAsiaTheme="minorEastAsia" w:hAnsi="Arial" w:cs="Arial"/>
      <w:color w:val="auto"/>
      <w:kern w:val="0"/>
      <w:lang w:eastAsia="es-PE" w:bidi="ar-SA"/>
    </w:rPr>
  </w:style>
  <w:style w:type="paragraph" w:styleId="Textoindependiente2">
    <w:name w:val="Body Text 2"/>
    <w:basedOn w:val="Normal"/>
    <w:link w:val="Textoindependiente2Car"/>
    <w:uiPriority w:val="99"/>
    <w:semiHidden/>
    <w:unhideWhenUsed/>
    <w:rsid w:val="00964A4C"/>
    <w:pPr>
      <w:spacing w:after="120" w:line="480" w:lineRule="auto"/>
    </w:pPr>
    <w:rPr>
      <w:rFonts w:asciiTheme="minorHAnsi" w:eastAsiaTheme="minorEastAsia" w:hAnsiTheme="minorHAnsi" w:cstheme="minorBidi"/>
      <w:sz w:val="22"/>
      <w:szCs w:val="22"/>
      <w:lang w:val="es-PE" w:eastAsia="es-PE"/>
    </w:rPr>
  </w:style>
  <w:style w:type="character" w:customStyle="1" w:styleId="Textoindependiente2Car">
    <w:name w:val="Texto independiente 2 Car"/>
    <w:basedOn w:val="Fuentedeprrafopredeter"/>
    <w:link w:val="Textoindependiente2"/>
    <w:uiPriority w:val="99"/>
    <w:semiHidden/>
    <w:rsid w:val="00964A4C"/>
    <w:rPr>
      <w:rFonts w:eastAsiaTheme="minorEastAsia"/>
      <w:lang w:eastAsia="es-PE"/>
    </w:rPr>
  </w:style>
  <w:style w:type="paragraph" w:customStyle="1" w:styleId="1">
    <w:name w:val="1"/>
    <w:basedOn w:val="Normal"/>
    <w:next w:val="Normal"/>
    <w:link w:val="PuestoCar"/>
    <w:qFormat/>
    <w:rsid w:val="00964A4C"/>
    <w:pPr>
      <w:jc w:val="center"/>
    </w:pPr>
    <w:rPr>
      <w:rFonts w:ascii="Arial" w:eastAsiaTheme="minorEastAsia" w:hAnsi="Arial" w:cs="Arial"/>
      <w:b/>
      <w:bCs/>
      <w:sz w:val="32"/>
    </w:rPr>
  </w:style>
  <w:style w:type="paragraph" w:styleId="Subttulo">
    <w:name w:val="Subtitle"/>
    <w:basedOn w:val="Normal"/>
    <w:link w:val="SubttuloCar"/>
    <w:qFormat/>
    <w:rsid w:val="00964A4C"/>
    <w:pPr>
      <w:jc w:val="center"/>
    </w:pPr>
    <w:rPr>
      <w:b/>
      <w:bCs/>
      <w:i/>
      <w:iCs/>
      <w:sz w:val="28"/>
    </w:rPr>
  </w:style>
  <w:style w:type="character" w:customStyle="1" w:styleId="SubttuloCar">
    <w:name w:val="Subtítulo Car"/>
    <w:basedOn w:val="Fuentedeprrafopredeter"/>
    <w:link w:val="Subttulo"/>
    <w:rsid w:val="00964A4C"/>
    <w:rPr>
      <w:rFonts w:ascii="Times New Roman" w:eastAsia="Times New Roman" w:hAnsi="Times New Roman" w:cs="Times New Roman"/>
      <w:b/>
      <w:bCs/>
      <w:i/>
      <w:iCs/>
      <w:sz w:val="28"/>
      <w:szCs w:val="24"/>
      <w:lang w:val="es-ES" w:eastAsia="es-ES"/>
    </w:rPr>
  </w:style>
  <w:style w:type="character" w:customStyle="1" w:styleId="PuestoCar">
    <w:name w:val="Puesto Car"/>
    <w:link w:val="1"/>
    <w:rsid w:val="00964A4C"/>
    <w:rPr>
      <w:rFonts w:ascii="Arial" w:eastAsiaTheme="minorEastAsia" w:hAnsi="Arial" w:cs="Arial"/>
      <w:b/>
      <w:bCs/>
      <w:sz w:val="32"/>
      <w:szCs w:val="24"/>
      <w:lang w:val="es-ES" w:eastAsia="es-ES"/>
    </w:rPr>
  </w:style>
  <w:style w:type="paragraph" w:styleId="Textoindependiente3">
    <w:name w:val="Body Text 3"/>
    <w:basedOn w:val="Normal"/>
    <w:link w:val="Textoindependiente3Car"/>
    <w:uiPriority w:val="99"/>
    <w:semiHidden/>
    <w:unhideWhenUsed/>
    <w:rsid w:val="00964A4C"/>
    <w:pPr>
      <w:spacing w:after="120" w:line="276" w:lineRule="auto"/>
    </w:pPr>
    <w:rPr>
      <w:rFonts w:asciiTheme="minorHAnsi" w:eastAsiaTheme="minorEastAsia" w:hAnsiTheme="minorHAnsi" w:cstheme="minorBidi"/>
      <w:sz w:val="16"/>
      <w:szCs w:val="16"/>
      <w:lang w:val="es-PE" w:eastAsia="es-PE"/>
    </w:rPr>
  </w:style>
  <w:style w:type="character" w:customStyle="1" w:styleId="Textoindependiente3Car">
    <w:name w:val="Texto independiente 3 Car"/>
    <w:basedOn w:val="Fuentedeprrafopredeter"/>
    <w:link w:val="Textoindependiente3"/>
    <w:uiPriority w:val="99"/>
    <w:semiHidden/>
    <w:rsid w:val="00964A4C"/>
    <w:rPr>
      <w:rFonts w:eastAsiaTheme="minorEastAsia"/>
      <w:sz w:val="16"/>
      <w:szCs w:val="16"/>
      <w:lang w:eastAsia="es-PE"/>
    </w:rPr>
  </w:style>
  <w:style w:type="character" w:customStyle="1" w:styleId="TextocomentarioCar1">
    <w:name w:val="Texto comentario Car1"/>
    <w:uiPriority w:val="99"/>
    <w:semiHidden/>
    <w:locked/>
    <w:rsid w:val="00964A4C"/>
    <w:rPr>
      <w:rFonts w:ascii="Calibri" w:eastAsia="Calibri" w:hAnsi="Calibri" w:cs="Times New Roman"/>
      <w:sz w:val="20"/>
      <w:szCs w:val="20"/>
      <w:lang w:val="es-ES_tradnl"/>
    </w:rPr>
  </w:style>
  <w:style w:type="table" w:customStyle="1" w:styleId="Tablaconcuadrcula2">
    <w:name w:val="Tabla con cuadrícula2"/>
    <w:basedOn w:val="Tablanormal"/>
    <w:next w:val="Tablaconcuadrcula"/>
    <w:uiPriority w:val="59"/>
    <w:rsid w:val="00964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964A4C"/>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964A4C"/>
    <w:pPr>
      <w:spacing w:after="0" w:line="240" w:lineRule="auto"/>
    </w:pPr>
    <w:rPr>
      <w:rFonts w:eastAsia="Times New Roman"/>
      <w:lang w:eastAsia="es-PE"/>
    </w:rPr>
    <w:tblPr>
      <w:tblCellMar>
        <w:top w:w="0" w:type="dxa"/>
        <w:left w:w="0" w:type="dxa"/>
        <w:bottom w:w="0" w:type="dxa"/>
        <w:right w:w="0" w:type="dxa"/>
      </w:tblCellMar>
    </w:tblPr>
  </w:style>
  <w:style w:type="table" w:customStyle="1" w:styleId="Estilo1">
    <w:name w:val="Estilo1"/>
    <w:basedOn w:val="Tablanormal"/>
    <w:uiPriority w:val="99"/>
    <w:rsid w:val="00964A4C"/>
    <w:pPr>
      <w:spacing w:after="0" w:line="240" w:lineRule="auto"/>
    </w:pPr>
    <w:tblPr>
      <w:tblInd w:w="0" w:type="dxa"/>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964A4C"/>
    <w:rPr>
      <w:color w:val="808080"/>
    </w:rPr>
  </w:style>
  <w:style w:type="table" w:customStyle="1" w:styleId="TableNormal">
    <w:name w:val="Table Normal"/>
    <w:uiPriority w:val="2"/>
    <w:semiHidden/>
    <w:unhideWhenUsed/>
    <w:qFormat/>
    <w:rsid w:val="00964A4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64A4C"/>
    <w:pPr>
      <w:widowControl w:val="0"/>
      <w:jc w:val="right"/>
    </w:pPr>
    <w:rPr>
      <w:sz w:val="22"/>
      <w:szCs w:val="22"/>
      <w:lang w:val="en-US" w:eastAsia="en-US"/>
    </w:rPr>
  </w:style>
  <w:style w:type="character" w:styleId="CitaHTML">
    <w:name w:val="HTML Cite"/>
    <w:uiPriority w:val="99"/>
    <w:semiHidden/>
    <w:unhideWhenUsed/>
    <w:rsid w:val="00C97474"/>
    <w:rPr>
      <w:i/>
      <w:iCs/>
    </w:rPr>
  </w:style>
  <w:style w:type="paragraph" w:customStyle="1" w:styleId="Prrafodelista2">
    <w:name w:val="Párrafo de lista2"/>
    <w:basedOn w:val="Normal"/>
    <w:rsid w:val="007A0416"/>
    <w:pPr>
      <w:spacing w:after="200" w:line="276" w:lineRule="auto"/>
      <w:ind w:left="720"/>
    </w:pPr>
    <w:rPr>
      <w:rFonts w:ascii="Calibri" w:hAnsi="Calibri" w:cs="Calibri"/>
      <w:sz w:val="22"/>
      <w:szCs w:val="22"/>
      <w:lang w:eastAsia="en-US"/>
    </w:rPr>
  </w:style>
  <w:style w:type="character" w:customStyle="1" w:styleId="apple-style-span">
    <w:name w:val="apple-style-span"/>
    <w:basedOn w:val="Fuentedeprrafopredeter"/>
    <w:rsid w:val="00585C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0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964A4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964A4C"/>
    <w:pPr>
      <w:keepNext/>
      <w:keepLines/>
      <w:spacing w:before="200" w:line="276" w:lineRule="auto"/>
      <w:outlineLvl w:val="1"/>
    </w:pPr>
    <w:rPr>
      <w:rFonts w:asciiTheme="majorHAnsi" w:eastAsiaTheme="majorEastAsia" w:hAnsiTheme="majorHAnsi" w:cstheme="majorBidi"/>
      <w:b/>
      <w:bCs/>
      <w:color w:val="4F81BD" w:themeColor="accent1"/>
      <w:sz w:val="26"/>
      <w:szCs w:val="26"/>
      <w:lang w:val="es-PE" w:eastAsia="en-US"/>
    </w:rPr>
  </w:style>
  <w:style w:type="paragraph" w:styleId="Ttulo3">
    <w:name w:val="heading 3"/>
    <w:basedOn w:val="Normal"/>
    <w:next w:val="Normal"/>
    <w:link w:val="Ttulo3Car"/>
    <w:unhideWhenUsed/>
    <w:qFormat/>
    <w:rsid w:val="00964A4C"/>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964A4C"/>
    <w:pPr>
      <w:keepNext/>
      <w:spacing w:before="240" w:after="60" w:line="276" w:lineRule="auto"/>
      <w:ind w:left="864" w:hanging="864"/>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64A4C"/>
    <w:pPr>
      <w:spacing w:before="240" w:after="60" w:line="276" w:lineRule="auto"/>
      <w:ind w:left="1008" w:hanging="1008"/>
      <w:outlineLvl w:val="4"/>
    </w:pPr>
    <w:rPr>
      <w:rFonts w:ascii="Calibri" w:hAnsi="Calibri"/>
      <w:b/>
      <w:bCs/>
      <w:i/>
      <w:iCs/>
      <w:sz w:val="26"/>
      <w:szCs w:val="26"/>
      <w:lang w:eastAsia="en-US"/>
    </w:rPr>
  </w:style>
  <w:style w:type="paragraph" w:styleId="Ttulo6">
    <w:name w:val="heading 6"/>
    <w:basedOn w:val="Normal"/>
    <w:next w:val="Normal"/>
    <w:link w:val="Ttulo6Car"/>
    <w:unhideWhenUsed/>
    <w:qFormat/>
    <w:rsid w:val="00964A4C"/>
    <w:pPr>
      <w:spacing w:before="240" w:after="60" w:line="276" w:lineRule="auto"/>
      <w:ind w:left="1152" w:hanging="1152"/>
      <w:outlineLvl w:val="5"/>
    </w:pPr>
    <w:rPr>
      <w:rFonts w:ascii="Calibri" w:hAnsi="Calibri"/>
      <w:b/>
      <w:bCs/>
      <w:sz w:val="22"/>
      <w:szCs w:val="22"/>
      <w:lang w:eastAsia="en-US"/>
    </w:rPr>
  </w:style>
  <w:style w:type="paragraph" w:styleId="Ttulo7">
    <w:name w:val="heading 7"/>
    <w:basedOn w:val="Normal"/>
    <w:next w:val="Normal"/>
    <w:link w:val="Ttulo7Car"/>
    <w:semiHidden/>
    <w:unhideWhenUsed/>
    <w:qFormat/>
    <w:rsid w:val="00964A4C"/>
    <w:pPr>
      <w:spacing w:before="240" w:after="60" w:line="276" w:lineRule="auto"/>
      <w:ind w:left="1296" w:hanging="1296"/>
      <w:outlineLvl w:val="6"/>
    </w:pPr>
    <w:rPr>
      <w:rFonts w:ascii="Calibri" w:hAnsi="Calibri"/>
      <w:lang w:eastAsia="en-US"/>
    </w:rPr>
  </w:style>
  <w:style w:type="paragraph" w:styleId="Ttulo8">
    <w:name w:val="heading 8"/>
    <w:basedOn w:val="Normal"/>
    <w:next w:val="Normal"/>
    <w:link w:val="Ttulo8Car"/>
    <w:unhideWhenUsed/>
    <w:qFormat/>
    <w:rsid w:val="00964A4C"/>
    <w:pPr>
      <w:spacing w:before="240" w:after="60" w:line="276" w:lineRule="auto"/>
      <w:ind w:left="1440" w:hanging="1440"/>
      <w:outlineLvl w:val="7"/>
    </w:pPr>
    <w:rPr>
      <w:rFonts w:ascii="Calibri" w:hAnsi="Calibri"/>
      <w:i/>
      <w:iCs/>
      <w:lang w:eastAsia="en-US"/>
    </w:rPr>
  </w:style>
  <w:style w:type="paragraph" w:styleId="Ttulo9">
    <w:name w:val="heading 9"/>
    <w:basedOn w:val="Normal"/>
    <w:next w:val="Normal"/>
    <w:link w:val="Ttulo9Car"/>
    <w:semiHidden/>
    <w:unhideWhenUsed/>
    <w:qFormat/>
    <w:rsid w:val="00964A4C"/>
    <w:pPr>
      <w:spacing w:before="240" w:after="60" w:line="276" w:lineRule="auto"/>
      <w:ind w:left="1584" w:hanging="1584"/>
      <w:outlineLvl w:val="8"/>
    </w:pPr>
    <w:rPr>
      <w:rFonts w:ascii="Cambria" w:hAnsi="Cambria"/>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llpost">
    <w:name w:val="fullpost"/>
    <w:basedOn w:val="Fuentedeprrafopredeter"/>
    <w:rsid w:val="00E564AF"/>
  </w:style>
  <w:style w:type="paragraph" w:styleId="Textodeglobo">
    <w:name w:val="Balloon Text"/>
    <w:basedOn w:val="Normal"/>
    <w:link w:val="TextodegloboCar"/>
    <w:uiPriority w:val="99"/>
    <w:semiHidden/>
    <w:unhideWhenUsed/>
    <w:rsid w:val="0036502A"/>
    <w:rPr>
      <w:rFonts w:ascii="Tahoma" w:hAnsi="Tahoma" w:cs="Tahoma"/>
      <w:sz w:val="16"/>
      <w:szCs w:val="16"/>
    </w:rPr>
  </w:style>
  <w:style w:type="character" w:customStyle="1" w:styleId="TextodegloboCar">
    <w:name w:val="Texto de globo Car"/>
    <w:basedOn w:val="Fuentedeprrafopredeter"/>
    <w:link w:val="Textodeglobo"/>
    <w:uiPriority w:val="99"/>
    <w:semiHidden/>
    <w:rsid w:val="0036502A"/>
    <w:rPr>
      <w:rFonts w:ascii="Tahoma" w:eastAsia="Times New Roman" w:hAnsi="Tahoma" w:cs="Tahoma"/>
      <w:sz w:val="16"/>
      <w:szCs w:val="16"/>
      <w:lang w:val="es-ES" w:eastAsia="es-ES"/>
    </w:rPr>
  </w:style>
  <w:style w:type="paragraph" w:styleId="NormalWeb">
    <w:name w:val="Normal (Web)"/>
    <w:basedOn w:val="Normal"/>
    <w:uiPriority w:val="99"/>
    <w:unhideWhenUsed/>
    <w:rsid w:val="00AB5C19"/>
    <w:pPr>
      <w:spacing w:before="100" w:beforeAutospacing="1" w:after="100" w:afterAutospacing="1"/>
    </w:pPr>
    <w:rPr>
      <w:rFonts w:ascii="Verdana" w:hAnsi="Verdana"/>
      <w:color w:val="000000"/>
      <w:lang w:val="es-PE" w:eastAsia="es-PE"/>
    </w:rPr>
  </w:style>
  <w:style w:type="paragraph" w:customStyle="1" w:styleId="resaltado">
    <w:name w:val="resaltado"/>
    <w:basedOn w:val="Normal"/>
    <w:rsid w:val="00AB5C19"/>
    <w:pPr>
      <w:spacing w:before="100" w:beforeAutospacing="1" w:after="100" w:afterAutospacing="1"/>
    </w:pPr>
    <w:rPr>
      <w:rFonts w:ascii="Verdana" w:hAnsi="Verdana"/>
      <w:b/>
      <w:bCs/>
      <w:color w:val="000000"/>
      <w:lang w:val="es-PE" w:eastAsia="es-PE"/>
    </w:rPr>
  </w:style>
  <w:style w:type="paragraph" w:customStyle="1" w:styleId="Default">
    <w:name w:val="Default"/>
    <w:basedOn w:val="Normal"/>
    <w:rsid w:val="0067120E"/>
    <w:pPr>
      <w:widowControl w:val="0"/>
      <w:suppressAutoHyphens/>
      <w:autoSpaceDE w:val="0"/>
      <w:autoSpaceDN w:val="0"/>
      <w:textAlignment w:val="baseline"/>
    </w:pPr>
    <w:rPr>
      <w:color w:val="000000"/>
      <w:kern w:val="3"/>
      <w:lang w:val="es-PE" w:eastAsia="zh-CN" w:bidi="hi-IN"/>
    </w:rPr>
  </w:style>
  <w:style w:type="paragraph" w:styleId="Prrafodelista">
    <w:name w:val="List Paragraph"/>
    <w:aliases w:val="figuras cap 5"/>
    <w:basedOn w:val="Normal"/>
    <w:link w:val="PrrafodelistaCar"/>
    <w:uiPriority w:val="34"/>
    <w:qFormat/>
    <w:rsid w:val="00524AFC"/>
    <w:pPr>
      <w:ind w:left="708"/>
    </w:pPr>
  </w:style>
  <w:style w:type="character" w:customStyle="1" w:styleId="PrrafodelistaCar">
    <w:name w:val="Párrafo de lista Car"/>
    <w:aliases w:val="figuras cap 5 Car"/>
    <w:link w:val="Prrafodelista"/>
    <w:uiPriority w:val="34"/>
    <w:qFormat/>
    <w:locked/>
    <w:rsid w:val="00524AFC"/>
    <w:rPr>
      <w:rFonts w:ascii="Times New Roman" w:eastAsia="Times New Roman" w:hAnsi="Times New Roman" w:cs="Times New Roman"/>
      <w:sz w:val="24"/>
      <w:szCs w:val="24"/>
      <w:lang w:val="es-ES" w:eastAsia="es-ES"/>
    </w:rPr>
  </w:style>
  <w:style w:type="character" w:customStyle="1" w:styleId="apple-converted-space">
    <w:name w:val="apple-converted-space"/>
    <w:rsid w:val="00524AFC"/>
  </w:style>
  <w:style w:type="character" w:styleId="Textoennegrita">
    <w:name w:val="Strong"/>
    <w:uiPriority w:val="22"/>
    <w:qFormat/>
    <w:rsid w:val="00524AFC"/>
    <w:rPr>
      <w:b/>
      <w:bCs/>
    </w:rPr>
  </w:style>
  <w:style w:type="character" w:customStyle="1" w:styleId="a">
    <w:name w:val="a"/>
    <w:rsid w:val="00524AFC"/>
  </w:style>
  <w:style w:type="character" w:styleId="Hipervnculo">
    <w:name w:val="Hyperlink"/>
    <w:uiPriority w:val="99"/>
    <w:unhideWhenUsed/>
    <w:rsid w:val="00524AFC"/>
    <w:rPr>
      <w:color w:val="0563C1"/>
      <w:u w:val="single"/>
    </w:rPr>
  </w:style>
  <w:style w:type="paragraph" w:styleId="Bibliografa">
    <w:name w:val="Bibliography"/>
    <w:basedOn w:val="Normal"/>
    <w:next w:val="Normal"/>
    <w:uiPriority w:val="37"/>
    <w:unhideWhenUsed/>
    <w:rsid w:val="00D53A31"/>
  </w:style>
  <w:style w:type="table" w:customStyle="1" w:styleId="Tablaconcuadrcula4">
    <w:name w:val="Tabla con cuadrícula4"/>
    <w:basedOn w:val="Tablanormal"/>
    <w:next w:val="Tablaconcuadrcula"/>
    <w:uiPriority w:val="39"/>
    <w:rsid w:val="000C30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0C30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964A4C"/>
    <w:pPr>
      <w:spacing w:after="0" w:line="240" w:lineRule="auto"/>
    </w:pPr>
    <w:rPr>
      <w:rFonts w:eastAsiaTheme="minorEastAsia"/>
      <w:lang w:eastAsia="es-PE"/>
    </w:rPr>
  </w:style>
  <w:style w:type="character" w:customStyle="1" w:styleId="Ttulo1Car">
    <w:name w:val="Título 1 Car"/>
    <w:basedOn w:val="Fuentedeprrafopredeter"/>
    <w:link w:val="Ttulo1"/>
    <w:uiPriority w:val="9"/>
    <w:rsid w:val="00964A4C"/>
    <w:rPr>
      <w:rFonts w:asciiTheme="majorHAnsi" w:eastAsiaTheme="majorEastAsia" w:hAnsiTheme="majorHAnsi" w:cstheme="majorBidi"/>
      <w:color w:val="365F91" w:themeColor="accent1" w:themeShade="BF"/>
      <w:sz w:val="32"/>
      <w:szCs w:val="32"/>
      <w:lang w:val="es-ES" w:eastAsia="es-ES"/>
    </w:rPr>
  </w:style>
  <w:style w:type="character" w:customStyle="1" w:styleId="Ttulo2Car">
    <w:name w:val="Título 2 Car"/>
    <w:basedOn w:val="Fuentedeprrafopredeter"/>
    <w:link w:val="Ttulo2"/>
    <w:uiPriority w:val="9"/>
    <w:rsid w:val="00964A4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964A4C"/>
    <w:rPr>
      <w:rFonts w:asciiTheme="majorHAnsi" w:eastAsiaTheme="majorEastAsia" w:hAnsiTheme="majorHAnsi" w:cstheme="majorBidi"/>
      <w:color w:val="243F60" w:themeColor="accent1" w:themeShade="7F"/>
      <w:sz w:val="24"/>
      <w:szCs w:val="24"/>
      <w:lang w:val="es-ES" w:eastAsia="es-ES"/>
    </w:rPr>
  </w:style>
  <w:style w:type="character" w:customStyle="1" w:styleId="Ttulo4Car">
    <w:name w:val="Título 4 Car"/>
    <w:basedOn w:val="Fuentedeprrafopredeter"/>
    <w:link w:val="Ttulo4"/>
    <w:rsid w:val="00964A4C"/>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964A4C"/>
    <w:rPr>
      <w:rFonts w:ascii="Calibri" w:eastAsia="Times New Roman" w:hAnsi="Calibri" w:cs="Times New Roman"/>
      <w:b/>
      <w:bCs/>
      <w:i/>
      <w:iCs/>
      <w:sz w:val="26"/>
      <w:szCs w:val="26"/>
      <w:lang w:val="es-ES"/>
    </w:rPr>
  </w:style>
  <w:style w:type="character" w:customStyle="1" w:styleId="Ttulo6Car">
    <w:name w:val="Título 6 Car"/>
    <w:basedOn w:val="Fuentedeprrafopredeter"/>
    <w:link w:val="Ttulo6"/>
    <w:rsid w:val="00964A4C"/>
    <w:rPr>
      <w:rFonts w:ascii="Calibri" w:eastAsia="Times New Roman" w:hAnsi="Calibri" w:cs="Times New Roman"/>
      <w:b/>
      <w:bCs/>
      <w:lang w:val="es-ES"/>
    </w:rPr>
  </w:style>
  <w:style w:type="character" w:customStyle="1" w:styleId="Ttulo7Car">
    <w:name w:val="Título 7 Car"/>
    <w:basedOn w:val="Fuentedeprrafopredeter"/>
    <w:link w:val="Ttulo7"/>
    <w:semiHidden/>
    <w:rsid w:val="00964A4C"/>
    <w:rPr>
      <w:rFonts w:ascii="Calibri" w:eastAsia="Times New Roman" w:hAnsi="Calibri" w:cs="Times New Roman"/>
      <w:sz w:val="24"/>
      <w:szCs w:val="24"/>
      <w:lang w:val="es-ES"/>
    </w:rPr>
  </w:style>
  <w:style w:type="character" w:customStyle="1" w:styleId="Ttulo8Car">
    <w:name w:val="Título 8 Car"/>
    <w:basedOn w:val="Fuentedeprrafopredeter"/>
    <w:link w:val="Ttulo8"/>
    <w:rsid w:val="00964A4C"/>
    <w:rPr>
      <w:rFonts w:ascii="Calibri" w:eastAsia="Times New Roman" w:hAnsi="Calibri" w:cs="Times New Roman"/>
      <w:i/>
      <w:iCs/>
      <w:sz w:val="24"/>
      <w:szCs w:val="24"/>
      <w:lang w:val="es-ES"/>
    </w:rPr>
  </w:style>
  <w:style w:type="character" w:customStyle="1" w:styleId="Ttulo9Car">
    <w:name w:val="Título 9 Car"/>
    <w:basedOn w:val="Fuentedeprrafopredeter"/>
    <w:link w:val="Ttulo9"/>
    <w:semiHidden/>
    <w:rsid w:val="00964A4C"/>
    <w:rPr>
      <w:rFonts w:ascii="Cambria" w:eastAsia="Times New Roman" w:hAnsi="Cambria" w:cs="Times New Roman"/>
      <w:lang w:val="es-ES"/>
    </w:rPr>
  </w:style>
  <w:style w:type="paragraph" w:styleId="Encabezado">
    <w:name w:val="header"/>
    <w:basedOn w:val="Normal"/>
    <w:link w:val="EncabezadoCar"/>
    <w:uiPriority w:val="99"/>
    <w:unhideWhenUsed/>
    <w:rsid w:val="00964A4C"/>
    <w:pPr>
      <w:tabs>
        <w:tab w:val="center" w:pos="4419"/>
        <w:tab w:val="right" w:pos="8838"/>
      </w:tabs>
    </w:pPr>
  </w:style>
  <w:style w:type="character" w:customStyle="1" w:styleId="EncabezadoCar">
    <w:name w:val="Encabezado Car"/>
    <w:basedOn w:val="Fuentedeprrafopredeter"/>
    <w:link w:val="Encabezado"/>
    <w:uiPriority w:val="99"/>
    <w:rsid w:val="00964A4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64A4C"/>
    <w:pPr>
      <w:tabs>
        <w:tab w:val="center" w:pos="4419"/>
        <w:tab w:val="right" w:pos="8838"/>
      </w:tabs>
    </w:pPr>
  </w:style>
  <w:style w:type="character" w:customStyle="1" w:styleId="PiedepginaCar">
    <w:name w:val="Pie de página Car"/>
    <w:basedOn w:val="Fuentedeprrafopredeter"/>
    <w:link w:val="Piedepgina"/>
    <w:uiPriority w:val="99"/>
    <w:rsid w:val="00964A4C"/>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rsid w:val="00964A4C"/>
    <w:pPr>
      <w:ind w:left="540"/>
    </w:pPr>
  </w:style>
  <w:style w:type="character" w:customStyle="1" w:styleId="SangradetextonormalCar">
    <w:name w:val="Sangría de texto normal Car"/>
    <w:basedOn w:val="Fuentedeprrafopredeter"/>
    <w:link w:val="Sangradetextonormal"/>
    <w:rsid w:val="00964A4C"/>
    <w:rPr>
      <w:rFonts w:ascii="Times New Roman" w:eastAsia="Times New Roman" w:hAnsi="Times New Roman" w:cs="Times New Roman"/>
      <w:sz w:val="24"/>
      <w:szCs w:val="24"/>
      <w:lang w:val="es-ES" w:eastAsia="es-ES"/>
    </w:rPr>
  </w:style>
  <w:style w:type="paragraph" w:styleId="Epgrafe">
    <w:name w:val="caption"/>
    <w:basedOn w:val="Normal"/>
    <w:next w:val="Normal"/>
    <w:uiPriority w:val="35"/>
    <w:unhideWhenUsed/>
    <w:qFormat/>
    <w:rsid w:val="00964A4C"/>
    <w:pPr>
      <w:spacing w:after="200"/>
    </w:pPr>
    <w:rPr>
      <w:rFonts w:ascii="Calibri" w:eastAsia="Calibri" w:hAnsi="Calibri"/>
      <w:b/>
      <w:bCs/>
      <w:color w:val="4F81BD"/>
      <w:sz w:val="18"/>
      <w:szCs w:val="18"/>
      <w:lang w:val="es-PE" w:eastAsia="en-US"/>
    </w:rPr>
  </w:style>
  <w:style w:type="table" w:customStyle="1" w:styleId="Tablaconcuadrcula1">
    <w:name w:val="Tabla con cuadrícula1"/>
    <w:basedOn w:val="Tablanormal"/>
    <w:next w:val="Tablaconcuadrcula"/>
    <w:uiPriority w:val="59"/>
    <w:rsid w:val="00964A4C"/>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independiente">
    <w:name w:val="Body Text"/>
    <w:basedOn w:val="Normal"/>
    <w:link w:val="TextoindependienteCar"/>
    <w:uiPriority w:val="99"/>
    <w:unhideWhenUsed/>
    <w:rsid w:val="00964A4C"/>
    <w:pPr>
      <w:spacing w:after="120"/>
    </w:pPr>
  </w:style>
  <w:style w:type="character" w:customStyle="1" w:styleId="TextoindependienteCar">
    <w:name w:val="Texto independiente Car"/>
    <w:basedOn w:val="Fuentedeprrafopredeter"/>
    <w:link w:val="Textoindependiente"/>
    <w:uiPriority w:val="99"/>
    <w:rsid w:val="00964A4C"/>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964A4C"/>
    <w:rPr>
      <w:b/>
      <w:bCs/>
      <w:i w:val="0"/>
      <w:iCs w:val="0"/>
    </w:rPr>
  </w:style>
  <w:style w:type="character" w:customStyle="1" w:styleId="ft">
    <w:name w:val="ft"/>
    <w:basedOn w:val="Fuentedeprrafopredeter"/>
    <w:rsid w:val="00964A4C"/>
  </w:style>
  <w:style w:type="character" w:customStyle="1" w:styleId="ilad1">
    <w:name w:val="il_ad1"/>
    <w:basedOn w:val="Fuentedeprrafopredeter"/>
    <w:rsid w:val="00964A4C"/>
  </w:style>
  <w:style w:type="paragraph" w:styleId="TtulodeTDC">
    <w:name w:val="TOC Heading"/>
    <w:basedOn w:val="Ttulo1"/>
    <w:next w:val="Normal"/>
    <w:uiPriority w:val="39"/>
    <w:unhideWhenUsed/>
    <w:qFormat/>
    <w:rsid w:val="00964A4C"/>
    <w:pPr>
      <w:spacing w:before="480" w:line="276" w:lineRule="auto"/>
      <w:outlineLvl w:val="9"/>
    </w:pPr>
    <w:rPr>
      <w:b/>
      <w:bCs/>
      <w:sz w:val="28"/>
      <w:szCs w:val="28"/>
      <w:lang w:val="es-PE" w:eastAsia="es-PE"/>
    </w:rPr>
  </w:style>
  <w:style w:type="paragraph" w:styleId="TDC1">
    <w:name w:val="toc 1"/>
    <w:basedOn w:val="Normal"/>
    <w:next w:val="Normal"/>
    <w:autoRedefine/>
    <w:uiPriority w:val="39"/>
    <w:unhideWhenUsed/>
    <w:rsid w:val="00092C4B"/>
    <w:pPr>
      <w:tabs>
        <w:tab w:val="right" w:leader="dot" w:pos="8828"/>
      </w:tabs>
      <w:spacing w:after="240"/>
      <w:ind w:left="142"/>
      <w:jc w:val="both"/>
    </w:pPr>
    <w:rPr>
      <w:rFonts w:asciiTheme="minorHAnsi" w:eastAsiaTheme="minorEastAsia" w:hAnsiTheme="minorHAnsi" w:cstheme="minorBidi"/>
      <w:sz w:val="22"/>
      <w:szCs w:val="22"/>
      <w:lang w:val="es-PE" w:eastAsia="es-PE"/>
    </w:rPr>
  </w:style>
  <w:style w:type="paragraph" w:styleId="TDC2">
    <w:name w:val="toc 2"/>
    <w:basedOn w:val="Normal"/>
    <w:next w:val="Normal"/>
    <w:autoRedefine/>
    <w:uiPriority w:val="39"/>
    <w:unhideWhenUsed/>
    <w:rsid w:val="00964A4C"/>
    <w:pPr>
      <w:spacing w:after="100" w:line="276" w:lineRule="auto"/>
      <w:ind w:left="220"/>
    </w:pPr>
    <w:rPr>
      <w:rFonts w:asciiTheme="minorHAnsi" w:eastAsiaTheme="minorEastAsia" w:hAnsiTheme="minorHAnsi" w:cstheme="minorBidi"/>
      <w:sz w:val="22"/>
      <w:szCs w:val="22"/>
      <w:lang w:val="es-PE" w:eastAsia="es-PE"/>
    </w:rPr>
  </w:style>
  <w:style w:type="character" w:customStyle="1" w:styleId="adtext">
    <w:name w:val="adtext"/>
    <w:basedOn w:val="Fuentedeprrafopredeter"/>
    <w:rsid w:val="00964A4C"/>
  </w:style>
  <w:style w:type="paragraph" w:customStyle="1" w:styleId="2">
    <w:name w:val="2"/>
    <w:basedOn w:val="Normal"/>
    <w:next w:val="Normal"/>
    <w:uiPriority w:val="35"/>
    <w:unhideWhenUsed/>
    <w:qFormat/>
    <w:rsid w:val="00964A4C"/>
    <w:pPr>
      <w:spacing w:after="200"/>
    </w:pPr>
    <w:rPr>
      <w:rFonts w:ascii="Calibri" w:eastAsia="Calibri" w:hAnsi="Calibri"/>
      <w:b/>
      <w:bCs/>
      <w:color w:val="4F81BD"/>
      <w:sz w:val="18"/>
      <w:szCs w:val="18"/>
      <w:lang w:val="es-PE" w:eastAsia="en-US"/>
    </w:rPr>
  </w:style>
  <w:style w:type="paragraph" w:customStyle="1" w:styleId="CM69">
    <w:name w:val="CM69"/>
    <w:basedOn w:val="Default"/>
    <w:next w:val="Default"/>
    <w:uiPriority w:val="99"/>
    <w:rsid w:val="00964A4C"/>
    <w:pPr>
      <w:widowControl/>
      <w:suppressAutoHyphens w:val="0"/>
      <w:adjustRightInd w:val="0"/>
      <w:textAlignment w:val="auto"/>
    </w:pPr>
    <w:rPr>
      <w:rFonts w:eastAsia="Calibri"/>
      <w:color w:val="auto"/>
      <w:kern w:val="0"/>
      <w:lang w:eastAsia="es-PE" w:bidi="ar-SA"/>
    </w:rPr>
  </w:style>
  <w:style w:type="paragraph" w:customStyle="1" w:styleId="CM72">
    <w:name w:val="CM72"/>
    <w:basedOn w:val="Default"/>
    <w:next w:val="Default"/>
    <w:uiPriority w:val="99"/>
    <w:rsid w:val="00964A4C"/>
    <w:pPr>
      <w:widowControl/>
      <w:suppressAutoHyphens w:val="0"/>
      <w:adjustRightInd w:val="0"/>
      <w:textAlignment w:val="auto"/>
    </w:pPr>
    <w:rPr>
      <w:rFonts w:eastAsia="Calibri"/>
      <w:color w:val="auto"/>
      <w:kern w:val="0"/>
      <w:lang w:eastAsia="es-PE" w:bidi="ar-SA"/>
    </w:rPr>
  </w:style>
  <w:style w:type="character" w:styleId="Refdecomentario">
    <w:name w:val="annotation reference"/>
    <w:basedOn w:val="Fuentedeprrafopredeter"/>
    <w:uiPriority w:val="99"/>
    <w:semiHidden/>
    <w:unhideWhenUsed/>
    <w:rsid w:val="00964A4C"/>
    <w:rPr>
      <w:sz w:val="16"/>
      <w:szCs w:val="16"/>
    </w:rPr>
  </w:style>
  <w:style w:type="paragraph" w:styleId="Textocomentario">
    <w:name w:val="annotation text"/>
    <w:basedOn w:val="Normal"/>
    <w:link w:val="TextocomentarioCar"/>
    <w:uiPriority w:val="99"/>
    <w:semiHidden/>
    <w:unhideWhenUsed/>
    <w:rsid w:val="00964A4C"/>
    <w:pPr>
      <w:spacing w:after="200"/>
    </w:pPr>
    <w:rPr>
      <w:rFonts w:asciiTheme="minorHAnsi" w:eastAsiaTheme="minorEastAsia" w:hAnsiTheme="minorHAnsi" w:cstheme="minorBidi"/>
      <w:sz w:val="20"/>
      <w:szCs w:val="20"/>
      <w:lang w:val="es-PE" w:eastAsia="es-PE"/>
    </w:rPr>
  </w:style>
  <w:style w:type="character" w:customStyle="1" w:styleId="TextocomentarioCar">
    <w:name w:val="Texto comentario Car"/>
    <w:basedOn w:val="Fuentedeprrafopredeter"/>
    <w:link w:val="Textocomentario"/>
    <w:uiPriority w:val="99"/>
    <w:semiHidden/>
    <w:rsid w:val="00964A4C"/>
    <w:rPr>
      <w:rFonts w:eastAsiaTheme="minorEastAsia"/>
      <w:sz w:val="20"/>
      <w:szCs w:val="20"/>
      <w:lang w:eastAsia="es-PE"/>
    </w:rPr>
  </w:style>
  <w:style w:type="paragraph" w:styleId="Asuntodelcomentario">
    <w:name w:val="annotation subject"/>
    <w:basedOn w:val="Textocomentario"/>
    <w:next w:val="Textocomentario"/>
    <w:link w:val="AsuntodelcomentarioCar"/>
    <w:uiPriority w:val="99"/>
    <w:semiHidden/>
    <w:unhideWhenUsed/>
    <w:rsid w:val="00964A4C"/>
    <w:rPr>
      <w:b/>
      <w:bCs/>
    </w:rPr>
  </w:style>
  <w:style w:type="character" w:customStyle="1" w:styleId="AsuntodelcomentarioCar">
    <w:name w:val="Asunto del comentario Car"/>
    <w:basedOn w:val="TextocomentarioCar"/>
    <w:link w:val="Asuntodelcomentario"/>
    <w:uiPriority w:val="99"/>
    <w:semiHidden/>
    <w:rsid w:val="00964A4C"/>
    <w:rPr>
      <w:rFonts w:eastAsiaTheme="minorEastAsia"/>
      <w:b/>
      <w:bCs/>
      <w:sz w:val="20"/>
      <w:szCs w:val="20"/>
      <w:lang w:eastAsia="es-PE"/>
    </w:rPr>
  </w:style>
  <w:style w:type="paragraph" w:styleId="TDC3">
    <w:name w:val="toc 3"/>
    <w:basedOn w:val="Normal"/>
    <w:next w:val="Normal"/>
    <w:autoRedefine/>
    <w:uiPriority w:val="39"/>
    <w:unhideWhenUsed/>
    <w:rsid w:val="00964A4C"/>
    <w:pPr>
      <w:spacing w:after="100" w:line="259" w:lineRule="auto"/>
      <w:ind w:left="440"/>
    </w:pPr>
    <w:rPr>
      <w:rFonts w:asciiTheme="minorHAnsi" w:eastAsiaTheme="minorEastAsia" w:hAnsiTheme="minorHAnsi" w:cstheme="minorBidi"/>
      <w:sz w:val="22"/>
      <w:szCs w:val="22"/>
      <w:lang w:val="es-PE" w:eastAsia="es-PE"/>
    </w:rPr>
  </w:style>
  <w:style w:type="paragraph" w:styleId="TDC4">
    <w:name w:val="toc 4"/>
    <w:basedOn w:val="Normal"/>
    <w:next w:val="Normal"/>
    <w:autoRedefine/>
    <w:uiPriority w:val="39"/>
    <w:unhideWhenUsed/>
    <w:rsid w:val="00964A4C"/>
    <w:pPr>
      <w:spacing w:after="100" w:line="259" w:lineRule="auto"/>
      <w:ind w:left="660"/>
    </w:pPr>
    <w:rPr>
      <w:rFonts w:asciiTheme="minorHAnsi" w:eastAsiaTheme="minorEastAsia" w:hAnsiTheme="minorHAnsi" w:cstheme="minorBidi"/>
      <w:sz w:val="22"/>
      <w:szCs w:val="22"/>
      <w:lang w:val="es-PE" w:eastAsia="es-PE"/>
    </w:rPr>
  </w:style>
  <w:style w:type="paragraph" w:styleId="TDC5">
    <w:name w:val="toc 5"/>
    <w:basedOn w:val="Normal"/>
    <w:next w:val="Normal"/>
    <w:autoRedefine/>
    <w:uiPriority w:val="39"/>
    <w:unhideWhenUsed/>
    <w:rsid w:val="00964A4C"/>
    <w:pPr>
      <w:spacing w:after="100" w:line="259" w:lineRule="auto"/>
      <w:ind w:left="880"/>
    </w:pPr>
    <w:rPr>
      <w:rFonts w:asciiTheme="minorHAnsi" w:eastAsiaTheme="minorEastAsia" w:hAnsiTheme="minorHAnsi" w:cstheme="minorBidi"/>
      <w:sz w:val="22"/>
      <w:szCs w:val="22"/>
      <w:lang w:val="es-PE" w:eastAsia="es-PE"/>
    </w:rPr>
  </w:style>
  <w:style w:type="paragraph" w:styleId="TDC6">
    <w:name w:val="toc 6"/>
    <w:basedOn w:val="Normal"/>
    <w:next w:val="Normal"/>
    <w:autoRedefine/>
    <w:uiPriority w:val="39"/>
    <w:unhideWhenUsed/>
    <w:rsid w:val="00964A4C"/>
    <w:pPr>
      <w:spacing w:after="100" w:line="259" w:lineRule="auto"/>
      <w:ind w:left="1100"/>
    </w:pPr>
    <w:rPr>
      <w:rFonts w:asciiTheme="minorHAnsi" w:eastAsiaTheme="minorEastAsia" w:hAnsiTheme="minorHAnsi" w:cstheme="minorBidi"/>
      <w:sz w:val="22"/>
      <w:szCs w:val="22"/>
      <w:lang w:val="es-PE" w:eastAsia="es-PE"/>
    </w:rPr>
  </w:style>
  <w:style w:type="paragraph" w:styleId="TDC7">
    <w:name w:val="toc 7"/>
    <w:basedOn w:val="Normal"/>
    <w:next w:val="Normal"/>
    <w:autoRedefine/>
    <w:uiPriority w:val="39"/>
    <w:unhideWhenUsed/>
    <w:rsid w:val="00964A4C"/>
    <w:pPr>
      <w:spacing w:after="100" w:line="259" w:lineRule="auto"/>
      <w:ind w:left="1320"/>
    </w:pPr>
    <w:rPr>
      <w:rFonts w:asciiTheme="minorHAnsi" w:eastAsiaTheme="minorEastAsia" w:hAnsiTheme="minorHAnsi" w:cstheme="minorBidi"/>
      <w:sz w:val="22"/>
      <w:szCs w:val="22"/>
      <w:lang w:val="es-PE" w:eastAsia="es-PE"/>
    </w:rPr>
  </w:style>
  <w:style w:type="paragraph" w:styleId="TDC8">
    <w:name w:val="toc 8"/>
    <w:basedOn w:val="Normal"/>
    <w:next w:val="Normal"/>
    <w:autoRedefine/>
    <w:uiPriority w:val="39"/>
    <w:unhideWhenUsed/>
    <w:rsid w:val="00964A4C"/>
    <w:pPr>
      <w:spacing w:after="100" w:line="259" w:lineRule="auto"/>
      <w:ind w:left="1540"/>
    </w:pPr>
    <w:rPr>
      <w:rFonts w:asciiTheme="minorHAnsi" w:eastAsiaTheme="minorEastAsia" w:hAnsiTheme="minorHAnsi" w:cstheme="minorBidi"/>
      <w:sz w:val="22"/>
      <w:szCs w:val="22"/>
      <w:lang w:val="es-PE" w:eastAsia="es-PE"/>
    </w:rPr>
  </w:style>
  <w:style w:type="paragraph" w:styleId="TDC9">
    <w:name w:val="toc 9"/>
    <w:basedOn w:val="Normal"/>
    <w:next w:val="Normal"/>
    <w:autoRedefine/>
    <w:uiPriority w:val="39"/>
    <w:unhideWhenUsed/>
    <w:rsid w:val="00964A4C"/>
    <w:pPr>
      <w:spacing w:after="100" w:line="259" w:lineRule="auto"/>
      <w:ind w:left="1760"/>
    </w:pPr>
    <w:rPr>
      <w:rFonts w:asciiTheme="minorHAnsi" w:eastAsiaTheme="minorEastAsia" w:hAnsiTheme="minorHAnsi" w:cstheme="minorBidi"/>
      <w:sz w:val="22"/>
      <w:szCs w:val="22"/>
      <w:lang w:val="es-PE" w:eastAsia="es-PE"/>
    </w:rPr>
  </w:style>
  <w:style w:type="paragraph" w:customStyle="1" w:styleId="FR1">
    <w:name w:val="FR1"/>
    <w:basedOn w:val="Default"/>
    <w:next w:val="Default"/>
    <w:uiPriority w:val="99"/>
    <w:rsid w:val="00964A4C"/>
    <w:pPr>
      <w:widowControl/>
      <w:suppressAutoHyphens w:val="0"/>
      <w:adjustRightInd w:val="0"/>
      <w:textAlignment w:val="auto"/>
    </w:pPr>
    <w:rPr>
      <w:rFonts w:ascii="Arial" w:eastAsiaTheme="minorEastAsia" w:hAnsi="Arial" w:cs="Arial"/>
      <w:color w:val="auto"/>
      <w:kern w:val="0"/>
      <w:lang w:eastAsia="es-PE" w:bidi="ar-SA"/>
    </w:rPr>
  </w:style>
  <w:style w:type="paragraph" w:styleId="Textoindependiente2">
    <w:name w:val="Body Text 2"/>
    <w:basedOn w:val="Normal"/>
    <w:link w:val="Textoindependiente2Car"/>
    <w:uiPriority w:val="99"/>
    <w:semiHidden/>
    <w:unhideWhenUsed/>
    <w:rsid w:val="00964A4C"/>
    <w:pPr>
      <w:spacing w:after="120" w:line="480" w:lineRule="auto"/>
    </w:pPr>
    <w:rPr>
      <w:rFonts w:asciiTheme="minorHAnsi" w:eastAsiaTheme="minorEastAsia" w:hAnsiTheme="minorHAnsi" w:cstheme="minorBidi"/>
      <w:sz w:val="22"/>
      <w:szCs w:val="22"/>
      <w:lang w:val="es-PE" w:eastAsia="es-PE"/>
    </w:rPr>
  </w:style>
  <w:style w:type="character" w:customStyle="1" w:styleId="Textoindependiente2Car">
    <w:name w:val="Texto independiente 2 Car"/>
    <w:basedOn w:val="Fuentedeprrafopredeter"/>
    <w:link w:val="Textoindependiente2"/>
    <w:uiPriority w:val="99"/>
    <w:semiHidden/>
    <w:rsid w:val="00964A4C"/>
    <w:rPr>
      <w:rFonts w:eastAsiaTheme="minorEastAsia"/>
      <w:lang w:eastAsia="es-PE"/>
    </w:rPr>
  </w:style>
  <w:style w:type="paragraph" w:customStyle="1" w:styleId="1">
    <w:name w:val="1"/>
    <w:basedOn w:val="Normal"/>
    <w:next w:val="Normal"/>
    <w:link w:val="PuestoCar"/>
    <w:qFormat/>
    <w:rsid w:val="00964A4C"/>
    <w:pPr>
      <w:jc w:val="center"/>
    </w:pPr>
    <w:rPr>
      <w:rFonts w:ascii="Arial" w:eastAsiaTheme="minorEastAsia" w:hAnsi="Arial" w:cs="Arial"/>
      <w:b/>
      <w:bCs/>
      <w:sz w:val="32"/>
    </w:rPr>
  </w:style>
  <w:style w:type="paragraph" w:styleId="Subttulo">
    <w:name w:val="Subtitle"/>
    <w:basedOn w:val="Normal"/>
    <w:link w:val="SubttuloCar"/>
    <w:qFormat/>
    <w:rsid w:val="00964A4C"/>
    <w:pPr>
      <w:jc w:val="center"/>
    </w:pPr>
    <w:rPr>
      <w:b/>
      <w:bCs/>
      <w:i/>
      <w:iCs/>
      <w:sz w:val="28"/>
    </w:rPr>
  </w:style>
  <w:style w:type="character" w:customStyle="1" w:styleId="SubttuloCar">
    <w:name w:val="Subtítulo Car"/>
    <w:basedOn w:val="Fuentedeprrafopredeter"/>
    <w:link w:val="Subttulo"/>
    <w:rsid w:val="00964A4C"/>
    <w:rPr>
      <w:rFonts w:ascii="Times New Roman" w:eastAsia="Times New Roman" w:hAnsi="Times New Roman" w:cs="Times New Roman"/>
      <w:b/>
      <w:bCs/>
      <w:i/>
      <w:iCs/>
      <w:sz w:val="28"/>
      <w:szCs w:val="24"/>
      <w:lang w:val="es-ES" w:eastAsia="es-ES"/>
    </w:rPr>
  </w:style>
  <w:style w:type="character" w:customStyle="1" w:styleId="PuestoCar">
    <w:name w:val="Puesto Car"/>
    <w:link w:val="1"/>
    <w:rsid w:val="00964A4C"/>
    <w:rPr>
      <w:rFonts w:ascii="Arial" w:eastAsiaTheme="minorEastAsia" w:hAnsi="Arial" w:cs="Arial"/>
      <w:b/>
      <w:bCs/>
      <w:sz w:val="32"/>
      <w:szCs w:val="24"/>
      <w:lang w:val="es-ES" w:eastAsia="es-ES"/>
    </w:rPr>
  </w:style>
  <w:style w:type="paragraph" w:styleId="Textoindependiente3">
    <w:name w:val="Body Text 3"/>
    <w:basedOn w:val="Normal"/>
    <w:link w:val="Textoindependiente3Car"/>
    <w:uiPriority w:val="99"/>
    <w:semiHidden/>
    <w:unhideWhenUsed/>
    <w:rsid w:val="00964A4C"/>
    <w:pPr>
      <w:spacing w:after="120" w:line="276" w:lineRule="auto"/>
    </w:pPr>
    <w:rPr>
      <w:rFonts w:asciiTheme="minorHAnsi" w:eastAsiaTheme="minorEastAsia" w:hAnsiTheme="minorHAnsi" w:cstheme="minorBidi"/>
      <w:sz w:val="16"/>
      <w:szCs w:val="16"/>
      <w:lang w:val="es-PE" w:eastAsia="es-PE"/>
    </w:rPr>
  </w:style>
  <w:style w:type="character" w:customStyle="1" w:styleId="Textoindependiente3Car">
    <w:name w:val="Texto independiente 3 Car"/>
    <w:basedOn w:val="Fuentedeprrafopredeter"/>
    <w:link w:val="Textoindependiente3"/>
    <w:uiPriority w:val="99"/>
    <w:semiHidden/>
    <w:rsid w:val="00964A4C"/>
    <w:rPr>
      <w:rFonts w:eastAsiaTheme="minorEastAsia"/>
      <w:sz w:val="16"/>
      <w:szCs w:val="16"/>
      <w:lang w:eastAsia="es-PE"/>
    </w:rPr>
  </w:style>
  <w:style w:type="character" w:customStyle="1" w:styleId="TextocomentarioCar1">
    <w:name w:val="Texto comentario Car1"/>
    <w:uiPriority w:val="99"/>
    <w:semiHidden/>
    <w:locked/>
    <w:rsid w:val="00964A4C"/>
    <w:rPr>
      <w:rFonts w:ascii="Calibri" w:eastAsia="Calibri" w:hAnsi="Calibri" w:cs="Times New Roman"/>
      <w:sz w:val="20"/>
      <w:szCs w:val="20"/>
      <w:lang w:val="es-ES_tradnl"/>
    </w:rPr>
  </w:style>
  <w:style w:type="table" w:customStyle="1" w:styleId="Tablaconcuadrcula2">
    <w:name w:val="Tabla con cuadrícula2"/>
    <w:basedOn w:val="Tablanormal"/>
    <w:next w:val="Tablaconcuadrcula"/>
    <w:uiPriority w:val="59"/>
    <w:rsid w:val="00964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964A4C"/>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964A4C"/>
    <w:pPr>
      <w:spacing w:after="0" w:line="240" w:lineRule="auto"/>
    </w:pPr>
    <w:rPr>
      <w:rFonts w:eastAsia="Times New Roman"/>
      <w:lang w:eastAsia="es-PE"/>
    </w:rPr>
    <w:tblPr>
      <w:tblCellMar>
        <w:top w:w="0" w:type="dxa"/>
        <w:left w:w="0" w:type="dxa"/>
        <w:bottom w:w="0" w:type="dxa"/>
        <w:right w:w="0" w:type="dxa"/>
      </w:tblCellMar>
    </w:tblPr>
  </w:style>
  <w:style w:type="table" w:customStyle="1" w:styleId="Estilo1">
    <w:name w:val="Estilo1"/>
    <w:basedOn w:val="Tablanormal"/>
    <w:uiPriority w:val="99"/>
    <w:rsid w:val="00964A4C"/>
    <w:pPr>
      <w:spacing w:after="0" w:line="240" w:lineRule="auto"/>
    </w:pPr>
    <w:tblPr>
      <w:tblInd w:w="0" w:type="dxa"/>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964A4C"/>
    <w:rPr>
      <w:color w:val="808080"/>
    </w:rPr>
  </w:style>
  <w:style w:type="table" w:customStyle="1" w:styleId="TableNormal">
    <w:name w:val="Table Normal"/>
    <w:uiPriority w:val="2"/>
    <w:semiHidden/>
    <w:unhideWhenUsed/>
    <w:qFormat/>
    <w:rsid w:val="00964A4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64A4C"/>
    <w:pPr>
      <w:widowControl w:val="0"/>
      <w:jc w:val="right"/>
    </w:pPr>
    <w:rPr>
      <w:sz w:val="22"/>
      <w:szCs w:val="22"/>
      <w:lang w:val="en-US" w:eastAsia="en-US"/>
    </w:rPr>
  </w:style>
  <w:style w:type="character" w:styleId="CitaHTML">
    <w:name w:val="HTML Cite"/>
    <w:uiPriority w:val="99"/>
    <w:semiHidden/>
    <w:unhideWhenUsed/>
    <w:rsid w:val="00C97474"/>
    <w:rPr>
      <w:i/>
      <w:iCs/>
    </w:rPr>
  </w:style>
  <w:style w:type="paragraph" w:customStyle="1" w:styleId="Prrafodelista2">
    <w:name w:val="Párrafo de lista2"/>
    <w:basedOn w:val="Normal"/>
    <w:rsid w:val="007A0416"/>
    <w:pPr>
      <w:spacing w:after="200" w:line="276" w:lineRule="auto"/>
      <w:ind w:left="720"/>
    </w:pPr>
    <w:rPr>
      <w:rFonts w:ascii="Calibri" w:hAnsi="Calibri" w:cs="Calibri"/>
      <w:sz w:val="22"/>
      <w:szCs w:val="22"/>
      <w:lang w:eastAsia="en-US"/>
    </w:rPr>
  </w:style>
  <w:style w:type="character" w:customStyle="1" w:styleId="apple-style-span">
    <w:name w:val="apple-style-span"/>
    <w:basedOn w:val="Fuentedeprrafopredeter"/>
    <w:rsid w:val="00585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19870">
      <w:bodyDiv w:val="1"/>
      <w:marLeft w:val="0"/>
      <w:marRight w:val="0"/>
      <w:marTop w:val="0"/>
      <w:marBottom w:val="0"/>
      <w:divBdr>
        <w:top w:val="none" w:sz="0" w:space="0" w:color="auto"/>
        <w:left w:val="none" w:sz="0" w:space="0" w:color="auto"/>
        <w:bottom w:val="none" w:sz="0" w:space="0" w:color="auto"/>
        <w:right w:val="none" w:sz="0" w:space="0" w:color="auto"/>
      </w:divBdr>
    </w:div>
    <w:div w:id="601648222">
      <w:bodyDiv w:val="1"/>
      <w:marLeft w:val="0"/>
      <w:marRight w:val="0"/>
      <w:marTop w:val="0"/>
      <w:marBottom w:val="0"/>
      <w:divBdr>
        <w:top w:val="none" w:sz="0" w:space="0" w:color="auto"/>
        <w:left w:val="none" w:sz="0" w:space="0" w:color="auto"/>
        <w:bottom w:val="none" w:sz="0" w:space="0" w:color="auto"/>
        <w:right w:val="none" w:sz="0" w:space="0" w:color="auto"/>
      </w:divBdr>
      <w:divsChild>
        <w:div w:id="342972019">
          <w:marLeft w:val="0"/>
          <w:marRight w:val="0"/>
          <w:marTop w:val="0"/>
          <w:marBottom w:val="0"/>
          <w:divBdr>
            <w:top w:val="none" w:sz="0" w:space="0" w:color="auto"/>
            <w:left w:val="none" w:sz="0" w:space="0" w:color="auto"/>
            <w:bottom w:val="none" w:sz="0" w:space="0" w:color="auto"/>
            <w:right w:val="none" w:sz="0" w:space="0" w:color="auto"/>
          </w:divBdr>
          <w:divsChild>
            <w:div w:id="1578784501">
              <w:marLeft w:val="0"/>
              <w:marRight w:val="0"/>
              <w:marTop w:val="0"/>
              <w:marBottom w:val="225"/>
              <w:divBdr>
                <w:top w:val="none" w:sz="0" w:space="0" w:color="auto"/>
                <w:left w:val="none" w:sz="0" w:space="0" w:color="auto"/>
                <w:bottom w:val="none" w:sz="0" w:space="0" w:color="auto"/>
                <w:right w:val="none" w:sz="0" w:space="0" w:color="auto"/>
              </w:divBdr>
              <w:divsChild>
                <w:div w:id="1357542390">
                  <w:marLeft w:val="540"/>
                  <w:marRight w:val="0"/>
                  <w:marTop w:val="0"/>
                  <w:marBottom w:val="0"/>
                  <w:divBdr>
                    <w:top w:val="none" w:sz="0" w:space="0" w:color="auto"/>
                    <w:left w:val="none" w:sz="0" w:space="0" w:color="auto"/>
                    <w:bottom w:val="none" w:sz="0" w:space="0" w:color="auto"/>
                    <w:right w:val="none" w:sz="0" w:space="0" w:color="auto"/>
                  </w:divBdr>
                  <w:divsChild>
                    <w:div w:id="1678072714">
                      <w:marLeft w:val="0"/>
                      <w:marRight w:val="0"/>
                      <w:marTop w:val="15"/>
                      <w:marBottom w:val="15"/>
                      <w:divBdr>
                        <w:top w:val="none" w:sz="0" w:space="0" w:color="auto"/>
                        <w:left w:val="none" w:sz="0" w:space="0" w:color="auto"/>
                        <w:bottom w:val="none" w:sz="0" w:space="0" w:color="auto"/>
                        <w:right w:val="none" w:sz="0" w:space="0" w:color="auto"/>
                      </w:divBdr>
                      <w:divsChild>
                        <w:div w:id="17776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717673">
          <w:marLeft w:val="0"/>
          <w:marRight w:val="0"/>
          <w:marTop w:val="0"/>
          <w:marBottom w:val="0"/>
          <w:divBdr>
            <w:top w:val="none" w:sz="0" w:space="0" w:color="auto"/>
            <w:left w:val="none" w:sz="0" w:space="0" w:color="auto"/>
            <w:bottom w:val="none" w:sz="0" w:space="0" w:color="auto"/>
            <w:right w:val="none" w:sz="0" w:space="0" w:color="auto"/>
          </w:divBdr>
          <w:divsChild>
            <w:div w:id="577784449">
              <w:marLeft w:val="0"/>
              <w:marRight w:val="0"/>
              <w:marTop w:val="0"/>
              <w:marBottom w:val="225"/>
              <w:divBdr>
                <w:top w:val="none" w:sz="0" w:space="0" w:color="auto"/>
                <w:left w:val="none" w:sz="0" w:space="0" w:color="auto"/>
                <w:bottom w:val="none" w:sz="0" w:space="0" w:color="auto"/>
                <w:right w:val="none" w:sz="0" w:space="0" w:color="auto"/>
              </w:divBdr>
              <w:divsChild>
                <w:div w:id="1756977432">
                  <w:marLeft w:val="0"/>
                  <w:marRight w:val="0"/>
                  <w:marTop w:val="0"/>
                  <w:marBottom w:val="0"/>
                  <w:divBdr>
                    <w:top w:val="none" w:sz="0" w:space="0" w:color="auto"/>
                    <w:left w:val="none" w:sz="0" w:space="0" w:color="auto"/>
                    <w:bottom w:val="none" w:sz="0" w:space="0" w:color="auto"/>
                    <w:right w:val="none" w:sz="0" w:space="0" w:color="auto"/>
                  </w:divBdr>
                  <w:divsChild>
                    <w:div w:id="1954625629">
                      <w:marLeft w:val="0"/>
                      <w:marRight w:val="0"/>
                      <w:marTop w:val="0"/>
                      <w:marBottom w:val="0"/>
                      <w:divBdr>
                        <w:top w:val="none" w:sz="0" w:space="0" w:color="auto"/>
                        <w:left w:val="none" w:sz="0" w:space="0" w:color="auto"/>
                        <w:bottom w:val="none" w:sz="0" w:space="0" w:color="auto"/>
                        <w:right w:val="none" w:sz="0" w:space="0" w:color="auto"/>
                      </w:divBdr>
                      <w:divsChild>
                        <w:div w:id="353119391">
                          <w:marLeft w:val="0"/>
                          <w:marRight w:val="0"/>
                          <w:marTop w:val="0"/>
                          <w:marBottom w:val="0"/>
                          <w:divBdr>
                            <w:top w:val="none" w:sz="0" w:space="0" w:color="auto"/>
                            <w:left w:val="none" w:sz="0" w:space="0" w:color="auto"/>
                            <w:bottom w:val="none" w:sz="0" w:space="0" w:color="auto"/>
                            <w:right w:val="none" w:sz="0" w:space="0" w:color="auto"/>
                          </w:divBdr>
                          <w:divsChild>
                            <w:div w:id="3942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983684">
      <w:bodyDiv w:val="1"/>
      <w:marLeft w:val="0"/>
      <w:marRight w:val="0"/>
      <w:marTop w:val="0"/>
      <w:marBottom w:val="0"/>
      <w:divBdr>
        <w:top w:val="none" w:sz="0" w:space="0" w:color="auto"/>
        <w:left w:val="none" w:sz="0" w:space="0" w:color="auto"/>
        <w:bottom w:val="none" w:sz="0" w:space="0" w:color="auto"/>
        <w:right w:val="none" w:sz="0" w:space="0" w:color="auto"/>
      </w:divBdr>
      <w:divsChild>
        <w:div w:id="948200056">
          <w:marLeft w:val="0"/>
          <w:marRight w:val="0"/>
          <w:marTop w:val="0"/>
          <w:marBottom w:val="670"/>
          <w:divBdr>
            <w:top w:val="none" w:sz="0" w:space="0" w:color="auto"/>
            <w:left w:val="none" w:sz="0" w:space="0" w:color="auto"/>
            <w:bottom w:val="none" w:sz="0" w:space="0" w:color="auto"/>
            <w:right w:val="none" w:sz="0" w:space="0" w:color="auto"/>
          </w:divBdr>
          <w:divsChild>
            <w:div w:id="1104113630">
              <w:marLeft w:val="0"/>
              <w:marRight w:val="251"/>
              <w:marTop w:val="0"/>
              <w:marBottom w:val="167"/>
              <w:divBdr>
                <w:top w:val="none" w:sz="0" w:space="0" w:color="auto"/>
                <w:left w:val="none" w:sz="0" w:space="0" w:color="auto"/>
                <w:bottom w:val="none" w:sz="0" w:space="0" w:color="auto"/>
                <w:right w:val="none" w:sz="0" w:space="0" w:color="auto"/>
              </w:divBdr>
            </w:div>
          </w:divsChild>
        </w:div>
      </w:divsChild>
    </w:div>
    <w:div w:id="1355230868">
      <w:bodyDiv w:val="1"/>
      <w:marLeft w:val="0"/>
      <w:marRight w:val="0"/>
      <w:marTop w:val="0"/>
      <w:marBottom w:val="0"/>
      <w:divBdr>
        <w:top w:val="none" w:sz="0" w:space="0" w:color="auto"/>
        <w:left w:val="none" w:sz="0" w:space="0" w:color="auto"/>
        <w:bottom w:val="none" w:sz="0" w:space="0" w:color="auto"/>
        <w:right w:val="none" w:sz="0" w:space="0" w:color="auto"/>
      </w:divBdr>
      <w:divsChild>
        <w:div w:id="430008536">
          <w:marLeft w:val="0"/>
          <w:marRight w:val="0"/>
          <w:marTop w:val="0"/>
          <w:marBottom w:val="670"/>
          <w:divBdr>
            <w:top w:val="none" w:sz="0" w:space="0" w:color="auto"/>
            <w:left w:val="none" w:sz="0" w:space="0" w:color="auto"/>
            <w:bottom w:val="none" w:sz="0" w:space="0" w:color="auto"/>
            <w:right w:val="none" w:sz="0" w:space="0" w:color="auto"/>
          </w:divBdr>
          <w:divsChild>
            <w:div w:id="75787836">
              <w:marLeft w:val="0"/>
              <w:marRight w:val="251"/>
              <w:marTop w:val="0"/>
              <w:marBottom w:val="167"/>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mp"/><Relationship Id="rId18" Type="http://schemas.openxmlformats.org/officeDocument/2006/relationships/chart" Target="charts/chart3.xml"/><Relationship Id="rId26" Type="http://schemas.openxmlformats.org/officeDocument/2006/relationships/hyperlink" Target="http://www.fundacionfundesalud.org/pdffiles/calidad-de-la-atencion-en-salud.pdf" TargetMode="External"/><Relationship Id="rId39" Type="http://schemas.openxmlformats.org/officeDocument/2006/relationships/hyperlink" Target="http://www.fadq.org/?page_id=1887" TargetMode="Externa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hyperlink" Target="http://www.javeriana.edu.co/biblos/tesis/enfermeria/tesis56.pdf" TargetMode="External"/><Relationship Id="rId42" Type="http://schemas.openxmlformats.org/officeDocument/2006/relationships/hyperlink" Target="http://eprints.uanl.mx/1034/1/1080116286.PDF" TargetMode="External"/><Relationship Id="rId47" Type="http://schemas.openxmlformats.org/officeDocument/2006/relationships/image" Target="media/image8.jpeg"/><Relationship Id="rId50"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tmp"/><Relationship Id="rId17" Type="http://schemas.openxmlformats.org/officeDocument/2006/relationships/chart" Target="charts/chart2.xml"/><Relationship Id="rId25" Type="http://schemas.openxmlformats.org/officeDocument/2006/relationships/hyperlink" Target="http://www.itaes.org.ar/biblioteca/5-2013/ITAES-5-2013-investigacion.pdf" TargetMode="External"/><Relationship Id="rId33" Type="http://schemas.openxmlformats.org/officeDocument/2006/relationships/hyperlink" Target="file:///C:/Users/Usuario/Downloads/Dialnet-PercepcionDeLaCalidadDelCuidadoDeEnfermeriaEnPacie-4563038.pdf" TargetMode="External"/><Relationship Id="rId38" Type="http://schemas.openxmlformats.org/officeDocument/2006/relationships/hyperlink" Target="http://cybertesis.unmsm.edu.pe/bitstream/cybertesis/482/1/Romero_al.pd" TargetMode="External"/><Relationship Id="rId46" Type="http://schemas.openxmlformats.org/officeDocument/2006/relationships/hyperlink" Target="https://www.gestiopolis.com/calidad-concepto-y-filosofias-deming-juran-ishikawa-y-crosby/"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6.wmf"/><Relationship Id="rId29" Type="http://schemas.openxmlformats.org/officeDocument/2006/relationships/hyperlink" Target="http://cybertesis.unmsm.edu.pe/bitstream/cybertesis/496/1/hagei_rj.pdf" TargetMode="External"/><Relationship Id="rId41" Type="http://schemas.openxmlformats.org/officeDocument/2006/relationships/hyperlink" Target="http://www.unac.edu.pe/documentos/organizacion/vri/cdcitra/Informes_Finales_Investigacion/Noviembre_2011/IF_HERNAN%20AVILA_FCA/CONTENIDO.pdf" TargetMode="Externa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google.com.pe/?gfe_rd=cr&amp;ei=-PVeV-Q8zMjwB_G9vYAM&amp;gws_rd=ssl" TargetMode="External"/><Relationship Id="rId32" Type="http://schemas.openxmlformats.org/officeDocument/2006/relationships/hyperlink" Target="http://scielo.isciii.es/pdf/eg/v11n25/administracion3.pdf" TargetMode="External"/><Relationship Id="rId37" Type="http://schemas.openxmlformats.org/officeDocument/2006/relationships/hyperlink" Target="http://cybertesis.urp.edu.pe/bitstream/urp/303/1/Huatuco_gj.pdf" TargetMode="External"/><Relationship Id="rId40" Type="http://schemas.openxmlformats.org/officeDocument/2006/relationships/hyperlink" Target="https://pirhua.udep.edu.pe/bitstream/handle/11042/1233/ING_479.pdf?sequence=1" TargetMode="External"/><Relationship Id="rId45" Type="http://schemas.openxmlformats.org/officeDocument/2006/relationships/hyperlink" Target="http://www.um.es/docencia/pguardio/documentos/percepcion.pdf"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oleObject" Target="embeddings/oleObject2.bin"/><Relationship Id="rId28" Type="http://schemas.openxmlformats.org/officeDocument/2006/relationships/hyperlink" Target="http://www.javeriana.edu.co/Facultades/Enfermeria/revista1/files/136.pdf" TargetMode="External"/><Relationship Id="rId36" Type="http://schemas.openxmlformats.org/officeDocument/2006/relationships/hyperlink" Target="http://tesis.usat.edu.pe/bitstream/usat/410/1/TL_RamirezReynosoJudith_YdrogoDelgadoYaneth.pdf" TargetMode="External"/><Relationship Id="rId49"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chart" Target="charts/chart4.xml"/><Relationship Id="rId31" Type="http://schemas.openxmlformats.org/officeDocument/2006/relationships/hyperlink" Target="http://tesis.usat.edu.pe/jspui/bitstream/123456789/100/1/TL_Fernandez_Salazar_Jackelin.pdf" TargetMode="External"/><Relationship Id="rId44" Type="http://schemas.openxmlformats.org/officeDocument/2006/relationships/hyperlink" Target="http://cybertesis.unmsm.edu.pe/bitstream/cybertesis/1322/1/franco_cr.pdf"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tmp"/><Relationship Id="rId22" Type="http://schemas.openxmlformats.org/officeDocument/2006/relationships/image" Target="media/image7.wmf"/><Relationship Id="rId27" Type="http://schemas.openxmlformats.org/officeDocument/2006/relationships/hyperlink" Target="http://scielo.isciii.es/scielo.php?script=sci_arttext&amp;pid=S1695-61412012000100013" TargetMode="External"/><Relationship Id="rId30" Type="http://schemas.openxmlformats.org/officeDocument/2006/relationships/hyperlink" Target="http://tesis.usat.edu.pe/jspui/bitstream/123456789/175/1/TL_Cubas_Salazar_YuliLisset.pdf" TargetMode="External"/><Relationship Id="rId35" Type="http://schemas.openxmlformats.org/officeDocument/2006/relationships/hyperlink" Target="http://cybertesis.urp.edu.pe/bitstream/urp/278/1/Marky_ga.pdf" TargetMode="External"/><Relationship Id="rId43" Type="http://schemas.openxmlformats.org/officeDocument/2006/relationships/hyperlink" Target="http://cybertesis.unmsm.edu.pe/bitstream/cybertesis/1322/1/franco_cr.pdf" TargetMode="External"/><Relationship Id="rId48" Type="http://schemas.openxmlformats.org/officeDocument/2006/relationships/image" Target="media/image9.jpeg"/><Relationship Id="rId8" Type="http://schemas.openxmlformats.org/officeDocument/2006/relationships/endnotes" Target="endnotes.xml"/><Relationship Id="rId51" Type="http://schemas.openxmlformats.org/officeDocument/2006/relationships/image" Target="media/image12.jpe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trabajos%20jorge%201\RIVAS\clinica-san-juan-de-dios%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trabajos%20jorge%201\RIVAS\clinica-san-juan-de-dios%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P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044225721784776"/>
          <c:y val="5.0925925925925923E-2"/>
          <c:w val="0.85900218722659671"/>
          <c:h val="0.74915135608048999"/>
        </c:manualLayout>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C00000"/>
              </a:solidFill>
              <a:ln>
                <a:noFill/>
              </a:ln>
              <a:effectLst/>
              <a:sp3d/>
            </c:spPr>
            <c:extLst xmlns:c16r2="http://schemas.microsoft.com/office/drawing/2015/06/chart">
              <c:ext xmlns:c16="http://schemas.microsoft.com/office/drawing/2014/chart" uri="{C3380CC4-5D6E-409C-BE32-E72D297353CC}">
                <c16:uniqueId val="{00000001-9C9F-4AB2-87D7-291E682CD6F3}"/>
              </c:ext>
            </c:extLst>
          </c:dPt>
          <c:dPt>
            <c:idx val="1"/>
            <c:invertIfNegative val="0"/>
            <c:bubble3D val="0"/>
            <c:spPr>
              <a:solidFill>
                <a:srgbClr val="FF0000"/>
              </a:solidFill>
              <a:ln>
                <a:noFill/>
              </a:ln>
              <a:effectLst/>
              <a:sp3d/>
            </c:spPr>
            <c:extLst xmlns:c16r2="http://schemas.microsoft.com/office/drawing/2015/06/chart">
              <c:ext xmlns:c16="http://schemas.microsoft.com/office/drawing/2014/chart" uri="{C3380CC4-5D6E-409C-BE32-E72D297353CC}">
                <c16:uniqueId val="{00000003-9C9F-4AB2-87D7-291E682CD6F3}"/>
              </c:ext>
            </c:extLst>
          </c:dPt>
          <c:dPt>
            <c:idx val="2"/>
            <c:invertIfNegative val="0"/>
            <c:bubble3D val="0"/>
            <c:spPr>
              <a:solidFill>
                <a:srgbClr val="FFFF00"/>
              </a:solidFill>
              <a:ln>
                <a:noFill/>
              </a:ln>
              <a:effectLst/>
              <a:sp3d/>
            </c:spPr>
            <c:extLst xmlns:c16r2="http://schemas.microsoft.com/office/drawing/2015/06/chart">
              <c:ext xmlns:c16="http://schemas.microsoft.com/office/drawing/2014/chart" uri="{C3380CC4-5D6E-409C-BE32-E72D297353CC}">
                <c16:uniqueId val="{00000005-9C9F-4AB2-87D7-291E682CD6F3}"/>
              </c:ext>
            </c:extLst>
          </c:dPt>
          <c:dPt>
            <c:idx val="3"/>
            <c:invertIfNegative val="0"/>
            <c:bubble3D val="0"/>
            <c:spPr>
              <a:solidFill>
                <a:srgbClr val="92D050"/>
              </a:solidFill>
              <a:ln>
                <a:noFill/>
              </a:ln>
              <a:effectLst/>
              <a:sp3d/>
            </c:spPr>
            <c:extLst xmlns:c16r2="http://schemas.microsoft.com/office/drawing/2015/06/chart">
              <c:ext xmlns:c16="http://schemas.microsoft.com/office/drawing/2014/chart" uri="{C3380CC4-5D6E-409C-BE32-E72D297353CC}">
                <c16:uniqueId val="{00000007-9C9F-4AB2-87D7-291E682CD6F3}"/>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Hoja2!$E$6:$E$10</c:f>
              <c:strCache>
                <c:ptCount val="5"/>
                <c:pt idx="0">
                  <c:v>Deficiente</c:v>
                </c:pt>
                <c:pt idx="1">
                  <c:v>Mala</c:v>
                </c:pt>
                <c:pt idx="2">
                  <c:v>Regular</c:v>
                </c:pt>
                <c:pt idx="3">
                  <c:v>Buena</c:v>
                </c:pt>
                <c:pt idx="4">
                  <c:v>Excelente</c:v>
                </c:pt>
              </c:strCache>
            </c:strRef>
          </c:cat>
          <c:val>
            <c:numRef>
              <c:f>Hoja2!$H$6:$H$10</c:f>
              <c:numCache>
                <c:formatCode>##,#00</c:formatCode>
                <c:ptCount val="5"/>
                <c:pt idx="0">
                  <c:v>0</c:v>
                </c:pt>
                <c:pt idx="1">
                  <c:v>1.4285714285714286</c:v>
                </c:pt>
                <c:pt idx="2">
                  <c:v>42.857142857142854</c:v>
                </c:pt>
                <c:pt idx="3">
                  <c:v>48.571428571428569</c:v>
                </c:pt>
                <c:pt idx="4">
                  <c:v>7.1428571428571423</c:v>
                </c:pt>
              </c:numCache>
            </c:numRef>
          </c:val>
          <c:shape val="cone"/>
          <c:extLst xmlns:c16r2="http://schemas.microsoft.com/office/drawing/2015/06/chart">
            <c:ext xmlns:c16="http://schemas.microsoft.com/office/drawing/2014/chart" uri="{C3380CC4-5D6E-409C-BE32-E72D297353CC}">
              <c16:uniqueId val="{00000008-9C9F-4AB2-87D7-291E682CD6F3}"/>
            </c:ext>
          </c:extLst>
        </c:ser>
        <c:dLbls>
          <c:showLegendKey val="0"/>
          <c:showVal val="1"/>
          <c:showCatName val="0"/>
          <c:showSerName val="0"/>
          <c:showPercent val="0"/>
          <c:showBubbleSize val="0"/>
        </c:dLbls>
        <c:gapWidth val="150"/>
        <c:shape val="box"/>
        <c:axId val="286720000"/>
        <c:axId val="286724864"/>
        <c:axId val="0"/>
      </c:bar3DChart>
      <c:catAx>
        <c:axId val="2867200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dk1"/>
                    </a:solidFill>
                    <a:latin typeface="+mn-lt"/>
                    <a:ea typeface="+mn-ea"/>
                    <a:cs typeface="+mn-cs"/>
                  </a:defRPr>
                </a:pPr>
                <a:r>
                  <a:rPr lang="es-PE"/>
                  <a:t>Niveles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solidFill>
                <a:latin typeface="+mn-lt"/>
                <a:ea typeface="+mn-ea"/>
                <a:cs typeface="+mn-cs"/>
              </a:defRPr>
            </a:pPr>
            <a:endParaRPr lang="es-PE"/>
          </a:p>
        </c:txPr>
        <c:crossAx val="286724864"/>
        <c:crosses val="autoZero"/>
        <c:auto val="1"/>
        <c:lblAlgn val="ctr"/>
        <c:lblOffset val="100"/>
        <c:noMultiLvlLbl val="0"/>
      </c:catAx>
      <c:valAx>
        <c:axId val="28672486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dk1"/>
                    </a:solidFill>
                    <a:latin typeface="+mn-lt"/>
                    <a:ea typeface="+mn-ea"/>
                    <a:cs typeface="+mn-cs"/>
                  </a:defRPr>
                </a:pPr>
                <a:r>
                  <a:rPr lang="es-PE"/>
                  <a:t>%</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2867200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P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Hoja2!$K$6</c:f>
              <c:strCache>
                <c:ptCount val="1"/>
                <c:pt idx="0">
                  <c:v>Deficiente</c:v>
                </c:pt>
              </c:strCache>
            </c:strRef>
          </c:tx>
          <c:spPr>
            <a:solidFill>
              <a:schemeClr val="accent1"/>
            </a:solidFill>
            <a:ln>
              <a:noFill/>
            </a:ln>
            <a:effectLst/>
            <a:sp3d/>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Hoja2!$L$5:$P$5</c:f>
              <c:strCache>
                <c:ptCount val="5"/>
                <c:pt idx="0">
                  <c:v>Fiabilidad</c:v>
                </c:pt>
                <c:pt idx="1">
                  <c:v>Capacidad de respuesta</c:v>
                </c:pt>
                <c:pt idx="2">
                  <c:v>Seguridad</c:v>
                </c:pt>
                <c:pt idx="3">
                  <c:v>Empatía</c:v>
                </c:pt>
                <c:pt idx="4">
                  <c:v>Aspectos tangibles</c:v>
                </c:pt>
              </c:strCache>
            </c:strRef>
          </c:cat>
          <c:val>
            <c:numRef>
              <c:f>Hoja2!$L$6:$P$6</c:f>
              <c:numCache>
                <c:formatCode>##,#00</c:formatCode>
                <c:ptCount val="5"/>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DD9E-48F0-BC85-518492209EA8}"/>
            </c:ext>
          </c:extLst>
        </c:ser>
        <c:ser>
          <c:idx val="1"/>
          <c:order val="1"/>
          <c:tx>
            <c:strRef>
              <c:f>Hoja2!$K$7</c:f>
              <c:strCache>
                <c:ptCount val="1"/>
                <c:pt idx="0">
                  <c:v>Mala</c:v>
                </c:pt>
              </c:strCache>
            </c:strRef>
          </c:tx>
          <c:spPr>
            <a:solidFill>
              <a:schemeClr val="accent2"/>
            </a:solidFill>
            <a:ln>
              <a:noFill/>
            </a:ln>
            <a:effectLst/>
            <a:sp3d/>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Hoja2!$L$5:$P$5</c:f>
              <c:strCache>
                <c:ptCount val="5"/>
                <c:pt idx="0">
                  <c:v>Fiabilidad</c:v>
                </c:pt>
                <c:pt idx="1">
                  <c:v>Capacidad de respuesta</c:v>
                </c:pt>
                <c:pt idx="2">
                  <c:v>Seguridad</c:v>
                </c:pt>
                <c:pt idx="3">
                  <c:v>Empatía</c:v>
                </c:pt>
                <c:pt idx="4">
                  <c:v>Aspectos tangibles</c:v>
                </c:pt>
              </c:strCache>
            </c:strRef>
          </c:cat>
          <c:val>
            <c:numRef>
              <c:f>Hoja2!$L$7:$P$7</c:f>
              <c:numCache>
                <c:formatCode>##,#00</c:formatCode>
                <c:ptCount val="5"/>
                <c:pt idx="0">
                  <c:v>1.4285714285714286</c:v>
                </c:pt>
                <c:pt idx="1">
                  <c:v>5.7142857142857144</c:v>
                </c:pt>
                <c:pt idx="2">
                  <c:v>1.4285714285714286</c:v>
                </c:pt>
                <c:pt idx="3">
                  <c:v>1.4285714285714286</c:v>
                </c:pt>
                <c:pt idx="4">
                  <c:v>11.428571428571429</c:v>
                </c:pt>
              </c:numCache>
            </c:numRef>
          </c:val>
          <c:extLst xmlns:c16r2="http://schemas.microsoft.com/office/drawing/2015/06/chart">
            <c:ext xmlns:c16="http://schemas.microsoft.com/office/drawing/2014/chart" uri="{C3380CC4-5D6E-409C-BE32-E72D297353CC}">
              <c16:uniqueId val="{00000001-DD9E-48F0-BC85-518492209EA8}"/>
            </c:ext>
          </c:extLst>
        </c:ser>
        <c:ser>
          <c:idx val="2"/>
          <c:order val="2"/>
          <c:tx>
            <c:strRef>
              <c:f>Hoja2!$K$8</c:f>
              <c:strCache>
                <c:ptCount val="1"/>
                <c:pt idx="0">
                  <c:v>Regular</c:v>
                </c:pt>
              </c:strCache>
            </c:strRef>
          </c:tx>
          <c:spPr>
            <a:solidFill>
              <a:schemeClr val="accent3"/>
            </a:solidFill>
            <a:ln>
              <a:noFill/>
            </a:ln>
            <a:effectLst/>
            <a:sp3d/>
          </c:spPr>
          <c:invertIfNegative val="0"/>
          <c:dLbls>
            <c:dLbl>
              <c:idx val="2"/>
              <c:layout>
                <c:manualLayout>
                  <c:x val="-8.6070993180980237E-17"/>
                  <c:y val="-4.73118279569892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D9E-48F0-BC85-518492209EA8}"/>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Hoja2!$L$5:$P$5</c:f>
              <c:strCache>
                <c:ptCount val="5"/>
                <c:pt idx="0">
                  <c:v>Fiabilidad</c:v>
                </c:pt>
                <c:pt idx="1">
                  <c:v>Capacidad de respuesta</c:v>
                </c:pt>
                <c:pt idx="2">
                  <c:v>Seguridad</c:v>
                </c:pt>
                <c:pt idx="3">
                  <c:v>Empatía</c:v>
                </c:pt>
                <c:pt idx="4">
                  <c:v>Aspectos tangibles</c:v>
                </c:pt>
              </c:strCache>
            </c:strRef>
          </c:cat>
          <c:val>
            <c:numRef>
              <c:f>Hoja2!$L$8:$P$8</c:f>
              <c:numCache>
                <c:formatCode>##,#00</c:formatCode>
                <c:ptCount val="5"/>
                <c:pt idx="0">
                  <c:v>37.142857142857146</c:v>
                </c:pt>
                <c:pt idx="1">
                  <c:v>54.285714285714285</c:v>
                </c:pt>
                <c:pt idx="2">
                  <c:v>40</c:v>
                </c:pt>
                <c:pt idx="3">
                  <c:v>32.857142857142854</c:v>
                </c:pt>
                <c:pt idx="4">
                  <c:v>47.142857142857139</c:v>
                </c:pt>
              </c:numCache>
            </c:numRef>
          </c:val>
          <c:extLst xmlns:c16r2="http://schemas.microsoft.com/office/drawing/2015/06/chart">
            <c:ext xmlns:c16="http://schemas.microsoft.com/office/drawing/2014/chart" uri="{C3380CC4-5D6E-409C-BE32-E72D297353CC}">
              <c16:uniqueId val="{00000002-DD9E-48F0-BC85-518492209EA8}"/>
            </c:ext>
          </c:extLst>
        </c:ser>
        <c:ser>
          <c:idx val="3"/>
          <c:order val="3"/>
          <c:tx>
            <c:strRef>
              <c:f>Hoja2!$K$9</c:f>
              <c:strCache>
                <c:ptCount val="1"/>
                <c:pt idx="0">
                  <c:v>Buena</c:v>
                </c:pt>
              </c:strCache>
            </c:strRef>
          </c:tx>
          <c:spPr>
            <a:solidFill>
              <a:schemeClr val="accent4"/>
            </a:solidFill>
            <a:ln>
              <a:noFill/>
            </a:ln>
            <a:effectLst/>
            <a:sp3d/>
          </c:spPr>
          <c:invertIfNegative val="0"/>
          <c:dLbls>
            <c:dLbl>
              <c:idx val="2"/>
              <c:layout>
                <c:manualLayout>
                  <c:x val="1.408450704225352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D9E-48F0-BC85-518492209EA8}"/>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Hoja2!$L$5:$P$5</c:f>
              <c:strCache>
                <c:ptCount val="5"/>
                <c:pt idx="0">
                  <c:v>Fiabilidad</c:v>
                </c:pt>
                <c:pt idx="1">
                  <c:v>Capacidad de respuesta</c:v>
                </c:pt>
                <c:pt idx="2">
                  <c:v>Seguridad</c:v>
                </c:pt>
                <c:pt idx="3">
                  <c:v>Empatía</c:v>
                </c:pt>
                <c:pt idx="4">
                  <c:v>Aspectos tangibles</c:v>
                </c:pt>
              </c:strCache>
            </c:strRef>
          </c:cat>
          <c:val>
            <c:numRef>
              <c:f>Hoja2!$L$9:$P$9</c:f>
              <c:numCache>
                <c:formatCode>##,#00</c:formatCode>
                <c:ptCount val="5"/>
                <c:pt idx="0">
                  <c:v>47.142857142857139</c:v>
                </c:pt>
                <c:pt idx="1">
                  <c:v>32.857142857142854</c:v>
                </c:pt>
                <c:pt idx="2">
                  <c:v>40</c:v>
                </c:pt>
                <c:pt idx="3">
                  <c:v>54.285714285714285</c:v>
                </c:pt>
                <c:pt idx="4">
                  <c:v>32.857142857142854</c:v>
                </c:pt>
              </c:numCache>
            </c:numRef>
          </c:val>
          <c:extLst xmlns:c16r2="http://schemas.microsoft.com/office/drawing/2015/06/chart">
            <c:ext xmlns:c16="http://schemas.microsoft.com/office/drawing/2014/chart" uri="{C3380CC4-5D6E-409C-BE32-E72D297353CC}">
              <c16:uniqueId val="{00000003-DD9E-48F0-BC85-518492209EA8}"/>
            </c:ext>
          </c:extLst>
        </c:ser>
        <c:ser>
          <c:idx val="4"/>
          <c:order val="4"/>
          <c:tx>
            <c:strRef>
              <c:f>Hoja2!$K$10</c:f>
              <c:strCache>
                <c:ptCount val="1"/>
                <c:pt idx="0">
                  <c:v>Excelente</c:v>
                </c:pt>
              </c:strCache>
            </c:strRef>
          </c:tx>
          <c:spPr>
            <a:solidFill>
              <a:schemeClr val="accent5"/>
            </a:solidFill>
            <a:ln>
              <a:noFill/>
            </a:ln>
            <a:effectLst/>
            <a:sp3d/>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Hoja2!$L$5:$P$5</c:f>
              <c:strCache>
                <c:ptCount val="5"/>
                <c:pt idx="0">
                  <c:v>Fiabilidad</c:v>
                </c:pt>
                <c:pt idx="1">
                  <c:v>Capacidad de respuesta</c:v>
                </c:pt>
                <c:pt idx="2">
                  <c:v>Seguridad</c:v>
                </c:pt>
                <c:pt idx="3">
                  <c:v>Empatía</c:v>
                </c:pt>
                <c:pt idx="4">
                  <c:v>Aspectos tangibles</c:v>
                </c:pt>
              </c:strCache>
            </c:strRef>
          </c:cat>
          <c:val>
            <c:numRef>
              <c:f>Hoja2!$L$10:$P$10</c:f>
              <c:numCache>
                <c:formatCode>##,#00</c:formatCode>
                <c:ptCount val="5"/>
                <c:pt idx="0">
                  <c:v>14.285714285714285</c:v>
                </c:pt>
                <c:pt idx="1">
                  <c:v>7.1428571428571423</c:v>
                </c:pt>
                <c:pt idx="2">
                  <c:v>18.571428571428573</c:v>
                </c:pt>
                <c:pt idx="3">
                  <c:v>11.428571428571429</c:v>
                </c:pt>
                <c:pt idx="4">
                  <c:v>8.5714285714285712</c:v>
                </c:pt>
              </c:numCache>
            </c:numRef>
          </c:val>
          <c:extLst xmlns:c16r2="http://schemas.microsoft.com/office/drawing/2015/06/chart">
            <c:ext xmlns:c16="http://schemas.microsoft.com/office/drawing/2014/chart" uri="{C3380CC4-5D6E-409C-BE32-E72D297353CC}">
              <c16:uniqueId val="{00000004-DD9E-48F0-BC85-518492209EA8}"/>
            </c:ext>
          </c:extLst>
        </c:ser>
        <c:dLbls>
          <c:showLegendKey val="0"/>
          <c:showVal val="1"/>
          <c:showCatName val="0"/>
          <c:showSerName val="0"/>
          <c:showPercent val="0"/>
          <c:showBubbleSize val="0"/>
        </c:dLbls>
        <c:gapWidth val="150"/>
        <c:shape val="box"/>
        <c:axId val="286766208"/>
        <c:axId val="286768128"/>
        <c:axId val="0"/>
      </c:bar3DChart>
      <c:catAx>
        <c:axId val="286766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s-PE"/>
                  <a:t>Dimensiones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286768128"/>
        <c:crosses val="autoZero"/>
        <c:auto val="1"/>
        <c:lblAlgn val="ctr"/>
        <c:lblOffset val="100"/>
        <c:noMultiLvlLbl val="0"/>
      </c:catAx>
      <c:valAx>
        <c:axId val="286768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s-PE"/>
                  <a:t>%</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28676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P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210892388451442"/>
          <c:y val="2.7777777777777776E-2"/>
          <c:w val="0.85900218722659671"/>
          <c:h val="0.74915135608048999"/>
        </c:manualLayout>
      </c:layout>
      <c:bar3DChart>
        <c:barDir val="col"/>
        <c:grouping val="clustered"/>
        <c:varyColors val="0"/>
        <c:ser>
          <c:idx val="0"/>
          <c:order val="0"/>
          <c:spPr>
            <a:solidFill>
              <a:srgbClr val="C00000"/>
            </a:solidFill>
            <a:ln>
              <a:noFill/>
            </a:ln>
            <a:effectLst/>
            <a:sp3d/>
          </c:spPr>
          <c:invertIfNegative val="0"/>
          <c:dPt>
            <c:idx val="1"/>
            <c:invertIfNegative val="0"/>
            <c:bubble3D val="0"/>
            <c:spPr>
              <a:solidFill>
                <a:srgbClr val="FF0000"/>
              </a:solidFill>
              <a:ln>
                <a:noFill/>
              </a:ln>
              <a:effectLst/>
              <a:sp3d/>
            </c:spPr>
            <c:extLst xmlns:c16r2="http://schemas.microsoft.com/office/drawing/2015/06/chart">
              <c:ext xmlns:c16="http://schemas.microsoft.com/office/drawing/2014/chart" uri="{C3380CC4-5D6E-409C-BE32-E72D297353CC}">
                <c16:uniqueId val="{00000001-65D3-4CB7-83D6-E14B0228224B}"/>
              </c:ext>
            </c:extLst>
          </c:dPt>
          <c:dPt>
            <c:idx val="2"/>
            <c:invertIfNegative val="0"/>
            <c:bubble3D val="0"/>
            <c:spPr>
              <a:solidFill>
                <a:srgbClr val="FFFF00"/>
              </a:solidFill>
              <a:ln>
                <a:noFill/>
              </a:ln>
              <a:effectLst/>
              <a:sp3d/>
            </c:spPr>
            <c:extLst xmlns:c16r2="http://schemas.microsoft.com/office/drawing/2015/06/chart">
              <c:ext xmlns:c16="http://schemas.microsoft.com/office/drawing/2014/chart" uri="{C3380CC4-5D6E-409C-BE32-E72D297353CC}">
                <c16:uniqueId val="{00000003-65D3-4CB7-83D6-E14B0228224B}"/>
              </c:ext>
            </c:extLst>
          </c:dPt>
          <c:dPt>
            <c:idx val="3"/>
            <c:invertIfNegative val="0"/>
            <c:bubble3D val="0"/>
            <c:spPr>
              <a:solidFill>
                <a:srgbClr val="92D050"/>
              </a:solidFill>
              <a:ln>
                <a:noFill/>
              </a:ln>
              <a:effectLst/>
              <a:sp3d/>
            </c:spPr>
            <c:extLst xmlns:c16r2="http://schemas.microsoft.com/office/drawing/2015/06/chart">
              <c:ext xmlns:c16="http://schemas.microsoft.com/office/drawing/2014/chart" uri="{C3380CC4-5D6E-409C-BE32-E72D297353CC}">
                <c16:uniqueId val="{00000005-65D3-4CB7-83D6-E14B0228224B}"/>
              </c:ext>
            </c:extLst>
          </c:dPt>
          <c:dPt>
            <c:idx val="4"/>
            <c:invertIfNegative val="0"/>
            <c:bubble3D val="0"/>
            <c:spPr>
              <a:solidFill>
                <a:srgbClr val="0070C0"/>
              </a:solidFill>
              <a:ln>
                <a:noFill/>
              </a:ln>
              <a:effectLst/>
              <a:sp3d/>
            </c:spPr>
            <c:extLst xmlns:c16r2="http://schemas.microsoft.com/office/drawing/2015/06/chart">
              <c:ext xmlns:c16="http://schemas.microsoft.com/office/drawing/2014/chart" uri="{C3380CC4-5D6E-409C-BE32-E72D297353CC}">
                <c16:uniqueId val="{00000007-65D3-4CB7-83D6-E14B0228224B}"/>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Hoja2!$E$19:$E$23</c:f>
              <c:strCache>
                <c:ptCount val="5"/>
                <c:pt idx="0">
                  <c:v>Deficiente</c:v>
                </c:pt>
                <c:pt idx="1">
                  <c:v>Mala</c:v>
                </c:pt>
                <c:pt idx="2">
                  <c:v>Regular</c:v>
                </c:pt>
                <c:pt idx="3">
                  <c:v>Buena</c:v>
                </c:pt>
                <c:pt idx="4">
                  <c:v>Excelente</c:v>
                </c:pt>
              </c:strCache>
            </c:strRef>
          </c:cat>
          <c:val>
            <c:numRef>
              <c:f>Hoja2!$H$19:$H$23</c:f>
              <c:numCache>
                <c:formatCode>##,#00</c:formatCode>
                <c:ptCount val="5"/>
                <c:pt idx="0">
                  <c:v>0</c:v>
                </c:pt>
                <c:pt idx="1">
                  <c:v>1.4285714285714286</c:v>
                </c:pt>
                <c:pt idx="2">
                  <c:v>41.428571428571431</c:v>
                </c:pt>
                <c:pt idx="3">
                  <c:v>50</c:v>
                </c:pt>
                <c:pt idx="4">
                  <c:v>7.1428571428571423</c:v>
                </c:pt>
              </c:numCache>
            </c:numRef>
          </c:val>
          <c:shape val="cone"/>
          <c:extLst xmlns:c16r2="http://schemas.microsoft.com/office/drawing/2015/06/chart">
            <c:ext xmlns:c16="http://schemas.microsoft.com/office/drawing/2014/chart" uri="{C3380CC4-5D6E-409C-BE32-E72D297353CC}">
              <c16:uniqueId val="{00000008-65D3-4CB7-83D6-E14B0228224B}"/>
            </c:ext>
          </c:extLst>
        </c:ser>
        <c:dLbls>
          <c:showLegendKey val="0"/>
          <c:showVal val="1"/>
          <c:showCatName val="0"/>
          <c:showSerName val="0"/>
          <c:showPercent val="0"/>
          <c:showBubbleSize val="0"/>
        </c:dLbls>
        <c:gapWidth val="150"/>
        <c:shape val="box"/>
        <c:axId val="286782592"/>
        <c:axId val="286787456"/>
        <c:axId val="0"/>
      </c:bar3DChart>
      <c:catAx>
        <c:axId val="2867825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dk1"/>
                    </a:solidFill>
                    <a:latin typeface="+mn-lt"/>
                    <a:ea typeface="+mn-ea"/>
                    <a:cs typeface="+mn-cs"/>
                  </a:defRPr>
                </a:pPr>
                <a:r>
                  <a:rPr lang="es-PE" b="1"/>
                  <a:t>Niveles</a:t>
                </a:r>
              </a:p>
            </c:rich>
          </c:tx>
          <c:layout>
            <c:manualLayout>
              <c:xMode val="edge"/>
              <c:yMode val="edge"/>
              <c:x val="0.45019634256512231"/>
              <c:y val="0.87309466883441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solidFill>
                <a:latin typeface="+mn-lt"/>
                <a:ea typeface="+mn-ea"/>
                <a:cs typeface="+mn-cs"/>
              </a:defRPr>
            </a:pPr>
            <a:endParaRPr lang="es-PE"/>
          </a:p>
        </c:txPr>
        <c:crossAx val="286787456"/>
        <c:crosses val="autoZero"/>
        <c:auto val="1"/>
        <c:lblAlgn val="ctr"/>
        <c:lblOffset val="100"/>
        <c:noMultiLvlLbl val="0"/>
      </c:catAx>
      <c:valAx>
        <c:axId val="2867874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1" i="0" u="none" strike="noStrike" kern="1200" cap="all" baseline="0">
                    <a:solidFill>
                      <a:schemeClr val="dk1"/>
                    </a:solidFill>
                    <a:latin typeface="+mn-lt"/>
                    <a:ea typeface="+mn-ea"/>
                    <a:cs typeface="+mn-cs"/>
                  </a:defRPr>
                </a:pPr>
                <a:r>
                  <a:rPr lang="es-PE" b="1"/>
                  <a:t>%</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2867825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P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442403032954204E-2"/>
          <c:y val="4.6413502109704644E-2"/>
          <c:w val="0.90574278215223092"/>
          <c:h val="0.6486773646965015"/>
        </c:manualLayout>
      </c:layout>
      <c:bar3DChart>
        <c:barDir val="col"/>
        <c:grouping val="clustered"/>
        <c:varyColors val="0"/>
        <c:ser>
          <c:idx val="0"/>
          <c:order val="0"/>
          <c:tx>
            <c:strRef>
              <c:f>Hoja4!$K$5</c:f>
              <c:strCache>
                <c:ptCount val="1"/>
                <c:pt idx="0">
                  <c:v>Deficiente</c:v>
                </c:pt>
              </c:strCache>
            </c:strRef>
          </c:tx>
          <c:spPr>
            <a:solidFill>
              <a:schemeClr val="accent1"/>
            </a:solidFill>
            <a:ln>
              <a:noFill/>
            </a:ln>
            <a:effectLst/>
            <a:sp3d/>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Hoja4!$L$4:$P$4</c:f>
              <c:strCache>
                <c:ptCount val="5"/>
                <c:pt idx="0">
                  <c:v>Fiabilidad</c:v>
                </c:pt>
                <c:pt idx="1">
                  <c:v>Capacidad de respuesta</c:v>
                </c:pt>
                <c:pt idx="2">
                  <c:v>Seguridad</c:v>
                </c:pt>
                <c:pt idx="3">
                  <c:v>Empatía</c:v>
                </c:pt>
                <c:pt idx="4">
                  <c:v>Aspectos tangibles</c:v>
                </c:pt>
              </c:strCache>
            </c:strRef>
          </c:cat>
          <c:val>
            <c:numRef>
              <c:f>Hoja4!$L$5:$P$5</c:f>
              <c:numCache>
                <c:formatCode>##,#00</c:formatCode>
                <c:ptCount val="5"/>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A864-48C3-9EE8-781954450B39}"/>
            </c:ext>
          </c:extLst>
        </c:ser>
        <c:ser>
          <c:idx val="1"/>
          <c:order val="1"/>
          <c:tx>
            <c:strRef>
              <c:f>Hoja4!$K$6</c:f>
              <c:strCache>
                <c:ptCount val="1"/>
                <c:pt idx="0">
                  <c:v>Mala</c:v>
                </c:pt>
              </c:strCache>
            </c:strRef>
          </c:tx>
          <c:spPr>
            <a:solidFill>
              <a:schemeClr val="accent2"/>
            </a:solidFill>
            <a:ln>
              <a:noFill/>
            </a:ln>
            <a:effectLst/>
            <a:sp3d/>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Hoja4!$L$4:$P$4</c:f>
              <c:strCache>
                <c:ptCount val="5"/>
                <c:pt idx="0">
                  <c:v>Fiabilidad</c:v>
                </c:pt>
                <c:pt idx="1">
                  <c:v>Capacidad de respuesta</c:v>
                </c:pt>
                <c:pt idx="2">
                  <c:v>Seguridad</c:v>
                </c:pt>
                <c:pt idx="3">
                  <c:v>Empatía</c:v>
                </c:pt>
                <c:pt idx="4">
                  <c:v>Aspectos tangibles</c:v>
                </c:pt>
              </c:strCache>
            </c:strRef>
          </c:cat>
          <c:val>
            <c:numRef>
              <c:f>Hoja4!$L$6:$P$6</c:f>
              <c:numCache>
                <c:formatCode>##,#00</c:formatCode>
                <c:ptCount val="5"/>
                <c:pt idx="0">
                  <c:v>1.4285714285714286</c:v>
                </c:pt>
                <c:pt idx="1">
                  <c:v>5.7142857142857144</c:v>
                </c:pt>
                <c:pt idx="2">
                  <c:v>1.4285714285714286</c:v>
                </c:pt>
                <c:pt idx="3">
                  <c:v>1.4285714285714286</c:v>
                </c:pt>
                <c:pt idx="4">
                  <c:v>11.428571428571429</c:v>
                </c:pt>
              </c:numCache>
            </c:numRef>
          </c:val>
          <c:extLst xmlns:c16r2="http://schemas.microsoft.com/office/drawing/2015/06/chart">
            <c:ext xmlns:c16="http://schemas.microsoft.com/office/drawing/2014/chart" uri="{C3380CC4-5D6E-409C-BE32-E72D297353CC}">
              <c16:uniqueId val="{00000001-A864-48C3-9EE8-781954450B39}"/>
            </c:ext>
          </c:extLst>
        </c:ser>
        <c:ser>
          <c:idx val="2"/>
          <c:order val="2"/>
          <c:tx>
            <c:strRef>
              <c:f>Hoja4!$K$7</c:f>
              <c:strCache>
                <c:ptCount val="1"/>
                <c:pt idx="0">
                  <c:v>Regular</c:v>
                </c:pt>
              </c:strCache>
            </c:strRef>
          </c:tx>
          <c:spPr>
            <a:solidFill>
              <a:schemeClr val="accent3"/>
            </a:solidFill>
            <a:ln>
              <a:noFill/>
            </a:ln>
            <a:effectLst/>
            <a:sp3d/>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Hoja4!$L$4:$P$4</c:f>
              <c:strCache>
                <c:ptCount val="5"/>
                <c:pt idx="0">
                  <c:v>Fiabilidad</c:v>
                </c:pt>
                <c:pt idx="1">
                  <c:v>Capacidad de respuesta</c:v>
                </c:pt>
                <c:pt idx="2">
                  <c:v>Seguridad</c:v>
                </c:pt>
                <c:pt idx="3">
                  <c:v>Empatía</c:v>
                </c:pt>
                <c:pt idx="4">
                  <c:v>Aspectos tangibles</c:v>
                </c:pt>
              </c:strCache>
            </c:strRef>
          </c:cat>
          <c:val>
            <c:numRef>
              <c:f>Hoja4!$L$7:$P$7</c:f>
              <c:numCache>
                <c:formatCode>##,#00</c:formatCode>
                <c:ptCount val="5"/>
                <c:pt idx="0">
                  <c:v>35.714285714285715</c:v>
                </c:pt>
                <c:pt idx="1">
                  <c:v>52.857142857142861</c:v>
                </c:pt>
                <c:pt idx="2">
                  <c:v>37.142857142857146</c:v>
                </c:pt>
                <c:pt idx="3">
                  <c:v>32.857142857142854</c:v>
                </c:pt>
                <c:pt idx="4">
                  <c:v>47.142857142857139</c:v>
                </c:pt>
              </c:numCache>
            </c:numRef>
          </c:val>
          <c:extLst xmlns:c16r2="http://schemas.microsoft.com/office/drawing/2015/06/chart">
            <c:ext xmlns:c16="http://schemas.microsoft.com/office/drawing/2014/chart" uri="{C3380CC4-5D6E-409C-BE32-E72D297353CC}">
              <c16:uniqueId val="{00000002-A864-48C3-9EE8-781954450B39}"/>
            </c:ext>
          </c:extLst>
        </c:ser>
        <c:ser>
          <c:idx val="3"/>
          <c:order val="3"/>
          <c:tx>
            <c:strRef>
              <c:f>Hoja4!$K$8</c:f>
              <c:strCache>
                <c:ptCount val="1"/>
                <c:pt idx="0">
                  <c:v>Buena</c:v>
                </c:pt>
              </c:strCache>
            </c:strRef>
          </c:tx>
          <c:spPr>
            <a:solidFill>
              <a:schemeClr val="accent4"/>
            </a:solidFill>
            <a:ln>
              <a:noFill/>
            </a:ln>
            <a:effectLst/>
            <a:sp3d/>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Hoja4!$L$4:$P$4</c:f>
              <c:strCache>
                <c:ptCount val="5"/>
                <c:pt idx="0">
                  <c:v>Fiabilidad</c:v>
                </c:pt>
                <c:pt idx="1">
                  <c:v>Capacidad de respuesta</c:v>
                </c:pt>
                <c:pt idx="2">
                  <c:v>Seguridad</c:v>
                </c:pt>
                <c:pt idx="3">
                  <c:v>Empatía</c:v>
                </c:pt>
                <c:pt idx="4">
                  <c:v>Aspectos tangibles</c:v>
                </c:pt>
              </c:strCache>
            </c:strRef>
          </c:cat>
          <c:val>
            <c:numRef>
              <c:f>Hoja4!$L$8:$P$8</c:f>
              <c:numCache>
                <c:formatCode>##,#00</c:formatCode>
                <c:ptCount val="5"/>
                <c:pt idx="0">
                  <c:v>48.571428571428569</c:v>
                </c:pt>
                <c:pt idx="1">
                  <c:v>34.285714285714285</c:v>
                </c:pt>
                <c:pt idx="2">
                  <c:v>42.857142857142854</c:v>
                </c:pt>
                <c:pt idx="3">
                  <c:v>54.285714285714285</c:v>
                </c:pt>
                <c:pt idx="4">
                  <c:v>32.857142857142854</c:v>
                </c:pt>
              </c:numCache>
            </c:numRef>
          </c:val>
          <c:extLst xmlns:c16r2="http://schemas.microsoft.com/office/drawing/2015/06/chart">
            <c:ext xmlns:c16="http://schemas.microsoft.com/office/drawing/2014/chart" uri="{C3380CC4-5D6E-409C-BE32-E72D297353CC}">
              <c16:uniqueId val="{00000003-A864-48C3-9EE8-781954450B39}"/>
            </c:ext>
          </c:extLst>
        </c:ser>
        <c:ser>
          <c:idx val="4"/>
          <c:order val="4"/>
          <c:tx>
            <c:strRef>
              <c:f>Hoja4!$K$9</c:f>
              <c:strCache>
                <c:ptCount val="1"/>
                <c:pt idx="0">
                  <c:v>Excelente</c:v>
                </c:pt>
              </c:strCache>
            </c:strRef>
          </c:tx>
          <c:spPr>
            <a:solidFill>
              <a:schemeClr val="accent5"/>
            </a:solidFill>
            <a:ln>
              <a:noFill/>
            </a:ln>
            <a:effectLst/>
            <a:sp3d/>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Hoja4!$L$4:$P$4</c:f>
              <c:strCache>
                <c:ptCount val="5"/>
                <c:pt idx="0">
                  <c:v>Fiabilidad</c:v>
                </c:pt>
                <c:pt idx="1">
                  <c:v>Capacidad de respuesta</c:v>
                </c:pt>
                <c:pt idx="2">
                  <c:v>Seguridad</c:v>
                </c:pt>
                <c:pt idx="3">
                  <c:v>Empatía</c:v>
                </c:pt>
                <c:pt idx="4">
                  <c:v>Aspectos tangibles</c:v>
                </c:pt>
              </c:strCache>
            </c:strRef>
          </c:cat>
          <c:val>
            <c:numRef>
              <c:f>Hoja4!$L$9:$P$9</c:f>
              <c:numCache>
                <c:formatCode>##,#00</c:formatCode>
                <c:ptCount val="5"/>
                <c:pt idx="0">
                  <c:v>14.285714285714285</c:v>
                </c:pt>
                <c:pt idx="1">
                  <c:v>7.1428571428571423</c:v>
                </c:pt>
                <c:pt idx="2">
                  <c:v>18.571428571428573</c:v>
                </c:pt>
                <c:pt idx="3">
                  <c:v>11.428571428571429</c:v>
                </c:pt>
                <c:pt idx="4">
                  <c:v>8.5714285714285712</c:v>
                </c:pt>
              </c:numCache>
            </c:numRef>
          </c:val>
          <c:extLst xmlns:c16r2="http://schemas.microsoft.com/office/drawing/2015/06/chart">
            <c:ext xmlns:c16="http://schemas.microsoft.com/office/drawing/2014/chart" uri="{C3380CC4-5D6E-409C-BE32-E72D297353CC}">
              <c16:uniqueId val="{00000004-A864-48C3-9EE8-781954450B39}"/>
            </c:ext>
          </c:extLst>
        </c:ser>
        <c:dLbls>
          <c:showLegendKey val="0"/>
          <c:showVal val="1"/>
          <c:showCatName val="0"/>
          <c:showSerName val="0"/>
          <c:showPercent val="0"/>
          <c:showBubbleSize val="0"/>
        </c:dLbls>
        <c:gapWidth val="150"/>
        <c:shape val="box"/>
        <c:axId val="286819840"/>
        <c:axId val="286821760"/>
        <c:axId val="0"/>
      </c:bar3DChart>
      <c:catAx>
        <c:axId val="286819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s-PE"/>
                  <a:t>DImensiones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286821760"/>
        <c:crosses val="autoZero"/>
        <c:auto val="1"/>
        <c:lblAlgn val="ctr"/>
        <c:lblOffset val="100"/>
        <c:noMultiLvlLbl val="0"/>
      </c:catAx>
      <c:valAx>
        <c:axId val="286821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s-PE"/>
                  <a:t>%</a:t>
                </a:r>
              </a:p>
            </c:rich>
          </c:tx>
          <c:layout>
            <c:manualLayout>
              <c:xMode val="edge"/>
              <c:yMode val="edge"/>
              <c:x val="1.2111013901040146E-2"/>
              <c:y val="0.34604604804146316"/>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28681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flo05</b:Tag>
    <b:SourceType>Book</b:SourceType>
    <b:Guid>{35E4E4BF-31B0-401E-994C-08FB8C75E9FF}</b:Guid>
    <b:LCID>es-PE</b:LCID>
    <b:Author>
      <b:Author>
        <b:NameList>
          <b:Person>
            <b:Last>florez</b:Last>
          </b:Person>
        </b:NameList>
      </b:Author>
    </b:Author>
    <b:Title>el comportamiento humano en las organizaciones</b:Title>
    <b:Year>2005</b:Year>
    <b:City>lima</b:City>
    <b:Publisher>universidad del pacifico</b:Publisher>
    <b:RefOrder>1</b:RefOrder>
  </b:Source>
</b:Sources>
</file>

<file path=customXml/itemProps1.xml><?xml version="1.0" encoding="utf-8"?>
<ds:datastoreItem xmlns:ds="http://schemas.openxmlformats.org/officeDocument/2006/customXml" ds:itemID="{DA1B681B-AFDF-43B3-A55D-E3ED2C71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16004</Words>
  <Characters>88024</Characters>
  <Application>Microsoft Office Word</Application>
  <DocSecurity>0</DocSecurity>
  <Lines>733</Lines>
  <Paragraphs>207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UCV</dc:creator>
  <cp:lastModifiedBy>DIANA</cp:lastModifiedBy>
  <cp:revision>2</cp:revision>
  <cp:lastPrinted>2017-06-12T18:05:00Z</cp:lastPrinted>
  <dcterms:created xsi:type="dcterms:W3CDTF">2018-07-17T21:05:00Z</dcterms:created>
  <dcterms:modified xsi:type="dcterms:W3CDTF">2018-07-17T21:05:00Z</dcterms:modified>
</cp:coreProperties>
</file>