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DD4" w:rsidRPr="008D0576" w:rsidRDefault="005B4DD4" w:rsidP="005B4DD4">
      <w:pPr>
        <w:pStyle w:val="Ttulo1"/>
        <w:rPr>
          <w:rFonts w:cs="Arial"/>
          <w:sz w:val="32"/>
        </w:rPr>
      </w:pPr>
      <w:bookmarkStart w:id="0" w:name="_Toc300651125"/>
      <w:bookmarkStart w:id="1" w:name="_Toc300652234"/>
      <w:bookmarkStart w:id="2" w:name="_Toc300653677"/>
      <w:bookmarkStart w:id="3" w:name="_Toc300666684"/>
      <w:bookmarkStart w:id="4" w:name="_Toc300666872"/>
      <w:bookmarkStart w:id="5" w:name="_Toc300667099"/>
      <w:bookmarkStart w:id="6" w:name="_Toc303954642"/>
      <w:r w:rsidRPr="008D0576">
        <w:rPr>
          <w:rFonts w:cs="Arial"/>
          <w:sz w:val="32"/>
        </w:rPr>
        <w:t xml:space="preserve">CAPITULO </w:t>
      </w:r>
      <w:bookmarkEnd w:id="0"/>
      <w:bookmarkEnd w:id="1"/>
      <w:bookmarkEnd w:id="2"/>
      <w:bookmarkEnd w:id="3"/>
      <w:bookmarkEnd w:id="4"/>
      <w:bookmarkEnd w:id="5"/>
      <w:bookmarkEnd w:id="6"/>
      <w:r w:rsidRPr="008D0576">
        <w:rPr>
          <w:rFonts w:cs="Arial"/>
          <w:sz w:val="32"/>
        </w:rPr>
        <w:t>V</w:t>
      </w:r>
    </w:p>
    <w:p w:rsidR="005B4DD4" w:rsidRPr="002B5B8C" w:rsidRDefault="005B4DD4" w:rsidP="008D0576">
      <w:pPr>
        <w:jc w:val="center"/>
        <w:rPr>
          <w:rFonts w:ascii="Arial" w:hAnsi="Arial" w:cs="Arial"/>
          <w:b/>
        </w:rPr>
      </w:pPr>
    </w:p>
    <w:p w:rsidR="005B4DD4" w:rsidRDefault="005B4DD4" w:rsidP="008D0576">
      <w:pPr>
        <w:pStyle w:val="Ttulo1"/>
        <w:spacing w:before="0" w:after="0"/>
        <w:rPr>
          <w:rFonts w:cs="Arial"/>
          <w:sz w:val="32"/>
        </w:rPr>
      </w:pPr>
      <w:r w:rsidRPr="008D0576">
        <w:rPr>
          <w:rFonts w:cs="Arial"/>
          <w:sz w:val="32"/>
        </w:rPr>
        <w:t>DISCUSIÓN</w:t>
      </w:r>
    </w:p>
    <w:p w:rsidR="008D0576" w:rsidRPr="008D0576" w:rsidRDefault="008D0576" w:rsidP="008D0576">
      <w:pPr>
        <w:tabs>
          <w:tab w:val="left" w:pos="2160"/>
          <w:tab w:val="left" w:pos="3165"/>
          <w:tab w:val="center" w:pos="4252"/>
        </w:tabs>
        <w:spacing w:line="276" w:lineRule="auto"/>
      </w:pPr>
    </w:p>
    <w:p w:rsidR="005B4DD4" w:rsidRDefault="007200F6" w:rsidP="007200F6">
      <w:pPr>
        <w:pStyle w:val="SubTit1"/>
        <w:spacing w:line="360" w:lineRule="auto"/>
        <w:jc w:val="both"/>
        <w:rPr>
          <w:rFonts w:cs="Arial"/>
          <w:b w:val="0"/>
        </w:rPr>
      </w:pPr>
      <w:r>
        <w:rPr>
          <w:rFonts w:cs="Arial"/>
          <w:b w:val="0"/>
        </w:rPr>
        <w:t>Considerando los resultados obtenidos, podemos indicar que nuestra propuesta logró alcanzar los resultados esperados y con ello valida el éxito de esta investigación.</w:t>
      </w:r>
    </w:p>
    <w:p w:rsidR="00C62095" w:rsidRPr="002711FF" w:rsidRDefault="00C62095" w:rsidP="00C62095">
      <w:pPr>
        <w:pStyle w:val="SubTit1"/>
        <w:numPr>
          <w:ilvl w:val="0"/>
          <w:numId w:val="2"/>
        </w:numPr>
        <w:spacing w:line="360" w:lineRule="auto"/>
        <w:ind w:left="284" w:hanging="284"/>
        <w:jc w:val="both"/>
        <w:rPr>
          <w:rFonts w:cs="Arial"/>
        </w:rPr>
      </w:pPr>
      <w:r w:rsidRPr="002711FF">
        <w:rPr>
          <w:rFonts w:cs="Arial"/>
        </w:rPr>
        <w:t xml:space="preserve">Pregunta </w:t>
      </w:r>
      <w:r>
        <w:rPr>
          <w:rFonts w:cs="Arial"/>
        </w:rPr>
        <w:t>Nº 01</w:t>
      </w:r>
    </w:p>
    <w:p w:rsidR="00C62095" w:rsidRDefault="00C62095" w:rsidP="00C62095">
      <w:pPr>
        <w:spacing w:line="360" w:lineRule="auto"/>
        <w:ind w:left="284"/>
        <w:jc w:val="both"/>
        <w:rPr>
          <w:rFonts w:ascii="Arial" w:hAnsi="Arial" w:cs="Arial"/>
        </w:rPr>
      </w:pPr>
      <w:r w:rsidRPr="002711FF">
        <w:rPr>
          <w:rFonts w:ascii="Arial" w:hAnsi="Arial" w:cs="Arial"/>
        </w:rPr>
        <w:t>¿</w:t>
      </w:r>
      <w:r>
        <w:rPr>
          <w:rFonts w:ascii="Arial" w:hAnsi="Arial" w:cs="Arial"/>
        </w:rPr>
        <w:t>Cree Ud. que el sistema propuesto ha logrado satisfacer los principales requerimientos de los trabajadores</w:t>
      </w:r>
      <w:r w:rsidRPr="002711FF">
        <w:rPr>
          <w:rFonts w:ascii="Arial" w:hAnsi="Arial" w:cs="Arial"/>
        </w:rPr>
        <w:t>?</w:t>
      </w:r>
    </w:p>
    <w:p w:rsidR="00C62095" w:rsidRDefault="00C62095" w:rsidP="00C62095">
      <w:pPr>
        <w:spacing w:line="360" w:lineRule="auto"/>
        <w:jc w:val="both"/>
        <w:rPr>
          <w:rFonts w:ascii="Arial" w:hAnsi="Arial" w:cs="Arial"/>
        </w:rPr>
      </w:pPr>
    </w:p>
    <w:p w:rsidR="00C62095" w:rsidRDefault="00C62095" w:rsidP="00C62095">
      <w:pPr>
        <w:spacing w:after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Tabla Nº 08</w:t>
      </w:r>
      <w:r>
        <w:rPr>
          <w:rFonts w:ascii="Arial" w:hAnsi="Arial" w:cs="Arial"/>
        </w:rPr>
        <w:t>.- Porcentajes de satisfacción de principales requerimientos</w:t>
      </w:r>
    </w:p>
    <w:tbl>
      <w:tblPr>
        <w:tblW w:w="84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992"/>
        <w:gridCol w:w="773"/>
        <w:gridCol w:w="1141"/>
        <w:gridCol w:w="773"/>
      </w:tblGrid>
      <w:tr w:rsidR="00C62095" w:rsidRPr="002711FF" w:rsidTr="00A754C7">
        <w:trPr>
          <w:trHeight w:val="288"/>
          <w:jc w:val="center"/>
        </w:trPr>
        <w:tc>
          <w:tcPr>
            <w:tcW w:w="48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95" w:rsidRPr="002711FF" w:rsidRDefault="00C62095" w:rsidP="00A754C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Satisfacción de Requerimientos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95" w:rsidRPr="002711FF" w:rsidRDefault="00C62095" w:rsidP="00A754C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Antes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095" w:rsidRPr="002711FF" w:rsidRDefault="00C62095" w:rsidP="00A754C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%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95" w:rsidRPr="002711FF" w:rsidRDefault="00C62095" w:rsidP="00A754C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Después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095" w:rsidRPr="002711FF" w:rsidRDefault="00C62095" w:rsidP="00A754C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%</w:t>
            </w:r>
          </w:p>
        </w:tc>
      </w:tr>
      <w:tr w:rsidR="00C62095" w:rsidRPr="002711FF" w:rsidTr="00A754C7">
        <w:trPr>
          <w:trHeight w:val="288"/>
          <w:jc w:val="center"/>
        </w:trPr>
        <w:tc>
          <w:tcPr>
            <w:tcW w:w="48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95" w:rsidRPr="002711FF" w:rsidRDefault="00C62095" w:rsidP="00A754C7">
            <w:pPr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Si ha logrado cubrir completamente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95" w:rsidRPr="002711FF" w:rsidRDefault="00C62095" w:rsidP="00A754C7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02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095" w:rsidRDefault="00C62095" w:rsidP="00A754C7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7.69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95" w:rsidRPr="002711FF" w:rsidRDefault="00C62095" w:rsidP="00A754C7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24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095" w:rsidRDefault="00C62095" w:rsidP="00A754C7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92.31</w:t>
            </w:r>
          </w:p>
        </w:tc>
      </w:tr>
      <w:tr w:rsidR="00C62095" w:rsidRPr="002711FF" w:rsidTr="00A754C7">
        <w:trPr>
          <w:trHeight w:val="288"/>
          <w:jc w:val="center"/>
        </w:trPr>
        <w:tc>
          <w:tcPr>
            <w:tcW w:w="48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95" w:rsidRPr="002711FF" w:rsidRDefault="00C62095" w:rsidP="00A754C7">
            <w:pPr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Ha logrado cubrir en un porcentaje alto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95" w:rsidRPr="002711FF" w:rsidRDefault="00C62095" w:rsidP="00A754C7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06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095" w:rsidRDefault="00C62095" w:rsidP="00A754C7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23.08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95" w:rsidRPr="002711FF" w:rsidRDefault="00C62095" w:rsidP="00A754C7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02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095" w:rsidRDefault="00C62095" w:rsidP="00A754C7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7.69</w:t>
            </w:r>
          </w:p>
        </w:tc>
      </w:tr>
      <w:tr w:rsidR="00C62095" w:rsidRPr="002711FF" w:rsidTr="00A754C7">
        <w:trPr>
          <w:trHeight w:val="288"/>
          <w:jc w:val="center"/>
        </w:trPr>
        <w:tc>
          <w:tcPr>
            <w:tcW w:w="48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095" w:rsidRDefault="00C62095" w:rsidP="00A754C7">
            <w:pPr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Ha logrado cubrir en un porcentaje bajo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095" w:rsidRDefault="00C62095" w:rsidP="00A754C7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07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095" w:rsidRDefault="00C62095" w:rsidP="00A754C7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26.92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095" w:rsidRDefault="00C62095" w:rsidP="00A754C7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095" w:rsidRDefault="00C62095" w:rsidP="00A754C7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0</w:t>
            </w:r>
          </w:p>
        </w:tc>
      </w:tr>
      <w:tr w:rsidR="00C62095" w:rsidRPr="002711FF" w:rsidTr="00A754C7">
        <w:trPr>
          <w:trHeight w:val="288"/>
          <w:jc w:val="center"/>
        </w:trPr>
        <w:tc>
          <w:tcPr>
            <w:tcW w:w="48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095" w:rsidRDefault="00C62095" w:rsidP="00A754C7">
            <w:pPr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No ha logrado cubrir ningún requerimiento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095" w:rsidRDefault="00C62095" w:rsidP="00A754C7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11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095" w:rsidRDefault="00C62095" w:rsidP="00A754C7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42.31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095" w:rsidRDefault="00C62095" w:rsidP="00A754C7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095" w:rsidRDefault="00C62095" w:rsidP="00A754C7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0</w:t>
            </w:r>
          </w:p>
        </w:tc>
      </w:tr>
    </w:tbl>
    <w:p w:rsidR="00C62095" w:rsidRDefault="00C62095" w:rsidP="00C62095">
      <w:pPr>
        <w:spacing w:before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Fuente.- Elaboración Propia</w:t>
      </w:r>
    </w:p>
    <w:p w:rsidR="00C62095" w:rsidRDefault="00C62095" w:rsidP="00C62095">
      <w:pPr>
        <w:spacing w:line="360" w:lineRule="auto"/>
        <w:ind w:left="284"/>
        <w:jc w:val="both"/>
        <w:rPr>
          <w:rFonts w:ascii="Arial" w:hAnsi="Arial" w:cs="Arial"/>
        </w:rPr>
      </w:pPr>
    </w:p>
    <w:p w:rsidR="00C62095" w:rsidRDefault="00C62095" w:rsidP="00C62095">
      <w:pPr>
        <w:spacing w:line="360" w:lineRule="auto"/>
        <w:ind w:left="284"/>
        <w:jc w:val="both"/>
        <w:rPr>
          <w:rFonts w:ascii="Arial" w:hAnsi="Arial" w:cs="Arial"/>
        </w:rPr>
      </w:pPr>
      <w:r w:rsidRPr="000201F3">
        <w:rPr>
          <w:rFonts w:ascii="Arial" w:hAnsi="Arial" w:cs="Arial"/>
        </w:rPr>
        <w:t xml:space="preserve">Descripción: </w:t>
      </w:r>
      <w:r>
        <w:rPr>
          <w:rFonts w:ascii="Arial" w:hAnsi="Arial" w:cs="Arial"/>
        </w:rPr>
        <w:t>Visualiza los valores porcentuales que refleja la satisfacción de la implementación de los requerimientos sobre el control de inventarios</w:t>
      </w:r>
    </w:p>
    <w:p w:rsidR="00C62095" w:rsidRDefault="00C62095" w:rsidP="00C62095">
      <w:pPr>
        <w:spacing w:line="360" w:lineRule="auto"/>
        <w:ind w:left="284"/>
        <w:jc w:val="both"/>
        <w:rPr>
          <w:rFonts w:ascii="Arial" w:hAnsi="Arial" w:cs="Arial"/>
        </w:rPr>
      </w:pPr>
    </w:p>
    <w:p w:rsidR="00C62095" w:rsidRDefault="00C62095" w:rsidP="00C62095">
      <w:pPr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Interpretación: La satisfacción de los requerimientos inicialmente era el 2%, de acuerdo a la opinión de los encuestados en cambio después de la implementación es un 92,31% que consideran que si ha cubierto totalmente los requerimientos de implementación</w:t>
      </w:r>
    </w:p>
    <w:p w:rsidR="00C62095" w:rsidRPr="000201F3" w:rsidRDefault="00C62095" w:rsidP="00C62095">
      <w:pPr>
        <w:spacing w:line="360" w:lineRule="auto"/>
        <w:ind w:left="284"/>
        <w:jc w:val="both"/>
        <w:rPr>
          <w:rFonts w:ascii="Arial" w:hAnsi="Arial" w:cs="Arial"/>
        </w:rPr>
      </w:pPr>
    </w:p>
    <w:p w:rsidR="00C62095" w:rsidRPr="002711FF" w:rsidRDefault="00C62095" w:rsidP="00C62095">
      <w:pPr>
        <w:pStyle w:val="SubTit1"/>
        <w:numPr>
          <w:ilvl w:val="0"/>
          <w:numId w:val="2"/>
        </w:numPr>
        <w:spacing w:line="360" w:lineRule="auto"/>
        <w:ind w:left="284" w:hanging="284"/>
        <w:jc w:val="both"/>
        <w:rPr>
          <w:rFonts w:cs="Arial"/>
        </w:rPr>
      </w:pPr>
      <w:r w:rsidRPr="002711FF">
        <w:rPr>
          <w:rFonts w:cs="Arial"/>
        </w:rPr>
        <w:t xml:space="preserve">Pregunta </w:t>
      </w:r>
      <w:r>
        <w:rPr>
          <w:rFonts w:cs="Arial"/>
        </w:rPr>
        <w:t>Nº 02</w:t>
      </w:r>
    </w:p>
    <w:p w:rsidR="00C62095" w:rsidRDefault="00C62095" w:rsidP="00C62095">
      <w:pPr>
        <w:spacing w:line="360" w:lineRule="auto"/>
        <w:ind w:left="284"/>
        <w:jc w:val="both"/>
        <w:rPr>
          <w:rFonts w:ascii="Arial" w:hAnsi="Arial" w:cs="Arial"/>
        </w:rPr>
      </w:pPr>
      <w:r w:rsidRPr="002711FF">
        <w:rPr>
          <w:rFonts w:ascii="Arial" w:hAnsi="Arial" w:cs="Arial"/>
        </w:rPr>
        <w:t>¿</w:t>
      </w:r>
      <w:r>
        <w:rPr>
          <w:rFonts w:ascii="Arial" w:hAnsi="Arial" w:cs="Arial"/>
        </w:rPr>
        <w:t>El sistema permite copias de seguridad y restauración</w:t>
      </w:r>
      <w:r w:rsidRPr="002711FF">
        <w:rPr>
          <w:rFonts w:ascii="Arial" w:hAnsi="Arial" w:cs="Arial"/>
        </w:rPr>
        <w:t>?</w:t>
      </w:r>
    </w:p>
    <w:p w:rsidR="00C62095" w:rsidRDefault="00C62095" w:rsidP="00C62095">
      <w:pPr>
        <w:spacing w:line="360" w:lineRule="auto"/>
        <w:jc w:val="both"/>
        <w:rPr>
          <w:rFonts w:ascii="Arial" w:hAnsi="Arial" w:cs="Arial"/>
        </w:rPr>
      </w:pPr>
    </w:p>
    <w:p w:rsidR="00C62095" w:rsidRDefault="00C62095" w:rsidP="00C62095">
      <w:pPr>
        <w:spacing w:after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Tabla Nº 9</w:t>
      </w:r>
      <w:r>
        <w:rPr>
          <w:rFonts w:ascii="Arial" w:hAnsi="Arial" w:cs="Arial"/>
        </w:rPr>
        <w:t>.- Datos porcentuales sobre el respaldo de datos</w:t>
      </w:r>
    </w:p>
    <w:tbl>
      <w:tblPr>
        <w:tblW w:w="651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240"/>
        <w:gridCol w:w="744"/>
        <w:gridCol w:w="1240"/>
        <w:gridCol w:w="745"/>
      </w:tblGrid>
      <w:tr w:rsidR="00C62095" w:rsidRPr="002711FF" w:rsidTr="00A754C7">
        <w:trPr>
          <w:trHeight w:val="288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95" w:rsidRPr="002711FF" w:rsidRDefault="00C62095" w:rsidP="00A754C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Respaldo de Datos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95" w:rsidRPr="002711FF" w:rsidRDefault="00C62095" w:rsidP="00A754C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Antes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095" w:rsidRPr="002711FF" w:rsidRDefault="00C62095" w:rsidP="00A754C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95" w:rsidRPr="002711FF" w:rsidRDefault="00C62095" w:rsidP="00A754C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Después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095" w:rsidRPr="002711FF" w:rsidRDefault="00C62095" w:rsidP="00A754C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%</w:t>
            </w:r>
          </w:p>
        </w:tc>
      </w:tr>
      <w:tr w:rsidR="00C62095" w:rsidRPr="002711FF" w:rsidTr="00A754C7">
        <w:trPr>
          <w:trHeight w:val="288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95" w:rsidRPr="002711FF" w:rsidRDefault="00C62095" w:rsidP="00A754C7">
            <w:pPr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Si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95" w:rsidRPr="002711FF" w:rsidRDefault="00C62095" w:rsidP="00A754C7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095" w:rsidRDefault="00C62095" w:rsidP="00A754C7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95" w:rsidRPr="002711FF" w:rsidRDefault="00C62095" w:rsidP="00A754C7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26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095" w:rsidRDefault="00C62095" w:rsidP="00A754C7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100</w:t>
            </w:r>
          </w:p>
        </w:tc>
      </w:tr>
      <w:tr w:rsidR="00C62095" w:rsidRPr="002711FF" w:rsidTr="00A754C7">
        <w:trPr>
          <w:trHeight w:val="288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95" w:rsidRPr="002711FF" w:rsidRDefault="00C62095" w:rsidP="00A754C7">
            <w:pPr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No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95" w:rsidRPr="002711FF" w:rsidRDefault="00C62095" w:rsidP="00A754C7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26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095" w:rsidRPr="002711FF" w:rsidRDefault="00C62095" w:rsidP="00A754C7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95" w:rsidRPr="002711FF" w:rsidRDefault="00C62095" w:rsidP="00A754C7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color w:val="000000"/>
                <w:lang w:val="es-PE" w:eastAsia="es-PE"/>
              </w:rPr>
              <w:t>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095" w:rsidRPr="002711FF" w:rsidRDefault="00C62095" w:rsidP="00A754C7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0</w:t>
            </w:r>
          </w:p>
        </w:tc>
      </w:tr>
    </w:tbl>
    <w:p w:rsidR="00C62095" w:rsidRDefault="00C62095" w:rsidP="00C62095">
      <w:pPr>
        <w:spacing w:before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Fuente.- Elaboración Propia</w:t>
      </w:r>
    </w:p>
    <w:p w:rsidR="00C62095" w:rsidRDefault="00C62095" w:rsidP="00C62095">
      <w:pPr>
        <w:spacing w:line="360" w:lineRule="auto"/>
        <w:ind w:left="284"/>
        <w:jc w:val="both"/>
        <w:rPr>
          <w:rFonts w:ascii="Arial" w:hAnsi="Arial" w:cs="Arial"/>
        </w:rPr>
      </w:pPr>
      <w:r w:rsidRPr="000201F3">
        <w:rPr>
          <w:rFonts w:ascii="Arial" w:hAnsi="Arial" w:cs="Arial"/>
        </w:rPr>
        <w:lastRenderedPageBreak/>
        <w:t xml:space="preserve">Descripción: La tabla visualiza </w:t>
      </w:r>
      <w:r>
        <w:rPr>
          <w:rFonts w:ascii="Arial" w:hAnsi="Arial" w:cs="Arial"/>
        </w:rPr>
        <w:t>el número de personas que consideran antes y después, si el sistema actual permite copias de seguridad y restauración.</w:t>
      </w:r>
    </w:p>
    <w:p w:rsidR="00C62095" w:rsidRDefault="00C62095" w:rsidP="00C62095">
      <w:pPr>
        <w:spacing w:line="360" w:lineRule="auto"/>
        <w:ind w:left="284"/>
        <w:jc w:val="both"/>
        <w:rPr>
          <w:rFonts w:ascii="Arial" w:hAnsi="Arial" w:cs="Arial"/>
        </w:rPr>
      </w:pPr>
    </w:p>
    <w:p w:rsidR="00C62095" w:rsidRPr="000201F3" w:rsidRDefault="00C62095" w:rsidP="00C62095">
      <w:pPr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Interpretación: Los valores porcentuales establecidos en la encuesta reflejan el nivel de satisfacción en este indicador al obtener el 100% después de la implementación, que era lo opuesto al valor inicial que era un 0%.</w:t>
      </w:r>
    </w:p>
    <w:p w:rsidR="00C62095" w:rsidRDefault="00C62095" w:rsidP="007200F6">
      <w:pPr>
        <w:pStyle w:val="SubTit1"/>
        <w:spacing w:line="360" w:lineRule="auto"/>
        <w:jc w:val="both"/>
        <w:rPr>
          <w:rFonts w:cs="Arial"/>
          <w:b w:val="0"/>
        </w:rPr>
      </w:pPr>
    </w:p>
    <w:p w:rsidR="007200F6" w:rsidRPr="002711FF" w:rsidRDefault="00C62095" w:rsidP="007200F6">
      <w:pPr>
        <w:pStyle w:val="SubTit1"/>
        <w:numPr>
          <w:ilvl w:val="0"/>
          <w:numId w:val="2"/>
        </w:numPr>
        <w:spacing w:line="360" w:lineRule="auto"/>
        <w:ind w:left="284" w:hanging="284"/>
        <w:jc w:val="both"/>
        <w:rPr>
          <w:rFonts w:cs="Arial"/>
        </w:rPr>
      </w:pPr>
      <w:r>
        <w:rPr>
          <w:rFonts w:cs="Arial"/>
        </w:rPr>
        <w:t>Pregunta Nº 03</w:t>
      </w:r>
    </w:p>
    <w:p w:rsidR="007200F6" w:rsidRDefault="007200F6" w:rsidP="007200F6">
      <w:pPr>
        <w:spacing w:line="360" w:lineRule="auto"/>
        <w:ind w:left="284"/>
        <w:jc w:val="both"/>
        <w:rPr>
          <w:rFonts w:ascii="Arial" w:hAnsi="Arial" w:cs="Arial"/>
        </w:rPr>
      </w:pPr>
      <w:r w:rsidRPr="002711FF">
        <w:rPr>
          <w:rFonts w:ascii="Arial" w:hAnsi="Arial" w:cs="Arial"/>
        </w:rPr>
        <w:t>¿Los registros referidos a las ventas, se mantienen actualizados continuamente?</w:t>
      </w:r>
    </w:p>
    <w:p w:rsidR="000201F3" w:rsidRDefault="000201F3" w:rsidP="007200F6">
      <w:pPr>
        <w:spacing w:line="360" w:lineRule="auto"/>
        <w:ind w:left="284"/>
        <w:jc w:val="both"/>
        <w:rPr>
          <w:rFonts w:ascii="Arial" w:hAnsi="Arial" w:cs="Arial"/>
        </w:rPr>
      </w:pPr>
    </w:p>
    <w:p w:rsidR="007200F6" w:rsidRPr="000201F3" w:rsidRDefault="00C62095" w:rsidP="000201F3">
      <w:pPr>
        <w:pStyle w:val="SubTit1"/>
        <w:spacing w:after="120" w:line="360" w:lineRule="auto"/>
        <w:jc w:val="center"/>
        <w:rPr>
          <w:rFonts w:cs="Arial"/>
          <w:b w:val="0"/>
        </w:rPr>
      </w:pPr>
      <w:r>
        <w:rPr>
          <w:rFonts w:cs="Arial"/>
          <w:b w:val="0"/>
        </w:rPr>
        <w:t>Tabla Nº 10</w:t>
      </w:r>
      <w:r w:rsidR="000201F3" w:rsidRPr="000201F3">
        <w:rPr>
          <w:rFonts w:cs="Arial"/>
          <w:b w:val="0"/>
        </w:rPr>
        <w:t xml:space="preserve">.- </w:t>
      </w:r>
      <w:r w:rsidR="000201F3">
        <w:rPr>
          <w:rFonts w:cs="Arial"/>
          <w:b w:val="0"/>
        </w:rPr>
        <w:t>Porcentajes de registros actualizados</w:t>
      </w:r>
    </w:p>
    <w:tbl>
      <w:tblPr>
        <w:tblW w:w="722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1240"/>
        <w:gridCol w:w="886"/>
        <w:gridCol w:w="1240"/>
        <w:gridCol w:w="887"/>
      </w:tblGrid>
      <w:tr w:rsidR="007200F6" w:rsidRPr="002711FF" w:rsidTr="007200F6">
        <w:trPr>
          <w:trHeight w:val="288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0F6" w:rsidRPr="002711FF" w:rsidRDefault="007200F6" w:rsidP="00CF796B">
            <w:pPr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Estado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0F6" w:rsidRPr="002711FF" w:rsidRDefault="007200F6" w:rsidP="00CF796B">
            <w:pPr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Antes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00F6" w:rsidRPr="002711FF" w:rsidRDefault="007200F6" w:rsidP="00CF796B">
            <w:pPr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0F6" w:rsidRPr="002711FF" w:rsidRDefault="007200F6" w:rsidP="00CF796B">
            <w:pPr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Después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00F6" w:rsidRPr="002711FF" w:rsidRDefault="007200F6" w:rsidP="00CF796B">
            <w:pPr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%</w:t>
            </w:r>
          </w:p>
        </w:tc>
      </w:tr>
      <w:tr w:rsidR="007200F6" w:rsidRPr="002711FF" w:rsidTr="007200F6">
        <w:trPr>
          <w:trHeight w:val="288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0F6" w:rsidRPr="002711FF" w:rsidRDefault="007200F6" w:rsidP="00CF796B">
            <w:pPr>
              <w:rPr>
                <w:rFonts w:ascii="Arial" w:hAnsi="Arial" w:cs="Arial"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color w:val="000000"/>
                <w:lang w:val="es-PE" w:eastAsia="es-PE"/>
              </w:rPr>
              <w:t>Nunca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0F6" w:rsidRPr="002711FF" w:rsidRDefault="007200F6" w:rsidP="00CF796B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color w:val="000000"/>
                <w:lang w:val="es-PE" w:eastAsia="es-PE"/>
              </w:rPr>
              <w:t>22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0F6" w:rsidRPr="002711FF" w:rsidRDefault="007200F6" w:rsidP="00CF796B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84.62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0F6" w:rsidRPr="002711FF" w:rsidRDefault="007200F6" w:rsidP="00CF796B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color w:val="000000"/>
                <w:lang w:val="es-PE" w:eastAsia="es-PE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0F6" w:rsidRPr="002711FF" w:rsidRDefault="007200F6" w:rsidP="00CF796B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0</w:t>
            </w:r>
          </w:p>
        </w:tc>
      </w:tr>
      <w:tr w:rsidR="007200F6" w:rsidRPr="002711FF" w:rsidTr="007200F6">
        <w:trPr>
          <w:trHeight w:val="288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0F6" w:rsidRPr="002711FF" w:rsidRDefault="007200F6" w:rsidP="00CF796B">
            <w:pPr>
              <w:rPr>
                <w:rFonts w:ascii="Arial" w:hAnsi="Arial" w:cs="Arial"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color w:val="000000"/>
                <w:lang w:val="es-PE" w:eastAsia="es-PE"/>
              </w:rPr>
              <w:t>Parcialmente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0F6" w:rsidRPr="002711FF" w:rsidRDefault="007200F6" w:rsidP="00CF796B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color w:val="000000"/>
                <w:lang w:val="es-PE" w:eastAsia="es-PE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0F6" w:rsidRPr="002711FF" w:rsidRDefault="007200F6" w:rsidP="00CF796B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11.54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0F6" w:rsidRPr="002711FF" w:rsidRDefault="007200F6" w:rsidP="00CF796B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color w:val="000000"/>
                <w:lang w:val="es-PE" w:eastAsia="es-PE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0F6" w:rsidRPr="002711FF" w:rsidRDefault="007200F6" w:rsidP="00CF796B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0</w:t>
            </w:r>
          </w:p>
        </w:tc>
      </w:tr>
      <w:tr w:rsidR="007200F6" w:rsidRPr="002711FF" w:rsidTr="007200F6">
        <w:trPr>
          <w:trHeight w:val="288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0F6" w:rsidRPr="002711FF" w:rsidRDefault="007200F6" w:rsidP="00CF796B">
            <w:pPr>
              <w:rPr>
                <w:rFonts w:ascii="Arial" w:hAnsi="Arial" w:cs="Arial"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color w:val="000000"/>
                <w:lang w:val="es-PE" w:eastAsia="es-PE"/>
              </w:rPr>
              <w:t>Mayormente Actualizados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0F6" w:rsidRPr="002711FF" w:rsidRDefault="007200F6" w:rsidP="00CF796B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color w:val="000000"/>
                <w:lang w:val="es-PE" w:eastAsia="es-PE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0F6" w:rsidRPr="002711FF" w:rsidRDefault="007200F6" w:rsidP="00CF796B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3.84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0F6" w:rsidRPr="002711FF" w:rsidRDefault="007200F6" w:rsidP="00CF796B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color w:val="000000"/>
                <w:lang w:val="es-PE" w:eastAsia="es-PE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0F6" w:rsidRPr="002711FF" w:rsidRDefault="007200F6" w:rsidP="00CF796B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0</w:t>
            </w:r>
          </w:p>
        </w:tc>
      </w:tr>
      <w:tr w:rsidR="007200F6" w:rsidRPr="002711FF" w:rsidTr="007200F6">
        <w:trPr>
          <w:trHeight w:val="288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0F6" w:rsidRPr="002711FF" w:rsidRDefault="007200F6" w:rsidP="00CF796B">
            <w:pPr>
              <w:rPr>
                <w:rFonts w:ascii="Arial" w:hAnsi="Arial" w:cs="Arial"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color w:val="000000"/>
                <w:lang w:val="es-PE" w:eastAsia="es-PE"/>
              </w:rPr>
              <w:t>Siempre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0F6" w:rsidRPr="002711FF" w:rsidRDefault="007200F6" w:rsidP="00CF796B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color w:val="000000"/>
                <w:lang w:val="es-PE" w:eastAsia="es-PE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0F6" w:rsidRPr="002711FF" w:rsidRDefault="007200F6" w:rsidP="00CF796B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0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0F6" w:rsidRPr="002711FF" w:rsidRDefault="007200F6" w:rsidP="00CF796B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color w:val="000000"/>
                <w:lang w:val="es-PE" w:eastAsia="es-PE"/>
              </w:rPr>
              <w:t>26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0F6" w:rsidRPr="002711FF" w:rsidRDefault="007200F6" w:rsidP="00CF796B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100.00</w:t>
            </w:r>
          </w:p>
        </w:tc>
      </w:tr>
    </w:tbl>
    <w:p w:rsidR="000201F3" w:rsidRDefault="000201F3" w:rsidP="000201F3">
      <w:pPr>
        <w:spacing w:before="120" w:after="24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Fuente.- Elaboración Propia</w:t>
      </w:r>
    </w:p>
    <w:p w:rsidR="007200F6" w:rsidRDefault="000201F3" w:rsidP="000201F3">
      <w:pPr>
        <w:spacing w:line="360" w:lineRule="auto"/>
        <w:ind w:left="284"/>
        <w:jc w:val="both"/>
        <w:rPr>
          <w:rFonts w:ascii="Arial" w:hAnsi="Arial" w:cs="Arial"/>
        </w:rPr>
      </w:pPr>
      <w:r w:rsidRPr="000201F3">
        <w:rPr>
          <w:rFonts w:ascii="Arial" w:hAnsi="Arial" w:cs="Arial"/>
        </w:rPr>
        <w:t>Descripción: La tabla visualiza el número de trabajadores y porcentajes, que consideran el estado de los registros de ventas actualizados.</w:t>
      </w:r>
    </w:p>
    <w:p w:rsidR="00721619" w:rsidRDefault="00721619" w:rsidP="000201F3">
      <w:pPr>
        <w:spacing w:line="360" w:lineRule="auto"/>
        <w:ind w:left="284"/>
        <w:jc w:val="both"/>
        <w:rPr>
          <w:rFonts w:ascii="Arial" w:hAnsi="Arial" w:cs="Arial"/>
        </w:rPr>
      </w:pPr>
    </w:p>
    <w:p w:rsidR="000201F3" w:rsidRPr="000201F3" w:rsidRDefault="000201F3" w:rsidP="000201F3">
      <w:pPr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Interpretación: En la tabla observamos que, sumados los valores porcentuales, antes de la implementación de la aplicación, los primeros estados</w:t>
      </w:r>
      <w:r w:rsidR="00CF796B">
        <w:rPr>
          <w:rFonts w:ascii="Arial" w:hAnsi="Arial" w:cs="Arial"/>
        </w:rPr>
        <w:t xml:space="preserve"> acumulan el 100%</w:t>
      </w:r>
      <w:r w:rsidR="00DB51B9">
        <w:rPr>
          <w:rFonts w:ascii="Arial" w:hAnsi="Arial" w:cs="Arial"/>
        </w:rPr>
        <w:t>,</w:t>
      </w:r>
      <w:r w:rsidR="00CF796B">
        <w:rPr>
          <w:rFonts w:ascii="Arial" w:hAnsi="Arial" w:cs="Arial"/>
        </w:rPr>
        <w:t xml:space="preserve"> y el estado siempre que es el estado ideal acumula el</w:t>
      </w:r>
      <w:r w:rsidR="00DB51B9">
        <w:rPr>
          <w:rFonts w:ascii="Arial" w:hAnsi="Arial" w:cs="Arial"/>
        </w:rPr>
        <w:t xml:space="preserve"> 0%, no así ocurre en el tiempo “después” en el cual el 100% responde “siempre” a esta pregunta.</w:t>
      </w:r>
    </w:p>
    <w:p w:rsidR="000201F3" w:rsidRDefault="000201F3" w:rsidP="007200F6">
      <w:pPr>
        <w:pStyle w:val="SubTit1"/>
        <w:spacing w:line="360" w:lineRule="auto"/>
        <w:jc w:val="both"/>
        <w:rPr>
          <w:rFonts w:cs="Arial"/>
          <w:b w:val="0"/>
        </w:rPr>
      </w:pPr>
    </w:p>
    <w:p w:rsidR="00721619" w:rsidRDefault="00721619" w:rsidP="007200F6">
      <w:pPr>
        <w:pStyle w:val="SubTit1"/>
        <w:spacing w:line="360" w:lineRule="auto"/>
        <w:jc w:val="both"/>
        <w:rPr>
          <w:rFonts w:cs="Arial"/>
          <w:b w:val="0"/>
        </w:rPr>
      </w:pPr>
    </w:p>
    <w:p w:rsidR="00721619" w:rsidRDefault="00721619" w:rsidP="007200F6">
      <w:pPr>
        <w:pStyle w:val="SubTit1"/>
        <w:spacing w:line="360" w:lineRule="auto"/>
        <w:jc w:val="both"/>
        <w:rPr>
          <w:rFonts w:cs="Arial"/>
          <w:b w:val="0"/>
        </w:rPr>
      </w:pPr>
    </w:p>
    <w:p w:rsidR="00721619" w:rsidRDefault="00721619" w:rsidP="007200F6">
      <w:pPr>
        <w:pStyle w:val="SubTit1"/>
        <w:spacing w:line="360" w:lineRule="auto"/>
        <w:jc w:val="both"/>
        <w:rPr>
          <w:rFonts w:cs="Arial"/>
          <w:b w:val="0"/>
        </w:rPr>
      </w:pPr>
    </w:p>
    <w:p w:rsidR="00721619" w:rsidRDefault="00721619" w:rsidP="007200F6">
      <w:pPr>
        <w:pStyle w:val="SubTit1"/>
        <w:spacing w:line="360" w:lineRule="auto"/>
        <w:jc w:val="both"/>
        <w:rPr>
          <w:rFonts w:cs="Arial"/>
          <w:b w:val="0"/>
        </w:rPr>
      </w:pPr>
    </w:p>
    <w:p w:rsidR="00721619" w:rsidRDefault="00721619" w:rsidP="007200F6">
      <w:pPr>
        <w:pStyle w:val="SubTit1"/>
        <w:spacing w:line="360" w:lineRule="auto"/>
        <w:jc w:val="both"/>
        <w:rPr>
          <w:rFonts w:cs="Arial"/>
          <w:b w:val="0"/>
        </w:rPr>
      </w:pPr>
    </w:p>
    <w:p w:rsidR="00721619" w:rsidRDefault="00721619" w:rsidP="007200F6">
      <w:pPr>
        <w:pStyle w:val="SubTit1"/>
        <w:spacing w:line="360" w:lineRule="auto"/>
        <w:jc w:val="both"/>
        <w:rPr>
          <w:rFonts w:cs="Arial"/>
          <w:b w:val="0"/>
        </w:rPr>
      </w:pPr>
    </w:p>
    <w:p w:rsidR="00721619" w:rsidRDefault="00721619" w:rsidP="007200F6">
      <w:pPr>
        <w:pStyle w:val="SubTit1"/>
        <w:spacing w:line="360" w:lineRule="auto"/>
        <w:jc w:val="both"/>
        <w:rPr>
          <w:rFonts w:cs="Arial"/>
          <w:b w:val="0"/>
        </w:rPr>
      </w:pPr>
    </w:p>
    <w:p w:rsidR="00721619" w:rsidRPr="002711FF" w:rsidRDefault="00721619" w:rsidP="00721619">
      <w:pPr>
        <w:pStyle w:val="SubTit1"/>
        <w:numPr>
          <w:ilvl w:val="0"/>
          <w:numId w:val="2"/>
        </w:numPr>
        <w:spacing w:line="360" w:lineRule="auto"/>
        <w:ind w:left="284" w:hanging="284"/>
        <w:jc w:val="both"/>
        <w:rPr>
          <w:rFonts w:cs="Arial"/>
        </w:rPr>
      </w:pPr>
      <w:r w:rsidRPr="002711FF">
        <w:rPr>
          <w:rFonts w:cs="Arial"/>
        </w:rPr>
        <w:lastRenderedPageBreak/>
        <w:t xml:space="preserve">Pregunta </w:t>
      </w:r>
      <w:r w:rsidR="00C62095">
        <w:rPr>
          <w:rFonts w:cs="Arial"/>
        </w:rPr>
        <w:t>Nº 04</w:t>
      </w:r>
    </w:p>
    <w:p w:rsidR="00721619" w:rsidRDefault="00721619" w:rsidP="00721619">
      <w:pPr>
        <w:spacing w:line="360" w:lineRule="auto"/>
        <w:ind w:left="284"/>
        <w:jc w:val="both"/>
        <w:rPr>
          <w:rFonts w:ascii="Arial" w:hAnsi="Arial" w:cs="Arial"/>
        </w:rPr>
      </w:pPr>
      <w:r w:rsidRPr="002711FF">
        <w:rPr>
          <w:rFonts w:ascii="Arial" w:hAnsi="Arial" w:cs="Arial"/>
        </w:rPr>
        <w:t>¿</w:t>
      </w:r>
      <w:r>
        <w:rPr>
          <w:rFonts w:ascii="Arial" w:hAnsi="Arial" w:cs="Arial"/>
        </w:rPr>
        <w:t>El sistema propuesto permite respuestas inmediatas a las consultas establecidas por Uds.</w:t>
      </w:r>
      <w:r w:rsidRPr="002711FF">
        <w:rPr>
          <w:rFonts w:ascii="Arial" w:hAnsi="Arial" w:cs="Arial"/>
        </w:rPr>
        <w:t>?</w:t>
      </w:r>
    </w:p>
    <w:p w:rsidR="00721619" w:rsidRDefault="00721619" w:rsidP="00721619">
      <w:pPr>
        <w:spacing w:line="360" w:lineRule="auto"/>
        <w:jc w:val="both"/>
        <w:rPr>
          <w:rFonts w:ascii="Arial" w:hAnsi="Arial" w:cs="Arial"/>
        </w:rPr>
      </w:pPr>
    </w:p>
    <w:p w:rsidR="00721619" w:rsidRDefault="00721619" w:rsidP="00721619">
      <w:pPr>
        <w:spacing w:after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Tabla Nº </w:t>
      </w:r>
      <w:r w:rsidR="00C62095">
        <w:rPr>
          <w:rFonts w:ascii="Arial" w:hAnsi="Arial" w:cs="Arial"/>
        </w:rPr>
        <w:t>11</w:t>
      </w:r>
      <w:r>
        <w:rPr>
          <w:rFonts w:ascii="Arial" w:hAnsi="Arial" w:cs="Arial"/>
        </w:rPr>
        <w:t>.- Porcentajes de respuestas a Consultas</w:t>
      </w:r>
    </w:p>
    <w:tbl>
      <w:tblPr>
        <w:tblW w:w="722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240"/>
        <w:gridCol w:w="744"/>
        <w:gridCol w:w="1240"/>
        <w:gridCol w:w="745"/>
      </w:tblGrid>
      <w:tr w:rsidR="00721619" w:rsidRPr="002711FF" w:rsidTr="00721619">
        <w:trPr>
          <w:trHeight w:val="28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619" w:rsidRPr="002711FF" w:rsidRDefault="00721619" w:rsidP="005C29AB">
            <w:pPr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Tiempo de Respuesta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619" w:rsidRPr="002711FF" w:rsidRDefault="00721619" w:rsidP="005C29AB">
            <w:pPr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Antes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1619" w:rsidRPr="002711FF" w:rsidRDefault="00721619" w:rsidP="005C29AB">
            <w:pPr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619" w:rsidRPr="002711FF" w:rsidRDefault="00721619" w:rsidP="005C29AB">
            <w:pPr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Después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19" w:rsidRPr="002711FF" w:rsidRDefault="00721619" w:rsidP="005C29AB">
            <w:pPr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%</w:t>
            </w:r>
          </w:p>
        </w:tc>
      </w:tr>
      <w:tr w:rsidR="00721619" w:rsidRPr="002711FF" w:rsidTr="00721619">
        <w:trPr>
          <w:trHeight w:val="288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619" w:rsidRPr="002711FF" w:rsidRDefault="00721619" w:rsidP="005C29AB">
            <w:pPr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Inmediatamente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619" w:rsidRPr="002711FF" w:rsidRDefault="00721619" w:rsidP="005C29AB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619" w:rsidRDefault="00721619" w:rsidP="005C29AB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619" w:rsidRPr="002711FF" w:rsidRDefault="00721619" w:rsidP="005C29AB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26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619" w:rsidRDefault="00721619" w:rsidP="005C29AB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100</w:t>
            </w:r>
          </w:p>
        </w:tc>
      </w:tr>
      <w:tr w:rsidR="00721619" w:rsidRPr="002711FF" w:rsidTr="00721619">
        <w:trPr>
          <w:trHeight w:val="288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619" w:rsidRPr="002711FF" w:rsidRDefault="00721619" w:rsidP="005C29AB">
            <w:pPr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Muchas veces existe lentitud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619" w:rsidRPr="002711FF" w:rsidRDefault="00721619" w:rsidP="005C29AB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14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619" w:rsidRPr="002711FF" w:rsidRDefault="00721619" w:rsidP="005C29AB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53.85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619" w:rsidRPr="002711FF" w:rsidRDefault="00721619" w:rsidP="005C29AB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color w:val="000000"/>
                <w:lang w:val="es-PE" w:eastAsia="es-PE"/>
              </w:rPr>
              <w:t>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619" w:rsidRPr="002711FF" w:rsidRDefault="00721619" w:rsidP="005C29AB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0</w:t>
            </w:r>
          </w:p>
        </w:tc>
      </w:tr>
      <w:tr w:rsidR="00721619" w:rsidRPr="002711FF" w:rsidTr="00721619">
        <w:trPr>
          <w:trHeight w:val="288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619" w:rsidRPr="002711FF" w:rsidRDefault="00721619" w:rsidP="005C29AB">
            <w:pPr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Muy Lento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619" w:rsidRPr="002711FF" w:rsidRDefault="00721619" w:rsidP="005C29AB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12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619" w:rsidRPr="002711FF" w:rsidRDefault="00721619" w:rsidP="005C29AB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46.15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619" w:rsidRPr="002711FF" w:rsidRDefault="00721619" w:rsidP="005C29AB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color w:val="000000"/>
                <w:lang w:val="es-PE" w:eastAsia="es-PE"/>
              </w:rPr>
              <w:t>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619" w:rsidRPr="002711FF" w:rsidRDefault="00721619" w:rsidP="005C29AB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0</w:t>
            </w:r>
          </w:p>
        </w:tc>
      </w:tr>
    </w:tbl>
    <w:p w:rsidR="00721619" w:rsidRDefault="00721619" w:rsidP="00721619">
      <w:pPr>
        <w:spacing w:before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Fuente.- Elaboración Propia</w:t>
      </w:r>
    </w:p>
    <w:p w:rsidR="000201F3" w:rsidRDefault="000201F3" w:rsidP="007200F6">
      <w:pPr>
        <w:pStyle w:val="SubTit1"/>
        <w:spacing w:line="360" w:lineRule="auto"/>
        <w:jc w:val="both"/>
        <w:rPr>
          <w:rFonts w:cs="Arial"/>
          <w:b w:val="0"/>
        </w:rPr>
      </w:pPr>
    </w:p>
    <w:p w:rsidR="00721619" w:rsidRDefault="00721619" w:rsidP="00721619">
      <w:pPr>
        <w:spacing w:line="360" w:lineRule="auto"/>
        <w:ind w:left="284"/>
        <w:jc w:val="both"/>
        <w:rPr>
          <w:rFonts w:ascii="Arial" w:hAnsi="Arial" w:cs="Arial"/>
        </w:rPr>
      </w:pPr>
      <w:r w:rsidRPr="000201F3">
        <w:rPr>
          <w:rFonts w:ascii="Arial" w:hAnsi="Arial" w:cs="Arial"/>
        </w:rPr>
        <w:t xml:space="preserve">Descripción: La tabla visualiza el número de </w:t>
      </w:r>
      <w:r>
        <w:rPr>
          <w:rFonts w:ascii="Arial" w:hAnsi="Arial" w:cs="Arial"/>
        </w:rPr>
        <w:t>respuestas a las consultas, que opinan, si el tiempo de respuesta a consultas es inmediata o si existe lentitud en dichas respuestas</w:t>
      </w:r>
      <w:r w:rsidRPr="000201F3">
        <w:rPr>
          <w:rFonts w:ascii="Arial" w:hAnsi="Arial" w:cs="Arial"/>
        </w:rPr>
        <w:t>.</w:t>
      </w:r>
    </w:p>
    <w:p w:rsidR="00721619" w:rsidRDefault="00721619" w:rsidP="00721619">
      <w:pPr>
        <w:spacing w:line="360" w:lineRule="auto"/>
        <w:ind w:left="284"/>
        <w:jc w:val="both"/>
        <w:rPr>
          <w:rFonts w:ascii="Arial" w:hAnsi="Arial" w:cs="Arial"/>
        </w:rPr>
      </w:pPr>
    </w:p>
    <w:p w:rsidR="00721619" w:rsidRPr="000201F3" w:rsidRDefault="00721619" w:rsidP="00721619">
      <w:pPr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Interpretación: En esta tabla observamos que al finalizar la implementación, se logra un 100%, frente al 0%, que se observa al inicio de este proyecto.</w:t>
      </w:r>
    </w:p>
    <w:p w:rsidR="007200F6" w:rsidRDefault="007200F6" w:rsidP="007200F6">
      <w:pPr>
        <w:pStyle w:val="SubTit1"/>
        <w:spacing w:line="360" w:lineRule="auto"/>
        <w:jc w:val="both"/>
        <w:rPr>
          <w:rFonts w:cs="Arial"/>
          <w:b w:val="0"/>
        </w:rPr>
      </w:pPr>
    </w:p>
    <w:p w:rsidR="003A2F02" w:rsidRPr="002711FF" w:rsidRDefault="003A2F02" w:rsidP="003A2F02">
      <w:pPr>
        <w:pStyle w:val="SubTit1"/>
        <w:numPr>
          <w:ilvl w:val="0"/>
          <w:numId w:val="2"/>
        </w:numPr>
        <w:spacing w:line="360" w:lineRule="auto"/>
        <w:ind w:left="284" w:hanging="284"/>
        <w:jc w:val="both"/>
        <w:rPr>
          <w:rFonts w:cs="Arial"/>
        </w:rPr>
      </w:pPr>
      <w:r w:rsidRPr="002711FF">
        <w:rPr>
          <w:rFonts w:cs="Arial"/>
        </w:rPr>
        <w:t xml:space="preserve">Pregunta </w:t>
      </w:r>
      <w:r w:rsidR="00C62095">
        <w:rPr>
          <w:rFonts w:cs="Arial"/>
        </w:rPr>
        <w:t>Nº 05</w:t>
      </w:r>
    </w:p>
    <w:p w:rsidR="003A2F02" w:rsidRDefault="003A2F02" w:rsidP="003A2F02">
      <w:pPr>
        <w:spacing w:line="360" w:lineRule="auto"/>
        <w:ind w:left="284"/>
        <w:jc w:val="both"/>
        <w:rPr>
          <w:rFonts w:ascii="Arial" w:hAnsi="Arial" w:cs="Arial"/>
        </w:rPr>
      </w:pPr>
      <w:r w:rsidRPr="002711FF">
        <w:rPr>
          <w:rFonts w:ascii="Arial" w:hAnsi="Arial" w:cs="Arial"/>
        </w:rPr>
        <w:t>¿</w:t>
      </w:r>
      <w:r>
        <w:rPr>
          <w:rFonts w:ascii="Arial" w:hAnsi="Arial" w:cs="Arial"/>
        </w:rPr>
        <w:t>El sistema almacena los datos sin dificultad</w:t>
      </w:r>
      <w:r w:rsidRPr="002711FF">
        <w:rPr>
          <w:rFonts w:ascii="Arial" w:hAnsi="Arial" w:cs="Arial"/>
        </w:rPr>
        <w:t>?</w:t>
      </w:r>
    </w:p>
    <w:p w:rsidR="003A2F02" w:rsidRDefault="003A2F02" w:rsidP="003A2F02">
      <w:pPr>
        <w:spacing w:line="360" w:lineRule="auto"/>
        <w:jc w:val="both"/>
        <w:rPr>
          <w:rFonts w:ascii="Arial" w:hAnsi="Arial" w:cs="Arial"/>
        </w:rPr>
      </w:pPr>
    </w:p>
    <w:p w:rsidR="003A2F02" w:rsidRDefault="003A2F02" w:rsidP="003A2F02">
      <w:pPr>
        <w:spacing w:after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Tabla Nº </w:t>
      </w:r>
      <w:r w:rsidR="00C62095">
        <w:rPr>
          <w:rFonts w:ascii="Arial" w:hAnsi="Arial" w:cs="Arial"/>
        </w:rPr>
        <w:t>12</w:t>
      </w:r>
      <w:r>
        <w:rPr>
          <w:rFonts w:ascii="Arial" w:hAnsi="Arial" w:cs="Arial"/>
        </w:rPr>
        <w:t xml:space="preserve">.- </w:t>
      </w:r>
      <w:r w:rsidR="0093149E">
        <w:rPr>
          <w:rFonts w:ascii="Arial" w:hAnsi="Arial" w:cs="Arial"/>
        </w:rPr>
        <w:t>Porcentajes respecto al almacenamiento de d</w:t>
      </w:r>
      <w:r>
        <w:rPr>
          <w:rFonts w:ascii="Arial" w:hAnsi="Arial" w:cs="Arial"/>
        </w:rPr>
        <w:t>atos</w:t>
      </w:r>
    </w:p>
    <w:tbl>
      <w:tblPr>
        <w:tblW w:w="765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1240"/>
        <w:gridCol w:w="741"/>
        <w:gridCol w:w="1240"/>
        <w:gridCol w:w="748"/>
      </w:tblGrid>
      <w:tr w:rsidR="003A2F02" w:rsidRPr="002711FF" w:rsidTr="0093149E">
        <w:trPr>
          <w:trHeight w:val="288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F02" w:rsidRPr="002711FF" w:rsidRDefault="003A2F02" w:rsidP="005C29AB">
            <w:pPr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Almacenamiento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F02" w:rsidRPr="002711FF" w:rsidRDefault="003A2F02" w:rsidP="005C29AB">
            <w:pPr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Antes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02" w:rsidRPr="002711FF" w:rsidRDefault="0093149E" w:rsidP="005C29AB">
            <w:pPr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F02" w:rsidRPr="002711FF" w:rsidRDefault="003A2F02" w:rsidP="005C29AB">
            <w:pPr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Después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02" w:rsidRPr="002711FF" w:rsidRDefault="0093149E" w:rsidP="005C29AB">
            <w:pPr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%</w:t>
            </w:r>
          </w:p>
        </w:tc>
      </w:tr>
      <w:tr w:rsidR="003A2F02" w:rsidRPr="002711FF" w:rsidTr="0093149E">
        <w:trPr>
          <w:trHeight w:val="288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F02" w:rsidRPr="002711FF" w:rsidRDefault="003A2F02" w:rsidP="005C29AB">
            <w:pPr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Inmediatamente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F02" w:rsidRPr="002711FF" w:rsidRDefault="003A2F02" w:rsidP="005C29AB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02" w:rsidRDefault="0093149E" w:rsidP="005C29AB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F02" w:rsidRPr="002711FF" w:rsidRDefault="003A2F02" w:rsidP="005C29AB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26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02" w:rsidRDefault="0093149E" w:rsidP="005C29AB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100</w:t>
            </w:r>
          </w:p>
        </w:tc>
      </w:tr>
      <w:tr w:rsidR="003A2F02" w:rsidRPr="002711FF" w:rsidTr="0093149E">
        <w:trPr>
          <w:trHeight w:val="288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F02" w:rsidRPr="002711FF" w:rsidRDefault="003A2F02" w:rsidP="005C29AB">
            <w:pPr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No es inmediato, pero no hay pérdida de datos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F02" w:rsidRPr="002711FF" w:rsidRDefault="003A2F02" w:rsidP="005C29AB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20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F02" w:rsidRPr="002711FF" w:rsidRDefault="0093149E" w:rsidP="005C29AB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76.92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F02" w:rsidRPr="002711FF" w:rsidRDefault="003A2F02" w:rsidP="005C29AB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color w:val="000000"/>
                <w:lang w:val="es-PE" w:eastAsia="es-PE"/>
              </w:rPr>
              <w:t>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F02" w:rsidRPr="002711FF" w:rsidRDefault="0093149E" w:rsidP="005C29AB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0</w:t>
            </w:r>
          </w:p>
        </w:tc>
      </w:tr>
      <w:tr w:rsidR="003A2F02" w:rsidRPr="002711FF" w:rsidTr="0093149E">
        <w:trPr>
          <w:trHeight w:val="288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F02" w:rsidRPr="002711FF" w:rsidRDefault="003A2F02" w:rsidP="005C29AB">
            <w:pPr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No es inmediato y hay pérdida de datos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F02" w:rsidRPr="002711FF" w:rsidRDefault="003A2F02" w:rsidP="005C29AB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F02" w:rsidRPr="002711FF" w:rsidRDefault="0093149E" w:rsidP="005C29AB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23.08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F02" w:rsidRPr="002711FF" w:rsidRDefault="003A2F02" w:rsidP="005C29AB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color w:val="000000"/>
                <w:lang w:val="es-PE" w:eastAsia="es-PE"/>
              </w:rPr>
              <w:t>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F02" w:rsidRPr="002711FF" w:rsidRDefault="0093149E" w:rsidP="005C29AB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0</w:t>
            </w:r>
          </w:p>
        </w:tc>
      </w:tr>
    </w:tbl>
    <w:p w:rsidR="003A2F02" w:rsidRDefault="003A2F02" w:rsidP="003A2F02">
      <w:pPr>
        <w:spacing w:before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Fuente.- Elaboración Propia</w:t>
      </w:r>
    </w:p>
    <w:p w:rsidR="007200F6" w:rsidRPr="007200F6" w:rsidRDefault="007200F6" w:rsidP="007200F6">
      <w:pPr>
        <w:pStyle w:val="SubTit1"/>
        <w:spacing w:line="360" w:lineRule="auto"/>
        <w:jc w:val="both"/>
        <w:rPr>
          <w:rFonts w:cs="Arial"/>
          <w:b w:val="0"/>
        </w:rPr>
      </w:pPr>
    </w:p>
    <w:p w:rsidR="00B44FC3" w:rsidRDefault="00B44FC3" w:rsidP="00B44FC3">
      <w:pPr>
        <w:spacing w:line="360" w:lineRule="auto"/>
        <w:ind w:left="284"/>
        <w:jc w:val="both"/>
        <w:rPr>
          <w:rFonts w:ascii="Arial" w:hAnsi="Arial" w:cs="Arial"/>
        </w:rPr>
      </w:pPr>
      <w:r w:rsidRPr="000201F3">
        <w:rPr>
          <w:rFonts w:ascii="Arial" w:hAnsi="Arial" w:cs="Arial"/>
        </w:rPr>
        <w:t xml:space="preserve">Descripción: La tabla visualiza </w:t>
      </w:r>
      <w:r>
        <w:rPr>
          <w:rFonts w:ascii="Arial" w:hAnsi="Arial" w:cs="Arial"/>
        </w:rPr>
        <w:t>los porcentajes de antes y después, respecto al almacenamiento de los datos</w:t>
      </w:r>
      <w:r w:rsidR="001C32C7">
        <w:rPr>
          <w:rFonts w:ascii="Arial" w:hAnsi="Arial" w:cs="Arial"/>
        </w:rPr>
        <w:t>.</w:t>
      </w:r>
    </w:p>
    <w:p w:rsidR="00B44FC3" w:rsidRDefault="00B44FC3" w:rsidP="00B44FC3">
      <w:pPr>
        <w:spacing w:line="360" w:lineRule="auto"/>
        <w:ind w:left="284"/>
        <w:jc w:val="both"/>
        <w:rPr>
          <w:rFonts w:ascii="Arial" w:hAnsi="Arial" w:cs="Arial"/>
        </w:rPr>
      </w:pPr>
    </w:p>
    <w:p w:rsidR="00B44FC3" w:rsidRPr="000201F3" w:rsidRDefault="00B44FC3" w:rsidP="00B44FC3">
      <w:pPr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Interpretación: En esta tabla se registra un alto porcentaje, antes de la implementación, en el ítem “No es inmediato, pero no hay pérdida de datos” y </w:t>
      </w:r>
      <w:r>
        <w:rPr>
          <w:rFonts w:ascii="Arial" w:hAnsi="Arial" w:cs="Arial"/>
        </w:rPr>
        <w:lastRenderedPageBreak/>
        <w:t>en “inmediato”, que es lo óptimo, no registra valor alguno. En cambio, después de la implementación se observa que los trabajadores dan su completa satisfacción al registrar el 100% de respuestas en el ítem “Inmediatamente”.</w:t>
      </w:r>
    </w:p>
    <w:p w:rsidR="00836B96" w:rsidRDefault="00836B96" w:rsidP="00836B96">
      <w:pPr>
        <w:spacing w:line="360" w:lineRule="auto"/>
        <w:jc w:val="both"/>
        <w:rPr>
          <w:rFonts w:ascii="Arial" w:hAnsi="Arial" w:cs="Arial"/>
        </w:rPr>
      </w:pPr>
    </w:p>
    <w:p w:rsidR="00836B96" w:rsidRPr="002711FF" w:rsidRDefault="00836B96" w:rsidP="00836B96">
      <w:pPr>
        <w:pStyle w:val="SubTit1"/>
        <w:numPr>
          <w:ilvl w:val="0"/>
          <w:numId w:val="2"/>
        </w:numPr>
        <w:spacing w:line="360" w:lineRule="auto"/>
        <w:ind w:left="284" w:hanging="284"/>
        <w:jc w:val="both"/>
        <w:rPr>
          <w:rFonts w:cs="Arial"/>
        </w:rPr>
      </w:pPr>
      <w:r w:rsidRPr="002711FF">
        <w:rPr>
          <w:rFonts w:cs="Arial"/>
        </w:rPr>
        <w:t xml:space="preserve">Pregunta </w:t>
      </w:r>
      <w:r w:rsidR="00C62095">
        <w:rPr>
          <w:rFonts w:cs="Arial"/>
        </w:rPr>
        <w:t>Nº 06</w:t>
      </w:r>
    </w:p>
    <w:p w:rsidR="00836B96" w:rsidRDefault="00836B96" w:rsidP="00836B96">
      <w:pPr>
        <w:spacing w:line="360" w:lineRule="auto"/>
        <w:ind w:left="284"/>
        <w:jc w:val="both"/>
        <w:rPr>
          <w:rFonts w:ascii="Arial" w:hAnsi="Arial" w:cs="Arial"/>
        </w:rPr>
      </w:pPr>
      <w:r w:rsidRPr="002711FF">
        <w:rPr>
          <w:rFonts w:ascii="Arial" w:hAnsi="Arial" w:cs="Arial"/>
        </w:rPr>
        <w:t>¿</w:t>
      </w:r>
      <w:r>
        <w:rPr>
          <w:rFonts w:ascii="Arial" w:hAnsi="Arial" w:cs="Arial"/>
        </w:rPr>
        <w:t>El sistema actual ofrece una interfaz amigable</w:t>
      </w:r>
      <w:r w:rsidRPr="002711FF">
        <w:rPr>
          <w:rFonts w:ascii="Arial" w:hAnsi="Arial" w:cs="Arial"/>
        </w:rPr>
        <w:t>?</w:t>
      </w:r>
    </w:p>
    <w:p w:rsidR="00836B96" w:rsidRDefault="00836B96" w:rsidP="00836B96">
      <w:pPr>
        <w:spacing w:line="360" w:lineRule="auto"/>
        <w:jc w:val="both"/>
        <w:rPr>
          <w:rFonts w:ascii="Arial" w:hAnsi="Arial" w:cs="Arial"/>
        </w:rPr>
      </w:pPr>
    </w:p>
    <w:p w:rsidR="00836B96" w:rsidRDefault="00C62095" w:rsidP="00836B96">
      <w:pPr>
        <w:spacing w:after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Tabla Nº 13</w:t>
      </w:r>
      <w:r w:rsidR="00836B96">
        <w:rPr>
          <w:rFonts w:ascii="Arial" w:hAnsi="Arial" w:cs="Arial"/>
        </w:rPr>
        <w:t>.- Porcentajes sobre la Interfaz Amigable</w:t>
      </w:r>
    </w:p>
    <w:tbl>
      <w:tblPr>
        <w:tblW w:w="623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1240"/>
        <w:gridCol w:w="744"/>
        <w:gridCol w:w="1240"/>
        <w:gridCol w:w="745"/>
      </w:tblGrid>
      <w:tr w:rsidR="00836B96" w:rsidRPr="002711FF" w:rsidTr="00836B96">
        <w:trPr>
          <w:trHeight w:val="28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B96" w:rsidRPr="002711FF" w:rsidRDefault="00836B96" w:rsidP="005C29AB">
            <w:pPr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Interfaz Amigable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B96" w:rsidRPr="002711FF" w:rsidRDefault="00836B96" w:rsidP="005C29AB">
            <w:pPr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Antes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B96" w:rsidRPr="002711FF" w:rsidRDefault="00836B96" w:rsidP="005C29AB">
            <w:pPr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B96" w:rsidRPr="002711FF" w:rsidRDefault="00836B96" w:rsidP="005C29AB">
            <w:pPr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 w:rsidRPr="002711FF"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Después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B96" w:rsidRPr="002711FF" w:rsidRDefault="00836B96" w:rsidP="005C29AB">
            <w:pPr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%</w:t>
            </w:r>
          </w:p>
        </w:tc>
      </w:tr>
      <w:tr w:rsidR="00836B96" w:rsidRPr="002711FF" w:rsidTr="00836B96">
        <w:trPr>
          <w:trHeight w:val="288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B96" w:rsidRPr="002711FF" w:rsidRDefault="00836B96" w:rsidP="005C29AB">
            <w:pPr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Si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B96" w:rsidRPr="002711FF" w:rsidRDefault="00836B96" w:rsidP="005C29AB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12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B96" w:rsidRDefault="00836B96" w:rsidP="005C29AB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46.15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B96" w:rsidRPr="002711FF" w:rsidRDefault="00836B96" w:rsidP="005C29AB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23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B96" w:rsidRDefault="00836B96" w:rsidP="005C29AB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88.46</w:t>
            </w:r>
          </w:p>
        </w:tc>
      </w:tr>
      <w:tr w:rsidR="00836B96" w:rsidRPr="002711FF" w:rsidTr="00836B96">
        <w:trPr>
          <w:trHeight w:val="288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B96" w:rsidRPr="002711FF" w:rsidRDefault="00836B96" w:rsidP="005C29AB">
            <w:pPr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No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B96" w:rsidRPr="002711FF" w:rsidRDefault="00836B96" w:rsidP="005C29AB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14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B96" w:rsidRDefault="00836B96" w:rsidP="005C29AB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53.85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B96" w:rsidRPr="002711FF" w:rsidRDefault="00836B96" w:rsidP="005C29AB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B96" w:rsidRDefault="00836B96" w:rsidP="005C29AB">
            <w:pPr>
              <w:jc w:val="center"/>
              <w:rPr>
                <w:rFonts w:ascii="Arial" w:hAnsi="Arial" w:cs="Arial"/>
                <w:color w:val="000000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lang w:val="es-PE" w:eastAsia="es-PE"/>
              </w:rPr>
              <w:t>11.54</w:t>
            </w:r>
          </w:p>
        </w:tc>
      </w:tr>
    </w:tbl>
    <w:p w:rsidR="00836B96" w:rsidRDefault="00836B96" w:rsidP="00836B96">
      <w:pPr>
        <w:spacing w:before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Fuente.- Elaboración Propia</w:t>
      </w:r>
    </w:p>
    <w:p w:rsidR="00836B96" w:rsidRDefault="00836B96" w:rsidP="00836B96">
      <w:pPr>
        <w:spacing w:line="360" w:lineRule="auto"/>
        <w:jc w:val="both"/>
        <w:rPr>
          <w:rFonts w:ascii="Arial" w:hAnsi="Arial" w:cs="Arial"/>
        </w:rPr>
      </w:pPr>
    </w:p>
    <w:p w:rsidR="00596552" w:rsidRDefault="00596552" w:rsidP="00596552">
      <w:pPr>
        <w:spacing w:line="360" w:lineRule="auto"/>
        <w:ind w:left="284"/>
        <w:jc w:val="both"/>
        <w:rPr>
          <w:rFonts w:ascii="Arial" w:hAnsi="Arial" w:cs="Arial"/>
        </w:rPr>
      </w:pPr>
      <w:r w:rsidRPr="000201F3">
        <w:rPr>
          <w:rFonts w:ascii="Arial" w:hAnsi="Arial" w:cs="Arial"/>
        </w:rPr>
        <w:t xml:space="preserve">Descripción: La tabla visualiza </w:t>
      </w:r>
      <w:r>
        <w:rPr>
          <w:rFonts w:ascii="Arial" w:hAnsi="Arial" w:cs="Arial"/>
        </w:rPr>
        <w:t>porcentajes que refleja el grado de amigabilidad de la interfaz.</w:t>
      </w:r>
    </w:p>
    <w:p w:rsidR="00596552" w:rsidRDefault="00596552" w:rsidP="00596552">
      <w:pPr>
        <w:spacing w:line="360" w:lineRule="auto"/>
        <w:ind w:left="284"/>
        <w:jc w:val="both"/>
        <w:rPr>
          <w:rFonts w:ascii="Arial" w:hAnsi="Arial" w:cs="Arial"/>
        </w:rPr>
      </w:pPr>
    </w:p>
    <w:p w:rsidR="00596552" w:rsidRDefault="00596552" w:rsidP="00596552">
      <w:pPr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Interpretación: Inicialmente se observa que el 53.85% opina que si existe una </w:t>
      </w:r>
      <w:r w:rsidR="00A34CF8">
        <w:rPr>
          <w:rFonts w:ascii="Arial" w:hAnsi="Arial" w:cs="Arial"/>
        </w:rPr>
        <w:t xml:space="preserve">interfaz amigable </w:t>
      </w:r>
      <w:r>
        <w:rPr>
          <w:rFonts w:ascii="Arial" w:hAnsi="Arial" w:cs="Arial"/>
        </w:rPr>
        <w:t xml:space="preserve">y un 46.15% indico lo contrario. Después de la implementación se </w:t>
      </w:r>
      <w:r w:rsidR="00A34CF8">
        <w:rPr>
          <w:rFonts w:ascii="Arial" w:hAnsi="Arial" w:cs="Arial"/>
        </w:rPr>
        <w:t>logró</w:t>
      </w:r>
      <w:r>
        <w:rPr>
          <w:rFonts w:ascii="Arial" w:hAnsi="Arial" w:cs="Arial"/>
        </w:rPr>
        <w:t xml:space="preserve">, que estos valores cambien </w:t>
      </w:r>
      <w:r w:rsidR="00A34CF8">
        <w:rPr>
          <w:rFonts w:ascii="Arial" w:hAnsi="Arial" w:cs="Arial"/>
        </w:rPr>
        <w:t>obteniendo</w:t>
      </w:r>
      <w:r>
        <w:rPr>
          <w:rFonts w:ascii="Arial" w:hAnsi="Arial" w:cs="Arial"/>
        </w:rPr>
        <w:t xml:space="preserve"> un 88.46% de usuarios que opinan que la</w:t>
      </w:r>
      <w:r w:rsidR="00A34CF8">
        <w:rPr>
          <w:rFonts w:ascii="Arial" w:hAnsi="Arial" w:cs="Arial"/>
        </w:rPr>
        <w:t xml:space="preserve"> interfaz es amigable</w:t>
      </w:r>
      <w:r>
        <w:rPr>
          <w:rFonts w:ascii="Arial" w:hAnsi="Arial" w:cs="Arial"/>
        </w:rPr>
        <w:t xml:space="preserve"> y el 11.54% dice lo contrario. Aunque no se logre el 100% de satisfacción, se ha logrado un porcentaje muy alto a favor de la </w:t>
      </w:r>
      <w:r w:rsidR="00A34CF8">
        <w:rPr>
          <w:rFonts w:ascii="Arial" w:hAnsi="Arial" w:cs="Arial"/>
        </w:rPr>
        <w:t>interfaz amigable</w:t>
      </w:r>
      <w:r>
        <w:rPr>
          <w:rFonts w:ascii="Arial" w:hAnsi="Arial" w:cs="Arial"/>
        </w:rPr>
        <w:t>.</w:t>
      </w:r>
    </w:p>
    <w:p w:rsidR="00596552" w:rsidRDefault="00596552" w:rsidP="00596552">
      <w:pPr>
        <w:spacing w:line="360" w:lineRule="auto"/>
        <w:ind w:left="284"/>
        <w:jc w:val="both"/>
        <w:rPr>
          <w:rFonts w:ascii="Arial" w:hAnsi="Arial" w:cs="Arial"/>
        </w:rPr>
      </w:pPr>
    </w:p>
    <w:p w:rsidR="00242F65" w:rsidRDefault="00242F65" w:rsidP="00242F65">
      <w:pPr>
        <w:spacing w:line="360" w:lineRule="auto"/>
        <w:jc w:val="both"/>
        <w:rPr>
          <w:rFonts w:ascii="Arial" w:hAnsi="Arial" w:cs="Arial"/>
        </w:rPr>
      </w:pPr>
    </w:p>
    <w:p w:rsidR="00836B96" w:rsidRDefault="00836B96">
      <w:bookmarkStart w:id="7" w:name="_GoBack"/>
      <w:bookmarkEnd w:id="7"/>
    </w:p>
    <w:sectPr w:rsidR="00836B96" w:rsidSect="00C62095">
      <w:footerReference w:type="default" r:id="rId7"/>
      <w:pgSz w:w="11906" w:h="16838"/>
      <w:pgMar w:top="1417" w:right="1701" w:bottom="1417" w:left="1701" w:header="708" w:footer="708" w:gutter="0"/>
      <w:pgNumType w:start="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74C0" w:rsidRDefault="007B74C0" w:rsidP="00C62095">
      <w:r>
        <w:separator/>
      </w:r>
    </w:p>
  </w:endnote>
  <w:endnote w:type="continuationSeparator" w:id="0">
    <w:p w:rsidR="007B74C0" w:rsidRDefault="007B74C0" w:rsidP="00C62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095" w:rsidRPr="001B0ADA" w:rsidRDefault="00C62095" w:rsidP="00C62095">
    <w:pPr>
      <w:pStyle w:val="Piedepgina"/>
      <w:framePr w:w="756" w:wrap="around" w:vAnchor="text" w:hAnchor="page" w:x="5706" w:y="1"/>
      <w:jc w:val="center"/>
      <w:rPr>
        <w:rStyle w:val="Nmerodepgina"/>
        <w:rFonts w:ascii="Arial" w:hAnsi="Arial" w:cs="Arial"/>
      </w:rPr>
    </w:pPr>
    <w:r w:rsidRPr="001B0ADA">
      <w:rPr>
        <w:rStyle w:val="Nmerodepgina"/>
        <w:rFonts w:ascii="Arial" w:hAnsi="Arial" w:cs="Arial"/>
      </w:rPr>
      <w:t xml:space="preserve">- </w:t>
    </w:r>
    <w:r w:rsidRPr="001B0ADA">
      <w:rPr>
        <w:rStyle w:val="Nmerodepgina"/>
        <w:rFonts w:ascii="Arial" w:hAnsi="Arial" w:cs="Arial"/>
      </w:rPr>
      <w:fldChar w:fldCharType="begin"/>
    </w:r>
    <w:r w:rsidRPr="001B0ADA">
      <w:rPr>
        <w:rStyle w:val="Nmerodepgina"/>
        <w:rFonts w:ascii="Arial" w:hAnsi="Arial" w:cs="Arial"/>
      </w:rPr>
      <w:instrText xml:space="preserve">PAGE  </w:instrText>
    </w:r>
    <w:r w:rsidRPr="001B0ADA">
      <w:rPr>
        <w:rStyle w:val="Nmerodepgina"/>
        <w:rFonts w:ascii="Arial" w:hAnsi="Arial" w:cs="Arial"/>
      </w:rPr>
      <w:fldChar w:fldCharType="separate"/>
    </w:r>
    <w:r w:rsidR="00FB5361">
      <w:rPr>
        <w:rStyle w:val="Nmerodepgina"/>
        <w:rFonts w:ascii="Arial" w:hAnsi="Arial" w:cs="Arial"/>
        <w:noProof/>
      </w:rPr>
      <w:t>68</w:t>
    </w:r>
    <w:r w:rsidRPr="001B0ADA">
      <w:rPr>
        <w:rStyle w:val="Nmerodepgina"/>
        <w:rFonts w:ascii="Arial" w:hAnsi="Arial" w:cs="Arial"/>
      </w:rPr>
      <w:fldChar w:fldCharType="end"/>
    </w:r>
    <w:r w:rsidRPr="001B0ADA">
      <w:rPr>
        <w:rStyle w:val="Nmerodepgina"/>
        <w:rFonts w:ascii="Arial" w:hAnsi="Arial" w:cs="Arial"/>
      </w:rPr>
      <w:t xml:space="preserve"> -</w:t>
    </w:r>
  </w:p>
  <w:p w:rsidR="00C62095" w:rsidRDefault="00C6209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74C0" w:rsidRDefault="007B74C0" w:rsidP="00C62095">
      <w:r>
        <w:separator/>
      </w:r>
    </w:p>
  </w:footnote>
  <w:footnote w:type="continuationSeparator" w:id="0">
    <w:p w:rsidR="007B74C0" w:rsidRDefault="007B74C0" w:rsidP="00C620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FF616A"/>
    <w:multiLevelType w:val="hybridMultilevel"/>
    <w:tmpl w:val="F7AE807A"/>
    <w:lvl w:ilvl="0" w:tplc="2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0F62EF"/>
    <w:multiLevelType w:val="multilevel"/>
    <w:tmpl w:val="4ACC0B32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DD4"/>
    <w:rsid w:val="000201F3"/>
    <w:rsid w:val="001C32C7"/>
    <w:rsid w:val="00242F65"/>
    <w:rsid w:val="003A2F02"/>
    <w:rsid w:val="003C4F50"/>
    <w:rsid w:val="003C67AB"/>
    <w:rsid w:val="00596552"/>
    <w:rsid w:val="005B4DD4"/>
    <w:rsid w:val="00664441"/>
    <w:rsid w:val="006B34DC"/>
    <w:rsid w:val="007200F6"/>
    <w:rsid w:val="00721619"/>
    <w:rsid w:val="007B74C0"/>
    <w:rsid w:val="00836B96"/>
    <w:rsid w:val="008D0576"/>
    <w:rsid w:val="0093149E"/>
    <w:rsid w:val="009937E4"/>
    <w:rsid w:val="00A34CF8"/>
    <w:rsid w:val="00B44FC3"/>
    <w:rsid w:val="00BB7866"/>
    <w:rsid w:val="00C62095"/>
    <w:rsid w:val="00CF796B"/>
    <w:rsid w:val="00DA2998"/>
    <w:rsid w:val="00DB51B9"/>
    <w:rsid w:val="00E86AA5"/>
    <w:rsid w:val="00FB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DD34307-7409-4ED4-BED8-6A459502A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4D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5B4DD4"/>
    <w:pPr>
      <w:keepNext/>
      <w:spacing w:before="240" w:after="60"/>
      <w:jc w:val="center"/>
      <w:outlineLvl w:val="0"/>
    </w:pPr>
    <w:rPr>
      <w:rFonts w:ascii="Arial" w:hAnsi="Arial"/>
      <w:b/>
      <w:bCs/>
      <w:kern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B4DD4"/>
    <w:rPr>
      <w:rFonts w:ascii="Arial" w:eastAsia="Times New Roman" w:hAnsi="Arial" w:cs="Times New Roman"/>
      <w:b/>
      <w:bCs/>
      <w:kern w:val="32"/>
      <w:sz w:val="24"/>
      <w:szCs w:val="32"/>
      <w:lang w:val="es-ES" w:eastAsia="es-ES"/>
    </w:rPr>
  </w:style>
  <w:style w:type="paragraph" w:customStyle="1" w:styleId="SubTit1">
    <w:name w:val="SubTit1"/>
    <w:basedOn w:val="Normal"/>
    <w:link w:val="SubTit1Car"/>
    <w:qFormat/>
    <w:rsid w:val="005B4DD4"/>
    <w:pPr>
      <w:tabs>
        <w:tab w:val="left" w:pos="3165"/>
      </w:tabs>
      <w:spacing w:line="276" w:lineRule="auto"/>
    </w:pPr>
    <w:rPr>
      <w:rFonts w:ascii="Arial" w:hAnsi="Arial"/>
      <w:b/>
    </w:rPr>
  </w:style>
  <w:style w:type="character" w:customStyle="1" w:styleId="SubTit1Car">
    <w:name w:val="SubTit1 Car"/>
    <w:link w:val="SubTit1"/>
    <w:rsid w:val="005B4DD4"/>
    <w:rPr>
      <w:rFonts w:ascii="Arial" w:eastAsia="Times New Roman" w:hAnsi="Arial" w:cs="Times New Roman"/>
      <w:b/>
      <w:sz w:val="24"/>
      <w:szCs w:val="24"/>
      <w:lang w:val="es-ES" w:eastAsia="es-ES"/>
    </w:rPr>
  </w:style>
  <w:style w:type="paragraph" w:styleId="Prrafodelista">
    <w:name w:val="List Paragraph"/>
    <w:basedOn w:val="Normal"/>
    <w:qFormat/>
    <w:rsid w:val="005B4DD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6209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6209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C6209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6209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62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718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Eduardo</cp:lastModifiedBy>
  <cp:revision>22</cp:revision>
  <dcterms:created xsi:type="dcterms:W3CDTF">2018-05-25T04:52:00Z</dcterms:created>
  <dcterms:modified xsi:type="dcterms:W3CDTF">2018-05-31T23:41:00Z</dcterms:modified>
</cp:coreProperties>
</file>