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2B70" w:rsidRDefault="00D02B70" w:rsidP="005F148B">
      <w:pPr>
        <w:pStyle w:val="Ttulo1"/>
        <w:keepLines w:val="0"/>
        <w:spacing w:before="0" w:line="360" w:lineRule="auto"/>
        <w:jc w:val="center"/>
        <w:rPr>
          <w:rFonts w:ascii="Arial" w:eastAsia="Times New Roman" w:hAnsi="Arial" w:cs="Arial"/>
          <w:b/>
          <w:bCs/>
          <w:color w:val="auto"/>
          <w:kern w:val="32"/>
        </w:rPr>
      </w:pPr>
      <w:bookmarkStart w:id="0" w:name="_Toc300651125"/>
      <w:bookmarkStart w:id="1" w:name="_Toc300652234"/>
      <w:bookmarkStart w:id="2" w:name="_Toc300653677"/>
      <w:bookmarkStart w:id="3" w:name="_Toc300666684"/>
      <w:bookmarkStart w:id="4" w:name="_Toc300666872"/>
      <w:bookmarkStart w:id="5" w:name="_Toc300667099"/>
      <w:bookmarkStart w:id="6" w:name="_Toc303954642"/>
      <w:r w:rsidRPr="00C36ED6">
        <w:rPr>
          <w:rFonts w:ascii="Arial" w:eastAsia="Times New Roman" w:hAnsi="Arial" w:cs="Arial"/>
          <w:b/>
          <w:bCs/>
          <w:color w:val="auto"/>
          <w:kern w:val="32"/>
        </w:rPr>
        <w:t>CAPITULO III</w:t>
      </w:r>
      <w:bookmarkEnd w:id="0"/>
      <w:bookmarkEnd w:id="1"/>
      <w:bookmarkEnd w:id="2"/>
      <w:bookmarkEnd w:id="3"/>
      <w:bookmarkEnd w:id="4"/>
      <w:bookmarkEnd w:id="5"/>
      <w:bookmarkEnd w:id="6"/>
    </w:p>
    <w:p w:rsidR="00C36ED6" w:rsidRPr="005F148B" w:rsidRDefault="005F148B" w:rsidP="005F148B">
      <w:pPr>
        <w:tabs>
          <w:tab w:val="left" w:pos="3646"/>
          <w:tab w:val="center" w:pos="4252"/>
        </w:tabs>
        <w:spacing w:line="360" w:lineRule="auto"/>
        <w:rPr>
          <w:rFonts w:ascii="Arial" w:hAnsi="Arial" w:cs="Arial"/>
        </w:rPr>
      </w:pPr>
      <w:r w:rsidRPr="005F148B">
        <w:rPr>
          <w:rFonts w:ascii="Arial" w:hAnsi="Arial" w:cs="Arial"/>
        </w:rPr>
        <w:tab/>
      </w:r>
      <w:r>
        <w:rPr>
          <w:rFonts w:ascii="Arial" w:hAnsi="Arial" w:cs="Arial"/>
        </w:rPr>
        <w:tab/>
      </w:r>
    </w:p>
    <w:p w:rsidR="00D02B70" w:rsidRPr="00C36ED6" w:rsidRDefault="00D02B70" w:rsidP="005F148B">
      <w:pPr>
        <w:pStyle w:val="Ttulo1"/>
        <w:keepLines w:val="0"/>
        <w:spacing w:before="0" w:line="360" w:lineRule="auto"/>
        <w:jc w:val="center"/>
        <w:rPr>
          <w:rFonts w:ascii="Arial" w:eastAsia="Times New Roman" w:hAnsi="Arial" w:cs="Arial"/>
          <w:b/>
          <w:bCs/>
          <w:color w:val="auto"/>
          <w:kern w:val="32"/>
        </w:rPr>
      </w:pPr>
      <w:r w:rsidRPr="00C36ED6">
        <w:rPr>
          <w:rFonts w:ascii="Arial" w:eastAsia="Times New Roman" w:hAnsi="Arial" w:cs="Arial"/>
          <w:b/>
          <w:bCs/>
          <w:color w:val="auto"/>
          <w:kern w:val="32"/>
        </w:rPr>
        <w:t>MARCO METODOLOGICO</w:t>
      </w:r>
    </w:p>
    <w:p w:rsidR="00D02B70" w:rsidRPr="002B5B8C" w:rsidRDefault="00D02B70" w:rsidP="005F148B">
      <w:pPr>
        <w:tabs>
          <w:tab w:val="left" w:pos="2160"/>
          <w:tab w:val="left" w:pos="3165"/>
          <w:tab w:val="center" w:pos="4252"/>
        </w:tabs>
        <w:spacing w:line="360" w:lineRule="auto"/>
        <w:rPr>
          <w:rFonts w:ascii="Arial" w:hAnsi="Arial" w:cs="Arial"/>
        </w:rPr>
      </w:pPr>
      <w:r w:rsidRPr="002B5B8C">
        <w:rPr>
          <w:rFonts w:ascii="Arial" w:hAnsi="Arial" w:cs="Arial"/>
        </w:rPr>
        <w:tab/>
      </w:r>
    </w:p>
    <w:p w:rsidR="00D02B70" w:rsidRPr="00D02B70" w:rsidRDefault="00D02B70" w:rsidP="005F148B">
      <w:pPr>
        <w:pStyle w:val="Prrafodelista"/>
        <w:numPr>
          <w:ilvl w:val="0"/>
          <w:numId w:val="1"/>
        </w:numPr>
        <w:tabs>
          <w:tab w:val="left" w:pos="3165"/>
        </w:tabs>
        <w:spacing w:line="360" w:lineRule="auto"/>
        <w:contextualSpacing w:val="0"/>
        <w:rPr>
          <w:rFonts w:ascii="Arial" w:hAnsi="Arial" w:cs="Arial"/>
          <w:b/>
          <w:vanish/>
        </w:rPr>
      </w:pPr>
    </w:p>
    <w:p w:rsidR="00D02B70" w:rsidRPr="00D02B70" w:rsidRDefault="00D02B70" w:rsidP="005F148B">
      <w:pPr>
        <w:pStyle w:val="Prrafodelista"/>
        <w:numPr>
          <w:ilvl w:val="0"/>
          <w:numId w:val="1"/>
        </w:numPr>
        <w:tabs>
          <w:tab w:val="left" w:pos="3165"/>
        </w:tabs>
        <w:spacing w:line="360" w:lineRule="auto"/>
        <w:contextualSpacing w:val="0"/>
        <w:rPr>
          <w:rFonts w:ascii="Arial" w:hAnsi="Arial" w:cs="Arial"/>
          <w:b/>
          <w:vanish/>
        </w:rPr>
      </w:pPr>
    </w:p>
    <w:p w:rsidR="00D02B70" w:rsidRPr="00D02B70" w:rsidRDefault="00D02B70" w:rsidP="005F148B">
      <w:pPr>
        <w:pStyle w:val="Prrafodelista"/>
        <w:numPr>
          <w:ilvl w:val="0"/>
          <w:numId w:val="1"/>
        </w:numPr>
        <w:tabs>
          <w:tab w:val="left" w:pos="3165"/>
        </w:tabs>
        <w:spacing w:line="360" w:lineRule="auto"/>
        <w:contextualSpacing w:val="0"/>
        <w:rPr>
          <w:rFonts w:ascii="Arial" w:hAnsi="Arial" w:cs="Arial"/>
          <w:b/>
          <w:vanish/>
        </w:rPr>
      </w:pPr>
    </w:p>
    <w:p w:rsidR="00D02B70" w:rsidRDefault="00D02B70" w:rsidP="005F148B">
      <w:pPr>
        <w:pStyle w:val="SubTit1"/>
        <w:numPr>
          <w:ilvl w:val="1"/>
          <w:numId w:val="1"/>
        </w:numPr>
        <w:spacing w:line="360" w:lineRule="auto"/>
        <w:ind w:left="426"/>
        <w:rPr>
          <w:rFonts w:cs="Arial"/>
        </w:rPr>
      </w:pPr>
      <w:r>
        <w:rPr>
          <w:rFonts w:cs="Arial"/>
        </w:rPr>
        <w:t>Variables</w:t>
      </w:r>
    </w:p>
    <w:p w:rsidR="00AF4D7A" w:rsidRPr="00AF4D7A" w:rsidRDefault="00AF4D7A" w:rsidP="005F148B">
      <w:pPr>
        <w:pStyle w:val="SubTit1"/>
        <w:numPr>
          <w:ilvl w:val="2"/>
          <w:numId w:val="1"/>
        </w:numPr>
        <w:spacing w:line="360" w:lineRule="auto"/>
        <w:ind w:left="1134" w:hanging="708"/>
        <w:rPr>
          <w:rFonts w:cs="Arial"/>
        </w:rPr>
      </w:pPr>
      <w:r w:rsidRPr="00AF4D7A">
        <w:rPr>
          <w:rFonts w:cs="Arial"/>
        </w:rPr>
        <w:t>Variable Independiente</w:t>
      </w:r>
    </w:p>
    <w:p w:rsidR="00AF4D7A" w:rsidRDefault="00AF4D7A" w:rsidP="005F148B">
      <w:pPr>
        <w:pStyle w:val="SubTit1"/>
        <w:spacing w:line="360" w:lineRule="auto"/>
        <w:ind w:left="1418"/>
        <w:jc w:val="both"/>
        <w:rPr>
          <w:rFonts w:cs="Arial"/>
          <w:b w:val="0"/>
        </w:rPr>
      </w:pPr>
      <w:r>
        <w:rPr>
          <w:rFonts w:cs="Arial"/>
          <w:b w:val="0"/>
        </w:rPr>
        <w:t>Automatizar los Procesos de Comercialización de l</w:t>
      </w:r>
      <w:r w:rsidRPr="00AF4D7A">
        <w:rPr>
          <w:rFonts w:cs="Arial"/>
          <w:b w:val="0"/>
        </w:rPr>
        <w:t>a Empresa M</w:t>
      </w:r>
      <w:r>
        <w:rPr>
          <w:rFonts w:cs="Arial"/>
          <w:b w:val="0"/>
        </w:rPr>
        <w:t>odas G – Jaén.</w:t>
      </w:r>
    </w:p>
    <w:p w:rsidR="00AF4D7A" w:rsidRPr="00AF4D7A" w:rsidRDefault="00AF4D7A" w:rsidP="005F148B">
      <w:pPr>
        <w:pStyle w:val="SubTit1"/>
        <w:spacing w:line="360" w:lineRule="auto"/>
        <w:ind w:left="720"/>
        <w:jc w:val="both"/>
        <w:rPr>
          <w:rFonts w:cs="Arial"/>
          <w:b w:val="0"/>
        </w:rPr>
      </w:pPr>
    </w:p>
    <w:p w:rsidR="00AF4D7A" w:rsidRDefault="00AF4D7A" w:rsidP="005F148B">
      <w:pPr>
        <w:pStyle w:val="SubTit1"/>
        <w:numPr>
          <w:ilvl w:val="2"/>
          <w:numId w:val="1"/>
        </w:numPr>
        <w:spacing w:line="360" w:lineRule="auto"/>
        <w:ind w:left="1134" w:hanging="708"/>
        <w:rPr>
          <w:rFonts w:cs="Arial"/>
        </w:rPr>
      </w:pPr>
      <w:r>
        <w:rPr>
          <w:rFonts w:cs="Arial"/>
        </w:rPr>
        <w:t>Variable Dependiente</w:t>
      </w:r>
    </w:p>
    <w:p w:rsidR="00D02B70" w:rsidRPr="00AF4D7A" w:rsidRDefault="00AF4D7A" w:rsidP="005F148B">
      <w:pPr>
        <w:pStyle w:val="SubTit1"/>
        <w:spacing w:line="360" w:lineRule="auto"/>
        <w:ind w:left="1418"/>
        <w:jc w:val="both"/>
        <w:rPr>
          <w:rFonts w:cs="Arial"/>
          <w:b w:val="0"/>
        </w:rPr>
      </w:pPr>
      <w:r>
        <w:rPr>
          <w:rFonts w:cs="Arial"/>
          <w:b w:val="0"/>
        </w:rPr>
        <w:t>Uso d</w:t>
      </w:r>
      <w:r w:rsidRPr="00AF4D7A">
        <w:rPr>
          <w:rFonts w:cs="Arial"/>
          <w:b w:val="0"/>
        </w:rPr>
        <w:t>e Power Builder</w:t>
      </w:r>
      <w:r>
        <w:rPr>
          <w:rFonts w:cs="Arial"/>
          <w:b w:val="0"/>
        </w:rPr>
        <w:t>.</w:t>
      </w:r>
    </w:p>
    <w:p w:rsidR="00D02B70" w:rsidRDefault="00D02B70" w:rsidP="005F148B">
      <w:pPr>
        <w:pStyle w:val="SubTit1"/>
        <w:spacing w:line="360" w:lineRule="auto"/>
        <w:ind w:left="426"/>
        <w:rPr>
          <w:rFonts w:cs="Arial"/>
        </w:rPr>
      </w:pPr>
    </w:p>
    <w:p w:rsidR="00D02B70" w:rsidRDefault="00D02B70" w:rsidP="005F148B">
      <w:pPr>
        <w:pStyle w:val="SubTit1"/>
        <w:numPr>
          <w:ilvl w:val="1"/>
          <w:numId w:val="1"/>
        </w:numPr>
        <w:spacing w:line="360" w:lineRule="auto"/>
        <w:ind w:left="426"/>
        <w:rPr>
          <w:rFonts w:cs="Arial"/>
        </w:rPr>
      </w:pPr>
      <w:r>
        <w:rPr>
          <w:rFonts w:cs="Arial"/>
        </w:rPr>
        <w:t xml:space="preserve"> </w:t>
      </w:r>
      <w:r w:rsidRPr="00D02B70">
        <w:rPr>
          <w:rFonts w:cs="Arial"/>
        </w:rPr>
        <w:t>Operacionalización de la Variable</w:t>
      </w:r>
    </w:p>
    <w:p w:rsidR="00A6587B" w:rsidRPr="004773DC" w:rsidRDefault="00144959" w:rsidP="005F148B">
      <w:pPr>
        <w:spacing w:line="360" w:lineRule="auto"/>
        <w:rPr>
          <w:rFonts w:ascii="Arial" w:hAnsi="Arial" w:cs="Arial"/>
        </w:rPr>
      </w:pPr>
    </w:p>
    <w:p w:rsidR="004773DC" w:rsidRPr="004773DC" w:rsidRDefault="005F148B" w:rsidP="005F148B">
      <w:pPr>
        <w:spacing w:after="240" w:line="360" w:lineRule="auto"/>
        <w:ind w:left="567"/>
        <w:jc w:val="center"/>
        <w:rPr>
          <w:rFonts w:ascii="Arial" w:hAnsi="Arial" w:cs="Arial"/>
        </w:rPr>
      </w:pPr>
      <w:r>
        <w:rPr>
          <w:rFonts w:ascii="Arial" w:hAnsi="Arial" w:cs="Arial"/>
        </w:rPr>
        <w:t>Tabla Nº 01</w:t>
      </w:r>
      <w:r w:rsidR="004773DC" w:rsidRPr="004773DC">
        <w:rPr>
          <w:rFonts w:ascii="Arial" w:hAnsi="Arial" w:cs="Arial"/>
        </w:rPr>
        <w:t>.- Tabla Dimensiones e Indicadores de las Variables</w:t>
      </w:r>
    </w:p>
    <w:tbl>
      <w:tblPr>
        <w:tblStyle w:val="Tablaconcuadrcula"/>
        <w:tblW w:w="8500" w:type="dxa"/>
        <w:tblInd w:w="421" w:type="dxa"/>
        <w:tblLook w:val="04A0" w:firstRow="1" w:lastRow="0" w:firstColumn="1" w:lastColumn="0" w:noHBand="0" w:noVBand="1"/>
      </w:tblPr>
      <w:tblGrid>
        <w:gridCol w:w="1738"/>
        <w:gridCol w:w="2831"/>
        <w:gridCol w:w="3931"/>
      </w:tblGrid>
      <w:tr w:rsidR="00AF4D7A" w:rsidRPr="004773DC" w:rsidTr="00024264">
        <w:tc>
          <w:tcPr>
            <w:tcW w:w="1738" w:type="dxa"/>
          </w:tcPr>
          <w:p w:rsidR="00AF4D7A" w:rsidRPr="004773DC" w:rsidRDefault="00AF4D7A" w:rsidP="005F148B">
            <w:pPr>
              <w:spacing w:line="360" w:lineRule="auto"/>
              <w:jc w:val="center"/>
              <w:rPr>
                <w:rFonts w:ascii="Arial" w:hAnsi="Arial" w:cs="Arial"/>
                <w:b/>
              </w:rPr>
            </w:pPr>
            <w:r w:rsidRPr="004773DC">
              <w:rPr>
                <w:rFonts w:ascii="Arial" w:hAnsi="Arial" w:cs="Arial"/>
                <w:b/>
              </w:rPr>
              <w:t>VARIABLES</w:t>
            </w:r>
          </w:p>
        </w:tc>
        <w:tc>
          <w:tcPr>
            <w:tcW w:w="2831" w:type="dxa"/>
          </w:tcPr>
          <w:p w:rsidR="00AF4D7A" w:rsidRPr="004773DC" w:rsidRDefault="00AF4D7A" w:rsidP="005F148B">
            <w:pPr>
              <w:spacing w:line="360" w:lineRule="auto"/>
              <w:jc w:val="center"/>
              <w:rPr>
                <w:rFonts w:ascii="Arial" w:hAnsi="Arial" w:cs="Arial"/>
                <w:b/>
              </w:rPr>
            </w:pPr>
            <w:r w:rsidRPr="004773DC">
              <w:rPr>
                <w:rFonts w:ascii="Arial" w:hAnsi="Arial" w:cs="Arial"/>
                <w:b/>
              </w:rPr>
              <w:t>DIMENSIONES</w:t>
            </w:r>
          </w:p>
        </w:tc>
        <w:tc>
          <w:tcPr>
            <w:tcW w:w="3931" w:type="dxa"/>
          </w:tcPr>
          <w:p w:rsidR="00AF4D7A" w:rsidRPr="004773DC" w:rsidRDefault="00AF4D7A" w:rsidP="005F148B">
            <w:pPr>
              <w:spacing w:line="360" w:lineRule="auto"/>
              <w:jc w:val="center"/>
              <w:rPr>
                <w:rFonts w:ascii="Arial" w:hAnsi="Arial" w:cs="Arial"/>
                <w:b/>
              </w:rPr>
            </w:pPr>
            <w:r w:rsidRPr="004773DC">
              <w:rPr>
                <w:rFonts w:ascii="Arial" w:hAnsi="Arial" w:cs="Arial"/>
                <w:b/>
              </w:rPr>
              <w:t>INDICADORES</w:t>
            </w:r>
          </w:p>
        </w:tc>
      </w:tr>
      <w:tr w:rsidR="00327BD7" w:rsidRPr="004773DC" w:rsidTr="00024264">
        <w:trPr>
          <w:trHeight w:val="767"/>
        </w:trPr>
        <w:tc>
          <w:tcPr>
            <w:tcW w:w="1738" w:type="dxa"/>
            <w:vMerge w:val="restart"/>
            <w:vAlign w:val="center"/>
          </w:tcPr>
          <w:p w:rsidR="00327BD7" w:rsidRPr="004773DC" w:rsidRDefault="00327BD7" w:rsidP="005F148B">
            <w:pPr>
              <w:spacing w:line="360" w:lineRule="auto"/>
              <w:jc w:val="center"/>
              <w:rPr>
                <w:rFonts w:ascii="Arial" w:hAnsi="Arial" w:cs="Arial"/>
              </w:rPr>
            </w:pPr>
            <w:r w:rsidRPr="004773DC">
              <w:rPr>
                <w:rFonts w:ascii="Arial" w:hAnsi="Arial" w:cs="Arial"/>
              </w:rPr>
              <w:t>Independiente</w:t>
            </w:r>
          </w:p>
        </w:tc>
        <w:tc>
          <w:tcPr>
            <w:tcW w:w="2831" w:type="dxa"/>
          </w:tcPr>
          <w:p w:rsidR="00327BD7" w:rsidRPr="004773DC" w:rsidRDefault="00327BD7" w:rsidP="005F148B">
            <w:pPr>
              <w:spacing w:line="360" w:lineRule="auto"/>
              <w:jc w:val="center"/>
              <w:rPr>
                <w:rFonts w:ascii="Arial" w:hAnsi="Arial" w:cs="Arial"/>
                <w:lang w:val="es-AR"/>
              </w:rPr>
            </w:pPr>
            <w:proofErr w:type="spellStart"/>
            <w:r w:rsidRPr="004773DC">
              <w:rPr>
                <w:rFonts w:ascii="Arial" w:hAnsi="Arial" w:cs="Arial"/>
                <w:bCs/>
                <w:lang w:val="es-AR"/>
              </w:rPr>
              <w:t>Uml</w:t>
            </w:r>
            <w:proofErr w:type="spellEnd"/>
            <w:r w:rsidRPr="004773DC">
              <w:rPr>
                <w:rFonts w:ascii="Arial" w:hAnsi="Arial" w:cs="Arial"/>
                <w:lang w:val="es-AR"/>
              </w:rPr>
              <w:t xml:space="preserve"> (</w:t>
            </w:r>
            <w:proofErr w:type="spellStart"/>
            <w:r w:rsidRPr="004773DC">
              <w:rPr>
                <w:rFonts w:ascii="Arial" w:hAnsi="Arial" w:cs="Arial"/>
                <w:lang w:val="es-AR"/>
              </w:rPr>
              <w:t>Unified</w:t>
            </w:r>
            <w:proofErr w:type="spellEnd"/>
            <w:r w:rsidRPr="004773DC">
              <w:rPr>
                <w:rFonts w:ascii="Arial" w:hAnsi="Arial" w:cs="Arial"/>
                <w:lang w:val="es-AR"/>
              </w:rPr>
              <w:t xml:space="preserve"> </w:t>
            </w:r>
            <w:proofErr w:type="spellStart"/>
            <w:r w:rsidRPr="004773DC">
              <w:rPr>
                <w:rFonts w:ascii="Arial" w:hAnsi="Arial" w:cs="Arial"/>
                <w:lang w:val="es-AR"/>
              </w:rPr>
              <w:t>Modeling</w:t>
            </w:r>
            <w:proofErr w:type="spellEnd"/>
            <w:r w:rsidRPr="004773DC">
              <w:rPr>
                <w:rFonts w:ascii="Arial" w:hAnsi="Arial" w:cs="Arial"/>
                <w:lang w:val="es-AR"/>
              </w:rPr>
              <w:t xml:space="preserve"> </w:t>
            </w:r>
            <w:proofErr w:type="spellStart"/>
            <w:r w:rsidRPr="004773DC">
              <w:rPr>
                <w:rFonts w:ascii="Arial" w:hAnsi="Arial" w:cs="Arial"/>
                <w:lang w:val="es-AR"/>
              </w:rPr>
              <w:t>Language</w:t>
            </w:r>
            <w:proofErr w:type="spellEnd"/>
            <w:r w:rsidRPr="004773DC">
              <w:rPr>
                <w:rFonts w:ascii="Arial" w:hAnsi="Arial" w:cs="Arial"/>
                <w:lang w:val="es-AR"/>
              </w:rPr>
              <w:t>)</w:t>
            </w:r>
          </w:p>
        </w:tc>
        <w:tc>
          <w:tcPr>
            <w:tcW w:w="3931" w:type="dxa"/>
          </w:tcPr>
          <w:p w:rsidR="00327BD7" w:rsidRPr="004773DC" w:rsidRDefault="00400878" w:rsidP="005F148B">
            <w:pPr>
              <w:spacing w:line="360" w:lineRule="auto"/>
              <w:jc w:val="center"/>
              <w:rPr>
                <w:rFonts w:ascii="Arial" w:hAnsi="Arial" w:cs="Arial"/>
              </w:rPr>
            </w:pPr>
            <w:r w:rsidRPr="004773DC">
              <w:rPr>
                <w:rFonts w:ascii="Arial" w:hAnsi="Arial" w:cs="Arial"/>
              </w:rPr>
              <w:t>Lenguaje de Modelamiento Unificado</w:t>
            </w:r>
          </w:p>
        </w:tc>
      </w:tr>
      <w:tr w:rsidR="00327BD7" w:rsidRPr="004773DC" w:rsidTr="00024264">
        <w:trPr>
          <w:trHeight w:val="766"/>
        </w:trPr>
        <w:tc>
          <w:tcPr>
            <w:tcW w:w="1738" w:type="dxa"/>
            <w:vMerge/>
          </w:tcPr>
          <w:p w:rsidR="00327BD7" w:rsidRPr="004773DC" w:rsidRDefault="00327BD7" w:rsidP="005F148B">
            <w:pPr>
              <w:spacing w:line="360" w:lineRule="auto"/>
              <w:rPr>
                <w:rFonts w:ascii="Arial" w:hAnsi="Arial" w:cs="Arial"/>
              </w:rPr>
            </w:pPr>
          </w:p>
        </w:tc>
        <w:tc>
          <w:tcPr>
            <w:tcW w:w="2831" w:type="dxa"/>
          </w:tcPr>
          <w:p w:rsidR="00327BD7" w:rsidRPr="004773DC" w:rsidRDefault="00327BD7" w:rsidP="005F148B">
            <w:pPr>
              <w:spacing w:line="360" w:lineRule="auto"/>
              <w:jc w:val="center"/>
              <w:rPr>
                <w:rFonts w:ascii="Arial" w:hAnsi="Arial" w:cs="Arial"/>
                <w:bCs/>
                <w:lang w:val="es-AR"/>
              </w:rPr>
            </w:pPr>
            <w:r w:rsidRPr="004773DC">
              <w:rPr>
                <w:rFonts w:ascii="Arial" w:hAnsi="Arial" w:cs="Arial"/>
              </w:rPr>
              <w:t>RUP (</w:t>
            </w:r>
            <w:proofErr w:type="spellStart"/>
            <w:r w:rsidRPr="004773DC">
              <w:rPr>
                <w:rFonts w:ascii="Arial" w:hAnsi="Arial" w:cs="Arial"/>
              </w:rPr>
              <w:t>Rational</w:t>
            </w:r>
            <w:proofErr w:type="spellEnd"/>
            <w:r w:rsidRPr="004773DC">
              <w:rPr>
                <w:rFonts w:ascii="Arial" w:hAnsi="Arial" w:cs="Arial"/>
              </w:rPr>
              <w:t xml:space="preserve"> </w:t>
            </w:r>
            <w:proofErr w:type="spellStart"/>
            <w:r w:rsidRPr="004773DC">
              <w:rPr>
                <w:rFonts w:ascii="Arial" w:hAnsi="Arial" w:cs="Arial"/>
              </w:rPr>
              <w:t>Unified</w:t>
            </w:r>
            <w:proofErr w:type="spellEnd"/>
            <w:r w:rsidRPr="004773DC">
              <w:rPr>
                <w:rFonts w:ascii="Arial" w:hAnsi="Arial" w:cs="Arial"/>
              </w:rPr>
              <w:t xml:space="preserve"> </w:t>
            </w:r>
            <w:proofErr w:type="spellStart"/>
            <w:r w:rsidRPr="004773DC">
              <w:rPr>
                <w:rFonts w:ascii="Arial" w:hAnsi="Arial" w:cs="Arial"/>
              </w:rPr>
              <w:t>Process</w:t>
            </w:r>
            <w:proofErr w:type="spellEnd"/>
            <w:r w:rsidRPr="004773DC">
              <w:rPr>
                <w:rFonts w:ascii="Arial" w:hAnsi="Arial" w:cs="Arial"/>
              </w:rPr>
              <w:t>)</w:t>
            </w:r>
          </w:p>
        </w:tc>
        <w:tc>
          <w:tcPr>
            <w:tcW w:w="3931" w:type="dxa"/>
          </w:tcPr>
          <w:p w:rsidR="00327BD7" w:rsidRPr="004773DC" w:rsidRDefault="00400878" w:rsidP="005F148B">
            <w:pPr>
              <w:spacing w:line="360" w:lineRule="auto"/>
              <w:jc w:val="center"/>
              <w:rPr>
                <w:rFonts w:ascii="Arial" w:hAnsi="Arial" w:cs="Arial"/>
              </w:rPr>
            </w:pPr>
            <w:r w:rsidRPr="004773DC">
              <w:rPr>
                <w:rFonts w:ascii="Arial" w:hAnsi="Arial" w:cs="Arial"/>
              </w:rPr>
              <w:t>Implementación de los Procesos</w:t>
            </w:r>
          </w:p>
        </w:tc>
      </w:tr>
      <w:tr w:rsidR="00327BD7" w:rsidRPr="004773DC" w:rsidTr="00024264">
        <w:trPr>
          <w:trHeight w:val="307"/>
        </w:trPr>
        <w:tc>
          <w:tcPr>
            <w:tcW w:w="1738" w:type="dxa"/>
            <w:vMerge w:val="restart"/>
          </w:tcPr>
          <w:p w:rsidR="00327BD7" w:rsidRPr="004773DC" w:rsidRDefault="00327BD7" w:rsidP="005F148B">
            <w:pPr>
              <w:spacing w:line="360" w:lineRule="auto"/>
              <w:jc w:val="center"/>
              <w:rPr>
                <w:rFonts w:ascii="Arial" w:hAnsi="Arial" w:cs="Arial"/>
              </w:rPr>
            </w:pPr>
            <w:r w:rsidRPr="004773DC">
              <w:rPr>
                <w:rFonts w:ascii="Arial" w:hAnsi="Arial" w:cs="Arial"/>
              </w:rPr>
              <w:t>Dependiente</w:t>
            </w:r>
          </w:p>
        </w:tc>
        <w:tc>
          <w:tcPr>
            <w:tcW w:w="2831" w:type="dxa"/>
          </w:tcPr>
          <w:p w:rsidR="00327BD7" w:rsidRPr="004773DC" w:rsidRDefault="00327BD7" w:rsidP="005F148B">
            <w:pPr>
              <w:spacing w:line="360" w:lineRule="auto"/>
              <w:jc w:val="center"/>
              <w:rPr>
                <w:rFonts w:ascii="Arial" w:hAnsi="Arial" w:cs="Arial"/>
              </w:rPr>
            </w:pPr>
            <w:r w:rsidRPr="004773DC">
              <w:rPr>
                <w:rFonts w:ascii="Arial" w:hAnsi="Arial" w:cs="Arial"/>
                <w:lang w:val="es-ES_tradnl"/>
              </w:rPr>
              <w:t>SQL (</w:t>
            </w:r>
            <w:proofErr w:type="spellStart"/>
            <w:r w:rsidRPr="004773DC">
              <w:rPr>
                <w:rFonts w:ascii="Arial" w:hAnsi="Arial" w:cs="Arial"/>
                <w:lang w:val="es-ES_tradnl"/>
              </w:rPr>
              <w:t>Structured</w:t>
            </w:r>
            <w:proofErr w:type="spellEnd"/>
            <w:r w:rsidRPr="004773DC">
              <w:rPr>
                <w:rFonts w:ascii="Arial" w:hAnsi="Arial" w:cs="Arial"/>
                <w:lang w:val="es-ES_tradnl"/>
              </w:rPr>
              <w:t xml:space="preserve"> </w:t>
            </w:r>
            <w:proofErr w:type="spellStart"/>
            <w:r w:rsidRPr="004773DC">
              <w:rPr>
                <w:rFonts w:ascii="Arial" w:hAnsi="Arial" w:cs="Arial"/>
                <w:lang w:val="es-ES_tradnl"/>
              </w:rPr>
              <w:t>Query</w:t>
            </w:r>
            <w:proofErr w:type="spellEnd"/>
            <w:r w:rsidRPr="004773DC">
              <w:rPr>
                <w:rFonts w:ascii="Arial" w:hAnsi="Arial" w:cs="Arial"/>
                <w:lang w:val="es-ES_tradnl"/>
              </w:rPr>
              <w:t xml:space="preserve"> </w:t>
            </w:r>
            <w:proofErr w:type="spellStart"/>
            <w:r w:rsidRPr="004773DC">
              <w:rPr>
                <w:rFonts w:ascii="Arial" w:hAnsi="Arial" w:cs="Arial"/>
                <w:lang w:val="es-ES_tradnl"/>
              </w:rPr>
              <w:t>Language</w:t>
            </w:r>
            <w:proofErr w:type="spellEnd"/>
            <w:r w:rsidRPr="004773DC">
              <w:rPr>
                <w:rFonts w:ascii="Arial" w:hAnsi="Arial" w:cs="Arial"/>
                <w:lang w:val="es-ES_tradnl"/>
              </w:rPr>
              <w:t>)</w:t>
            </w:r>
          </w:p>
        </w:tc>
        <w:tc>
          <w:tcPr>
            <w:tcW w:w="3931" w:type="dxa"/>
          </w:tcPr>
          <w:p w:rsidR="00327BD7" w:rsidRPr="004773DC" w:rsidRDefault="006224AF" w:rsidP="005F148B">
            <w:pPr>
              <w:spacing w:line="360" w:lineRule="auto"/>
              <w:jc w:val="center"/>
              <w:rPr>
                <w:rFonts w:ascii="Arial" w:hAnsi="Arial" w:cs="Arial"/>
              </w:rPr>
            </w:pPr>
            <w:r w:rsidRPr="004773DC">
              <w:rPr>
                <w:rFonts w:ascii="Arial" w:hAnsi="Arial" w:cs="Arial"/>
              </w:rPr>
              <w:t>Capacidad de almacenamiento</w:t>
            </w:r>
          </w:p>
          <w:p w:rsidR="006224AF" w:rsidRPr="004773DC" w:rsidRDefault="006224AF" w:rsidP="005F148B">
            <w:pPr>
              <w:spacing w:line="360" w:lineRule="auto"/>
              <w:jc w:val="center"/>
              <w:rPr>
                <w:rFonts w:ascii="Arial" w:hAnsi="Arial" w:cs="Arial"/>
              </w:rPr>
            </w:pPr>
            <w:r w:rsidRPr="004773DC">
              <w:rPr>
                <w:rFonts w:ascii="Arial" w:hAnsi="Arial" w:cs="Arial"/>
              </w:rPr>
              <w:t>Seguridad de Datos</w:t>
            </w:r>
          </w:p>
        </w:tc>
      </w:tr>
      <w:tr w:rsidR="00327BD7" w:rsidRPr="004773DC" w:rsidTr="00024264">
        <w:trPr>
          <w:trHeight w:val="306"/>
        </w:trPr>
        <w:tc>
          <w:tcPr>
            <w:tcW w:w="1738" w:type="dxa"/>
            <w:vMerge/>
          </w:tcPr>
          <w:p w:rsidR="00327BD7" w:rsidRPr="004773DC" w:rsidRDefault="00327BD7" w:rsidP="005F148B">
            <w:pPr>
              <w:spacing w:line="360" w:lineRule="auto"/>
              <w:rPr>
                <w:rFonts w:ascii="Arial" w:hAnsi="Arial" w:cs="Arial"/>
              </w:rPr>
            </w:pPr>
          </w:p>
        </w:tc>
        <w:tc>
          <w:tcPr>
            <w:tcW w:w="2831" w:type="dxa"/>
          </w:tcPr>
          <w:p w:rsidR="00327BD7" w:rsidRPr="004773DC" w:rsidRDefault="006224AF" w:rsidP="005F148B">
            <w:pPr>
              <w:spacing w:line="360" w:lineRule="auto"/>
              <w:jc w:val="center"/>
              <w:rPr>
                <w:rFonts w:ascii="Arial" w:hAnsi="Arial" w:cs="Arial"/>
                <w:lang w:val="es-ES_tradnl"/>
              </w:rPr>
            </w:pPr>
            <w:r w:rsidRPr="004773DC">
              <w:rPr>
                <w:rFonts w:ascii="Arial" w:hAnsi="Arial" w:cs="Arial"/>
                <w:lang w:val="es-ES_tradnl"/>
              </w:rPr>
              <w:t>Power Builder</w:t>
            </w:r>
          </w:p>
        </w:tc>
        <w:tc>
          <w:tcPr>
            <w:tcW w:w="3931" w:type="dxa"/>
          </w:tcPr>
          <w:p w:rsidR="00327BD7" w:rsidRPr="004773DC" w:rsidRDefault="00400878" w:rsidP="005F148B">
            <w:pPr>
              <w:spacing w:line="360" w:lineRule="auto"/>
              <w:jc w:val="center"/>
              <w:rPr>
                <w:rFonts w:ascii="Arial" w:hAnsi="Arial" w:cs="Arial"/>
              </w:rPr>
            </w:pPr>
            <w:r w:rsidRPr="004773DC">
              <w:rPr>
                <w:rFonts w:ascii="Arial" w:hAnsi="Arial" w:cs="Arial"/>
              </w:rPr>
              <w:t>Consultas, Registros</w:t>
            </w:r>
          </w:p>
        </w:tc>
      </w:tr>
    </w:tbl>
    <w:p w:rsidR="00AF4D7A" w:rsidRPr="004773DC" w:rsidRDefault="004773DC" w:rsidP="005F148B">
      <w:pPr>
        <w:spacing w:before="240" w:line="360" w:lineRule="auto"/>
        <w:ind w:left="567"/>
        <w:jc w:val="center"/>
        <w:rPr>
          <w:rFonts w:ascii="Arial" w:hAnsi="Arial" w:cs="Arial"/>
        </w:rPr>
      </w:pPr>
      <w:r w:rsidRPr="004773DC">
        <w:rPr>
          <w:rFonts w:ascii="Arial" w:hAnsi="Arial" w:cs="Arial"/>
        </w:rPr>
        <w:t>Fuente.- Elaboración Propia</w:t>
      </w:r>
    </w:p>
    <w:p w:rsidR="00AF4D7A" w:rsidRDefault="00AF4D7A" w:rsidP="005F148B">
      <w:pPr>
        <w:spacing w:line="360" w:lineRule="auto"/>
      </w:pPr>
    </w:p>
    <w:p w:rsidR="00D02B70" w:rsidRDefault="00D02B70" w:rsidP="005F148B">
      <w:pPr>
        <w:pStyle w:val="SubTit1"/>
        <w:numPr>
          <w:ilvl w:val="1"/>
          <w:numId w:val="1"/>
        </w:numPr>
        <w:spacing w:line="360" w:lineRule="auto"/>
        <w:ind w:left="426"/>
        <w:rPr>
          <w:rFonts w:cs="Arial"/>
        </w:rPr>
      </w:pPr>
      <w:r w:rsidRPr="00D02B70">
        <w:rPr>
          <w:rFonts w:cs="Arial"/>
        </w:rPr>
        <w:t>Metodología.</w:t>
      </w:r>
    </w:p>
    <w:p w:rsidR="00D813F0" w:rsidRDefault="00D813F0" w:rsidP="005F148B">
      <w:pPr>
        <w:spacing w:line="360" w:lineRule="auto"/>
        <w:ind w:left="426"/>
        <w:jc w:val="both"/>
        <w:rPr>
          <w:rFonts w:ascii="Arial" w:hAnsi="Arial" w:cs="Arial"/>
        </w:rPr>
      </w:pPr>
      <w:r w:rsidRPr="00D813F0">
        <w:rPr>
          <w:rFonts w:ascii="Arial" w:hAnsi="Arial" w:cs="Arial"/>
        </w:rPr>
        <w:t xml:space="preserve">Para esta tesis basada en </w:t>
      </w:r>
      <w:r>
        <w:rPr>
          <w:rFonts w:ascii="Arial" w:hAnsi="Arial" w:cs="Arial"/>
        </w:rPr>
        <w:t xml:space="preserve">la automatización de procesos, se optó por </w:t>
      </w:r>
      <w:r w:rsidRPr="00D813F0">
        <w:rPr>
          <w:rFonts w:ascii="Arial" w:hAnsi="Arial" w:cs="Arial"/>
        </w:rPr>
        <w:t xml:space="preserve">la Metodología </w:t>
      </w:r>
      <w:r>
        <w:rPr>
          <w:rFonts w:ascii="Arial" w:hAnsi="Arial" w:cs="Arial"/>
        </w:rPr>
        <w:t xml:space="preserve">RUP, </w:t>
      </w:r>
      <w:r w:rsidRPr="00D813F0">
        <w:rPr>
          <w:rFonts w:ascii="Arial" w:hAnsi="Arial" w:cs="Arial"/>
        </w:rPr>
        <w:t>orientada a</w:t>
      </w:r>
      <w:r>
        <w:rPr>
          <w:rFonts w:ascii="Arial" w:hAnsi="Arial" w:cs="Arial"/>
        </w:rPr>
        <w:t>l desarrollo de software.</w:t>
      </w:r>
    </w:p>
    <w:p w:rsidR="00C53607" w:rsidRPr="002B5B8C" w:rsidRDefault="00C53607" w:rsidP="005F148B">
      <w:pPr>
        <w:spacing w:line="360" w:lineRule="auto"/>
        <w:ind w:left="426"/>
        <w:jc w:val="both"/>
        <w:rPr>
          <w:rFonts w:ascii="Arial" w:hAnsi="Arial" w:cs="Arial"/>
        </w:rPr>
      </w:pPr>
      <w:r w:rsidRPr="002B5B8C">
        <w:rPr>
          <w:rFonts w:ascii="Arial" w:hAnsi="Arial" w:cs="Arial"/>
        </w:rPr>
        <w:t xml:space="preserve">El RUP provee una herramienta que permite construir en forma efectiva el proyecto, a partir de la cual es posible referenciar directamente el contenido original del mismo </w:t>
      </w:r>
      <w:r w:rsidRPr="00C53607">
        <w:rPr>
          <w:rFonts w:ascii="Arial" w:hAnsi="Arial" w:cs="Arial"/>
        </w:rPr>
        <w:t>RUP</w:t>
      </w:r>
      <w:r w:rsidRPr="002B5B8C">
        <w:rPr>
          <w:rFonts w:ascii="Arial" w:hAnsi="Arial" w:cs="Arial"/>
        </w:rPr>
        <w:t xml:space="preserve">. </w:t>
      </w:r>
    </w:p>
    <w:p w:rsidR="00C53607" w:rsidRPr="002B5B8C" w:rsidRDefault="00C53607" w:rsidP="005F148B">
      <w:pPr>
        <w:spacing w:line="360" w:lineRule="auto"/>
        <w:jc w:val="both"/>
        <w:rPr>
          <w:rFonts w:ascii="Arial" w:hAnsi="Arial" w:cs="Arial"/>
        </w:rPr>
      </w:pPr>
    </w:p>
    <w:p w:rsidR="00C53607" w:rsidRPr="002B5B8C" w:rsidRDefault="00C53607" w:rsidP="005F148B">
      <w:pPr>
        <w:spacing w:line="360" w:lineRule="auto"/>
        <w:ind w:left="426"/>
        <w:jc w:val="both"/>
        <w:rPr>
          <w:rFonts w:ascii="Arial" w:hAnsi="Arial" w:cs="Arial"/>
        </w:rPr>
      </w:pPr>
      <w:r w:rsidRPr="002B5B8C">
        <w:rPr>
          <w:rFonts w:ascii="Arial" w:hAnsi="Arial" w:cs="Arial"/>
        </w:rPr>
        <w:lastRenderedPageBreak/>
        <w:t xml:space="preserve">La configuración del proceso es parte del proceso </w:t>
      </w:r>
      <w:r w:rsidRPr="00C53607">
        <w:rPr>
          <w:rFonts w:ascii="Arial" w:hAnsi="Arial" w:cs="Arial"/>
        </w:rPr>
        <w:t xml:space="preserve">de implementación </w:t>
      </w:r>
      <w:r w:rsidRPr="002B5B8C">
        <w:rPr>
          <w:rFonts w:ascii="Arial" w:hAnsi="Arial" w:cs="Arial"/>
        </w:rPr>
        <w:t>del mismo</w:t>
      </w:r>
      <w:r w:rsidRPr="00C53607">
        <w:rPr>
          <w:rFonts w:ascii="Arial" w:hAnsi="Arial" w:cs="Arial"/>
        </w:rPr>
        <w:t xml:space="preserve">, </w:t>
      </w:r>
      <w:r w:rsidRPr="002B5B8C">
        <w:rPr>
          <w:rFonts w:ascii="Arial" w:hAnsi="Arial" w:cs="Arial"/>
        </w:rPr>
        <w:t>el cual consiste en</w:t>
      </w:r>
      <w:r w:rsidRPr="00C53607">
        <w:rPr>
          <w:rFonts w:ascii="Arial" w:hAnsi="Arial" w:cs="Arial"/>
        </w:rPr>
        <w:t xml:space="preserve"> </w:t>
      </w:r>
      <w:r w:rsidRPr="002B5B8C">
        <w:rPr>
          <w:rFonts w:ascii="Arial" w:hAnsi="Arial" w:cs="Arial"/>
        </w:rPr>
        <w:t>cambiar las prácticas en uso en una organización de desarrollo de software, sus roles, procesos, actividades y artefactos, a fin de garantizar el  uso exitoso del proceso de desarrollo.</w:t>
      </w:r>
    </w:p>
    <w:p w:rsidR="00D813F0" w:rsidRPr="00D813F0" w:rsidRDefault="00C53607" w:rsidP="005F148B">
      <w:pPr>
        <w:spacing w:line="360" w:lineRule="auto"/>
        <w:ind w:left="426"/>
        <w:jc w:val="both"/>
        <w:rPr>
          <w:rFonts w:ascii="Arial" w:hAnsi="Arial" w:cs="Arial"/>
        </w:rPr>
      </w:pPr>
      <w:r w:rsidRPr="002B5B8C">
        <w:rPr>
          <w:rFonts w:ascii="Arial" w:hAnsi="Arial" w:cs="Arial"/>
        </w:rPr>
        <w:t>El proceso de implementación del RUP en toda la organización durará probablemente varios años, durante los cuales irá siendo adoptado gradualmente tanto en cuanto a la cantidad de miembros de la organización, como en el nivel de profundidad. Por ello, la configuración del RUP en una organización es un proceso incremental,  Debe considerarse por lo tanto un proceso continuo de evaluación de los resultados de los proyectos, para de esa forma ir adecuando la configuración del proceso e incorporar en forma más integral las mejores prácticas y “Workflow” del RUP</w:t>
      </w:r>
      <w:r>
        <w:rPr>
          <w:rFonts w:ascii="Arial" w:hAnsi="Arial" w:cs="Arial"/>
        </w:rPr>
        <w:t>.</w:t>
      </w:r>
    </w:p>
    <w:p w:rsidR="00D02B70" w:rsidRPr="00D02B70" w:rsidRDefault="00D02B70" w:rsidP="005F148B">
      <w:pPr>
        <w:pStyle w:val="SubTit1"/>
        <w:spacing w:line="360" w:lineRule="auto"/>
        <w:ind w:left="426"/>
        <w:rPr>
          <w:rFonts w:cs="Arial"/>
        </w:rPr>
      </w:pPr>
    </w:p>
    <w:p w:rsidR="00D02B70" w:rsidRDefault="00D02B70" w:rsidP="005F148B">
      <w:pPr>
        <w:pStyle w:val="SubTit1"/>
        <w:numPr>
          <w:ilvl w:val="1"/>
          <w:numId w:val="1"/>
        </w:numPr>
        <w:spacing w:line="360" w:lineRule="auto"/>
        <w:ind w:left="426"/>
        <w:rPr>
          <w:rFonts w:cs="Arial"/>
        </w:rPr>
      </w:pPr>
      <w:r w:rsidRPr="00D02B70">
        <w:rPr>
          <w:rFonts w:cs="Arial"/>
        </w:rPr>
        <w:t>Tipos de Estudios.</w:t>
      </w:r>
    </w:p>
    <w:p w:rsidR="00D02B70" w:rsidRDefault="003C174A" w:rsidP="005F148B">
      <w:pPr>
        <w:spacing w:line="360" w:lineRule="auto"/>
        <w:ind w:left="426"/>
        <w:jc w:val="both"/>
        <w:rPr>
          <w:rFonts w:ascii="Arial" w:hAnsi="Arial" w:cs="Arial"/>
        </w:rPr>
      </w:pPr>
      <w:r w:rsidRPr="003C174A">
        <w:rPr>
          <w:rFonts w:ascii="Arial" w:hAnsi="Arial" w:cs="Arial"/>
        </w:rPr>
        <w:t>El proyecto de estudio que se ha propuesto, es una Investigación</w:t>
      </w:r>
      <w:r>
        <w:rPr>
          <w:rFonts w:ascii="Arial" w:hAnsi="Arial" w:cs="Arial"/>
        </w:rPr>
        <w:t xml:space="preserve"> </w:t>
      </w:r>
      <w:r w:rsidRPr="003C174A">
        <w:rPr>
          <w:rFonts w:ascii="Arial" w:hAnsi="Arial" w:cs="Arial"/>
        </w:rPr>
        <w:t>Tecnológica – Cuasi Experimental</w:t>
      </w:r>
      <w:r>
        <w:rPr>
          <w:rFonts w:ascii="Arial" w:hAnsi="Arial" w:cs="Arial"/>
        </w:rPr>
        <w:t>, utilizando la metodología RUP.</w:t>
      </w:r>
    </w:p>
    <w:p w:rsidR="003C174A" w:rsidRPr="003C174A" w:rsidRDefault="003C174A" w:rsidP="005F148B">
      <w:pPr>
        <w:spacing w:line="360" w:lineRule="auto"/>
        <w:ind w:left="426"/>
        <w:jc w:val="both"/>
        <w:rPr>
          <w:rFonts w:ascii="Arial" w:hAnsi="Arial" w:cs="Arial"/>
        </w:rPr>
      </w:pPr>
    </w:p>
    <w:p w:rsidR="00D02B70" w:rsidRDefault="00D02B70" w:rsidP="005F148B">
      <w:pPr>
        <w:pStyle w:val="SubTit1"/>
        <w:numPr>
          <w:ilvl w:val="1"/>
          <w:numId w:val="1"/>
        </w:numPr>
        <w:spacing w:line="360" w:lineRule="auto"/>
        <w:ind w:left="426"/>
        <w:rPr>
          <w:rFonts w:cs="Arial"/>
        </w:rPr>
      </w:pPr>
      <w:r w:rsidRPr="00D02B70">
        <w:rPr>
          <w:rFonts w:cs="Arial"/>
        </w:rPr>
        <w:t>Diseño.</w:t>
      </w:r>
    </w:p>
    <w:p w:rsidR="00D02B70" w:rsidRPr="003C174A" w:rsidRDefault="003C174A" w:rsidP="005F148B">
      <w:pPr>
        <w:spacing w:line="360" w:lineRule="auto"/>
        <w:ind w:left="426"/>
        <w:jc w:val="both"/>
        <w:rPr>
          <w:rFonts w:ascii="Arial" w:hAnsi="Arial" w:cs="Arial"/>
        </w:rPr>
      </w:pPr>
      <w:r w:rsidRPr="003C174A">
        <w:rPr>
          <w:rFonts w:ascii="Arial" w:hAnsi="Arial" w:cs="Arial"/>
        </w:rPr>
        <w:t>Para este trabajo de investigación, se utilizó el diseño observacional con enfoque cuántico.</w:t>
      </w:r>
    </w:p>
    <w:p w:rsidR="003C174A" w:rsidRPr="003C174A" w:rsidRDefault="003C174A" w:rsidP="005F148B">
      <w:pPr>
        <w:spacing w:line="360" w:lineRule="auto"/>
        <w:ind w:left="426"/>
        <w:jc w:val="both"/>
        <w:rPr>
          <w:rFonts w:ascii="Arial" w:hAnsi="Arial" w:cs="Arial"/>
        </w:rPr>
      </w:pPr>
    </w:p>
    <w:p w:rsidR="00D02B70" w:rsidRDefault="00D02B70" w:rsidP="005F148B">
      <w:pPr>
        <w:pStyle w:val="SubTit1"/>
        <w:numPr>
          <w:ilvl w:val="1"/>
          <w:numId w:val="1"/>
        </w:numPr>
        <w:spacing w:line="360" w:lineRule="auto"/>
        <w:ind w:left="426"/>
        <w:rPr>
          <w:rFonts w:cs="Arial"/>
        </w:rPr>
      </w:pPr>
      <w:r w:rsidRPr="00D02B70">
        <w:rPr>
          <w:rFonts w:cs="Arial"/>
        </w:rPr>
        <w:t>Población, Muestra, Muestreo.</w:t>
      </w:r>
    </w:p>
    <w:p w:rsidR="00D73A7C" w:rsidRPr="00D73A7C" w:rsidRDefault="00D73A7C" w:rsidP="005F148B">
      <w:pPr>
        <w:spacing w:line="360" w:lineRule="auto"/>
        <w:ind w:left="426"/>
        <w:jc w:val="both"/>
        <w:rPr>
          <w:rFonts w:ascii="Arial" w:hAnsi="Arial" w:cs="Arial"/>
        </w:rPr>
      </w:pPr>
      <w:r w:rsidRPr="00D73A7C">
        <w:rPr>
          <w:rFonts w:ascii="Arial" w:hAnsi="Arial" w:cs="Arial"/>
        </w:rPr>
        <w:t>En el presente trabajo de investigación la Población de estudio serán las reuniones realizadas para automatizar los procesos de comercialización en la empresa MODAS G de la ciudad de JAEN, que hacen un total de 16 semanales. Donde, para  determinar  la  muestra,  que  se  pretende  realizar  durante  el Trabajo  de  investigación,  se  utiliza  la  fórmula  de  muestreo  para Poblaciones finitas.</w:t>
      </w:r>
    </w:p>
    <w:p w:rsidR="00D73A7C" w:rsidRPr="00D73A7C" w:rsidRDefault="00D73A7C" w:rsidP="005F148B">
      <w:pPr>
        <w:spacing w:line="360" w:lineRule="auto"/>
        <w:ind w:left="426"/>
        <w:jc w:val="both"/>
        <w:rPr>
          <w:rFonts w:ascii="Arial" w:hAnsi="Arial" w:cs="Arial"/>
        </w:rPr>
      </w:pPr>
      <w:r w:rsidRPr="00D73A7C">
        <w:rPr>
          <w:rFonts w:ascii="Arial" w:hAnsi="Arial" w:cs="Arial"/>
        </w:rPr>
        <w:t>Determinación de la muestra:</w:t>
      </w:r>
    </w:p>
    <w:p w:rsidR="00D73A7C" w:rsidRPr="00D73A7C" w:rsidRDefault="00D73A7C" w:rsidP="005F148B">
      <w:pPr>
        <w:spacing w:line="360" w:lineRule="auto"/>
        <w:jc w:val="both"/>
        <w:rPr>
          <w:rFonts w:ascii="Arial" w:hAnsi="Arial" w:cs="Arial"/>
        </w:rPr>
      </w:pPr>
      <w:r w:rsidRPr="00D73A7C">
        <w:rPr>
          <w:rFonts w:ascii="Arial" w:hAnsi="Arial" w:cs="Arial"/>
          <w:noProof/>
          <w:lang w:val="es-PE" w:eastAsia="es-PE"/>
        </w:rPr>
        <w:drawing>
          <wp:anchor distT="0" distB="0" distL="114300" distR="114300" simplePos="0" relativeHeight="251659264" behindDoc="0" locked="0" layoutInCell="1" allowOverlap="1">
            <wp:simplePos x="0" y="0"/>
            <wp:positionH relativeFrom="column">
              <wp:posOffset>1387475</wp:posOffset>
            </wp:positionH>
            <wp:positionV relativeFrom="paragraph">
              <wp:posOffset>13970</wp:posOffset>
            </wp:positionV>
            <wp:extent cx="2092960" cy="580390"/>
            <wp:effectExtent l="0" t="0" r="254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456"/>
                    <pic:cNvPicPr>
                      <a:picLocks noChangeAspect="1" noChangeArrowheads="1"/>
                    </pic:cNvPicPr>
                  </pic:nvPicPr>
                  <pic:blipFill>
                    <a:blip r:embed="rId7">
                      <a:extLst>
                        <a:ext uri="{28A0092B-C50C-407E-A947-70E740481C1C}">
                          <a14:useLocalDpi xmlns:a14="http://schemas.microsoft.com/office/drawing/2010/main" val="0"/>
                        </a:ext>
                      </a:extLst>
                    </a:blip>
                    <a:srcRect l="5730" t="6429" r="3471" b="21031"/>
                    <a:stretch>
                      <a:fillRect/>
                    </a:stretch>
                  </pic:blipFill>
                  <pic:spPr bwMode="auto">
                    <a:xfrm>
                      <a:off x="0" y="0"/>
                      <a:ext cx="2092960" cy="580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73A7C" w:rsidRPr="00D73A7C" w:rsidRDefault="00D73A7C" w:rsidP="005F148B">
      <w:pPr>
        <w:spacing w:line="360" w:lineRule="auto"/>
        <w:jc w:val="both"/>
        <w:rPr>
          <w:rFonts w:ascii="Arial" w:hAnsi="Arial" w:cs="Arial"/>
        </w:rPr>
      </w:pPr>
    </w:p>
    <w:p w:rsidR="00D73A7C" w:rsidRPr="00D73A7C" w:rsidRDefault="00D73A7C" w:rsidP="005F148B">
      <w:pPr>
        <w:spacing w:line="360" w:lineRule="auto"/>
        <w:jc w:val="both"/>
        <w:rPr>
          <w:rFonts w:ascii="Arial" w:hAnsi="Arial" w:cs="Arial"/>
        </w:rPr>
      </w:pPr>
    </w:p>
    <w:p w:rsidR="00D73A7C" w:rsidRPr="00D73A7C" w:rsidRDefault="00D73A7C" w:rsidP="005F148B">
      <w:pPr>
        <w:spacing w:line="360" w:lineRule="auto"/>
        <w:ind w:left="426"/>
        <w:jc w:val="both"/>
        <w:rPr>
          <w:rFonts w:ascii="Arial" w:hAnsi="Arial" w:cs="Arial"/>
        </w:rPr>
      </w:pPr>
      <w:r w:rsidRPr="00D73A7C">
        <w:rPr>
          <w:rFonts w:ascii="Arial" w:hAnsi="Arial" w:cs="Arial"/>
        </w:rPr>
        <w:t>En donde:</w:t>
      </w:r>
    </w:p>
    <w:p w:rsidR="00D73A7C" w:rsidRPr="00D73A7C" w:rsidRDefault="00D73A7C" w:rsidP="005F148B">
      <w:pPr>
        <w:spacing w:line="360" w:lineRule="auto"/>
        <w:ind w:left="426"/>
        <w:jc w:val="both"/>
        <w:rPr>
          <w:rFonts w:ascii="Arial" w:hAnsi="Arial" w:cs="Arial"/>
        </w:rPr>
      </w:pPr>
      <w:r w:rsidRPr="00D73A7C">
        <w:rPr>
          <w:rFonts w:ascii="Arial" w:hAnsi="Arial" w:cs="Arial"/>
        </w:rPr>
        <w:t>N: Tamaño de la población</w:t>
      </w:r>
    </w:p>
    <w:p w:rsidR="00D73A7C" w:rsidRPr="00D73A7C" w:rsidRDefault="00D73A7C" w:rsidP="005F148B">
      <w:pPr>
        <w:spacing w:line="360" w:lineRule="auto"/>
        <w:ind w:left="426"/>
        <w:jc w:val="both"/>
        <w:rPr>
          <w:rFonts w:ascii="Arial" w:hAnsi="Arial" w:cs="Arial"/>
        </w:rPr>
      </w:pPr>
      <w:r w:rsidRPr="00D73A7C">
        <w:rPr>
          <w:rFonts w:ascii="Arial" w:hAnsi="Arial" w:cs="Arial"/>
        </w:rPr>
        <w:lastRenderedPageBreak/>
        <w:t>Z</w:t>
      </w:r>
      <w:r w:rsidRPr="00D73A7C">
        <w:rPr>
          <w:rFonts w:ascii="Arial" w:hAnsi="Arial" w:cs="Arial"/>
          <w:vertAlign w:val="superscript"/>
        </w:rPr>
        <w:t>2</w:t>
      </w:r>
      <w:r w:rsidRPr="00D73A7C">
        <w:rPr>
          <w:rFonts w:ascii="Arial" w:hAnsi="Arial" w:cs="Arial"/>
        </w:rPr>
        <w:t>: Nivel de confianza</w:t>
      </w:r>
    </w:p>
    <w:p w:rsidR="00D73A7C" w:rsidRPr="00D73A7C" w:rsidRDefault="00D73A7C" w:rsidP="005F148B">
      <w:pPr>
        <w:spacing w:line="360" w:lineRule="auto"/>
        <w:ind w:left="426"/>
        <w:jc w:val="both"/>
        <w:rPr>
          <w:rFonts w:ascii="Arial" w:hAnsi="Arial" w:cs="Arial"/>
        </w:rPr>
      </w:pPr>
      <w:r w:rsidRPr="00D73A7C">
        <w:rPr>
          <w:rFonts w:ascii="Arial" w:hAnsi="Arial" w:cs="Arial"/>
        </w:rPr>
        <w:t>p: Probabilidad de éxito, o proporción esperada</w:t>
      </w:r>
    </w:p>
    <w:p w:rsidR="00D73A7C" w:rsidRPr="00D73A7C" w:rsidRDefault="00D73A7C" w:rsidP="005F148B">
      <w:pPr>
        <w:spacing w:line="360" w:lineRule="auto"/>
        <w:ind w:left="426"/>
        <w:jc w:val="both"/>
        <w:rPr>
          <w:rFonts w:ascii="Arial" w:hAnsi="Arial" w:cs="Arial"/>
        </w:rPr>
      </w:pPr>
      <w:r w:rsidRPr="00D73A7C">
        <w:rPr>
          <w:rFonts w:ascii="Arial" w:hAnsi="Arial" w:cs="Arial"/>
        </w:rPr>
        <w:t>q: Probabilidad de fracaso</w:t>
      </w:r>
    </w:p>
    <w:p w:rsidR="00D73A7C" w:rsidRPr="00D73A7C" w:rsidRDefault="00D73A7C" w:rsidP="005F148B">
      <w:pPr>
        <w:spacing w:line="360" w:lineRule="auto"/>
        <w:ind w:left="426"/>
        <w:jc w:val="both"/>
        <w:rPr>
          <w:rFonts w:ascii="Arial" w:hAnsi="Arial" w:cs="Arial"/>
        </w:rPr>
      </w:pPr>
      <w:proofErr w:type="gramStart"/>
      <w:r>
        <w:rPr>
          <w:rFonts w:ascii="Arial" w:hAnsi="Arial" w:cs="Arial"/>
        </w:rPr>
        <w:t>d</w:t>
      </w:r>
      <w:proofErr w:type="gramEnd"/>
      <w:r w:rsidRPr="00D73A7C">
        <w:rPr>
          <w:rFonts w:ascii="Arial" w:hAnsi="Arial" w:cs="Arial"/>
        </w:rPr>
        <w:t>: Precisión (Error máximo admisible en términos de proporción).</w:t>
      </w:r>
    </w:p>
    <w:p w:rsidR="00D73A7C" w:rsidRPr="00D73A7C" w:rsidRDefault="00D73A7C" w:rsidP="005F148B">
      <w:pPr>
        <w:pStyle w:val="Prrafodelista"/>
        <w:spacing w:line="360" w:lineRule="auto"/>
        <w:ind w:left="426"/>
        <w:jc w:val="both"/>
        <w:rPr>
          <w:rFonts w:ascii="Arial" w:hAnsi="Arial" w:cs="Arial"/>
        </w:rPr>
      </w:pPr>
    </w:p>
    <w:p w:rsidR="00D73A7C" w:rsidRPr="00D73A7C" w:rsidRDefault="00D73A7C" w:rsidP="005F148B">
      <w:pPr>
        <w:spacing w:line="360" w:lineRule="auto"/>
        <w:ind w:left="426"/>
        <w:jc w:val="both"/>
        <w:rPr>
          <w:rFonts w:ascii="Arial" w:hAnsi="Arial" w:cs="Arial"/>
        </w:rPr>
      </w:pPr>
      <w:r w:rsidRPr="00D73A7C">
        <w:rPr>
          <w:rFonts w:ascii="Arial" w:hAnsi="Arial" w:cs="Arial"/>
        </w:rPr>
        <w:t>Al definir los parámetros obtenemos:</w:t>
      </w:r>
      <w:r w:rsidR="00FE4BE6">
        <w:rPr>
          <w:rFonts w:ascii="Arial" w:hAnsi="Arial" w:cs="Arial"/>
        </w:rPr>
        <w:t xml:space="preserve"> </w:t>
      </w:r>
    </w:p>
    <w:p w:rsidR="00D73A7C" w:rsidRPr="00D73A7C" w:rsidRDefault="00D73A7C" w:rsidP="005F148B">
      <w:pPr>
        <w:spacing w:line="360" w:lineRule="auto"/>
        <w:ind w:left="426"/>
        <w:jc w:val="both"/>
        <w:rPr>
          <w:rFonts w:ascii="Arial" w:hAnsi="Arial" w:cs="Arial"/>
        </w:rPr>
      </w:pPr>
      <w:r w:rsidRPr="00D73A7C">
        <w:rPr>
          <w:rFonts w:ascii="Arial" w:hAnsi="Arial" w:cs="Arial"/>
        </w:rPr>
        <w:t xml:space="preserve">N = 16 </w:t>
      </w:r>
      <w:r w:rsidR="00FE4BE6">
        <w:rPr>
          <w:rFonts w:ascii="Arial" w:hAnsi="Arial" w:cs="Arial"/>
        </w:rPr>
        <w:t>reuniones semanales</w:t>
      </w:r>
      <w:r w:rsidRPr="00D73A7C">
        <w:rPr>
          <w:rFonts w:ascii="Arial" w:hAnsi="Arial" w:cs="Arial"/>
        </w:rPr>
        <w:t>.</w:t>
      </w:r>
    </w:p>
    <w:p w:rsidR="00D73A7C" w:rsidRPr="00D73A7C" w:rsidRDefault="00D73A7C" w:rsidP="005F148B">
      <w:pPr>
        <w:spacing w:line="360" w:lineRule="auto"/>
        <w:ind w:left="426"/>
        <w:jc w:val="both"/>
        <w:rPr>
          <w:rFonts w:ascii="Arial" w:hAnsi="Arial" w:cs="Arial"/>
        </w:rPr>
      </w:pPr>
      <w:r w:rsidRPr="00D73A7C">
        <w:rPr>
          <w:rFonts w:ascii="Arial" w:hAnsi="Arial" w:cs="Arial"/>
        </w:rPr>
        <w:t>Z</w:t>
      </w:r>
      <w:r w:rsidRPr="00D73A7C">
        <w:rPr>
          <w:rFonts w:ascii="Arial" w:hAnsi="Arial" w:cs="Arial"/>
          <w:vertAlign w:val="superscript"/>
        </w:rPr>
        <w:t>2</w:t>
      </w:r>
      <w:r w:rsidRPr="00D73A7C">
        <w:rPr>
          <w:rFonts w:ascii="Arial" w:hAnsi="Arial" w:cs="Arial"/>
        </w:rPr>
        <w:t xml:space="preserve"> = 95% </w:t>
      </w:r>
      <w:proofErr w:type="spellStart"/>
      <w:r w:rsidRPr="00D73A7C">
        <w:rPr>
          <w:rFonts w:ascii="Arial" w:hAnsi="Arial" w:cs="Arial"/>
        </w:rPr>
        <w:t>ó</w:t>
      </w:r>
      <w:proofErr w:type="spellEnd"/>
      <w:r w:rsidRPr="00D73A7C">
        <w:rPr>
          <w:rFonts w:ascii="Arial" w:hAnsi="Arial" w:cs="Arial"/>
        </w:rPr>
        <w:t xml:space="preserve"> 1.65</w:t>
      </w:r>
    </w:p>
    <w:p w:rsidR="00D73A7C" w:rsidRPr="00D73A7C" w:rsidRDefault="00D73A7C" w:rsidP="005F148B">
      <w:pPr>
        <w:spacing w:line="360" w:lineRule="auto"/>
        <w:ind w:left="426"/>
        <w:jc w:val="both"/>
        <w:rPr>
          <w:rFonts w:ascii="Arial" w:hAnsi="Arial" w:cs="Arial"/>
        </w:rPr>
      </w:pPr>
    </w:p>
    <w:p w:rsidR="00D73A7C" w:rsidRPr="00D73A7C" w:rsidRDefault="00D73A7C" w:rsidP="005F148B">
      <w:pPr>
        <w:spacing w:line="360" w:lineRule="auto"/>
        <w:ind w:left="426"/>
        <w:jc w:val="both"/>
        <w:rPr>
          <w:rFonts w:ascii="Arial" w:hAnsi="Arial" w:cs="Arial"/>
        </w:rPr>
      </w:pPr>
      <w:r w:rsidRPr="00D73A7C">
        <w:rPr>
          <w:rFonts w:ascii="Arial" w:hAnsi="Arial" w:cs="Arial"/>
        </w:rPr>
        <w:t>p = 50% que se realice</w:t>
      </w:r>
      <w:r w:rsidR="00FE4BE6">
        <w:rPr>
          <w:rFonts w:ascii="Arial" w:hAnsi="Arial" w:cs="Arial"/>
        </w:rPr>
        <w:t>n</w:t>
      </w:r>
      <w:r w:rsidRPr="00D73A7C">
        <w:rPr>
          <w:rFonts w:ascii="Arial" w:hAnsi="Arial" w:cs="Arial"/>
        </w:rPr>
        <w:t xml:space="preserve"> la</w:t>
      </w:r>
      <w:r w:rsidR="00FE4BE6">
        <w:rPr>
          <w:rFonts w:ascii="Arial" w:hAnsi="Arial" w:cs="Arial"/>
        </w:rPr>
        <w:t xml:space="preserve">s reuniones para automatizar </w:t>
      </w:r>
      <w:r w:rsidRPr="00D73A7C">
        <w:rPr>
          <w:rFonts w:ascii="Arial" w:hAnsi="Arial" w:cs="Arial"/>
        </w:rPr>
        <w:t>los procesos de ventas. Equivale a 0.5.</w:t>
      </w:r>
    </w:p>
    <w:p w:rsidR="00D73A7C" w:rsidRPr="00D73A7C" w:rsidRDefault="00D73A7C" w:rsidP="005F148B">
      <w:pPr>
        <w:spacing w:line="360" w:lineRule="auto"/>
        <w:ind w:left="426"/>
        <w:jc w:val="both"/>
        <w:rPr>
          <w:rFonts w:ascii="Arial" w:hAnsi="Arial" w:cs="Arial"/>
        </w:rPr>
      </w:pPr>
      <w:r w:rsidRPr="00D73A7C">
        <w:rPr>
          <w:rFonts w:ascii="Arial" w:hAnsi="Arial" w:cs="Arial"/>
        </w:rPr>
        <w:t>q = 50% que no se realice la</w:t>
      </w:r>
      <w:r w:rsidR="00FE4BE6">
        <w:rPr>
          <w:rFonts w:ascii="Arial" w:hAnsi="Arial" w:cs="Arial"/>
        </w:rPr>
        <w:t>s reuniones para automatizar l</w:t>
      </w:r>
      <w:r w:rsidRPr="00D73A7C">
        <w:rPr>
          <w:rFonts w:ascii="Arial" w:hAnsi="Arial" w:cs="Arial"/>
        </w:rPr>
        <w:t>os procesos de ventas. Equivale a 0.5.</w:t>
      </w:r>
    </w:p>
    <w:p w:rsidR="00D73A7C" w:rsidRPr="00D73A7C" w:rsidRDefault="00D73A7C" w:rsidP="005F148B">
      <w:pPr>
        <w:spacing w:line="360" w:lineRule="auto"/>
        <w:ind w:left="426"/>
        <w:jc w:val="both"/>
        <w:rPr>
          <w:rFonts w:ascii="Arial" w:hAnsi="Arial" w:cs="Arial"/>
        </w:rPr>
      </w:pPr>
      <w:r w:rsidRPr="00D73A7C">
        <w:rPr>
          <w:rFonts w:ascii="Arial" w:hAnsi="Arial" w:cs="Arial"/>
        </w:rPr>
        <w:t xml:space="preserve">d = 8% </w:t>
      </w:r>
      <w:proofErr w:type="spellStart"/>
      <w:r w:rsidRPr="00D73A7C">
        <w:rPr>
          <w:rFonts w:ascii="Arial" w:hAnsi="Arial" w:cs="Arial"/>
        </w:rPr>
        <w:t>ó</w:t>
      </w:r>
      <w:proofErr w:type="spellEnd"/>
      <w:r w:rsidRPr="00D73A7C">
        <w:rPr>
          <w:rFonts w:ascii="Arial" w:hAnsi="Arial" w:cs="Arial"/>
        </w:rPr>
        <w:t xml:space="preserve"> 0.08.</w:t>
      </w:r>
    </w:p>
    <w:p w:rsidR="00D73A7C" w:rsidRPr="00D73A7C" w:rsidRDefault="00D73A7C" w:rsidP="005F148B">
      <w:pPr>
        <w:spacing w:line="360" w:lineRule="auto"/>
        <w:ind w:left="426"/>
        <w:jc w:val="both"/>
        <w:rPr>
          <w:rFonts w:ascii="Arial" w:hAnsi="Arial" w:cs="Arial"/>
        </w:rPr>
      </w:pPr>
    </w:p>
    <w:p w:rsidR="00D73A7C" w:rsidRPr="00D73A7C" w:rsidRDefault="00D73A7C" w:rsidP="005F148B">
      <w:pPr>
        <w:spacing w:line="360" w:lineRule="auto"/>
        <w:ind w:left="426"/>
        <w:jc w:val="both"/>
        <w:rPr>
          <w:rFonts w:ascii="Arial" w:hAnsi="Arial" w:cs="Arial"/>
        </w:rPr>
      </w:pPr>
      <w:r w:rsidRPr="00D73A7C">
        <w:rPr>
          <w:rFonts w:ascii="Arial" w:hAnsi="Arial" w:cs="Arial"/>
        </w:rPr>
        <w:t xml:space="preserve">Según fórmula se obtiene un tamaño de muestra de 14 </w:t>
      </w:r>
      <w:r w:rsidR="00FE4BE6">
        <w:rPr>
          <w:rFonts w:ascii="Arial" w:hAnsi="Arial" w:cs="Arial"/>
        </w:rPr>
        <w:t xml:space="preserve">reuniones </w:t>
      </w:r>
      <w:r w:rsidRPr="00D73A7C">
        <w:rPr>
          <w:rFonts w:ascii="Arial" w:hAnsi="Arial" w:cs="Arial"/>
        </w:rPr>
        <w:t xml:space="preserve"> semanales. Para determinar una muestra óptima se utiliza lo siguiente:</w:t>
      </w:r>
    </w:p>
    <w:p w:rsidR="00D73A7C" w:rsidRPr="00D73A7C" w:rsidRDefault="00D73A7C" w:rsidP="005F148B">
      <w:pPr>
        <w:spacing w:line="360" w:lineRule="auto"/>
        <w:ind w:left="426"/>
        <w:jc w:val="center"/>
        <w:rPr>
          <w:rFonts w:ascii="Arial" w:hAnsi="Arial" w:cs="Arial"/>
        </w:rPr>
      </w:pPr>
      <w:r w:rsidRPr="00D73A7C">
        <w:rPr>
          <w:noProof/>
          <w:lang w:val="es-PE" w:eastAsia="es-PE"/>
        </w:rPr>
        <w:drawing>
          <wp:inline distT="0" distB="0" distL="0" distR="0">
            <wp:extent cx="1210945" cy="474345"/>
            <wp:effectExtent l="0" t="0" r="8255"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1457"/>
                    <pic:cNvPicPr>
                      <a:picLocks noChangeAspect="1" noChangeArrowheads="1"/>
                    </pic:cNvPicPr>
                  </pic:nvPicPr>
                  <pic:blipFill>
                    <a:blip r:embed="rId8">
                      <a:extLst>
                        <a:ext uri="{28A0092B-C50C-407E-A947-70E740481C1C}">
                          <a14:useLocalDpi xmlns:a14="http://schemas.microsoft.com/office/drawing/2010/main" val="0"/>
                        </a:ext>
                      </a:extLst>
                    </a:blip>
                    <a:srcRect l="3947" t="14415" r="12280" b="18919"/>
                    <a:stretch>
                      <a:fillRect/>
                    </a:stretch>
                  </pic:blipFill>
                  <pic:spPr bwMode="auto">
                    <a:xfrm>
                      <a:off x="0" y="0"/>
                      <a:ext cx="1210945" cy="474345"/>
                    </a:xfrm>
                    <a:prstGeom prst="rect">
                      <a:avLst/>
                    </a:prstGeom>
                    <a:noFill/>
                    <a:ln>
                      <a:noFill/>
                    </a:ln>
                  </pic:spPr>
                </pic:pic>
              </a:graphicData>
            </a:graphic>
          </wp:inline>
        </w:drawing>
      </w:r>
    </w:p>
    <w:p w:rsidR="00D73A7C" w:rsidRPr="00D73A7C" w:rsidRDefault="00D73A7C" w:rsidP="005F148B">
      <w:pPr>
        <w:spacing w:line="360" w:lineRule="auto"/>
        <w:ind w:left="426"/>
        <w:jc w:val="both"/>
        <w:rPr>
          <w:rFonts w:ascii="Arial" w:hAnsi="Arial" w:cs="Arial"/>
        </w:rPr>
      </w:pPr>
      <w:r w:rsidRPr="00D73A7C">
        <w:rPr>
          <w:rFonts w:ascii="Arial" w:hAnsi="Arial" w:cs="Arial"/>
        </w:rPr>
        <w:t>En donde:</w:t>
      </w:r>
    </w:p>
    <w:p w:rsidR="00D73A7C" w:rsidRPr="00D73A7C" w:rsidRDefault="00D73A7C" w:rsidP="005F148B">
      <w:pPr>
        <w:spacing w:line="360" w:lineRule="auto"/>
        <w:ind w:left="426"/>
        <w:jc w:val="both"/>
        <w:rPr>
          <w:rFonts w:ascii="Arial" w:hAnsi="Arial" w:cs="Arial"/>
        </w:rPr>
      </w:pPr>
      <w:r w:rsidRPr="00D73A7C">
        <w:rPr>
          <w:rFonts w:ascii="Arial" w:hAnsi="Arial" w:cs="Arial"/>
        </w:rPr>
        <w:t>N: Tamaño de la población</w:t>
      </w:r>
    </w:p>
    <w:p w:rsidR="00D73A7C" w:rsidRPr="00D73A7C" w:rsidRDefault="00D73A7C" w:rsidP="005F148B">
      <w:pPr>
        <w:spacing w:line="360" w:lineRule="auto"/>
        <w:ind w:left="426"/>
        <w:jc w:val="both"/>
        <w:rPr>
          <w:rFonts w:ascii="Arial" w:hAnsi="Arial" w:cs="Arial"/>
        </w:rPr>
      </w:pPr>
      <w:r w:rsidRPr="00D73A7C">
        <w:rPr>
          <w:rFonts w:ascii="Arial" w:hAnsi="Arial" w:cs="Arial"/>
        </w:rPr>
        <w:t>M: Tamaño de la muestra</w:t>
      </w:r>
    </w:p>
    <w:p w:rsidR="00D73A7C" w:rsidRPr="00D73A7C" w:rsidRDefault="00D73A7C" w:rsidP="005F148B">
      <w:pPr>
        <w:spacing w:line="360" w:lineRule="auto"/>
        <w:ind w:left="426"/>
        <w:jc w:val="both"/>
        <w:rPr>
          <w:rFonts w:ascii="Arial" w:hAnsi="Arial" w:cs="Arial"/>
        </w:rPr>
      </w:pPr>
      <w:r w:rsidRPr="00D73A7C">
        <w:rPr>
          <w:rFonts w:ascii="Arial" w:hAnsi="Arial" w:cs="Arial"/>
        </w:rPr>
        <w:t xml:space="preserve">Según fórmula se obtiene la muestra óptima de 7 </w:t>
      </w:r>
      <w:r w:rsidR="00FE4BE6">
        <w:rPr>
          <w:rFonts w:ascii="Arial" w:hAnsi="Arial" w:cs="Arial"/>
        </w:rPr>
        <w:t>reuniones</w:t>
      </w:r>
      <w:r w:rsidRPr="00D73A7C">
        <w:rPr>
          <w:rFonts w:ascii="Arial" w:hAnsi="Arial" w:cs="Arial"/>
        </w:rPr>
        <w:t xml:space="preserve"> a la semana.</w:t>
      </w:r>
    </w:p>
    <w:p w:rsidR="00D73A7C" w:rsidRPr="00D73A7C" w:rsidRDefault="00D73A7C" w:rsidP="005F148B">
      <w:pPr>
        <w:spacing w:line="360" w:lineRule="auto"/>
        <w:ind w:left="426"/>
        <w:jc w:val="both"/>
        <w:rPr>
          <w:rFonts w:ascii="Arial" w:hAnsi="Arial" w:cs="Arial"/>
        </w:rPr>
      </w:pPr>
    </w:p>
    <w:p w:rsidR="00D73A7C" w:rsidRPr="00D73A7C" w:rsidRDefault="00D73A7C" w:rsidP="005F148B">
      <w:pPr>
        <w:spacing w:line="360" w:lineRule="auto"/>
        <w:ind w:left="426"/>
        <w:jc w:val="both"/>
        <w:rPr>
          <w:rFonts w:ascii="Arial" w:hAnsi="Arial" w:cs="Arial"/>
        </w:rPr>
      </w:pPr>
      <w:r w:rsidRPr="00D73A7C">
        <w:rPr>
          <w:rFonts w:ascii="Arial" w:hAnsi="Arial" w:cs="Arial"/>
        </w:rPr>
        <w:t xml:space="preserve">Cabe recalcar que por cuestiones de tiempos en cuanto a la frecuencia de reuniones realizadas se optará por una muestra por conveniencia del investigador quedando constituida como muestra 4 </w:t>
      </w:r>
      <w:r w:rsidR="00FE4BE6">
        <w:rPr>
          <w:rFonts w:ascii="Arial" w:hAnsi="Arial" w:cs="Arial"/>
        </w:rPr>
        <w:t>reuniones</w:t>
      </w:r>
      <w:r w:rsidRPr="00D73A7C">
        <w:rPr>
          <w:rFonts w:ascii="Arial" w:hAnsi="Arial" w:cs="Arial"/>
        </w:rPr>
        <w:t xml:space="preserve"> semanales.</w:t>
      </w:r>
    </w:p>
    <w:p w:rsidR="00D02B70" w:rsidRPr="00D02B70" w:rsidRDefault="00D02B70" w:rsidP="005F148B">
      <w:pPr>
        <w:pStyle w:val="SubTit1"/>
        <w:spacing w:line="360" w:lineRule="auto"/>
        <w:ind w:left="426"/>
        <w:rPr>
          <w:rFonts w:cs="Arial"/>
        </w:rPr>
      </w:pPr>
    </w:p>
    <w:p w:rsidR="00D02B70" w:rsidRDefault="00D02B70" w:rsidP="005F148B">
      <w:pPr>
        <w:pStyle w:val="SubTit1"/>
        <w:numPr>
          <w:ilvl w:val="1"/>
          <w:numId w:val="1"/>
        </w:numPr>
        <w:spacing w:line="360" w:lineRule="auto"/>
        <w:ind w:left="426"/>
        <w:rPr>
          <w:rFonts w:cs="Arial"/>
        </w:rPr>
      </w:pPr>
      <w:r w:rsidRPr="00D02B70">
        <w:rPr>
          <w:rFonts w:cs="Arial"/>
        </w:rPr>
        <w:t>Técnicas e instrumentos de recolección de datos.</w:t>
      </w:r>
    </w:p>
    <w:p w:rsidR="00D02B70" w:rsidRPr="00B12988" w:rsidRDefault="00B12988" w:rsidP="005F148B">
      <w:pPr>
        <w:spacing w:line="360" w:lineRule="auto"/>
        <w:ind w:left="426"/>
        <w:jc w:val="both"/>
        <w:rPr>
          <w:rFonts w:ascii="Arial" w:hAnsi="Arial" w:cs="Arial"/>
        </w:rPr>
      </w:pPr>
      <w:r w:rsidRPr="00B12988">
        <w:rPr>
          <w:rFonts w:ascii="Arial" w:hAnsi="Arial" w:cs="Arial"/>
        </w:rPr>
        <w:t>Se aplicó encuestas a los trabajadores, así como se revisaron registro manual de productos, reportes, resúmenes y consolidados de registros.</w:t>
      </w:r>
    </w:p>
    <w:p w:rsidR="00D02B70" w:rsidRDefault="00D02B70" w:rsidP="005F148B">
      <w:pPr>
        <w:pStyle w:val="SubTit1"/>
        <w:spacing w:line="360" w:lineRule="auto"/>
        <w:ind w:left="426"/>
        <w:rPr>
          <w:rFonts w:cs="Arial"/>
        </w:rPr>
      </w:pPr>
    </w:p>
    <w:p w:rsidR="005F148B" w:rsidRDefault="005F148B" w:rsidP="005F148B">
      <w:pPr>
        <w:pStyle w:val="SubTit1"/>
        <w:spacing w:line="360" w:lineRule="auto"/>
        <w:ind w:left="426"/>
        <w:rPr>
          <w:rFonts w:cs="Arial"/>
        </w:rPr>
      </w:pPr>
    </w:p>
    <w:p w:rsidR="005F148B" w:rsidRPr="00D02B70" w:rsidRDefault="005F148B" w:rsidP="005F148B">
      <w:pPr>
        <w:pStyle w:val="SubTit1"/>
        <w:spacing w:line="360" w:lineRule="auto"/>
        <w:ind w:left="426"/>
        <w:rPr>
          <w:rFonts w:cs="Arial"/>
        </w:rPr>
      </w:pPr>
    </w:p>
    <w:p w:rsidR="00D02B70" w:rsidRDefault="00D02B70" w:rsidP="005F148B">
      <w:pPr>
        <w:pStyle w:val="SubTit1"/>
        <w:numPr>
          <w:ilvl w:val="1"/>
          <w:numId w:val="1"/>
        </w:numPr>
        <w:spacing w:line="360" w:lineRule="auto"/>
        <w:ind w:left="426"/>
        <w:rPr>
          <w:rFonts w:cs="Arial"/>
        </w:rPr>
      </w:pPr>
      <w:r w:rsidRPr="00D02B70">
        <w:rPr>
          <w:rFonts w:cs="Arial"/>
        </w:rPr>
        <w:lastRenderedPageBreak/>
        <w:t>Método de análisis de datos.</w:t>
      </w:r>
    </w:p>
    <w:p w:rsidR="00D02B70" w:rsidRPr="00582DE4" w:rsidRDefault="00582DE4" w:rsidP="005F148B">
      <w:pPr>
        <w:spacing w:line="360" w:lineRule="auto"/>
        <w:ind w:left="426"/>
        <w:jc w:val="both"/>
        <w:rPr>
          <w:rFonts w:ascii="Arial" w:hAnsi="Arial" w:cs="Arial"/>
        </w:rPr>
      </w:pPr>
      <w:r w:rsidRPr="00582DE4">
        <w:rPr>
          <w:rFonts w:ascii="Arial" w:hAnsi="Arial" w:cs="Arial"/>
        </w:rPr>
        <w:t>Para analizar los datos recogidos en el trabajo de campo se hizo el uso de los siguientes elementos: codificación de datos, tabulación de datos y elaboración de gráficas.</w:t>
      </w:r>
    </w:p>
    <w:p w:rsidR="00582DE4" w:rsidRPr="00D02B70" w:rsidRDefault="00582DE4" w:rsidP="005F148B">
      <w:pPr>
        <w:spacing w:line="360" w:lineRule="auto"/>
        <w:ind w:left="426"/>
        <w:jc w:val="both"/>
        <w:rPr>
          <w:rFonts w:cs="Arial"/>
        </w:rPr>
      </w:pPr>
    </w:p>
    <w:p w:rsidR="00D02B70" w:rsidRPr="00D02B70" w:rsidRDefault="00D02B70" w:rsidP="005F148B">
      <w:pPr>
        <w:pStyle w:val="SubTit1"/>
        <w:numPr>
          <w:ilvl w:val="1"/>
          <w:numId w:val="1"/>
        </w:numPr>
        <w:spacing w:line="360" w:lineRule="auto"/>
        <w:ind w:left="426"/>
        <w:rPr>
          <w:rFonts w:cs="Arial"/>
        </w:rPr>
      </w:pPr>
      <w:r w:rsidRPr="00D02B70">
        <w:rPr>
          <w:rFonts w:cs="Arial"/>
        </w:rPr>
        <w:t>Aspectos éticos.</w:t>
      </w:r>
    </w:p>
    <w:p w:rsidR="00346291" w:rsidRPr="00346291" w:rsidRDefault="00346291" w:rsidP="005F148B">
      <w:pPr>
        <w:spacing w:line="360" w:lineRule="auto"/>
        <w:ind w:left="426"/>
        <w:jc w:val="both"/>
        <w:rPr>
          <w:rFonts w:ascii="Arial" w:hAnsi="Arial" w:cs="Arial"/>
        </w:rPr>
      </w:pPr>
      <w:r w:rsidRPr="00346291">
        <w:rPr>
          <w:rFonts w:ascii="Arial" w:hAnsi="Arial" w:cs="Arial"/>
        </w:rPr>
        <w:t>El ejercicio de la investigación científica y el uso del conocimiento producido por la ciencia</w:t>
      </w:r>
      <w:r>
        <w:rPr>
          <w:rFonts w:ascii="Arial" w:hAnsi="Arial" w:cs="Arial"/>
        </w:rPr>
        <w:t>,</w:t>
      </w:r>
      <w:r w:rsidRPr="00346291">
        <w:rPr>
          <w:rFonts w:ascii="Arial" w:hAnsi="Arial" w:cs="Arial"/>
        </w:rPr>
        <w:t xml:space="preserve"> demandan conductas éticas en el investigador. La conducta no ética carece de lugar en la práctica científica. Debe ser señalada y erradicada. Una de las funciones de la ética es la de regular la integridad misma del proceso de investi</w:t>
      </w:r>
      <w:r>
        <w:rPr>
          <w:rFonts w:ascii="Arial" w:hAnsi="Arial" w:cs="Arial"/>
        </w:rPr>
        <w:t>gación en cuanto a sus valores.</w:t>
      </w:r>
    </w:p>
    <w:p w:rsidR="00D02B70" w:rsidRDefault="00D02B70" w:rsidP="005F148B">
      <w:pPr>
        <w:spacing w:line="360" w:lineRule="auto"/>
      </w:pPr>
      <w:bookmarkStart w:id="7" w:name="_GoBack"/>
      <w:bookmarkEnd w:id="7"/>
    </w:p>
    <w:sectPr w:rsidR="00D02B70" w:rsidSect="00012AD3">
      <w:footerReference w:type="default" r:id="rId9"/>
      <w:pgSz w:w="11906" w:h="16838"/>
      <w:pgMar w:top="1417" w:right="1701" w:bottom="1417" w:left="1701" w:header="708" w:footer="708" w:gutter="0"/>
      <w:pgNumType w:start="58"/>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4959" w:rsidRDefault="00144959" w:rsidP="00012AD3">
      <w:r>
        <w:separator/>
      </w:r>
    </w:p>
  </w:endnote>
  <w:endnote w:type="continuationSeparator" w:id="0">
    <w:p w:rsidR="00144959" w:rsidRDefault="00144959" w:rsidP="00012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man 10cpi">
    <w:panose1 w:val="00000000000000000000"/>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2AD3" w:rsidRPr="001B0ADA" w:rsidRDefault="00012AD3" w:rsidP="00012AD3">
    <w:pPr>
      <w:pStyle w:val="Piedepgina"/>
      <w:framePr w:w="756" w:wrap="around" w:vAnchor="text" w:hAnchor="page" w:x="5706" w:y="1"/>
      <w:jc w:val="center"/>
      <w:rPr>
        <w:rStyle w:val="Nmerodepgina"/>
        <w:rFonts w:ascii="Arial" w:hAnsi="Arial" w:cs="Arial"/>
      </w:rPr>
    </w:pPr>
    <w:r w:rsidRPr="001B0ADA">
      <w:rPr>
        <w:rStyle w:val="Nmerodepgina"/>
        <w:rFonts w:ascii="Arial" w:hAnsi="Arial" w:cs="Arial"/>
      </w:rPr>
      <w:t xml:space="preserve">- </w:t>
    </w:r>
    <w:r w:rsidRPr="001B0ADA">
      <w:rPr>
        <w:rStyle w:val="Nmerodepgina"/>
        <w:rFonts w:ascii="Arial" w:hAnsi="Arial" w:cs="Arial"/>
      </w:rPr>
      <w:fldChar w:fldCharType="begin"/>
    </w:r>
    <w:r w:rsidRPr="001B0ADA">
      <w:rPr>
        <w:rStyle w:val="Nmerodepgina"/>
        <w:rFonts w:ascii="Arial" w:hAnsi="Arial" w:cs="Arial"/>
      </w:rPr>
      <w:instrText xml:space="preserve">PAGE  </w:instrText>
    </w:r>
    <w:r w:rsidRPr="001B0ADA">
      <w:rPr>
        <w:rStyle w:val="Nmerodepgina"/>
        <w:rFonts w:ascii="Arial" w:hAnsi="Arial" w:cs="Arial"/>
      </w:rPr>
      <w:fldChar w:fldCharType="separate"/>
    </w:r>
    <w:r w:rsidR="005F148B">
      <w:rPr>
        <w:rStyle w:val="Nmerodepgina"/>
        <w:rFonts w:ascii="Arial" w:hAnsi="Arial" w:cs="Arial"/>
        <w:noProof/>
      </w:rPr>
      <w:t>61</w:t>
    </w:r>
    <w:r w:rsidRPr="001B0ADA">
      <w:rPr>
        <w:rStyle w:val="Nmerodepgina"/>
        <w:rFonts w:ascii="Arial" w:hAnsi="Arial" w:cs="Arial"/>
      </w:rPr>
      <w:fldChar w:fldCharType="end"/>
    </w:r>
    <w:r w:rsidRPr="001B0ADA">
      <w:rPr>
        <w:rStyle w:val="Nmerodepgina"/>
        <w:rFonts w:ascii="Arial" w:hAnsi="Arial" w:cs="Arial"/>
      </w:rPr>
      <w:t xml:space="preserve"> -</w:t>
    </w:r>
  </w:p>
  <w:p w:rsidR="00012AD3" w:rsidRDefault="00012A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4959" w:rsidRDefault="00144959" w:rsidP="00012AD3">
      <w:r>
        <w:separator/>
      </w:r>
    </w:p>
  </w:footnote>
  <w:footnote w:type="continuationSeparator" w:id="0">
    <w:p w:rsidR="00144959" w:rsidRDefault="00144959" w:rsidP="00012A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A82D94"/>
    <w:multiLevelType w:val="multilevel"/>
    <w:tmpl w:val="2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D6765E"/>
    <w:multiLevelType w:val="hybridMultilevel"/>
    <w:tmpl w:val="93DC0728"/>
    <w:lvl w:ilvl="0" w:tplc="280A000B">
      <w:start w:val="1"/>
      <w:numFmt w:val="bullet"/>
      <w:lvlText w:val=""/>
      <w:lvlJc w:val="left"/>
      <w:pPr>
        <w:ind w:left="720" w:hanging="360"/>
      </w:pPr>
      <w:rPr>
        <w:rFonts w:ascii="Wingdings" w:hAnsi="Wingdings"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B70"/>
    <w:rsid w:val="00012AD3"/>
    <w:rsid w:val="00024264"/>
    <w:rsid w:val="00144959"/>
    <w:rsid w:val="001A573A"/>
    <w:rsid w:val="00327BD7"/>
    <w:rsid w:val="00346291"/>
    <w:rsid w:val="003C174A"/>
    <w:rsid w:val="00400878"/>
    <w:rsid w:val="004773DC"/>
    <w:rsid w:val="00582DE4"/>
    <w:rsid w:val="005F148B"/>
    <w:rsid w:val="006224AF"/>
    <w:rsid w:val="00664441"/>
    <w:rsid w:val="00AF4D7A"/>
    <w:rsid w:val="00B12988"/>
    <w:rsid w:val="00C36ED6"/>
    <w:rsid w:val="00C53607"/>
    <w:rsid w:val="00D00E53"/>
    <w:rsid w:val="00D02B70"/>
    <w:rsid w:val="00D73A7C"/>
    <w:rsid w:val="00D813F0"/>
    <w:rsid w:val="00DA2998"/>
    <w:rsid w:val="00FE4BE6"/>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565086E-21B0-4EF9-8879-43402FEA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B70"/>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next w:val="Normal"/>
    <w:link w:val="Ttulo1Car"/>
    <w:qFormat/>
    <w:rsid w:val="00D02B7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02B70"/>
    <w:rPr>
      <w:rFonts w:asciiTheme="majorHAnsi" w:eastAsiaTheme="majorEastAsia" w:hAnsiTheme="majorHAnsi" w:cstheme="majorBidi"/>
      <w:color w:val="2E74B5" w:themeColor="accent1" w:themeShade="BF"/>
      <w:sz w:val="32"/>
      <w:szCs w:val="32"/>
      <w:lang w:val="es-ES" w:eastAsia="es-ES"/>
    </w:rPr>
  </w:style>
  <w:style w:type="paragraph" w:styleId="Prrafodelista">
    <w:name w:val="List Paragraph"/>
    <w:basedOn w:val="Normal"/>
    <w:link w:val="PrrafodelistaCar"/>
    <w:uiPriority w:val="34"/>
    <w:qFormat/>
    <w:rsid w:val="00D02B70"/>
    <w:pPr>
      <w:ind w:left="720"/>
      <w:contextualSpacing/>
    </w:pPr>
  </w:style>
  <w:style w:type="paragraph" w:customStyle="1" w:styleId="SubTit1">
    <w:name w:val="SubTit1"/>
    <w:basedOn w:val="Normal"/>
    <w:link w:val="SubTit1Car"/>
    <w:qFormat/>
    <w:rsid w:val="00D02B70"/>
    <w:pPr>
      <w:tabs>
        <w:tab w:val="left" w:pos="3165"/>
      </w:tabs>
      <w:spacing w:line="276" w:lineRule="auto"/>
    </w:pPr>
    <w:rPr>
      <w:rFonts w:ascii="Arial" w:hAnsi="Arial"/>
      <w:b/>
    </w:rPr>
  </w:style>
  <w:style w:type="character" w:customStyle="1" w:styleId="SubTit1Car">
    <w:name w:val="SubTit1 Car"/>
    <w:link w:val="SubTit1"/>
    <w:rsid w:val="00D02B70"/>
    <w:rPr>
      <w:rFonts w:ascii="Arial" w:eastAsia="Times New Roman" w:hAnsi="Arial" w:cs="Times New Roman"/>
      <w:b/>
      <w:sz w:val="24"/>
      <w:szCs w:val="24"/>
      <w:lang w:val="es-ES" w:eastAsia="es-ES"/>
    </w:rPr>
  </w:style>
  <w:style w:type="paragraph" w:styleId="Sangradetextonormal">
    <w:name w:val="Body Text Indent"/>
    <w:basedOn w:val="Normal"/>
    <w:link w:val="SangradetextonormalCar"/>
    <w:semiHidden/>
    <w:rsid w:val="00D02B70"/>
    <w:pPr>
      <w:overflowPunct w:val="0"/>
      <w:autoSpaceDE w:val="0"/>
      <w:autoSpaceDN w:val="0"/>
      <w:adjustRightInd w:val="0"/>
      <w:spacing w:after="120"/>
      <w:ind w:left="283"/>
      <w:textAlignment w:val="baseline"/>
    </w:pPr>
    <w:rPr>
      <w:rFonts w:ascii="Roman 10cpi" w:hAnsi="Roman 10cpi"/>
      <w:sz w:val="22"/>
      <w:szCs w:val="20"/>
      <w:lang w:val="es-ES_tradnl"/>
    </w:rPr>
  </w:style>
  <w:style w:type="character" w:customStyle="1" w:styleId="SangradetextonormalCar">
    <w:name w:val="Sangría de texto normal Car"/>
    <w:basedOn w:val="Fuentedeprrafopredeter"/>
    <w:link w:val="Sangradetextonormal"/>
    <w:semiHidden/>
    <w:rsid w:val="00D02B70"/>
    <w:rPr>
      <w:rFonts w:ascii="Roman 10cpi" w:eastAsia="Times New Roman" w:hAnsi="Roman 10cpi" w:cs="Times New Roman"/>
      <w:szCs w:val="20"/>
      <w:lang w:val="es-ES_tradnl" w:eastAsia="es-ES"/>
    </w:rPr>
  </w:style>
  <w:style w:type="table" w:styleId="Tablaconcuadrcula">
    <w:name w:val="Table Grid"/>
    <w:basedOn w:val="Tablanormal"/>
    <w:uiPriority w:val="39"/>
    <w:rsid w:val="00AF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link w:val="Prrafodelista"/>
    <w:uiPriority w:val="34"/>
    <w:locked/>
    <w:rsid w:val="00D813F0"/>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012AD3"/>
    <w:pPr>
      <w:tabs>
        <w:tab w:val="center" w:pos="4252"/>
        <w:tab w:val="right" w:pos="8504"/>
      </w:tabs>
    </w:pPr>
  </w:style>
  <w:style w:type="character" w:customStyle="1" w:styleId="EncabezadoCar">
    <w:name w:val="Encabezado Car"/>
    <w:basedOn w:val="Fuentedeprrafopredeter"/>
    <w:link w:val="Encabezado"/>
    <w:uiPriority w:val="99"/>
    <w:rsid w:val="00012AD3"/>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012AD3"/>
    <w:pPr>
      <w:tabs>
        <w:tab w:val="center" w:pos="4252"/>
        <w:tab w:val="right" w:pos="8504"/>
      </w:tabs>
    </w:pPr>
  </w:style>
  <w:style w:type="character" w:customStyle="1" w:styleId="PiedepginaCar">
    <w:name w:val="Pie de página Car"/>
    <w:basedOn w:val="Fuentedeprrafopredeter"/>
    <w:link w:val="Piedepgina"/>
    <w:uiPriority w:val="99"/>
    <w:rsid w:val="00012AD3"/>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012A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4</Pages>
  <Words>655</Words>
  <Characters>3604</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dc:creator>
  <cp:keywords/>
  <dc:description/>
  <cp:lastModifiedBy>Eduardo</cp:lastModifiedBy>
  <cp:revision>12</cp:revision>
  <dcterms:created xsi:type="dcterms:W3CDTF">2018-05-25T04:36:00Z</dcterms:created>
  <dcterms:modified xsi:type="dcterms:W3CDTF">2018-05-31T23:13:00Z</dcterms:modified>
</cp:coreProperties>
</file>