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theme/themeOverride1.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7283" w:rsidRPr="00FE7283" w:rsidRDefault="00FE7283" w:rsidP="00FE7283">
      <w:pPr>
        <w:spacing w:line="360" w:lineRule="auto"/>
        <w:jc w:val="center"/>
        <w:rPr>
          <w:rFonts w:ascii="Arial" w:eastAsiaTheme="minorEastAsia" w:hAnsi="Arial" w:cs="Arial"/>
          <w:b/>
          <w:color w:val="262626" w:themeColor="text1" w:themeTint="D9"/>
          <w:sz w:val="28"/>
          <w:szCs w:val="28"/>
        </w:rPr>
      </w:pPr>
      <w:r w:rsidRPr="00FE7283">
        <w:rPr>
          <w:rFonts w:ascii="Arial" w:eastAsiaTheme="minorEastAsia" w:hAnsi="Arial" w:cs="Arial"/>
          <w:b/>
          <w:color w:val="262626" w:themeColor="text1" w:themeTint="D9"/>
          <w:sz w:val="28"/>
          <w:szCs w:val="28"/>
        </w:rPr>
        <w:t>UNIVERSIDAD PARTICULAR DE CHICLAYO</w:t>
      </w:r>
    </w:p>
    <w:p w:rsidR="00FE7283" w:rsidRDefault="00FE7283" w:rsidP="00FE7283">
      <w:pPr>
        <w:spacing w:line="360" w:lineRule="auto"/>
        <w:jc w:val="center"/>
        <w:rPr>
          <w:rFonts w:ascii="Arial" w:eastAsiaTheme="minorEastAsia" w:hAnsi="Arial" w:cs="Arial"/>
          <w:b/>
          <w:color w:val="262626" w:themeColor="text1" w:themeTint="D9"/>
          <w:sz w:val="28"/>
          <w:szCs w:val="28"/>
        </w:rPr>
      </w:pPr>
      <w:r w:rsidRPr="00FE7283">
        <w:rPr>
          <w:rFonts w:ascii="Arial" w:eastAsiaTheme="minorEastAsia" w:hAnsi="Arial" w:cs="Arial"/>
          <w:b/>
          <w:color w:val="262626" w:themeColor="text1" w:themeTint="D9"/>
          <w:sz w:val="28"/>
          <w:szCs w:val="28"/>
        </w:rPr>
        <w:t>ESCUELA DE POSGRADO</w:t>
      </w:r>
    </w:p>
    <w:p w:rsidR="00587CAB" w:rsidRDefault="00587CAB" w:rsidP="00FE7283">
      <w:pPr>
        <w:spacing w:line="360" w:lineRule="auto"/>
        <w:jc w:val="center"/>
        <w:rPr>
          <w:rFonts w:ascii="Arial" w:eastAsiaTheme="minorEastAsia" w:hAnsi="Arial" w:cs="Arial"/>
          <w:b/>
          <w:color w:val="262626" w:themeColor="text1" w:themeTint="D9"/>
          <w:sz w:val="28"/>
          <w:szCs w:val="28"/>
        </w:rPr>
      </w:pPr>
      <w:r>
        <w:rPr>
          <w:rFonts w:ascii="Arial" w:eastAsiaTheme="minorEastAsia" w:hAnsi="Arial" w:cs="Arial"/>
          <w:b/>
          <w:color w:val="262626" w:themeColor="text1" w:themeTint="D9"/>
          <w:sz w:val="28"/>
          <w:szCs w:val="28"/>
        </w:rPr>
        <w:t>DR. “JORGE LAZO ARRASCO”</w:t>
      </w:r>
    </w:p>
    <w:p w:rsidR="00587CAB" w:rsidRPr="00FE7283" w:rsidRDefault="00587CAB" w:rsidP="00FE7283">
      <w:pPr>
        <w:spacing w:line="360" w:lineRule="auto"/>
        <w:jc w:val="center"/>
        <w:rPr>
          <w:rFonts w:ascii="Arial" w:eastAsiaTheme="minorEastAsia" w:hAnsi="Arial" w:cs="Arial"/>
          <w:b/>
          <w:color w:val="262626" w:themeColor="text1" w:themeTint="D9"/>
          <w:sz w:val="28"/>
          <w:szCs w:val="28"/>
        </w:rPr>
      </w:pPr>
      <w:r>
        <w:rPr>
          <w:rFonts w:ascii="Arial" w:eastAsiaTheme="minorEastAsia" w:hAnsi="Arial" w:cs="Arial"/>
          <w:b/>
          <w:color w:val="262626" w:themeColor="text1" w:themeTint="D9"/>
          <w:sz w:val="28"/>
          <w:szCs w:val="28"/>
        </w:rPr>
        <w:t>Resolución N. 482-2021-CU-UDCH</w:t>
      </w:r>
    </w:p>
    <w:p w:rsidR="00FE7283" w:rsidRPr="00FE7283" w:rsidRDefault="00FE7283" w:rsidP="00FE7283">
      <w:pPr>
        <w:spacing w:line="360" w:lineRule="auto"/>
        <w:jc w:val="center"/>
        <w:rPr>
          <w:rFonts w:ascii="Arial" w:eastAsiaTheme="minorEastAsia" w:hAnsi="Arial" w:cs="Arial"/>
          <w:b/>
          <w:color w:val="262626" w:themeColor="text1" w:themeTint="D9"/>
        </w:rPr>
      </w:pPr>
      <w:r w:rsidRPr="00FE7283">
        <w:rPr>
          <w:rFonts w:ascii="Arial" w:eastAsiaTheme="minorEastAsia" w:hAnsi="Arial" w:cs="Arial"/>
          <w:b/>
          <w:color w:val="262626" w:themeColor="text1" w:themeTint="D9"/>
        </w:rPr>
        <w:t>MAESTRIA EN DOCENCIA UNIVERSITARIA Y GERENCIA EDUCATIVA</w:t>
      </w:r>
    </w:p>
    <w:p w:rsidR="00FE7283" w:rsidRPr="00FE7283" w:rsidRDefault="00587CAB" w:rsidP="00FE7283">
      <w:pPr>
        <w:spacing w:line="360" w:lineRule="auto"/>
        <w:jc w:val="center"/>
        <w:rPr>
          <w:rFonts w:ascii="Arial" w:eastAsiaTheme="minorEastAsia" w:hAnsi="Arial" w:cs="Arial"/>
          <w:b/>
          <w:color w:val="262626" w:themeColor="text1" w:themeTint="D9"/>
          <w:sz w:val="28"/>
          <w:szCs w:val="28"/>
        </w:rPr>
      </w:pPr>
      <w:r w:rsidRPr="00FE7283">
        <w:rPr>
          <w:rFonts w:ascii="Arial" w:eastAsiaTheme="minorEastAsia" w:hAnsi="Arial" w:cs="Arial"/>
          <w:b/>
          <w:noProof/>
          <w:color w:val="262626" w:themeColor="text1" w:themeTint="D9"/>
          <w:sz w:val="32"/>
          <w:szCs w:val="32"/>
          <w:lang w:val="en-US" w:eastAsia="en-US"/>
        </w:rPr>
        <w:drawing>
          <wp:anchor distT="0" distB="0" distL="114300" distR="114300" simplePos="0" relativeHeight="251713536" behindDoc="1" locked="0" layoutInCell="1" allowOverlap="1" wp14:anchorId="59FEA9E2" wp14:editId="19C82928">
            <wp:simplePos x="0" y="0"/>
            <wp:positionH relativeFrom="column">
              <wp:posOffset>2367915</wp:posOffset>
            </wp:positionH>
            <wp:positionV relativeFrom="paragraph">
              <wp:posOffset>76200</wp:posOffset>
            </wp:positionV>
            <wp:extent cx="800100" cy="1143000"/>
            <wp:effectExtent l="0" t="0" r="0" b="0"/>
            <wp:wrapThrough wrapText="bothSides">
              <wp:wrapPolygon edited="0">
                <wp:start x="0" y="0"/>
                <wp:lineTo x="0" y="21240"/>
                <wp:lineTo x="21086" y="21240"/>
                <wp:lineTo x="21086" y="0"/>
                <wp:lineTo x="0" y="0"/>
              </wp:wrapPolygon>
            </wp:wrapThrough>
            <wp:docPr id="72" name="Imagen 72" descr="TUMI UDCH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MI UDCH 20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7283" w:rsidRPr="00FE7283" w:rsidRDefault="00FE7283" w:rsidP="00FE7283">
      <w:pPr>
        <w:spacing w:line="360" w:lineRule="auto"/>
        <w:jc w:val="center"/>
        <w:rPr>
          <w:rFonts w:ascii="Arial" w:eastAsiaTheme="minorEastAsia" w:hAnsi="Arial" w:cs="Arial"/>
          <w:b/>
          <w:color w:val="262626" w:themeColor="text1" w:themeTint="D9"/>
          <w:sz w:val="28"/>
          <w:szCs w:val="28"/>
        </w:rPr>
      </w:pPr>
    </w:p>
    <w:p w:rsidR="00FE7283" w:rsidRPr="00FE7283" w:rsidRDefault="00FE7283" w:rsidP="00FE7283">
      <w:pPr>
        <w:spacing w:line="360" w:lineRule="auto"/>
        <w:jc w:val="center"/>
        <w:rPr>
          <w:rFonts w:ascii="Arial" w:eastAsiaTheme="minorEastAsia" w:hAnsi="Arial" w:cs="Arial"/>
          <w:b/>
          <w:color w:val="262626" w:themeColor="text1" w:themeTint="D9"/>
          <w:sz w:val="28"/>
          <w:szCs w:val="28"/>
        </w:rPr>
      </w:pPr>
    </w:p>
    <w:p w:rsidR="00FE7283" w:rsidRDefault="00FE7283" w:rsidP="00FE7283">
      <w:pPr>
        <w:spacing w:line="360" w:lineRule="auto"/>
        <w:jc w:val="both"/>
        <w:rPr>
          <w:rFonts w:ascii="Arial" w:eastAsiaTheme="minorEastAsia" w:hAnsi="Arial" w:cs="Arial"/>
          <w:b/>
          <w:color w:val="262626" w:themeColor="text1" w:themeTint="D9"/>
          <w:sz w:val="28"/>
          <w:szCs w:val="28"/>
        </w:rPr>
      </w:pPr>
    </w:p>
    <w:p w:rsidR="00587CAB" w:rsidRDefault="00587CAB" w:rsidP="00FE7283">
      <w:pPr>
        <w:spacing w:line="360" w:lineRule="auto"/>
        <w:jc w:val="both"/>
        <w:rPr>
          <w:rFonts w:ascii="Arial" w:eastAsiaTheme="minorEastAsia" w:hAnsi="Arial" w:cs="Arial"/>
          <w:b/>
          <w:color w:val="262626" w:themeColor="text1" w:themeTint="D9"/>
          <w:sz w:val="28"/>
          <w:szCs w:val="28"/>
        </w:rPr>
      </w:pPr>
    </w:p>
    <w:p w:rsidR="00587CAB" w:rsidRPr="00FE7283" w:rsidRDefault="00587CAB" w:rsidP="00FE7283">
      <w:pPr>
        <w:spacing w:line="360" w:lineRule="auto"/>
        <w:jc w:val="both"/>
        <w:rPr>
          <w:rFonts w:ascii="Arial" w:eastAsiaTheme="minorEastAsia" w:hAnsi="Arial" w:cs="Arial"/>
          <w:b/>
          <w:color w:val="262626" w:themeColor="text1" w:themeTint="D9"/>
          <w:sz w:val="28"/>
          <w:szCs w:val="28"/>
        </w:rPr>
      </w:pPr>
    </w:p>
    <w:p w:rsidR="00FE7283" w:rsidRPr="00FE7283" w:rsidRDefault="00624319" w:rsidP="00FE7283">
      <w:pPr>
        <w:spacing w:line="276" w:lineRule="auto"/>
        <w:jc w:val="both"/>
        <w:rPr>
          <w:rFonts w:ascii="Arial" w:eastAsia="Calibri" w:hAnsi="Arial" w:cs="Arial"/>
          <w:b/>
          <w:sz w:val="32"/>
          <w:szCs w:val="32"/>
          <w:lang w:eastAsia="en-US"/>
        </w:rPr>
      </w:pPr>
      <w:r>
        <w:rPr>
          <w:rFonts w:ascii="Arial" w:eastAsia="Calibri" w:hAnsi="Arial" w:cs="Arial"/>
          <w:b/>
          <w:sz w:val="32"/>
          <w:szCs w:val="32"/>
          <w:lang w:eastAsia="en-US"/>
        </w:rPr>
        <w:t>RELACIÓN ENTRE</w:t>
      </w:r>
      <w:r w:rsidR="00FE7283" w:rsidRPr="00FE7283">
        <w:rPr>
          <w:rFonts w:ascii="Arial" w:eastAsia="Calibri" w:hAnsi="Arial" w:cs="Arial"/>
          <w:b/>
          <w:sz w:val="32"/>
          <w:szCs w:val="32"/>
          <w:lang w:eastAsia="en-US"/>
        </w:rPr>
        <w:t xml:space="preserve"> NIVEL DE CUALIFICACIÓN PROFESIONAL DOCENTE Y</w:t>
      </w:r>
      <w:r w:rsidR="00FB3F12">
        <w:rPr>
          <w:rFonts w:ascii="Arial" w:eastAsia="Calibri" w:hAnsi="Arial" w:cs="Arial"/>
          <w:b/>
          <w:sz w:val="32"/>
          <w:szCs w:val="32"/>
          <w:lang w:eastAsia="en-US"/>
        </w:rPr>
        <w:t xml:space="preserve"> </w:t>
      </w:r>
      <w:r w:rsidR="00FE7283" w:rsidRPr="00FE7283">
        <w:rPr>
          <w:rFonts w:ascii="Arial" w:eastAsia="Calibri" w:hAnsi="Arial" w:cs="Arial"/>
          <w:b/>
          <w:sz w:val="32"/>
          <w:szCs w:val="32"/>
          <w:lang w:eastAsia="en-US"/>
        </w:rPr>
        <w:t>LOS LOGROS ACADÉMICOS DE LOS ESTUDIANTES DEL SÉPTIMO CICLO DE MEDICINA DE LA UDCH, 2016.</w:t>
      </w:r>
    </w:p>
    <w:p w:rsidR="00FE7283" w:rsidRPr="00FE7283" w:rsidRDefault="00FE7283" w:rsidP="00FE7283">
      <w:pPr>
        <w:spacing w:line="276" w:lineRule="auto"/>
        <w:jc w:val="both"/>
        <w:rPr>
          <w:rFonts w:ascii="Arial" w:eastAsia="Calibri" w:hAnsi="Arial" w:cs="Arial"/>
          <w:b/>
          <w:sz w:val="32"/>
          <w:szCs w:val="32"/>
          <w:lang w:eastAsia="en-US"/>
        </w:rPr>
      </w:pPr>
    </w:p>
    <w:p w:rsidR="00FE7283" w:rsidRPr="00FE7283" w:rsidRDefault="00FE7283" w:rsidP="00FE7283">
      <w:pPr>
        <w:spacing w:line="276" w:lineRule="auto"/>
        <w:jc w:val="both"/>
        <w:rPr>
          <w:rFonts w:ascii="Arial" w:eastAsia="Calibri" w:hAnsi="Arial" w:cs="Arial"/>
          <w:b/>
          <w:sz w:val="32"/>
          <w:szCs w:val="32"/>
          <w:lang w:eastAsia="en-US"/>
        </w:rPr>
      </w:pPr>
    </w:p>
    <w:p w:rsidR="00FE7283" w:rsidRPr="00FE7283" w:rsidRDefault="00FE7283" w:rsidP="00FE7283">
      <w:pPr>
        <w:spacing w:after="200" w:line="276" w:lineRule="auto"/>
        <w:jc w:val="center"/>
        <w:rPr>
          <w:rFonts w:ascii="Arial" w:eastAsiaTheme="minorEastAsia" w:hAnsi="Arial" w:cs="Arial"/>
          <w:b/>
          <w:color w:val="262626" w:themeColor="text1" w:themeTint="D9"/>
          <w:sz w:val="36"/>
          <w:szCs w:val="36"/>
        </w:rPr>
      </w:pPr>
      <w:r w:rsidRPr="00FE7283">
        <w:rPr>
          <w:rFonts w:ascii="Arial" w:eastAsiaTheme="minorEastAsia" w:hAnsi="Arial" w:cs="Arial"/>
          <w:b/>
          <w:color w:val="262626" w:themeColor="text1" w:themeTint="D9"/>
          <w:sz w:val="36"/>
          <w:szCs w:val="36"/>
        </w:rPr>
        <w:t>TESIS</w:t>
      </w:r>
    </w:p>
    <w:p w:rsidR="00FE7283" w:rsidRPr="00FE7283" w:rsidRDefault="00FE7283" w:rsidP="00FE7283">
      <w:pPr>
        <w:spacing w:after="200" w:line="276" w:lineRule="auto"/>
        <w:jc w:val="center"/>
        <w:rPr>
          <w:rFonts w:ascii="Arial" w:eastAsiaTheme="minorEastAsia" w:hAnsi="Arial" w:cs="Arial"/>
          <w:b/>
          <w:color w:val="262626" w:themeColor="text1" w:themeTint="D9"/>
          <w:sz w:val="40"/>
          <w:szCs w:val="40"/>
        </w:rPr>
      </w:pPr>
    </w:p>
    <w:p w:rsidR="00FE7283" w:rsidRPr="00FE7283" w:rsidRDefault="00FE7283" w:rsidP="00FE7283">
      <w:pPr>
        <w:jc w:val="center"/>
        <w:rPr>
          <w:rFonts w:ascii="Arial" w:eastAsia="Calibri" w:hAnsi="Arial" w:cs="Arial"/>
          <w:b/>
          <w:sz w:val="32"/>
          <w:szCs w:val="32"/>
        </w:rPr>
      </w:pPr>
      <w:r w:rsidRPr="00FE7283">
        <w:rPr>
          <w:rFonts w:ascii="Arial" w:eastAsia="Calibri" w:hAnsi="Arial" w:cs="Arial"/>
          <w:b/>
          <w:sz w:val="32"/>
          <w:szCs w:val="32"/>
        </w:rPr>
        <w:t xml:space="preserve">PARA OPTAR EL GRADO ACADÉMICO DE </w:t>
      </w:r>
      <w:r w:rsidR="001053B9">
        <w:rPr>
          <w:rFonts w:ascii="Arial" w:eastAsia="Calibri" w:hAnsi="Arial" w:cs="Arial"/>
          <w:b/>
          <w:sz w:val="32"/>
          <w:szCs w:val="32"/>
        </w:rPr>
        <w:t>MAESTRO</w:t>
      </w:r>
      <w:r w:rsidRPr="00FE7283">
        <w:rPr>
          <w:rFonts w:ascii="Arial" w:eastAsia="Calibri" w:hAnsi="Arial" w:cs="Arial"/>
          <w:b/>
          <w:sz w:val="32"/>
          <w:szCs w:val="32"/>
        </w:rPr>
        <w:t xml:space="preserve">  CON MENCIÓN EN   DOCENCIA  UNIVERSITARIA Y GERENCIA EDUCATIVA</w:t>
      </w:r>
    </w:p>
    <w:p w:rsidR="00FE7283" w:rsidRPr="00FE7283" w:rsidRDefault="00FE7283" w:rsidP="00FE7283">
      <w:pPr>
        <w:spacing w:line="360" w:lineRule="auto"/>
        <w:jc w:val="center"/>
        <w:rPr>
          <w:rFonts w:ascii="Arial" w:eastAsiaTheme="minorEastAsia" w:hAnsi="Arial" w:cs="Arial"/>
          <w:b/>
          <w:color w:val="262626" w:themeColor="text1" w:themeTint="D9"/>
          <w:sz w:val="32"/>
          <w:szCs w:val="32"/>
        </w:rPr>
      </w:pPr>
    </w:p>
    <w:p w:rsidR="00FE7283" w:rsidRPr="00FE7283" w:rsidRDefault="00FE7283" w:rsidP="00FE7283">
      <w:pPr>
        <w:spacing w:line="360" w:lineRule="auto"/>
        <w:jc w:val="center"/>
        <w:rPr>
          <w:rFonts w:ascii="Arial" w:eastAsiaTheme="minorEastAsia" w:hAnsi="Arial" w:cs="Arial"/>
          <w:b/>
          <w:color w:val="262626" w:themeColor="text1" w:themeTint="D9"/>
          <w:sz w:val="26"/>
          <w:szCs w:val="26"/>
        </w:rPr>
      </w:pPr>
    </w:p>
    <w:p w:rsidR="00FE7283" w:rsidRPr="00FE7283" w:rsidRDefault="00FE7283" w:rsidP="00FE7283">
      <w:pPr>
        <w:spacing w:line="276" w:lineRule="auto"/>
        <w:rPr>
          <w:rFonts w:ascii="Arial" w:eastAsiaTheme="minorEastAsia" w:hAnsi="Arial" w:cs="Arial"/>
          <w:b/>
          <w:color w:val="262626" w:themeColor="text1" w:themeTint="D9"/>
          <w:sz w:val="28"/>
          <w:szCs w:val="28"/>
        </w:rPr>
      </w:pPr>
      <w:r w:rsidRPr="00FE7283">
        <w:rPr>
          <w:rFonts w:ascii="Arial" w:eastAsiaTheme="minorEastAsia" w:hAnsi="Arial" w:cs="Arial"/>
          <w:b/>
          <w:color w:val="262626" w:themeColor="text1" w:themeTint="D9"/>
          <w:sz w:val="28"/>
          <w:szCs w:val="28"/>
        </w:rPr>
        <w:t xml:space="preserve">AUTOR    : </w:t>
      </w:r>
      <w:r w:rsidR="007F76BF">
        <w:rPr>
          <w:rFonts w:ascii="Arial" w:eastAsiaTheme="minorEastAsia" w:hAnsi="Arial" w:cs="Arial"/>
          <w:b/>
          <w:color w:val="262626" w:themeColor="text1" w:themeTint="D9"/>
          <w:sz w:val="28"/>
          <w:szCs w:val="28"/>
        </w:rPr>
        <w:t>Bach</w:t>
      </w:r>
      <w:r w:rsidRPr="00FE7283">
        <w:rPr>
          <w:rFonts w:ascii="Arial" w:eastAsiaTheme="minorEastAsia" w:hAnsi="Arial" w:cs="Arial"/>
          <w:b/>
          <w:color w:val="262626" w:themeColor="text1" w:themeTint="D9"/>
          <w:sz w:val="28"/>
          <w:szCs w:val="28"/>
        </w:rPr>
        <w:t xml:space="preserve">. </w:t>
      </w:r>
      <w:r w:rsidRPr="00FE7283">
        <w:rPr>
          <w:rFonts w:ascii="Arial" w:eastAsia="Calibri" w:hAnsi="Arial" w:cs="Arial"/>
          <w:b/>
          <w:bCs/>
          <w:sz w:val="28"/>
          <w:szCs w:val="28"/>
          <w:lang w:val="es-PE" w:eastAsia="en-US"/>
        </w:rPr>
        <w:t>LARIOS MENDOZAJAVIER IVÁN</w:t>
      </w:r>
    </w:p>
    <w:p w:rsidR="00FE7283" w:rsidRPr="00FE7283" w:rsidRDefault="00FE7283" w:rsidP="00FE7283">
      <w:pPr>
        <w:spacing w:line="360" w:lineRule="auto"/>
        <w:jc w:val="center"/>
        <w:rPr>
          <w:rFonts w:ascii="Arial" w:eastAsiaTheme="minorEastAsia" w:hAnsi="Arial" w:cs="Arial"/>
          <w:b/>
          <w:color w:val="262626" w:themeColor="text1" w:themeTint="D9"/>
          <w:sz w:val="28"/>
          <w:szCs w:val="28"/>
        </w:rPr>
      </w:pPr>
    </w:p>
    <w:p w:rsidR="00FE7283" w:rsidRPr="00FE7283" w:rsidRDefault="00FE7283" w:rsidP="00FE7283">
      <w:pPr>
        <w:spacing w:line="360" w:lineRule="auto"/>
        <w:jc w:val="center"/>
        <w:rPr>
          <w:rFonts w:ascii="Arial" w:eastAsiaTheme="minorEastAsia" w:hAnsi="Arial" w:cs="Arial"/>
          <w:b/>
          <w:color w:val="262626" w:themeColor="text1" w:themeTint="D9"/>
          <w:sz w:val="28"/>
          <w:szCs w:val="28"/>
        </w:rPr>
      </w:pPr>
    </w:p>
    <w:p w:rsidR="00FE7283" w:rsidRPr="007F76BF" w:rsidRDefault="00FE7283" w:rsidP="00FE7283">
      <w:pPr>
        <w:rPr>
          <w:rFonts w:ascii="Arial" w:eastAsia="Calibri" w:hAnsi="Arial" w:cs="Arial"/>
          <w:b/>
          <w:bCs/>
          <w:sz w:val="28"/>
          <w:szCs w:val="28"/>
          <w:lang w:val="es-PE" w:eastAsia="en-US"/>
        </w:rPr>
      </w:pPr>
      <w:r w:rsidRPr="00FE7283">
        <w:rPr>
          <w:rFonts w:ascii="Arial" w:eastAsiaTheme="minorEastAsia" w:hAnsi="Arial" w:cs="Arial"/>
          <w:b/>
          <w:color w:val="262626" w:themeColor="text1" w:themeTint="D9"/>
          <w:sz w:val="28"/>
          <w:szCs w:val="28"/>
        </w:rPr>
        <w:t xml:space="preserve">ASESORA: DRA: </w:t>
      </w:r>
      <w:r w:rsidR="007F76BF" w:rsidRPr="007F76BF">
        <w:rPr>
          <w:rFonts w:ascii="Arial" w:eastAsia="Calibri" w:hAnsi="Arial" w:cs="Arial"/>
          <w:b/>
          <w:bCs/>
          <w:sz w:val="28"/>
          <w:szCs w:val="28"/>
          <w:lang w:val="es-PE" w:eastAsia="en-US"/>
        </w:rPr>
        <w:t xml:space="preserve">CASTRO YOSHIDA YOLANDA  </w:t>
      </w:r>
    </w:p>
    <w:p w:rsidR="00FE7283" w:rsidRPr="00FE7283" w:rsidRDefault="00FE7283" w:rsidP="00FE7283">
      <w:pPr>
        <w:tabs>
          <w:tab w:val="left" w:pos="3600"/>
        </w:tabs>
        <w:spacing w:after="200" w:line="360" w:lineRule="auto"/>
        <w:rPr>
          <w:rFonts w:ascii="Arial" w:eastAsiaTheme="minorEastAsia" w:hAnsi="Arial" w:cs="Arial"/>
          <w:b/>
          <w:color w:val="262626" w:themeColor="text1" w:themeTint="D9"/>
          <w:sz w:val="28"/>
          <w:szCs w:val="28"/>
        </w:rPr>
      </w:pPr>
    </w:p>
    <w:p w:rsidR="00FE7283" w:rsidRPr="00FE7283" w:rsidRDefault="00FE7283" w:rsidP="00FE7283">
      <w:pPr>
        <w:spacing w:line="360" w:lineRule="auto"/>
        <w:jc w:val="center"/>
        <w:rPr>
          <w:rFonts w:ascii="Arial" w:eastAsiaTheme="minorEastAsia" w:hAnsi="Arial" w:cs="Arial"/>
          <w:b/>
          <w:color w:val="262626" w:themeColor="text1" w:themeTint="D9"/>
          <w:sz w:val="28"/>
          <w:szCs w:val="28"/>
        </w:rPr>
      </w:pPr>
      <w:r w:rsidRPr="00FE7283">
        <w:rPr>
          <w:rFonts w:ascii="Arial" w:eastAsiaTheme="minorEastAsia" w:hAnsi="Arial" w:cs="Arial"/>
          <w:b/>
          <w:color w:val="262626" w:themeColor="text1" w:themeTint="D9"/>
          <w:sz w:val="28"/>
          <w:szCs w:val="28"/>
        </w:rPr>
        <w:t>CHICL</w:t>
      </w:r>
      <w:r w:rsidRPr="00FE7283">
        <w:rPr>
          <w:rFonts w:ascii="Arial" w:eastAsiaTheme="minorEastAsia" w:hAnsi="Arial" w:cs="Arial"/>
          <w:b/>
          <w:color w:val="000000" w:themeColor="text1"/>
          <w:sz w:val="28"/>
          <w:szCs w:val="28"/>
        </w:rPr>
        <w:t xml:space="preserve">AYO </w:t>
      </w:r>
      <w:r w:rsidRPr="00FE7283">
        <w:rPr>
          <w:rFonts w:ascii="Arial" w:eastAsiaTheme="minorEastAsia" w:hAnsi="Arial" w:cs="Arial"/>
          <w:b/>
          <w:color w:val="262626" w:themeColor="text1" w:themeTint="D9"/>
          <w:sz w:val="28"/>
          <w:szCs w:val="28"/>
        </w:rPr>
        <w:t>-   20</w:t>
      </w:r>
      <w:r w:rsidR="002A55DD">
        <w:rPr>
          <w:rFonts w:ascii="Arial" w:eastAsiaTheme="minorEastAsia" w:hAnsi="Arial" w:cs="Arial"/>
          <w:b/>
          <w:color w:val="262626" w:themeColor="text1" w:themeTint="D9"/>
          <w:sz w:val="28"/>
          <w:szCs w:val="28"/>
        </w:rPr>
        <w:t>21</w:t>
      </w: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4E6184" w:rsidP="00065712">
      <w:pPr>
        <w:spacing w:after="200" w:line="276" w:lineRule="auto"/>
        <w:rPr>
          <w:rFonts w:ascii="Arial" w:eastAsiaTheme="minorHAnsi" w:hAnsi="Arial" w:cs="Arial"/>
          <w:b/>
          <w:bCs/>
          <w:color w:val="262626" w:themeColor="text1" w:themeTint="D9"/>
          <w:sz w:val="26"/>
          <w:szCs w:val="26"/>
          <w:lang w:eastAsia="en-US"/>
        </w:rPr>
      </w:pPr>
      <w:r>
        <w:rPr>
          <w:rFonts w:ascii="Arial" w:eastAsiaTheme="minorHAnsi" w:hAnsi="Arial" w:cs="Arial"/>
          <w:b/>
          <w:bCs/>
          <w:color w:val="262626" w:themeColor="text1" w:themeTint="D9"/>
          <w:sz w:val="26"/>
          <w:szCs w:val="26"/>
          <w:lang w:eastAsia="en-US"/>
        </w:rPr>
        <w:br w:type="page"/>
      </w: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0C3347" w:rsidP="001965FF">
      <w:pPr>
        <w:spacing w:after="200" w:line="276" w:lineRule="auto"/>
        <w:rPr>
          <w:rFonts w:ascii="Arial" w:eastAsiaTheme="minorHAnsi" w:hAnsi="Arial" w:cs="Arial"/>
          <w:b/>
          <w:bCs/>
          <w:color w:val="262626" w:themeColor="text1" w:themeTint="D9"/>
          <w:sz w:val="26"/>
          <w:szCs w:val="26"/>
          <w:lang w:eastAsia="en-US"/>
        </w:rPr>
      </w:pPr>
      <w:r>
        <w:rPr>
          <w:rFonts w:ascii="Arial" w:eastAsiaTheme="minorHAnsi" w:hAnsi="Arial" w:cs="Arial"/>
          <w:b/>
          <w:bCs/>
          <w:color w:val="262626" w:themeColor="text1" w:themeTint="D9"/>
          <w:sz w:val="26"/>
          <w:szCs w:val="26"/>
          <w:lang w:eastAsia="en-US"/>
        </w:rPr>
        <w:br w:type="page"/>
      </w:r>
    </w:p>
    <w:p w:rsidR="00FE7283" w:rsidRPr="00FE7283" w:rsidRDefault="00FE7283" w:rsidP="00FE7283">
      <w:pPr>
        <w:spacing w:line="360" w:lineRule="auto"/>
        <w:jc w:val="center"/>
        <w:rPr>
          <w:rFonts w:ascii="Arial" w:eastAsiaTheme="minorEastAsia" w:hAnsi="Arial" w:cs="Arial"/>
          <w:b/>
          <w:color w:val="262626" w:themeColor="text1" w:themeTint="D9"/>
          <w:sz w:val="28"/>
          <w:szCs w:val="28"/>
        </w:rPr>
      </w:pPr>
      <w:r w:rsidRPr="00FE7283">
        <w:rPr>
          <w:rFonts w:ascii="Arial" w:eastAsiaTheme="minorEastAsia" w:hAnsi="Arial" w:cs="Arial"/>
          <w:b/>
          <w:color w:val="262626" w:themeColor="text1" w:themeTint="D9"/>
          <w:sz w:val="28"/>
          <w:szCs w:val="28"/>
        </w:rPr>
        <w:lastRenderedPageBreak/>
        <w:t>UNIVERSIDAD PARTICULAR DE CHICLAYO</w:t>
      </w:r>
    </w:p>
    <w:p w:rsidR="00FE7283" w:rsidRDefault="00FE7283" w:rsidP="00FE7283">
      <w:pPr>
        <w:spacing w:line="360" w:lineRule="auto"/>
        <w:jc w:val="center"/>
        <w:rPr>
          <w:rFonts w:ascii="Arial" w:eastAsiaTheme="minorEastAsia" w:hAnsi="Arial" w:cs="Arial"/>
          <w:b/>
          <w:color w:val="262626" w:themeColor="text1" w:themeTint="D9"/>
          <w:sz w:val="28"/>
          <w:szCs w:val="28"/>
        </w:rPr>
      </w:pPr>
      <w:r w:rsidRPr="00FE7283">
        <w:rPr>
          <w:rFonts w:ascii="Arial" w:eastAsiaTheme="minorEastAsia" w:hAnsi="Arial" w:cs="Arial"/>
          <w:b/>
          <w:color w:val="262626" w:themeColor="text1" w:themeTint="D9"/>
          <w:sz w:val="28"/>
          <w:szCs w:val="28"/>
        </w:rPr>
        <w:t>ESCUELA DE POSGRADO</w:t>
      </w:r>
    </w:p>
    <w:p w:rsidR="0052714F" w:rsidRDefault="0052714F" w:rsidP="0052714F">
      <w:pPr>
        <w:spacing w:line="360" w:lineRule="auto"/>
        <w:jc w:val="center"/>
        <w:rPr>
          <w:rFonts w:ascii="Arial" w:eastAsiaTheme="minorEastAsia" w:hAnsi="Arial" w:cs="Arial"/>
          <w:b/>
          <w:color w:val="262626" w:themeColor="text1" w:themeTint="D9"/>
          <w:sz w:val="28"/>
          <w:szCs w:val="28"/>
        </w:rPr>
      </w:pPr>
      <w:r>
        <w:rPr>
          <w:rFonts w:ascii="Arial" w:eastAsiaTheme="minorEastAsia" w:hAnsi="Arial" w:cs="Arial"/>
          <w:b/>
          <w:color w:val="262626" w:themeColor="text1" w:themeTint="D9"/>
          <w:sz w:val="28"/>
          <w:szCs w:val="28"/>
        </w:rPr>
        <w:t>DR. “JORGE LAZO ARRASCO”</w:t>
      </w:r>
    </w:p>
    <w:p w:rsidR="009F7A60" w:rsidRPr="00FE7283" w:rsidRDefault="0052714F" w:rsidP="0052714F">
      <w:pPr>
        <w:spacing w:line="360" w:lineRule="auto"/>
        <w:jc w:val="center"/>
        <w:rPr>
          <w:rFonts w:ascii="Arial" w:eastAsiaTheme="minorEastAsia" w:hAnsi="Arial" w:cs="Arial"/>
          <w:b/>
          <w:color w:val="262626" w:themeColor="text1" w:themeTint="D9"/>
          <w:sz w:val="28"/>
          <w:szCs w:val="28"/>
        </w:rPr>
      </w:pPr>
      <w:r>
        <w:rPr>
          <w:rFonts w:ascii="Arial" w:eastAsiaTheme="minorEastAsia" w:hAnsi="Arial" w:cs="Arial"/>
          <w:b/>
          <w:color w:val="262626" w:themeColor="text1" w:themeTint="D9"/>
          <w:sz w:val="28"/>
          <w:szCs w:val="28"/>
        </w:rPr>
        <w:t>Resolución N. 482-2021-CU-UDCH</w:t>
      </w:r>
    </w:p>
    <w:p w:rsidR="00FE7283" w:rsidRPr="00FE7283" w:rsidRDefault="00FE7283" w:rsidP="00FE7283">
      <w:pPr>
        <w:spacing w:line="360" w:lineRule="auto"/>
        <w:jc w:val="center"/>
        <w:rPr>
          <w:rFonts w:ascii="Arial" w:eastAsiaTheme="minorEastAsia" w:hAnsi="Arial" w:cs="Arial"/>
          <w:b/>
          <w:color w:val="262626" w:themeColor="text1" w:themeTint="D9"/>
        </w:rPr>
      </w:pPr>
      <w:r w:rsidRPr="00FE7283">
        <w:rPr>
          <w:rFonts w:ascii="Arial" w:eastAsiaTheme="minorEastAsia" w:hAnsi="Arial" w:cs="Arial"/>
          <w:b/>
          <w:color w:val="262626" w:themeColor="text1" w:themeTint="D9"/>
        </w:rPr>
        <w:t>MAESTRIA EN DOCENCIA UNIVERSITARIA Y GERENCIA EDUCATIVA</w:t>
      </w:r>
    </w:p>
    <w:p w:rsidR="00FE7283" w:rsidRPr="00FE7283" w:rsidRDefault="0052714F" w:rsidP="00FE7283">
      <w:pPr>
        <w:spacing w:line="360" w:lineRule="auto"/>
        <w:jc w:val="center"/>
        <w:rPr>
          <w:rFonts w:ascii="Arial" w:eastAsiaTheme="minorEastAsia" w:hAnsi="Arial" w:cs="Arial"/>
          <w:b/>
          <w:color w:val="262626" w:themeColor="text1" w:themeTint="D9"/>
          <w:sz w:val="28"/>
          <w:szCs w:val="28"/>
        </w:rPr>
      </w:pPr>
      <w:r w:rsidRPr="00FE7283">
        <w:rPr>
          <w:rFonts w:ascii="Arial" w:eastAsiaTheme="minorEastAsia" w:hAnsi="Arial" w:cs="Arial"/>
          <w:b/>
          <w:noProof/>
          <w:color w:val="262626" w:themeColor="text1" w:themeTint="D9"/>
          <w:sz w:val="32"/>
          <w:szCs w:val="32"/>
          <w:lang w:val="en-US" w:eastAsia="en-US"/>
        </w:rPr>
        <w:drawing>
          <wp:anchor distT="0" distB="0" distL="114300" distR="114300" simplePos="0" relativeHeight="251715584" behindDoc="1" locked="0" layoutInCell="1" allowOverlap="1" wp14:anchorId="5FAAE61B" wp14:editId="3A4A7273">
            <wp:simplePos x="0" y="0"/>
            <wp:positionH relativeFrom="column">
              <wp:posOffset>2215515</wp:posOffset>
            </wp:positionH>
            <wp:positionV relativeFrom="paragraph">
              <wp:posOffset>140970</wp:posOffset>
            </wp:positionV>
            <wp:extent cx="800100" cy="1143000"/>
            <wp:effectExtent l="0" t="0" r="0" b="0"/>
            <wp:wrapThrough wrapText="bothSides">
              <wp:wrapPolygon edited="0">
                <wp:start x="0" y="0"/>
                <wp:lineTo x="0" y="21240"/>
                <wp:lineTo x="21086" y="21240"/>
                <wp:lineTo x="21086" y="0"/>
                <wp:lineTo x="0" y="0"/>
              </wp:wrapPolygon>
            </wp:wrapThrough>
            <wp:docPr id="74" name="Imagen 74" descr="TUMI UDCH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MI UDCH 20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7283" w:rsidRPr="00FE7283" w:rsidRDefault="00FE7283" w:rsidP="00FE7283">
      <w:pPr>
        <w:spacing w:line="360" w:lineRule="auto"/>
        <w:jc w:val="center"/>
        <w:rPr>
          <w:rFonts w:ascii="Arial" w:eastAsiaTheme="minorEastAsia" w:hAnsi="Arial" w:cs="Arial"/>
          <w:b/>
          <w:color w:val="262626" w:themeColor="text1" w:themeTint="D9"/>
          <w:sz w:val="28"/>
          <w:szCs w:val="28"/>
        </w:rPr>
      </w:pPr>
    </w:p>
    <w:p w:rsidR="00FE7283" w:rsidRDefault="00FE7283" w:rsidP="00FE7283">
      <w:pPr>
        <w:spacing w:line="360" w:lineRule="auto"/>
        <w:jc w:val="center"/>
        <w:rPr>
          <w:rFonts w:ascii="Arial" w:eastAsiaTheme="minorEastAsia" w:hAnsi="Arial" w:cs="Arial"/>
          <w:b/>
          <w:color w:val="262626" w:themeColor="text1" w:themeTint="D9"/>
          <w:sz w:val="28"/>
          <w:szCs w:val="28"/>
        </w:rPr>
      </w:pPr>
    </w:p>
    <w:p w:rsidR="0052714F" w:rsidRDefault="0052714F" w:rsidP="00FE7283">
      <w:pPr>
        <w:spacing w:line="360" w:lineRule="auto"/>
        <w:jc w:val="center"/>
        <w:rPr>
          <w:rFonts w:ascii="Arial" w:eastAsiaTheme="minorEastAsia" w:hAnsi="Arial" w:cs="Arial"/>
          <w:b/>
          <w:color w:val="262626" w:themeColor="text1" w:themeTint="D9"/>
          <w:sz w:val="28"/>
          <w:szCs w:val="28"/>
        </w:rPr>
      </w:pPr>
    </w:p>
    <w:p w:rsidR="0052714F" w:rsidRDefault="0052714F" w:rsidP="00FE7283">
      <w:pPr>
        <w:spacing w:line="360" w:lineRule="auto"/>
        <w:jc w:val="center"/>
        <w:rPr>
          <w:rFonts w:ascii="Arial" w:eastAsiaTheme="minorEastAsia" w:hAnsi="Arial" w:cs="Arial"/>
          <w:b/>
          <w:color w:val="262626" w:themeColor="text1" w:themeTint="D9"/>
          <w:sz w:val="28"/>
          <w:szCs w:val="28"/>
        </w:rPr>
      </w:pPr>
    </w:p>
    <w:p w:rsidR="00FE7283" w:rsidRPr="00FE7283" w:rsidRDefault="00FE7283" w:rsidP="00FE7283">
      <w:pPr>
        <w:spacing w:line="276" w:lineRule="auto"/>
        <w:jc w:val="both"/>
        <w:rPr>
          <w:rFonts w:ascii="Arial" w:eastAsia="Calibri" w:hAnsi="Arial" w:cs="Arial"/>
          <w:b/>
          <w:sz w:val="32"/>
          <w:szCs w:val="32"/>
          <w:lang w:eastAsia="en-US"/>
        </w:rPr>
      </w:pPr>
      <w:r w:rsidRPr="00FE7283">
        <w:rPr>
          <w:rFonts w:ascii="Arial" w:eastAsia="Calibri" w:hAnsi="Arial" w:cs="Arial"/>
          <w:b/>
          <w:sz w:val="32"/>
          <w:szCs w:val="32"/>
          <w:lang w:eastAsia="en-US"/>
        </w:rPr>
        <w:t>RELACIÓN ENTRE NIVEL DE CUALIFICACIÓN PROFESIONAL DOCENTE Y LOS LOGROS ACADÉMICOS DE LOS ESTUDIANTES DEL SÉPTIMO CICLO DE MEDICINA DE LA UDCH, 2016.</w:t>
      </w:r>
    </w:p>
    <w:p w:rsidR="009F7A60" w:rsidRPr="00FE7283" w:rsidRDefault="009F7A60" w:rsidP="00FE7283">
      <w:pPr>
        <w:spacing w:line="276" w:lineRule="auto"/>
        <w:jc w:val="both"/>
        <w:rPr>
          <w:rFonts w:ascii="Arial" w:eastAsia="Calibri" w:hAnsi="Arial" w:cs="Arial"/>
          <w:b/>
          <w:sz w:val="32"/>
          <w:szCs w:val="32"/>
          <w:lang w:eastAsia="en-US"/>
        </w:rPr>
      </w:pPr>
    </w:p>
    <w:p w:rsidR="00FE7283" w:rsidRPr="009F7A60" w:rsidRDefault="00FE7283" w:rsidP="00FE7283">
      <w:pPr>
        <w:spacing w:after="200" w:line="276" w:lineRule="auto"/>
        <w:jc w:val="center"/>
        <w:rPr>
          <w:rFonts w:ascii="Arial" w:eastAsiaTheme="minorEastAsia" w:hAnsi="Arial" w:cs="Arial"/>
          <w:b/>
          <w:color w:val="262626" w:themeColor="text1" w:themeTint="D9"/>
          <w:sz w:val="36"/>
          <w:szCs w:val="36"/>
        </w:rPr>
      </w:pPr>
      <w:r w:rsidRPr="009F7A60">
        <w:rPr>
          <w:rFonts w:ascii="Arial" w:eastAsiaTheme="minorEastAsia" w:hAnsi="Arial" w:cs="Arial"/>
          <w:b/>
          <w:color w:val="262626" w:themeColor="text1" w:themeTint="D9"/>
          <w:sz w:val="36"/>
          <w:szCs w:val="36"/>
        </w:rPr>
        <w:t>TESIS</w:t>
      </w:r>
    </w:p>
    <w:p w:rsidR="009F7A60" w:rsidRPr="00FE7283" w:rsidRDefault="009F7A60" w:rsidP="00FE7283">
      <w:pPr>
        <w:spacing w:after="200" w:line="276" w:lineRule="auto"/>
        <w:jc w:val="center"/>
        <w:rPr>
          <w:rFonts w:ascii="Arial" w:eastAsiaTheme="minorEastAsia" w:hAnsi="Arial" w:cs="Arial"/>
          <w:b/>
          <w:color w:val="262626" w:themeColor="text1" w:themeTint="D9"/>
          <w:sz w:val="28"/>
          <w:szCs w:val="28"/>
        </w:rPr>
      </w:pPr>
    </w:p>
    <w:p w:rsidR="00FE7283" w:rsidRPr="00FE7283" w:rsidRDefault="00FE7283" w:rsidP="00FE7283">
      <w:pPr>
        <w:spacing w:line="276" w:lineRule="auto"/>
        <w:jc w:val="center"/>
        <w:rPr>
          <w:rFonts w:ascii="Arial" w:eastAsia="Calibri" w:hAnsi="Arial" w:cs="Arial"/>
          <w:b/>
          <w:sz w:val="32"/>
          <w:szCs w:val="32"/>
        </w:rPr>
      </w:pPr>
      <w:r w:rsidRPr="00FE7283">
        <w:rPr>
          <w:rFonts w:ascii="Arial" w:eastAsia="Calibri" w:hAnsi="Arial" w:cs="Arial"/>
          <w:b/>
          <w:sz w:val="28"/>
          <w:szCs w:val="28"/>
        </w:rPr>
        <w:t xml:space="preserve">PARA OPTAR EL GRADO ACADÉMICO DE </w:t>
      </w:r>
      <w:r w:rsidR="001053B9">
        <w:rPr>
          <w:rFonts w:ascii="Arial" w:eastAsia="Calibri" w:hAnsi="Arial" w:cs="Arial"/>
          <w:b/>
          <w:sz w:val="28"/>
          <w:szCs w:val="28"/>
        </w:rPr>
        <w:t>MAESTRO</w:t>
      </w:r>
      <w:r w:rsidRPr="00FE7283">
        <w:rPr>
          <w:rFonts w:ascii="Arial" w:eastAsia="Calibri" w:hAnsi="Arial" w:cs="Arial"/>
          <w:b/>
          <w:sz w:val="28"/>
          <w:szCs w:val="28"/>
        </w:rPr>
        <w:t xml:space="preserve"> CON MENCIÓN EN   DOCENCIA UNIVERSITARIA Y GERENCIA EDUCATIVA</w:t>
      </w:r>
    </w:p>
    <w:p w:rsidR="00FE7283" w:rsidRPr="00FE7283" w:rsidRDefault="00FE7283" w:rsidP="00FE7283">
      <w:pPr>
        <w:spacing w:line="360" w:lineRule="auto"/>
        <w:jc w:val="center"/>
        <w:rPr>
          <w:rFonts w:ascii="Arial" w:eastAsiaTheme="minorEastAsia" w:hAnsi="Arial" w:cs="Arial"/>
          <w:b/>
          <w:color w:val="262626" w:themeColor="text1" w:themeTint="D9"/>
          <w:sz w:val="32"/>
          <w:szCs w:val="32"/>
        </w:rPr>
      </w:pPr>
    </w:p>
    <w:p w:rsidR="00FE7283" w:rsidRPr="00FE7283" w:rsidRDefault="00FE7283" w:rsidP="00FE7283">
      <w:pPr>
        <w:spacing w:line="360" w:lineRule="auto"/>
        <w:jc w:val="center"/>
        <w:rPr>
          <w:rFonts w:ascii="Arial" w:eastAsiaTheme="minorEastAsia" w:hAnsi="Arial" w:cs="Arial"/>
          <w:b/>
          <w:color w:val="262626" w:themeColor="text1" w:themeTint="D9"/>
          <w:sz w:val="26"/>
          <w:szCs w:val="26"/>
        </w:rPr>
      </w:pPr>
    </w:p>
    <w:p w:rsidR="00FE7283" w:rsidRPr="00FE7283" w:rsidRDefault="007F76BF" w:rsidP="00FE7283">
      <w:pPr>
        <w:spacing w:line="276" w:lineRule="auto"/>
        <w:rPr>
          <w:rFonts w:ascii="Arial" w:eastAsia="Calibri" w:hAnsi="Arial" w:cs="Arial"/>
          <w:b/>
          <w:bCs/>
          <w:sz w:val="28"/>
          <w:szCs w:val="28"/>
          <w:lang w:val="es-PE" w:eastAsia="en-US"/>
        </w:rPr>
      </w:pPr>
      <w:r>
        <w:rPr>
          <w:rFonts w:ascii="Arial" w:eastAsiaTheme="minorEastAsia" w:hAnsi="Arial" w:cs="Arial"/>
          <w:b/>
          <w:color w:val="262626" w:themeColor="text1" w:themeTint="D9"/>
          <w:sz w:val="28"/>
          <w:szCs w:val="28"/>
        </w:rPr>
        <w:t>AUTOR</w:t>
      </w:r>
      <w:r w:rsidR="00AD0E69">
        <w:rPr>
          <w:rFonts w:ascii="Arial" w:eastAsiaTheme="minorEastAsia" w:hAnsi="Arial" w:cs="Arial"/>
          <w:b/>
          <w:color w:val="262626" w:themeColor="text1" w:themeTint="D9"/>
          <w:sz w:val="28"/>
          <w:szCs w:val="28"/>
        </w:rPr>
        <w:tab/>
      </w:r>
      <w:r>
        <w:rPr>
          <w:rFonts w:ascii="Arial" w:eastAsiaTheme="minorEastAsia" w:hAnsi="Arial" w:cs="Arial"/>
          <w:b/>
          <w:color w:val="262626" w:themeColor="text1" w:themeTint="D9"/>
          <w:sz w:val="28"/>
          <w:szCs w:val="28"/>
        </w:rPr>
        <w:t>: Bach</w:t>
      </w:r>
      <w:r w:rsidR="00FE7283" w:rsidRPr="00FE7283">
        <w:rPr>
          <w:rFonts w:ascii="Arial" w:eastAsiaTheme="minorEastAsia" w:hAnsi="Arial" w:cs="Arial"/>
          <w:b/>
          <w:color w:val="262626" w:themeColor="text1" w:themeTint="D9"/>
          <w:sz w:val="28"/>
          <w:szCs w:val="28"/>
        </w:rPr>
        <w:t xml:space="preserve">. </w:t>
      </w:r>
      <w:r w:rsidR="00FE7283" w:rsidRPr="00FE7283">
        <w:rPr>
          <w:rFonts w:ascii="Arial" w:eastAsia="Calibri" w:hAnsi="Arial" w:cs="Arial"/>
          <w:b/>
          <w:bCs/>
          <w:sz w:val="28"/>
          <w:szCs w:val="28"/>
          <w:lang w:val="es-PE" w:eastAsia="en-US"/>
        </w:rPr>
        <w:t>LARIOS MENDOZA JAVIER IVÁN</w:t>
      </w:r>
    </w:p>
    <w:p w:rsidR="00FE7283" w:rsidRDefault="00FE7283" w:rsidP="00FE7283">
      <w:pPr>
        <w:spacing w:line="276" w:lineRule="auto"/>
        <w:rPr>
          <w:rFonts w:ascii="Arial" w:eastAsiaTheme="minorEastAsia" w:hAnsi="Arial" w:cs="Arial"/>
          <w:b/>
          <w:color w:val="262626" w:themeColor="text1" w:themeTint="D9"/>
          <w:sz w:val="28"/>
          <w:szCs w:val="28"/>
        </w:rPr>
      </w:pPr>
    </w:p>
    <w:p w:rsidR="009F7A60" w:rsidRPr="00FE7283" w:rsidRDefault="009F7A60" w:rsidP="00FE7283">
      <w:pPr>
        <w:spacing w:line="276" w:lineRule="auto"/>
        <w:rPr>
          <w:rFonts w:ascii="Arial" w:eastAsiaTheme="minorEastAsia" w:hAnsi="Arial" w:cs="Arial"/>
          <w:b/>
          <w:color w:val="262626" w:themeColor="text1" w:themeTint="D9"/>
          <w:sz w:val="28"/>
          <w:szCs w:val="28"/>
        </w:rPr>
      </w:pPr>
    </w:p>
    <w:p w:rsidR="007F76BF" w:rsidRPr="007F76BF" w:rsidRDefault="00FE7283" w:rsidP="007F76BF">
      <w:pPr>
        <w:rPr>
          <w:rFonts w:ascii="Arial" w:eastAsia="Calibri" w:hAnsi="Arial" w:cs="Arial"/>
          <w:b/>
          <w:bCs/>
          <w:sz w:val="28"/>
          <w:szCs w:val="28"/>
          <w:lang w:val="es-PE" w:eastAsia="en-US"/>
        </w:rPr>
      </w:pPr>
      <w:r w:rsidRPr="00FE7283">
        <w:rPr>
          <w:rFonts w:ascii="Arial" w:eastAsiaTheme="minorEastAsia" w:hAnsi="Arial" w:cs="Arial"/>
          <w:b/>
          <w:color w:val="262626" w:themeColor="text1" w:themeTint="D9"/>
          <w:sz w:val="28"/>
          <w:szCs w:val="28"/>
        </w:rPr>
        <w:t>ASESORA</w:t>
      </w:r>
      <w:r w:rsidR="00AD0E69">
        <w:rPr>
          <w:rFonts w:ascii="Arial" w:eastAsiaTheme="minorEastAsia" w:hAnsi="Arial" w:cs="Arial"/>
          <w:b/>
          <w:color w:val="262626" w:themeColor="text1" w:themeTint="D9"/>
          <w:sz w:val="28"/>
          <w:szCs w:val="28"/>
        </w:rPr>
        <w:tab/>
      </w:r>
      <w:r w:rsidRPr="00FE7283">
        <w:rPr>
          <w:rFonts w:ascii="Arial" w:eastAsiaTheme="minorEastAsia" w:hAnsi="Arial" w:cs="Arial"/>
          <w:b/>
          <w:color w:val="262626" w:themeColor="text1" w:themeTint="D9"/>
          <w:sz w:val="28"/>
          <w:szCs w:val="28"/>
        </w:rPr>
        <w:t xml:space="preserve">: DRA: </w:t>
      </w:r>
      <w:r w:rsidR="007F76BF" w:rsidRPr="007F76BF">
        <w:rPr>
          <w:rFonts w:ascii="Arial" w:eastAsia="Calibri" w:hAnsi="Arial" w:cs="Arial"/>
          <w:b/>
          <w:bCs/>
          <w:sz w:val="28"/>
          <w:szCs w:val="28"/>
          <w:lang w:val="es-PE" w:eastAsia="en-US"/>
        </w:rPr>
        <w:t xml:space="preserve">CASTRO YOSHIDA YOLANDA  </w:t>
      </w:r>
    </w:p>
    <w:p w:rsidR="00FE7283" w:rsidRPr="00AD0E69" w:rsidRDefault="00FE7283" w:rsidP="00FE7283">
      <w:pPr>
        <w:rPr>
          <w:rFonts w:ascii="Arial" w:eastAsiaTheme="minorEastAsia" w:hAnsi="Arial" w:cs="Arial"/>
          <w:b/>
          <w:color w:val="262626" w:themeColor="text1" w:themeTint="D9"/>
          <w:sz w:val="28"/>
          <w:szCs w:val="28"/>
          <w:lang w:val="es-PE"/>
        </w:rPr>
      </w:pPr>
    </w:p>
    <w:p w:rsidR="00FE7283" w:rsidRPr="00FE7283" w:rsidRDefault="00FE7283" w:rsidP="00FE7283">
      <w:pPr>
        <w:tabs>
          <w:tab w:val="left" w:pos="3600"/>
        </w:tabs>
        <w:spacing w:after="200" w:line="360" w:lineRule="auto"/>
        <w:rPr>
          <w:rFonts w:ascii="Arial" w:eastAsiaTheme="minorEastAsia" w:hAnsi="Arial" w:cs="Arial"/>
          <w:b/>
          <w:color w:val="262626" w:themeColor="text1" w:themeTint="D9"/>
          <w:sz w:val="28"/>
          <w:szCs w:val="28"/>
        </w:rPr>
      </w:pPr>
    </w:p>
    <w:p w:rsidR="00FE7283" w:rsidRPr="00FE7283" w:rsidRDefault="00FE7283" w:rsidP="00FE7283">
      <w:pPr>
        <w:spacing w:line="360" w:lineRule="auto"/>
        <w:jc w:val="center"/>
        <w:rPr>
          <w:rFonts w:ascii="Arial" w:eastAsiaTheme="minorEastAsia" w:hAnsi="Arial" w:cs="Arial"/>
          <w:b/>
          <w:color w:val="262626" w:themeColor="text1" w:themeTint="D9"/>
          <w:sz w:val="28"/>
          <w:szCs w:val="28"/>
        </w:rPr>
      </w:pPr>
    </w:p>
    <w:p w:rsidR="00FE7283" w:rsidRDefault="00FE7283" w:rsidP="009F7A60">
      <w:pPr>
        <w:spacing w:line="360" w:lineRule="auto"/>
        <w:jc w:val="center"/>
        <w:rPr>
          <w:rFonts w:ascii="Arial" w:eastAsiaTheme="minorEastAsia" w:hAnsi="Arial" w:cs="Arial"/>
          <w:b/>
          <w:color w:val="262626" w:themeColor="text1" w:themeTint="D9"/>
          <w:sz w:val="28"/>
          <w:szCs w:val="28"/>
        </w:rPr>
      </w:pPr>
      <w:r w:rsidRPr="00FE7283">
        <w:rPr>
          <w:rFonts w:ascii="Arial" w:eastAsiaTheme="minorEastAsia" w:hAnsi="Arial" w:cs="Arial"/>
          <w:b/>
          <w:color w:val="262626" w:themeColor="text1" w:themeTint="D9"/>
          <w:sz w:val="28"/>
          <w:szCs w:val="28"/>
        </w:rPr>
        <w:t>CHICL</w:t>
      </w:r>
      <w:r w:rsidRPr="00FE7283">
        <w:rPr>
          <w:rFonts w:ascii="Arial" w:eastAsiaTheme="minorEastAsia" w:hAnsi="Arial" w:cs="Arial"/>
          <w:b/>
          <w:color w:val="000000" w:themeColor="text1"/>
          <w:sz w:val="28"/>
          <w:szCs w:val="28"/>
        </w:rPr>
        <w:t xml:space="preserve">AYO </w:t>
      </w:r>
      <w:r w:rsidR="002A55DD">
        <w:rPr>
          <w:rFonts w:ascii="Arial" w:eastAsiaTheme="minorEastAsia" w:hAnsi="Arial" w:cs="Arial"/>
          <w:b/>
          <w:color w:val="262626" w:themeColor="text1" w:themeTint="D9"/>
          <w:sz w:val="28"/>
          <w:szCs w:val="28"/>
        </w:rPr>
        <w:t>-   2021</w:t>
      </w:r>
    </w:p>
    <w:p w:rsidR="009F7A60" w:rsidRPr="00FE7283" w:rsidRDefault="009F7A60" w:rsidP="009F7A60">
      <w:pPr>
        <w:spacing w:line="360" w:lineRule="auto"/>
        <w:jc w:val="center"/>
        <w:rPr>
          <w:rFonts w:ascii="Arial" w:eastAsiaTheme="minorEastAsia" w:hAnsi="Arial" w:cs="Arial"/>
          <w:b/>
          <w:color w:val="262626" w:themeColor="text1" w:themeTint="D9"/>
          <w:sz w:val="28"/>
          <w:szCs w:val="28"/>
        </w:rPr>
      </w:pPr>
    </w:p>
    <w:p w:rsidR="00FE7283" w:rsidRPr="00FE7283" w:rsidRDefault="00FE7283" w:rsidP="00FE7283">
      <w:pPr>
        <w:rPr>
          <w:rFonts w:ascii="Arial" w:eastAsiaTheme="minorEastAsia" w:hAnsi="Arial" w:cs="Arial"/>
          <w:b/>
        </w:rPr>
      </w:pPr>
    </w:p>
    <w:p w:rsidR="00FE7283" w:rsidRPr="00FE7283" w:rsidRDefault="00FE7283" w:rsidP="007F1C34">
      <w:pPr>
        <w:jc w:val="center"/>
        <w:rPr>
          <w:rFonts w:ascii="Arial" w:eastAsiaTheme="minorEastAsia" w:hAnsi="Arial" w:cs="Arial"/>
          <w:b/>
          <w:sz w:val="28"/>
          <w:szCs w:val="28"/>
        </w:rPr>
      </w:pPr>
      <w:r w:rsidRPr="00FE7283">
        <w:rPr>
          <w:rFonts w:ascii="Arial" w:eastAsiaTheme="minorEastAsia" w:hAnsi="Arial" w:cs="Arial"/>
          <w:b/>
          <w:sz w:val="28"/>
          <w:szCs w:val="28"/>
        </w:rPr>
        <w:t>TITULO DE LA INVESTIGACIÒN</w:t>
      </w:r>
    </w:p>
    <w:p w:rsidR="00FE7283" w:rsidRPr="00FE7283" w:rsidRDefault="00FE7283" w:rsidP="00FE7283">
      <w:pPr>
        <w:rPr>
          <w:rFonts w:ascii="Arial" w:eastAsiaTheme="minorEastAsia" w:hAnsi="Arial" w:cs="Arial"/>
          <w:b/>
          <w:sz w:val="28"/>
          <w:szCs w:val="28"/>
        </w:rPr>
      </w:pPr>
    </w:p>
    <w:p w:rsidR="00FE7283" w:rsidRPr="00FE7283" w:rsidRDefault="00FE7283" w:rsidP="00FE7283">
      <w:pPr>
        <w:rPr>
          <w:rFonts w:ascii="Arial" w:eastAsiaTheme="minorEastAsia" w:hAnsi="Arial" w:cs="Arial"/>
          <w:b/>
          <w:sz w:val="28"/>
          <w:szCs w:val="28"/>
        </w:rPr>
      </w:pPr>
    </w:p>
    <w:p w:rsidR="00FE7283" w:rsidRPr="00FE7283" w:rsidRDefault="00FE7283" w:rsidP="00FE7283">
      <w:pPr>
        <w:jc w:val="both"/>
        <w:rPr>
          <w:rFonts w:ascii="Arial" w:eastAsiaTheme="minorHAnsi" w:hAnsi="Arial" w:cs="Arial"/>
          <w:sz w:val="28"/>
          <w:szCs w:val="28"/>
          <w:lang w:eastAsia="en-US"/>
        </w:rPr>
      </w:pPr>
      <w:r w:rsidRPr="00FE7283">
        <w:rPr>
          <w:rFonts w:ascii="Arial" w:eastAsiaTheme="minorHAnsi" w:hAnsi="Arial" w:cs="Arial"/>
          <w:sz w:val="28"/>
          <w:szCs w:val="28"/>
          <w:lang w:eastAsia="en-US"/>
        </w:rPr>
        <w:t xml:space="preserve"> </w:t>
      </w:r>
      <w:r w:rsidRPr="00FE7283">
        <w:rPr>
          <w:rFonts w:ascii="Arial" w:eastAsia="Calibri" w:hAnsi="Arial" w:cs="Arial"/>
          <w:b/>
          <w:sz w:val="32"/>
          <w:szCs w:val="32"/>
          <w:lang w:eastAsia="en-US"/>
        </w:rPr>
        <w:t>RELACIÓN ENTRE NIVEL DE CUALIFICACIÓN PROFESIONAL DOCENTE Y LOS LOGROS ACADÉMICOS DE LOS ESTUDIANTES DEL SÉPTIMO CICLO DE MEDICINA DE LA UDCH, 2016.</w:t>
      </w:r>
    </w:p>
    <w:p w:rsidR="00FE7283" w:rsidRPr="00FE7283" w:rsidRDefault="00FE7283" w:rsidP="00FE7283">
      <w:pPr>
        <w:spacing w:line="360" w:lineRule="auto"/>
        <w:jc w:val="both"/>
        <w:rPr>
          <w:rFonts w:ascii="Arial" w:eastAsiaTheme="minorHAnsi" w:hAnsi="Arial" w:cs="Arial"/>
          <w:sz w:val="28"/>
          <w:szCs w:val="28"/>
          <w:lang w:eastAsia="en-US"/>
        </w:rPr>
      </w:pPr>
    </w:p>
    <w:p w:rsidR="00FE7283" w:rsidRPr="00FE7283" w:rsidRDefault="00FE7283" w:rsidP="00FE7283">
      <w:pPr>
        <w:jc w:val="both"/>
        <w:rPr>
          <w:rFonts w:ascii="Arial" w:eastAsiaTheme="minorEastAsia" w:hAnsi="Arial" w:cs="Arial"/>
          <w:b/>
          <w:color w:val="262626" w:themeColor="text1" w:themeTint="D9"/>
          <w:sz w:val="28"/>
          <w:szCs w:val="28"/>
        </w:rPr>
      </w:pPr>
      <w:r w:rsidRPr="00FE7283">
        <w:rPr>
          <w:rFonts w:ascii="Arial" w:eastAsiaTheme="minorEastAsia" w:hAnsi="Arial" w:cs="Arial"/>
          <w:b/>
          <w:color w:val="262626" w:themeColor="text1" w:themeTint="D9"/>
          <w:sz w:val="28"/>
          <w:szCs w:val="28"/>
        </w:rPr>
        <w:t xml:space="preserve">Tesis presentada para optar el Grado Académico de </w:t>
      </w:r>
      <w:r w:rsidR="001053B9">
        <w:rPr>
          <w:rFonts w:ascii="Arial" w:eastAsiaTheme="minorEastAsia" w:hAnsi="Arial" w:cs="Arial"/>
          <w:b/>
          <w:color w:val="262626" w:themeColor="text1" w:themeTint="D9"/>
          <w:sz w:val="28"/>
          <w:szCs w:val="28"/>
        </w:rPr>
        <w:t>Maestro</w:t>
      </w:r>
      <w:r w:rsidRPr="00FE7283">
        <w:rPr>
          <w:rFonts w:ascii="Arial" w:eastAsiaTheme="minorEastAsia" w:hAnsi="Arial" w:cs="Arial"/>
          <w:b/>
          <w:color w:val="262626" w:themeColor="text1" w:themeTint="D9"/>
          <w:sz w:val="28"/>
          <w:szCs w:val="28"/>
        </w:rPr>
        <w:t xml:space="preserve"> con Mención en   Docencia Universitaria y Gerencia Educativa</w:t>
      </w:r>
    </w:p>
    <w:p w:rsidR="00FE7283" w:rsidRDefault="00FE7283" w:rsidP="00FE7283">
      <w:pPr>
        <w:spacing w:line="360" w:lineRule="auto"/>
        <w:rPr>
          <w:rFonts w:ascii="Arial" w:eastAsiaTheme="minorHAnsi" w:hAnsi="Arial" w:cs="Arial"/>
          <w:lang w:eastAsia="en-US"/>
        </w:rPr>
      </w:pPr>
    </w:p>
    <w:p w:rsidR="00AD0E69" w:rsidRPr="00FE7283" w:rsidRDefault="00AD0E69" w:rsidP="00FE7283">
      <w:pPr>
        <w:spacing w:line="360" w:lineRule="auto"/>
        <w:rPr>
          <w:rFonts w:ascii="Arial" w:eastAsiaTheme="minorHAnsi" w:hAnsi="Arial" w:cs="Arial"/>
          <w:lang w:eastAsia="en-US"/>
        </w:rPr>
      </w:pPr>
    </w:p>
    <w:p w:rsidR="00FE7283" w:rsidRPr="00FE7283" w:rsidRDefault="00FE7283" w:rsidP="00FE7283">
      <w:pPr>
        <w:rPr>
          <w:rFonts w:ascii="Arial" w:eastAsiaTheme="minorHAnsi" w:hAnsi="Arial" w:cs="Arial"/>
          <w:lang w:eastAsia="en-US"/>
        </w:rPr>
      </w:pPr>
      <w:r w:rsidRPr="00FE7283">
        <w:rPr>
          <w:rFonts w:ascii="Arial" w:eastAsiaTheme="minorHAnsi" w:hAnsi="Arial" w:cs="Arial"/>
          <w:b/>
          <w:lang w:eastAsia="en-US"/>
        </w:rPr>
        <w:t xml:space="preserve">                        _______________________________________</w:t>
      </w:r>
    </w:p>
    <w:p w:rsidR="00FE7283" w:rsidRPr="00FE7283" w:rsidRDefault="00FE7283" w:rsidP="00FE7283">
      <w:pPr>
        <w:spacing w:line="276" w:lineRule="auto"/>
        <w:rPr>
          <w:rFonts w:ascii="Arial" w:eastAsia="Calibri" w:hAnsi="Arial" w:cs="Arial"/>
          <w:b/>
          <w:bCs/>
          <w:sz w:val="28"/>
          <w:szCs w:val="28"/>
          <w:lang w:val="es-PE" w:eastAsia="en-US"/>
        </w:rPr>
      </w:pPr>
      <w:r w:rsidRPr="00FE7283">
        <w:rPr>
          <w:rFonts w:ascii="Arial" w:eastAsiaTheme="minorHAnsi" w:hAnsi="Arial" w:cs="Arial"/>
          <w:b/>
          <w:lang w:eastAsia="en-US"/>
        </w:rPr>
        <w:t xml:space="preserve">                        </w:t>
      </w:r>
      <w:r w:rsidR="00AD0E69">
        <w:rPr>
          <w:rFonts w:ascii="Arial" w:eastAsiaTheme="minorHAnsi" w:hAnsi="Arial" w:cs="Arial"/>
          <w:b/>
          <w:lang w:eastAsia="en-US"/>
        </w:rPr>
        <w:t>Bach</w:t>
      </w:r>
      <w:r w:rsidRPr="00FE7283">
        <w:rPr>
          <w:rFonts w:ascii="Arial" w:eastAsiaTheme="minorHAnsi" w:hAnsi="Arial" w:cs="Arial"/>
          <w:b/>
          <w:lang w:eastAsia="en-US"/>
        </w:rPr>
        <w:t xml:space="preserve">. </w:t>
      </w:r>
      <w:r w:rsidRPr="00FE7283">
        <w:rPr>
          <w:rFonts w:ascii="Arial" w:eastAsia="Calibri" w:hAnsi="Arial" w:cs="Arial"/>
          <w:b/>
          <w:bCs/>
          <w:lang w:val="es-PE" w:eastAsia="en-US"/>
        </w:rPr>
        <w:t>JAVIER IVÁN LARIOS MENDOZA</w:t>
      </w:r>
    </w:p>
    <w:p w:rsidR="00FE7283" w:rsidRPr="00FE7283" w:rsidRDefault="00FE7283" w:rsidP="00FE7283">
      <w:pPr>
        <w:jc w:val="center"/>
        <w:rPr>
          <w:rFonts w:ascii="Arial" w:eastAsiaTheme="minorHAnsi" w:hAnsi="Arial" w:cs="Arial"/>
          <w:b/>
          <w:lang w:eastAsia="en-US"/>
        </w:rPr>
      </w:pPr>
      <w:r w:rsidRPr="00FE7283">
        <w:rPr>
          <w:rFonts w:ascii="Arial" w:eastAsiaTheme="minorHAnsi" w:hAnsi="Arial" w:cs="Arial"/>
          <w:b/>
          <w:lang w:eastAsia="en-US"/>
        </w:rPr>
        <w:t>AUTOR</w:t>
      </w:r>
    </w:p>
    <w:p w:rsidR="00FE7283" w:rsidRDefault="00FE7283" w:rsidP="00FE7283">
      <w:pPr>
        <w:spacing w:after="200" w:line="276" w:lineRule="auto"/>
        <w:rPr>
          <w:rFonts w:ascii="Arial" w:eastAsiaTheme="minorHAnsi" w:hAnsi="Arial" w:cs="Arial"/>
          <w:b/>
          <w:lang w:eastAsia="en-US"/>
        </w:rPr>
      </w:pPr>
    </w:p>
    <w:p w:rsidR="009F7A60" w:rsidRPr="00FE7283" w:rsidRDefault="009F7A60" w:rsidP="00FE7283">
      <w:pPr>
        <w:spacing w:after="200" w:line="276" w:lineRule="auto"/>
        <w:rPr>
          <w:rFonts w:ascii="Arial" w:eastAsiaTheme="minorHAnsi" w:hAnsi="Arial" w:cs="Arial"/>
          <w:b/>
          <w:lang w:eastAsia="en-US"/>
        </w:rPr>
      </w:pPr>
    </w:p>
    <w:p w:rsidR="00FE7283" w:rsidRPr="00FE7283" w:rsidRDefault="00FE7283" w:rsidP="00FE7283">
      <w:pPr>
        <w:rPr>
          <w:rFonts w:ascii="Arial" w:eastAsiaTheme="minorHAnsi" w:hAnsi="Arial" w:cs="Arial"/>
          <w:b/>
          <w:lang w:eastAsia="en-US"/>
        </w:rPr>
      </w:pPr>
      <w:r w:rsidRPr="00FE7283">
        <w:rPr>
          <w:rFonts w:ascii="Arial" w:eastAsiaTheme="minorHAnsi" w:hAnsi="Arial" w:cs="Arial"/>
          <w:b/>
          <w:lang w:eastAsia="en-US"/>
        </w:rPr>
        <w:t xml:space="preserve">                       _________________________________________</w:t>
      </w:r>
    </w:p>
    <w:p w:rsidR="00FE7283" w:rsidRPr="00FE7283" w:rsidRDefault="00FE7283" w:rsidP="00FE7283">
      <w:pPr>
        <w:jc w:val="center"/>
        <w:rPr>
          <w:rFonts w:ascii="Arial" w:eastAsiaTheme="minorEastAsia" w:hAnsi="Arial" w:cs="Arial"/>
          <w:b/>
          <w:color w:val="262626" w:themeColor="text1" w:themeTint="D9"/>
        </w:rPr>
      </w:pPr>
      <w:r w:rsidRPr="00FE7283">
        <w:rPr>
          <w:rFonts w:ascii="Arial" w:eastAsiaTheme="minorHAnsi" w:hAnsi="Arial" w:cs="Arial"/>
          <w:b/>
          <w:lang w:eastAsia="en-US"/>
        </w:rPr>
        <w:t>Dra. YOLANDA CASTRO YOSHIDA</w:t>
      </w:r>
    </w:p>
    <w:p w:rsidR="00FE7283" w:rsidRPr="00FE7283" w:rsidRDefault="00FE7283" w:rsidP="00FE7283">
      <w:pPr>
        <w:jc w:val="center"/>
        <w:rPr>
          <w:rFonts w:ascii="Arial" w:eastAsiaTheme="minorHAnsi" w:hAnsi="Arial" w:cs="Arial"/>
          <w:b/>
          <w:lang w:eastAsia="en-US"/>
        </w:rPr>
      </w:pPr>
      <w:r w:rsidRPr="00FE7283">
        <w:rPr>
          <w:rFonts w:ascii="Arial" w:eastAsiaTheme="minorHAnsi" w:hAnsi="Arial" w:cs="Arial"/>
          <w:b/>
          <w:lang w:eastAsia="en-US"/>
        </w:rPr>
        <w:t>ASESORA</w:t>
      </w:r>
    </w:p>
    <w:p w:rsidR="00FE7283" w:rsidRDefault="00FE7283" w:rsidP="00FE7283">
      <w:pPr>
        <w:rPr>
          <w:rFonts w:ascii="Arial" w:eastAsiaTheme="minorHAnsi" w:hAnsi="Arial" w:cs="Arial"/>
          <w:b/>
          <w:lang w:eastAsia="en-US"/>
        </w:rPr>
      </w:pPr>
    </w:p>
    <w:p w:rsidR="009F7A60" w:rsidRPr="00FE7283" w:rsidRDefault="009F7A60" w:rsidP="00FE7283">
      <w:pPr>
        <w:rPr>
          <w:rFonts w:ascii="Arial" w:eastAsiaTheme="minorHAnsi" w:hAnsi="Arial" w:cs="Arial"/>
          <w:b/>
          <w:lang w:eastAsia="en-US"/>
        </w:rPr>
      </w:pPr>
    </w:p>
    <w:p w:rsidR="00FE7283" w:rsidRPr="00FE7283" w:rsidRDefault="00FE7283" w:rsidP="00FE7283">
      <w:pPr>
        <w:rPr>
          <w:rFonts w:ascii="Arial" w:eastAsiaTheme="minorHAnsi" w:hAnsi="Arial" w:cs="Arial"/>
          <w:lang w:eastAsia="en-US"/>
        </w:rPr>
      </w:pPr>
    </w:p>
    <w:p w:rsidR="00FE7283" w:rsidRPr="00FE7283" w:rsidRDefault="00FE7283" w:rsidP="00FE7283">
      <w:pPr>
        <w:rPr>
          <w:rFonts w:ascii="Arial" w:eastAsiaTheme="minorHAnsi" w:hAnsi="Arial" w:cs="Arial"/>
          <w:b/>
          <w:lang w:eastAsia="en-US"/>
        </w:rPr>
      </w:pPr>
      <w:r w:rsidRPr="00FE7283">
        <w:rPr>
          <w:rFonts w:ascii="Arial" w:eastAsiaTheme="minorHAnsi" w:hAnsi="Arial" w:cs="Arial"/>
          <w:b/>
          <w:lang w:eastAsia="en-US"/>
        </w:rPr>
        <w:t>Aprobado por el siguiente jurado:</w:t>
      </w:r>
    </w:p>
    <w:p w:rsidR="00FE7283" w:rsidRPr="00FE7283" w:rsidRDefault="00FE7283" w:rsidP="00FE7283">
      <w:pPr>
        <w:spacing w:after="200" w:line="276" w:lineRule="auto"/>
        <w:rPr>
          <w:rFonts w:ascii="Arial" w:eastAsiaTheme="minorHAnsi" w:hAnsi="Arial" w:cs="Arial"/>
          <w:b/>
          <w:lang w:eastAsia="en-US"/>
        </w:rPr>
      </w:pPr>
    </w:p>
    <w:p w:rsidR="00FE7283" w:rsidRPr="00FE7283" w:rsidRDefault="00FE7283" w:rsidP="00FE7283">
      <w:pPr>
        <w:spacing w:after="200"/>
        <w:rPr>
          <w:rFonts w:ascii="Arial" w:eastAsiaTheme="minorHAnsi" w:hAnsi="Arial" w:cs="Arial"/>
          <w:b/>
          <w:lang w:eastAsia="en-US"/>
        </w:rPr>
      </w:pPr>
      <w:r w:rsidRPr="00FE7283">
        <w:rPr>
          <w:rFonts w:ascii="Arial" w:eastAsiaTheme="minorHAnsi" w:hAnsi="Arial" w:cs="Arial"/>
          <w:b/>
          <w:lang w:val="es-PE" w:eastAsia="en-US"/>
        </w:rPr>
        <w:t xml:space="preserve">                        _______________</w:t>
      </w:r>
      <w:r w:rsidRPr="00FE7283">
        <w:rPr>
          <w:rFonts w:ascii="Arial" w:eastAsiaTheme="minorHAnsi" w:hAnsi="Arial" w:cs="Arial"/>
          <w:b/>
          <w:lang w:eastAsia="en-US"/>
        </w:rPr>
        <w:t>__________________________</w:t>
      </w:r>
    </w:p>
    <w:p w:rsidR="00FE7283" w:rsidRPr="002A55DD" w:rsidRDefault="002A55DD" w:rsidP="00FE7283">
      <w:pPr>
        <w:spacing w:line="276" w:lineRule="auto"/>
        <w:jc w:val="center"/>
        <w:rPr>
          <w:rFonts w:ascii="Arial" w:eastAsiaTheme="minorHAnsi" w:hAnsi="Arial" w:cs="Arial"/>
          <w:b/>
          <w:lang w:eastAsia="en-US"/>
        </w:rPr>
      </w:pPr>
      <w:r w:rsidRPr="002A55DD">
        <w:rPr>
          <w:rFonts w:ascii="Arial" w:hAnsi="Arial" w:cs="Arial"/>
          <w:b/>
          <w:color w:val="000000"/>
          <w:shd w:val="clear" w:color="auto" w:fill="FFFFFF"/>
        </w:rPr>
        <w:t xml:space="preserve">MG. </w:t>
      </w:r>
      <w:r w:rsidR="0073326B">
        <w:rPr>
          <w:rFonts w:ascii="Arial" w:hAnsi="Arial" w:cs="Arial"/>
          <w:b/>
          <w:color w:val="000000"/>
          <w:shd w:val="clear" w:color="auto" w:fill="FFFFFF"/>
        </w:rPr>
        <w:t>BETTY LAMADRIDTORRES</w:t>
      </w:r>
    </w:p>
    <w:p w:rsidR="00FE7283" w:rsidRPr="002A55DD" w:rsidRDefault="00FE7283" w:rsidP="00FE7283">
      <w:pPr>
        <w:spacing w:after="200" w:line="276" w:lineRule="auto"/>
        <w:rPr>
          <w:rFonts w:ascii="Arial" w:eastAsiaTheme="minorHAnsi" w:hAnsi="Arial" w:cs="Arial"/>
          <w:b/>
          <w:lang w:eastAsia="en-US"/>
        </w:rPr>
      </w:pPr>
    </w:p>
    <w:p w:rsidR="00FE7283" w:rsidRPr="002A55DD" w:rsidRDefault="00FE7283" w:rsidP="00FE7283">
      <w:pPr>
        <w:spacing w:after="200"/>
        <w:jc w:val="center"/>
        <w:rPr>
          <w:rFonts w:ascii="Arial" w:eastAsiaTheme="minorHAnsi" w:hAnsi="Arial" w:cs="Arial"/>
          <w:b/>
          <w:lang w:eastAsia="en-US"/>
        </w:rPr>
      </w:pPr>
      <w:r w:rsidRPr="002A55DD">
        <w:rPr>
          <w:rFonts w:ascii="Arial" w:eastAsiaTheme="minorHAnsi" w:hAnsi="Arial" w:cs="Arial"/>
          <w:b/>
          <w:lang w:val="es-PE" w:eastAsia="en-US"/>
        </w:rPr>
        <w:t xml:space="preserve">        _____________________________</w:t>
      </w:r>
      <w:r w:rsidRPr="002A55DD">
        <w:rPr>
          <w:rFonts w:ascii="Arial" w:eastAsiaTheme="minorHAnsi" w:hAnsi="Arial" w:cs="Arial"/>
          <w:b/>
          <w:lang w:eastAsia="en-US"/>
        </w:rPr>
        <w:t>__________</w:t>
      </w:r>
    </w:p>
    <w:p w:rsidR="00FE7283" w:rsidRPr="002A55DD" w:rsidRDefault="00FE7283" w:rsidP="002A55DD">
      <w:pPr>
        <w:rPr>
          <w:rFonts w:ascii="Arial" w:eastAsiaTheme="minorHAnsi" w:hAnsi="Arial" w:cs="Arial"/>
          <w:b/>
          <w:lang w:eastAsia="en-US"/>
        </w:rPr>
      </w:pPr>
      <w:r w:rsidRPr="002A55DD">
        <w:rPr>
          <w:rFonts w:ascii="Arial" w:eastAsiaTheme="minorHAnsi" w:hAnsi="Arial" w:cs="Arial"/>
          <w:b/>
          <w:lang w:eastAsia="en-US"/>
        </w:rPr>
        <w:t xml:space="preserve">                                 </w:t>
      </w:r>
      <w:r w:rsidR="002A55DD" w:rsidRPr="002A55DD">
        <w:rPr>
          <w:rFonts w:ascii="Arial" w:hAnsi="Arial" w:cs="Arial"/>
          <w:b/>
          <w:color w:val="000000"/>
          <w:shd w:val="clear" w:color="auto" w:fill="FFFFFF"/>
        </w:rPr>
        <w:t>MG. KARLA GABRIELA OLAZABAL BOGGIO</w:t>
      </w:r>
    </w:p>
    <w:p w:rsidR="00FE7283" w:rsidRPr="002A55DD" w:rsidRDefault="00FE7283" w:rsidP="00FE7283">
      <w:pPr>
        <w:spacing w:after="200" w:line="276" w:lineRule="auto"/>
        <w:rPr>
          <w:rFonts w:ascii="Arial" w:eastAsiaTheme="minorHAnsi" w:hAnsi="Arial" w:cs="Arial"/>
          <w:b/>
          <w:lang w:eastAsia="en-US"/>
        </w:rPr>
      </w:pPr>
    </w:p>
    <w:p w:rsidR="00FE7283" w:rsidRPr="002A55DD" w:rsidRDefault="00FE7283" w:rsidP="00FE7283">
      <w:pPr>
        <w:rPr>
          <w:rFonts w:ascii="Arial" w:eastAsiaTheme="minorHAnsi" w:hAnsi="Arial" w:cs="Arial"/>
          <w:b/>
          <w:lang w:val="es-PE" w:eastAsia="en-US"/>
        </w:rPr>
      </w:pPr>
      <w:r w:rsidRPr="002A55DD">
        <w:rPr>
          <w:rFonts w:ascii="Arial" w:eastAsiaTheme="minorHAnsi" w:hAnsi="Arial" w:cs="Arial"/>
          <w:b/>
          <w:lang w:val="es-PE" w:eastAsia="en-US"/>
        </w:rPr>
        <w:t xml:space="preserve">                                       </w:t>
      </w:r>
    </w:p>
    <w:p w:rsidR="00FE7283" w:rsidRPr="002A55DD" w:rsidRDefault="00FE7283" w:rsidP="00FE7283">
      <w:pPr>
        <w:rPr>
          <w:rFonts w:ascii="Arial" w:eastAsiaTheme="minorHAnsi" w:hAnsi="Arial" w:cs="Arial"/>
          <w:b/>
          <w:lang w:eastAsia="en-US"/>
        </w:rPr>
      </w:pPr>
      <w:r w:rsidRPr="002A55DD">
        <w:rPr>
          <w:rFonts w:ascii="Arial" w:eastAsiaTheme="minorHAnsi" w:hAnsi="Arial" w:cs="Arial"/>
          <w:b/>
          <w:lang w:val="es-PE" w:eastAsia="en-US"/>
        </w:rPr>
        <w:t xml:space="preserve">                      __________</w:t>
      </w:r>
      <w:r w:rsidRPr="002A55DD">
        <w:rPr>
          <w:rFonts w:ascii="Arial" w:eastAsiaTheme="minorHAnsi" w:hAnsi="Arial" w:cs="Arial"/>
          <w:b/>
          <w:lang w:eastAsia="en-US"/>
        </w:rPr>
        <w:t>________________________________</w:t>
      </w:r>
    </w:p>
    <w:p w:rsidR="00FE7283" w:rsidRPr="002A55DD" w:rsidRDefault="00FE7283" w:rsidP="002A55DD">
      <w:pPr>
        <w:jc w:val="center"/>
        <w:rPr>
          <w:rFonts w:ascii="Arial" w:eastAsiaTheme="minorHAnsi" w:hAnsi="Arial" w:cs="Arial"/>
          <w:b/>
          <w:lang w:eastAsia="en-US"/>
        </w:rPr>
      </w:pPr>
      <w:r w:rsidRPr="002A55DD">
        <w:rPr>
          <w:rFonts w:ascii="Arial" w:eastAsiaTheme="minorHAnsi" w:hAnsi="Arial" w:cs="Arial"/>
          <w:b/>
          <w:lang w:eastAsia="en-US"/>
        </w:rPr>
        <w:t xml:space="preserve">        </w:t>
      </w:r>
      <w:r w:rsidR="002A55DD" w:rsidRPr="002A55DD">
        <w:rPr>
          <w:rFonts w:ascii="Arial" w:hAnsi="Arial" w:cs="Arial"/>
          <w:b/>
          <w:color w:val="000000"/>
          <w:shd w:val="clear" w:color="auto" w:fill="FFFFFF"/>
        </w:rPr>
        <w:t>MG. MONICA PATRICIA FARRO PUICON</w:t>
      </w:r>
    </w:p>
    <w:p w:rsidR="00FE7283" w:rsidRDefault="00FE7283" w:rsidP="00FE7283">
      <w:pPr>
        <w:rPr>
          <w:rFonts w:ascii="Arial" w:eastAsiaTheme="minorHAnsi" w:hAnsi="Arial" w:cs="Arial"/>
          <w:b/>
          <w:lang w:eastAsia="en-US"/>
        </w:rPr>
      </w:pPr>
    </w:p>
    <w:p w:rsidR="002A55DD" w:rsidRDefault="002A55DD" w:rsidP="00FE7283">
      <w:pPr>
        <w:rPr>
          <w:rFonts w:ascii="Arial" w:eastAsiaTheme="minorHAnsi" w:hAnsi="Arial" w:cs="Arial"/>
          <w:b/>
          <w:lang w:eastAsia="en-US"/>
        </w:rPr>
      </w:pPr>
    </w:p>
    <w:p w:rsidR="002A55DD" w:rsidRDefault="002A55DD" w:rsidP="00FE7283">
      <w:pPr>
        <w:rPr>
          <w:rFonts w:ascii="Arial" w:eastAsiaTheme="minorHAnsi" w:hAnsi="Arial" w:cs="Arial"/>
          <w:b/>
          <w:lang w:eastAsia="en-US"/>
        </w:rPr>
      </w:pPr>
    </w:p>
    <w:p w:rsidR="002A55DD" w:rsidRDefault="002A55DD" w:rsidP="00FE7283">
      <w:pPr>
        <w:rPr>
          <w:rFonts w:ascii="Arial" w:eastAsiaTheme="minorHAnsi" w:hAnsi="Arial" w:cs="Arial"/>
          <w:b/>
          <w:lang w:eastAsia="en-US"/>
        </w:rPr>
      </w:pPr>
    </w:p>
    <w:p w:rsidR="002A55DD" w:rsidRDefault="002A55DD" w:rsidP="00FE7283">
      <w:pPr>
        <w:rPr>
          <w:rFonts w:ascii="Arial" w:eastAsiaTheme="minorHAnsi" w:hAnsi="Arial" w:cs="Arial"/>
          <w:b/>
          <w:lang w:eastAsia="en-US"/>
        </w:rPr>
      </w:pPr>
    </w:p>
    <w:p w:rsidR="002A55DD" w:rsidRDefault="002A55DD" w:rsidP="00FE7283">
      <w:pPr>
        <w:rPr>
          <w:rFonts w:ascii="Arial" w:eastAsiaTheme="minorHAnsi" w:hAnsi="Arial" w:cs="Arial"/>
          <w:b/>
          <w:lang w:eastAsia="en-US"/>
        </w:rPr>
      </w:pPr>
    </w:p>
    <w:p w:rsidR="002A55DD" w:rsidRDefault="002A55DD" w:rsidP="00FE7283">
      <w:pPr>
        <w:rPr>
          <w:rFonts w:ascii="Arial" w:eastAsiaTheme="minorHAnsi" w:hAnsi="Arial" w:cs="Arial"/>
          <w:b/>
          <w:lang w:eastAsia="en-US"/>
        </w:rPr>
      </w:pPr>
    </w:p>
    <w:p w:rsidR="002A55DD" w:rsidRDefault="002A55DD" w:rsidP="00FE7283">
      <w:pPr>
        <w:rPr>
          <w:rFonts w:ascii="Arial" w:eastAsiaTheme="minorHAnsi" w:hAnsi="Arial" w:cs="Arial"/>
          <w:b/>
          <w:lang w:eastAsia="en-US"/>
        </w:rPr>
      </w:pPr>
    </w:p>
    <w:p w:rsidR="002A55DD" w:rsidRPr="00FE7283" w:rsidRDefault="002A55DD" w:rsidP="00FE7283">
      <w:pPr>
        <w:rPr>
          <w:rFonts w:ascii="Arial" w:eastAsiaTheme="minorHAnsi" w:hAnsi="Arial" w:cs="Arial"/>
          <w:b/>
          <w:lang w:eastAsia="en-US"/>
        </w:rPr>
      </w:pPr>
    </w:p>
    <w:p w:rsidR="002C1128" w:rsidRPr="00FE7283" w:rsidRDefault="00FE7283" w:rsidP="009F7A60">
      <w:pPr>
        <w:jc w:val="center"/>
        <w:rPr>
          <w:rFonts w:asciiTheme="minorHAnsi" w:eastAsiaTheme="minorHAnsi" w:hAnsiTheme="minorHAnsi" w:cstheme="minorBidi"/>
          <w:sz w:val="22"/>
          <w:szCs w:val="22"/>
          <w:lang w:eastAsia="en-US"/>
        </w:rPr>
      </w:pPr>
      <w:r w:rsidRPr="00FE7283">
        <w:rPr>
          <w:rFonts w:ascii="Calibri" w:eastAsia="Calibri" w:hAnsi="Calibri"/>
          <w:noProof/>
          <w:sz w:val="22"/>
          <w:szCs w:val="22"/>
          <w:lang w:val="en-US" w:eastAsia="en-US"/>
        </w:rPr>
        <mc:AlternateContent>
          <mc:Choice Requires="wps">
            <w:drawing>
              <wp:anchor distT="0" distB="0" distL="114300" distR="114300" simplePos="0" relativeHeight="251668992" behindDoc="0" locked="0" layoutInCell="1" allowOverlap="1" wp14:anchorId="3BAFC4A2" wp14:editId="61173E6F">
                <wp:simplePos x="0" y="0"/>
                <wp:positionH relativeFrom="column">
                  <wp:posOffset>5154506</wp:posOffset>
                </wp:positionH>
                <wp:positionV relativeFrom="paragraph">
                  <wp:posOffset>-521759</wp:posOffset>
                </wp:positionV>
                <wp:extent cx="359410" cy="368935"/>
                <wp:effectExtent l="0" t="0" r="0" b="0"/>
                <wp:wrapNone/>
                <wp:docPr id="50" name="3 CuadroTexto"/>
                <wp:cNvGraphicFramePr/>
                <a:graphic xmlns:a="http://schemas.openxmlformats.org/drawingml/2006/main">
                  <a:graphicData uri="http://schemas.microsoft.com/office/word/2010/wordprocessingShape">
                    <wps:wsp>
                      <wps:cNvSpPr txBox="1"/>
                      <wps:spPr>
                        <a:xfrm>
                          <a:off x="0" y="0"/>
                          <a:ext cx="359410" cy="368935"/>
                        </a:xfrm>
                        <a:prstGeom prst="rect">
                          <a:avLst/>
                        </a:prstGeom>
                        <a:noFill/>
                      </wps:spPr>
                      <wps:txbx>
                        <w:txbxContent>
                          <w:p w:rsidR="00B93481" w:rsidRPr="00407D94" w:rsidRDefault="00B93481" w:rsidP="00FE7283">
                            <w:pPr>
                              <w:pStyle w:val="NormalWeb"/>
                              <w:spacing w:before="0" w:beforeAutospacing="0" w:after="0" w:afterAutospacing="0"/>
                              <w:rPr>
                                <w:sz w:val="28"/>
                                <w:szCs w:val="28"/>
                              </w:rPr>
                            </w:pPr>
                            <w:r>
                              <w:rPr>
                                <w:rFonts w:asciiTheme="minorHAnsi" w:hAnsi="Calibri" w:cstheme="minorBidi"/>
                                <w:color w:val="000000" w:themeColor="text1"/>
                                <w:kern w:val="24"/>
                                <w:sz w:val="28"/>
                                <w:szCs w:val="28"/>
                              </w:rPr>
                              <w:t>v</w:t>
                            </w:r>
                          </w:p>
                        </w:txbxContent>
                      </wps:txbx>
                      <wps:bodyPr wrap="square" rtlCol="0">
                        <a:spAutoFit/>
                      </wps:bodyPr>
                    </wps:wsp>
                  </a:graphicData>
                </a:graphic>
              </wp:anchor>
            </w:drawing>
          </mc:Choice>
          <mc:Fallback>
            <w:pict>
              <v:shapetype w14:anchorId="3BAFC4A2" id="_x0000_t202" coordsize="21600,21600" o:spt="202" path="m,l,21600r21600,l21600,xe">
                <v:stroke joinstyle="miter"/>
                <v:path gradientshapeok="t" o:connecttype="rect"/>
              </v:shapetype>
              <v:shape id="3 CuadroTexto" o:spid="_x0000_s1026" type="#_x0000_t202" style="position:absolute;left:0;text-align:left;margin-left:405.85pt;margin-top:-41.1pt;width:28.3pt;height:29.05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" filled="f" stroked="f">
                <v:textbox style="mso-fit-shape-to-text:t">
                  <w:txbxContent>
                    <w:p w:rsidR="00B93481" w:rsidRPr="00407D94" w:rsidRDefault="00B93481" w:rsidP="00FE7283">
                      <w:pPr>
                        <w:pStyle w:val="NormalWeb"/>
                        <w:spacing w:before="0" w:beforeAutospacing="0" w:after="0" w:afterAutospacing="0"/>
                        <w:rPr>
                          <w:sz w:val="28"/>
                          <w:szCs w:val="28"/>
                        </w:rPr>
                      </w:pPr>
                      <w:r>
                        <w:rPr>
                          <w:rFonts w:asciiTheme="minorHAnsi" w:hAnsi="Calibri" w:cstheme="minorBidi"/>
                          <w:color w:val="000000" w:themeColor="text1"/>
                          <w:kern w:val="24"/>
                          <w:sz w:val="28"/>
                          <w:szCs w:val="28"/>
                        </w:rPr>
                        <w:t>v</w:t>
                      </w:r>
                    </w:p>
                  </w:txbxContent>
                </v:textbox>
              </v:shape>
            </w:pict>
          </mc:Fallback>
        </mc:AlternateContent>
      </w:r>
    </w:p>
    <w:p w:rsidR="00FE7283" w:rsidRPr="00FE7283" w:rsidRDefault="00FE7283" w:rsidP="00FE7283">
      <w:pPr>
        <w:spacing w:after="200" w:line="276" w:lineRule="auto"/>
        <w:jc w:val="center"/>
        <w:rPr>
          <w:rFonts w:ascii="Arial" w:eastAsiaTheme="minorHAnsi" w:hAnsi="Arial" w:cs="Arial"/>
          <w:b/>
          <w:lang w:eastAsia="en-US"/>
        </w:rPr>
      </w:pPr>
      <w:r w:rsidRPr="00FE7283">
        <w:rPr>
          <w:rFonts w:ascii="Arial" w:eastAsiaTheme="minorHAnsi" w:hAnsi="Arial" w:cs="Arial"/>
          <w:b/>
          <w:lang w:eastAsia="en-US"/>
        </w:rPr>
        <w:t>INDICE GENERAL</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22"/>
        <w:gridCol w:w="737"/>
      </w:tblGrid>
      <w:tr w:rsidR="00FE7283" w:rsidRPr="00FE7283" w:rsidTr="00FE7283">
        <w:trPr>
          <w:trHeight w:val="239"/>
        </w:trPr>
        <w:tc>
          <w:tcPr>
            <w:tcW w:w="7905" w:type="dxa"/>
          </w:tcPr>
          <w:p w:rsidR="00FE7283" w:rsidRPr="00FE7283" w:rsidRDefault="00FE7283" w:rsidP="009F7A60">
            <w:pPr>
              <w:spacing w:line="360" w:lineRule="auto"/>
              <w:rPr>
                <w:rFonts w:ascii="Arial" w:eastAsiaTheme="minorHAnsi" w:hAnsi="Arial" w:cs="Arial"/>
                <w:lang w:eastAsia="en-US"/>
              </w:rPr>
            </w:pPr>
          </w:p>
        </w:tc>
        <w:tc>
          <w:tcPr>
            <w:tcW w:w="738" w:type="dxa"/>
          </w:tcPr>
          <w:p w:rsidR="00FE7283" w:rsidRPr="00FE7283" w:rsidRDefault="001038AC" w:rsidP="009F7A60">
            <w:pPr>
              <w:spacing w:line="360" w:lineRule="auto"/>
              <w:rPr>
                <w:rFonts w:ascii="Arial" w:eastAsiaTheme="minorHAnsi" w:hAnsi="Arial" w:cs="Arial"/>
                <w:lang w:eastAsia="en-US"/>
              </w:rPr>
            </w:pPr>
            <w:r w:rsidRPr="00FE7283">
              <w:rPr>
                <w:rFonts w:ascii="Arial" w:eastAsiaTheme="minorHAnsi" w:hAnsi="Arial" w:cs="Arial"/>
                <w:lang w:eastAsia="en-US"/>
              </w:rPr>
              <w:t>Pág.</w:t>
            </w:r>
          </w:p>
        </w:tc>
      </w:tr>
      <w:tr w:rsidR="00FE7283" w:rsidRPr="00FE7283" w:rsidTr="00FE7283">
        <w:tc>
          <w:tcPr>
            <w:tcW w:w="7905" w:type="dxa"/>
          </w:tcPr>
          <w:p w:rsidR="00FE7283" w:rsidRPr="00FE7283" w:rsidRDefault="00FE7283" w:rsidP="009F7A60">
            <w:pPr>
              <w:spacing w:line="360" w:lineRule="auto"/>
              <w:rPr>
                <w:rFonts w:ascii="Arial" w:eastAsiaTheme="minorHAnsi" w:hAnsi="Arial" w:cs="Arial"/>
                <w:lang w:eastAsia="en-US"/>
              </w:rPr>
            </w:pPr>
            <w:r w:rsidRPr="00FE7283">
              <w:rPr>
                <w:rFonts w:ascii="Arial" w:eastAsia="Calibri" w:hAnsi="Arial" w:cs="Arial"/>
                <w:lang w:eastAsia="en-US"/>
              </w:rPr>
              <w:t>DEDICATORIA</w:t>
            </w:r>
          </w:p>
        </w:tc>
        <w:tc>
          <w:tcPr>
            <w:tcW w:w="738" w:type="dxa"/>
          </w:tcPr>
          <w:p w:rsidR="00FE7283" w:rsidRPr="00FE7283" w:rsidRDefault="00FE7283" w:rsidP="009F7A60">
            <w:pPr>
              <w:spacing w:line="360" w:lineRule="auto"/>
              <w:jc w:val="center"/>
              <w:rPr>
                <w:rFonts w:ascii="Arial" w:eastAsiaTheme="minorHAnsi" w:hAnsi="Arial" w:cs="Arial"/>
                <w:lang w:eastAsia="en-US"/>
              </w:rPr>
            </w:pPr>
            <w:r w:rsidRPr="00FE7283">
              <w:rPr>
                <w:rFonts w:ascii="Arial" w:eastAsiaTheme="minorHAnsi" w:hAnsi="Arial" w:cs="Arial"/>
                <w:lang w:eastAsia="en-US"/>
              </w:rPr>
              <w:t>vi</w:t>
            </w:r>
          </w:p>
        </w:tc>
      </w:tr>
      <w:tr w:rsidR="00FE7283" w:rsidRPr="00FE7283" w:rsidTr="00FE7283">
        <w:tc>
          <w:tcPr>
            <w:tcW w:w="7905" w:type="dxa"/>
          </w:tcPr>
          <w:p w:rsidR="00FE7283" w:rsidRPr="00FE7283" w:rsidRDefault="00FE7283" w:rsidP="009F7A60">
            <w:pPr>
              <w:spacing w:line="360" w:lineRule="auto"/>
              <w:rPr>
                <w:rFonts w:ascii="Arial" w:eastAsiaTheme="minorHAnsi" w:hAnsi="Arial" w:cs="Arial"/>
                <w:lang w:eastAsia="en-US"/>
              </w:rPr>
            </w:pPr>
            <w:r w:rsidRPr="00FE7283">
              <w:rPr>
                <w:rFonts w:ascii="Arial" w:eastAsia="Calibri" w:hAnsi="Arial" w:cs="Arial"/>
                <w:lang w:eastAsia="en-US"/>
              </w:rPr>
              <w:t>AGRADECIMIENTO</w:t>
            </w:r>
          </w:p>
        </w:tc>
        <w:tc>
          <w:tcPr>
            <w:tcW w:w="738" w:type="dxa"/>
          </w:tcPr>
          <w:p w:rsidR="00FE7283" w:rsidRPr="00FE7283" w:rsidRDefault="00FE7283" w:rsidP="009F7A60">
            <w:pPr>
              <w:spacing w:line="360" w:lineRule="auto"/>
              <w:jc w:val="center"/>
              <w:rPr>
                <w:rFonts w:ascii="Arial" w:eastAsiaTheme="minorHAnsi" w:hAnsi="Arial" w:cs="Arial"/>
                <w:lang w:eastAsia="en-US"/>
              </w:rPr>
            </w:pPr>
            <w:r w:rsidRPr="00FE7283">
              <w:rPr>
                <w:rFonts w:ascii="Arial" w:eastAsiaTheme="minorHAnsi" w:hAnsi="Arial" w:cs="Arial"/>
                <w:lang w:eastAsia="en-US"/>
              </w:rPr>
              <w:t>vii</w:t>
            </w:r>
          </w:p>
        </w:tc>
      </w:tr>
      <w:tr w:rsidR="00FE7283" w:rsidRPr="00FE7283" w:rsidTr="00FE7283">
        <w:tc>
          <w:tcPr>
            <w:tcW w:w="7905" w:type="dxa"/>
          </w:tcPr>
          <w:p w:rsidR="00FE7283" w:rsidRPr="00FE7283" w:rsidRDefault="00FE7283" w:rsidP="009F7A60">
            <w:pPr>
              <w:spacing w:line="360" w:lineRule="auto"/>
              <w:rPr>
                <w:rFonts w:ascii="Arial" w:eastAsiaTheme="minorHAnsi" w:hAnsi="Arial" w:cs="Arial"/>
                <w:lang w:eastAsia="en-US"/>
              </w:rPr>
            </w:pPr>
            <w:r w:rsidRPr="00FE7283">
              <w:rPr>
                <w:rFonts w:ascii="Arial" w:eastAsia="Calibri" w:hAnsi="Arial" w:cs="Arial"/>
                <w:lang w:eastAsia="en-US"/>
              </w:rPr>
              <w:t>INTRODUCCIÓN</w:t>
            </w:r>
            <w:r w:rsidRPr="00FE7283">
              <w:rPr>
                <w:rFonts w:ascii="Arial" w:eastAsia="Calibri" w:hAnsi="Arial" w:cs="Arial"/>
                <w:lang w:eastAsia="en-US"/>
              </w:rPr>
              <w:tab/>
            </w:r>
          </w:p>
        </w:tc>
        <w:tc>
          <w:tcPr>
            <w:tcW w:w="738" w:type="dxa"/>
          </w:tcPr>
          <w:p w:rsidR="00FE7283" w:rsidRPr="00FE7283" w:rsidRDefault="00FE7283" w:rsidP="009F7A60">
            <w:pPr>
              <w:spacing w:line="360" w:lineRule="auto"/>
              <w:jc w:val="center"/>
              <w:rPr>
                <w:rFonts w:ascii="Arial" w:eastAsiaTheme="minorHAnsi" w:hAnsi="Arial" w:cs="Arial"/>
                <w:lang w:eastAsia="en-US"/>
              </w:rPr>
            </w:pPr>
            <w:r w:rsidRPr="00FE7283">
              <w:rPr>
                <w:rFonts w:ascii="Arial" w:eastAsiaTheme="minorHAnsi" w:hAnsi="Arial" w:cs="Arial"/>
                <w:lang w:eastAsia="en-US"/>
              </w:rPr>
              <w:t>viii</w:t>
            </w:r>
          </w:p>
        </w:tc>
      </w:tr>
      <w:tr w:rsidR="00FE7283" w:rsidRPr="00FE7283" w:rsidTr="00FE7283">
        <w:tc>
          <w:tcPr>
            <w:tcW w:w="7905" w:type="dxa"/>
          </w:tcPr>
          <w:p w:rsidR="00FE7283" w:rsidRPr="00FE7283" w:rsidRDefault="00FE7283" w:rsidP="009F7A60">
            <w:pPr>
              <w:spacing w:line="360" w:lineRule="auto"/>
              <w:rPr>
                <w:rFonts w:ascii="Arial" w:eastAsia="Calibri" w:hAnsi="Arial" w:cs="Arial"/>
                <w:lang w:eastAsia="en-US"/>
              </w:rPr>
            </w:pPr>
            <w:r w:rsidRPr="00FE7283">
              <w:rPr>
                <w:rFonts w:ascii="Arial" w:eastAsia="Calibri" w:hAnsi="Arial" w:cs="Arial"/>
                <w:lang w:eastAsia="en-US"/>
              </w:rPr>
              <w:t>RESUMEN</w:t>
            </w:r>
          </w:p>
        </w:tc>
        <w:tc>
          <w:tcPr>
            <w:tcW w:w="738" w:type="dxa"/>
          </w:tcPr>
          <w:p w:rsidR="00FE7283" w:rsidRPr="00FE7283" w:rsidRDefault="00CD47E3" w:rsidP="009F7A60">
            <w:pPr>
              <w:spacing w:line="360" w:lineRule="auto"/>
              <w:rPr>
                <w:rFonts w:ascii="Arial" w:eastAsiaTheme="minorHAnsi" w:hAnsi="Arial" w:cs="Arial"/>
                <w:lang w:eastAsia="en-US"/>
              </w:rPr>
            </w:pPr>
            <w:r>
              <w:rPr>
                <w:rFonts w:ascii="Arial" w:eastAsiaTheme="minorHAnsi" w:hAnsi="Arial" w:cs="Arial"/>
                <w:lang w:eastAsia="en-US"/>
              </w:rPr>
              <w:t xml:space="preserve">  </w:t>
            </w:r>
            <w:r w:rsidR="00FE7283" w:rsidRPr="00FE7283">
              <w:rPr>
                <w:rFonts w:ascii="Arial" w:eastAsiaTheme="minorHAnsi" w:hAnsi="Arial" w:cs="Arial"/>
                <w:lang w:eastAsia="en-US"/>
              </w:rPr>
              <w:t>x</w:t>
            </w:r>
          </w:p>
        </w:tc>
      </w:tr>
      <w:tr w:rsidR="00FE7283" w:rsidRPr="00FE7283" w:rsidTr="00FE7283">
        <w:tc>
          <w:tcPr>
            <w:tcW w:w="7905" w:type="dxa"/>
          </w:tcPr>
          <w:p w:rsidR="00FE7283" w:rsidRPr="00FE7283" w:rsidRDefault="00FE7283" w:rsidP="009F7A60">
            <w:pPr>
              <w:spacing w:line="360" w:lineRule="auto"/>
              <w:rPr>
                <w:rFonts w:ascii="Arial" w:eastAsia="Calibri" w:hAnsi="Arial" w:cs="Arial"/>
                <w:lang w:eastAsia="en-US"/>
              </w:rPr>
            </w:pPr>
            <w:r w:rsidRPr="00FE7283">
              <w:rPr>
                <w:rFonts w:ascii="Arial" w:eastAsia="Calibri" w:hAnsi="Arial" w:cs="Arial"/>
                <w:lang w:eastAsia="en-US"/>
              </w:rPr>
              <w:t>ASTRACT (En inglés)</w:t>
            </w:r>
          </w:p>
        </w:tc>
        <w:tc>
          <w:tcPr>
            <w:tcW w:w="738" w:type="dxa"/>
          </w:tcPr>
          <w:p w:rsidR="00FE7283" w:rsidRPr="00FE7283" w:rsidRDefault="00FE7283" w:rsidP="009F7A60">
            <w:pPr>
              <w:spacing w:line="360" w:lineRule="auto"/>
              <w:jc w:val="center"/>
              <w:rPr>
                <w:rFonts w:ascii="Arial" w:eastAsiaTheme="minorHAnsi" w:hAnsi="Arial" w:cs="Arial"/>
                <w:lang w:eastAsia="en-US"/>
              </w:rPr>
            </w:pPr>
            <w:r w:rsidRPr="00FE7283">
              <w:rPr>
                <w:rFonts w:ascii="Arial" w:eastAsiaTheme="minorHAnsi" w:hAnsi="Arial" w:cs="Arial"/>
                <w:lang w:eastAsia="en-US"/>
              </w:rPr>
              <w:t>xi</w:t>
            </w:r>
          </w:p>
        </w:tc>
      </w:tr>
      <w:tr w:rsidR="00FE7283" w:rsidRPr="00FE7283" w:rsidTr="00FE7283">
        <w:tc>
          <w:tcPr>
            <w:tcW w:w="7905" w:type="dxa"/>
          </w:tcPr>
          <w:p w:rsidR="00FE7283" w:rsidRPr="00FE7283" w:rsidRDefault="00FE7283" w:rsidP="009F7A60">
            <w:pPr>
              <w:spacing w:line="360" w:lineRule="auto"/>
              <w:rPr>
                <w:rFonts w:ascii="Arial" w:eastAsia="Calibri" w:hAnsi="Arial" w:cs="Arial"/>
                <w:lang w:eastAsia="en-US"/>
              </w:rPr>
            </w:pPr>
            <w:r w:rsidRPr="00FE7283">
              <w:rPr>
                <w:rFonts w:ascii="Arial" w:eastAsia="Calibri" w:hAnsi="Arial" w:cs="Arial"/>
                <w:b/>
                <w:lang w:eastAsia="en-US"/>
              </w:rPr>
              <w:t>CAPITULO    I:</w:t>
            </w:r>
            <w:r w:rsidRPr="00FE7283">
              <w:rPr>
                <w:rFonts w:ascii="Arial" w:eastAsia="Calibri" w:hAnsi="Arial" w:cs="Arial"/>
                <w:lang w:eastAsia="en-US"/>
              </w:rPr>
              <w:t xml:space="preserve"> El problema de investigación</w:t>
            </w:r>
          </w:p>
        </w:tc>
        <w:tc>
          <w:tcPr>
            <w:tcW w:w="738" w:type="dxa"/>
          </w:tcPr>
          <w:p w:rsidR="00FE7283" w:rsidRPr="00FE7283" w:rsidRDefault="00FE7283" w:rsidP="009F7A60">
            <w:pPr>
              <w:spacing w:line="360" w:lineRule="auto"/>
              <w:jc w:val="center"/>
              <w:rPr>
                <w:rFonts w:ascii="Arial" w:eastAsiaTheme="minorHAnsi" w:hAnsi="Arial" w:cs="Arial"/>
                <w:lang w:eastAsia="en-US"/>
              </w:rPr>
            </w:pPr>
            <w:r w:rsidRPr="00FE7283">
              <w:rPr>
                <w:rFonts w:ascii="Arial" w:eastAsiaTheme="minorHAnsi" w:hAnsi="Arial" w:cs="Arial"/>
                <w:lang w:eastAsia="en-US"/>
              </w:rPr>
              <w:t>01</w:t>
            </w:r>
          </w:p>
        </w:tc>
      </w:tr>
      <w:tr w:rsidR="00FE7283" w:rsidRPr="00FE7283" w:rsidTr="00FE7283">
        <w:tc>
          <w:tcPr>
            <w:tcW w:w="7905" w:type="dxa"/>
          </w:tcPr>
          <w:p w:rsidR="00FE7283" w:rsidRPr="00FE7283" w:rsidRDefault="00FE7283" w:rsidP="009F7A60">
            <w:pPr>
              <w:spacing w:line="360" w:lineRule="auto"/>
              <w:rPr>
                <w:rFonts w:ascii="Arial" w:eastAsia="Calibri" w:hAnsi="Arial" w:cs="Arial"/>
                <w:lang w:eastAsia="en-US"/>
              </w:rPr>
            </w:pPr>
            <w:r w:rsidRPr="00FE7283">
              <w:rPr>
                <w:rFonts w:ascii="Arial" w:eastAsia="Calibri" w:hAnsi="Arial" w:cs="Arial"/>
                <w:b/>
                <w:lang w:eastAsia="en-US"/>
              </w:rPr>
              <w:t>CAPITULO   II:</w:t>
            </w:r>
            <w:r w:rsidRPr="00FE7283">
              <w:rPr>
                <w:rFonts w:ascii="Arial" w:eastAsia="Calibri" w:hAnsi="Arial" w:cs="Arial"/>
                <w:lang w:eastAsia="en-US"/>
              </w:rPr>
              <w:t xml:space="preserve"> Marco Teórico </w:t>
            </w:r>
            <w:r w:rsidR="00B11FE8">
              <w:rPr>
                <w:rFonts w:ascii="Arial" w:eastAsia="Calibri" w:hAnsi="Arial" w:cs="Arial"/>
                <w:lang w:eastAsia="en-US"/>
              </w:rPr>
              <w:t>–</w:t>
            </w:r>
            <w:r w:rsidRPr="00FE7283">
              <w:rPr>
                <w:rFonts w:ascii="Arial" w:eastAsia="Calibri" w:hAnsi="Arial" w:cs="Arial"/>
                <w:lang w:eastAsia="en-US"/>
              </w:rPr>
              <w:t xml:space="preserve"> Científico</w:t>
            </w:r>
          </w:p>
        </w:tc>
        <w:tc>
          <w:tcPr>
            <w:tcW w:w="738" w:type="dxa"/>
          </w:tcPr>
          <w:p w:rsidR="00FE7283" w:rsidRPr="00FE7283" w:rsidRDefault="00FE7283" w:rsidP="009F7A60">
            <w:pPr>
              <w:spacing w:line="360" w:lineRule="auto"/>
              <w:jc w:val="center"/>
              <w:rPr>
                <w:rFonts w:ascii="Arial" w:eastAsiaTheme="minorHAnsi" w:hAnsi="Arial" w:cs="Arial"/>
                <w:lang w:eastAsia="en-US"/>
              </w:rPr>
            </w:pPr>
            <w:r w:rsidRPr="00FE7283">
              <w:rPr>
                <w:rFonts w:ascii="Arial" w:eastAsiaTheme="minorHAnsi" w:hAnsi="Arial" w:cs="Arial"/>
                <w:lang w:eastAsia="en-US"/>
              </w:rPr>
              <w:t>1</w:t>
            </w:r>
            <w:r w:rsidR="007E22DF">
              <w:rPr>
                <w:rFonts w:ascii="Arial" w:eastAsiaTheme="minorHAnsi" w:hAnsi="Arial" w:cs="Arial"/>
                <w:lang w:eastAsia="en-US"/>
              </w:rPr>
              <w:t>0</w:t>
            </w:r>
          </w:p>
        </w:tc>
      </w:tr>
      <w:tr w:rsidR="00FE7283" w:rsidRPr="00FE7283" w:rsidTr="00FE7283">
        <w:tc>
          <w:tcPr>
            <w:tcW w:w="7905" w:type="dxa"/>
          </w:tcPr>
          <w:p w:rsidR="00FE7283" w:rsidRPr="00FE7283" w:rsidRDefault="00FE7283" w:rsidP="009F7A60">
            <w:pPr>
              <w:spacing w:line="360" w:lineRule="auto"/>
              <w:rPr>
                <w:rFonts w:ascii="Arial" w:eastAsia="Calibri" w:hAnsi="Arial" w:cs="Arial"/>
                <w:lang w:eastAsia="en-US"/>
              </w:rPr>
            </w:pPr>
            <w:r w:rsidRPr="00FE7283">
              <w:rPr>
                <w:rFonts w:ascii="Arial" w:eastAsia="Calibri" w:hAnsi="Arial" w:cs="Arial"/>
                <w:b/>
                <w:lang w:eastAsia="en-US"/>
              </w:rPr>
              <w:t>CAPITULO  III:</w:t>
            </w:r>
            <w:r w:rsidRPr="00FE7283">
              <w:rPr>
                <w:rFonts w:ascii="Arial" w:eastAsia="Calibri" w:hAnsi="Arial" w:cs="Arial"/>
                <w:lang w:eastAsia="en-US"/>
              </w:rPr>
              <w:t xml:space="preserve"> Marco Metodológico de la investigación</w:t>
            </w:r>
          </w:p>
        </w:tc>
        <w:tc>
          <w:tcPr>
            <w:tcW w:w="738" w:type="dxa"/>
          </w:tcPr>
          <w:p w:rsidR="00FE7283" w:rsidRPr="00FE7283" w:rsidRDefault="00B314C7" w:rsidP="009F7A60">
            <w:pPr>
              <w:spacing w:line="360" w:lineRule="auto"/>
              <w:jc w:val="center"/>
              <w:rPr>
                <w:rFonts w:ascii="Arial" w:eastAsiaTheme="minorHAnsi" w:hAnsi="Arial" w:cs="Arial"/>
                <w:lang w:eastAsia="en-US"/>
              </w:rPr>
            </w:pPr>
            <w:r>
              <w:rPr>
                <w:rFonts w:ascii="Arial" w:eastAsiaTheme="minorHAnsi" w:hAnsi="Arial" w:cs="Arial"/>
                <w:lang w:eastAsia="en-US"/>
              </w:rPr>
              <w:t>55</w:t>
            </w:r>
          </w:p>
        </w:tc>
      </w:tr>
      <w:tr w:rsidR="00FE7283" w:rsidRPr="00FE7283" w:rsidTr="00FE7283">
        <w:tc>
          <w:tcPr>
            <w:tcW w:w="7905" w:type="dxa"/>
          </w:tcPr>
          <w:p w:rsidR="00FE7283" w:rsidRPr="00FE7283" w:rsidRDefault="00FE7283" w:rsidP="009F7A60">
            <w:pPr>
              <w:spacing w:line="360" w:lineRule="auto"/>
              <w:rPr>
                <w:rFonts w:ascii="Arial" w:eastAsia="Calibri" w:hAnsi="Arial" w:cs="Arial"/>
                <w:lang w:eastAsia="en-US"/>
              </w:rPr>
            </w:pPr>
            <w:r w:rsidRPr="00FE7283">
              <w:rPr>
                <w:rFonts w:ascii="Arial" w:eastAsia="Calibri" w:hAnsi="Arial" w:cs="Arial"/>
                <w:b/>
                <w:lang w:eastAsia="en-US"/>
              </w:rPr>
              <w:t>CAPITULO  IV:</w:t>
            </w:r>
            <w:r w:rsidRPr="00FE7283">
              <w:rPr>
                <w:rFonts w:ascii="Arial" w:eastAsia="Calibri" w:hAnsi="Arial" w:cs="Arial"/>
                <w:lang w:eastAsia="en-US"/>
              </w:rPr>
              <w:t xml:space="preserve"> Resultados de la Investigación</w:t>
            </w:r>
          </w:p>
        </w:tc>
        <w:tc>
          <w:tcPr>
            <w:tcW w:w="738" w:type="dxa"/>
          </w:tcPr>
          <w:p w:rsidR="00FE7283" w:rsidRPr="00FE7283" w:rsidRDefault="00B314C7" w:rsidP="009F7A60">
            <w:pPr>
              <w:spacing w:line="360" w:lineRule="auto"/>
              <w:jc w:val="center"/>
              <w:rPr>
                <w:rFonts w:ascii="Arial" w:eastAsiaTheme="minorHAnsi" w:hAnsi="Arial" w:cs="Arial"/>
                <w:lang w:eastAsia="en-US"/>
              </w:rPr>
            </w:pPr>
            <w:r>
              <w:rPr>
                <w:rFonts w:ascii="Arial" w:eastAsiaTheme="minorHAnsi" w:hAnsi="Arial" w:cs="Arial"/>
                <w:lang w:eastAsia="en-US"/>
              </w:rPr>
              <w:t>69</w:t>
            </w:r>
          </w:p>
        </w:tc>
      </w:tr>
    </w:tbl>
    <w:p w:rsidR="00FE7283" w:rsidRPr="00FE7283" w:rsidRDefault="00FE7283" w:rsidP="00FE7283">
      <w:pPr>
        <w:spacing w:after="200" w:line="276" w:lineRule="auto"/>
        <w:rPr>
          <w:rFonts w:asciiTheme="minorHAnsi" w:eastAsiaTheme="minorHAnsi" w:hAnsiTheme="minorHAnsi" w:cstheme="minorBidi"/>
          <w:sz w:val="22"/>
          <w:szCs w:val="22"/>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0C3347" w:rsidRDefault="000C3347" w:rsidP="00FE7283">
      <w:pPr>
        <w:spacing w:line="360" w:lineRule="auto"/>
        <w:jc w:val="center"/>
        <w:rPr>
          <w:rFonts w:ascii="Arial" w:eastAsiaTheme="minorHAnsi" w:hAnsi="Arial" w:cs="Arial"/>
          <w:b/>
          <w:bCs/>
          <w:color w:val="262626" w:themeColor="text1" w:themeTint="D9"/>
          <w:sz w:val="26"/>
          <w:szCs w:val="26"/>
          <w:lang w:eastAsia="en-US"/>
        </w:rPr>
      </w:pPr>
    </w:p>
    <w:p w:rsidR="000C3347" w:rsidRDefault="000C3347" w:rsidP="00FE7283">
      <w:pPr>
        <w:spacing w:line="360" w:lineRule="auto"/>
        <w:jc w:val="center"/>
        <w:rPr>
          <w:rFonts w:ascii="Arial" w:eastAsiaTheme="minorHAnsi" w:hAnsi="Arial" w:cs="Arial"/>
          <w:b/>
          <w:bCs/>
          <w:color w:val="262626" w:themeColor="text1" w:themeTint="D9"/>
          <w:sz w:val="26"/>
          <w:szCs w:val="26"/>
          <w:lang w:eastAsia="en-US"/>
        </w:rPr>
      </w:pPr>
    </w:p>
    <w:p w:rsidR="000C3347" w:rsidRDefault="000C3347" w:rsidP="00FE7283">
      <w:pPr>
        <w:spacing w:line="360" w:lineRule="auto"/>
        <w:jc w:val="center"/>
        <w:rPr>
          <w:rFonts w:ascii="Arial" w:eastAsiaTheme="minorHAnsi" w:hAnsi="Arial" w:cs="Arial"/>
          <w:b/>
          <w:bCs/>
          <w:color w:val="262626" w:themeColor="text1" w:themeTint="D9"/>
          <w:sz w:val="26"/>
          <w:szCs w:val="26"/>
          <w:lang w:eastAsia="en-US"/>
        </w:rPr>
      </w:pPr>
    </w:p>
    <w:p w:rsidR="000C3347" w:rsidRDefault="00954E09" w:rsidP="00954E09">
      <w:pPr>
        <w:spacing w:line="360" w:lineRule="auto"/>
        <w:jc w:val="right"/>
        <w:rPr>
          <w:rFonts w:ascii="Arial" w:eastAsiaTheme="minorHAnsi" w:hAnsi="Arial" w:cs="Arial"/>
          <w:b/>
          <w:bCs/>
          <w:color w:val="262626" w:themeColor="text1" w:themeTint="D9"/>
          <w:sz w:val="26"/>
          <w:szCs w:val="26"/>
          <w:lang w:eastAsia="en-US"/>
        </w:rPr>
      </w:pPr>
      <w:r>
        <w:rPr>
          <w:rFonts w:ascii="Arial" w:eastAsiaTheme="minorHAnsi" w:hAnsi="Arial" w:cs="Arial"/>
          <w:b/>
          <w:bCs/>
          <w:color w:val="262626" w:themeColor="text1" w:themeTint="D9"/>
          <w:sz w:val="26"/>
          <w:szCs w:val="26"/>
          <w:lang w:eastAsia="en-US"/>
        </w:rPr>
        <w:t>vi</w:t>
      </w:r>
    </w:p>
    <w:p w:rsidR="000C3347" w:rsidRDefault="000C3347" w:rsidP="00FE7283">
      <w:pPr>
        <w:spacing w:line="360" w:lineRule="auto"/>
        <w:jc w:val="center"/>
        <w:rPr>
          <w:rFonts w:ascii="Arial" w:eastAsiaTheme="minorHAnsi" w:hAnsi="Arial" w:cs="Arial"/>
          <w:b/>
          <w:bCs/>
          <w:color w:val="262626" w:themeColor="text1" w:themeTint="D9"/>
          <w:sz w:val="26"/>
          <w:szCs w:val="26"/>
          <w:lang w:eastAsia="en-US"/>
        </w:rPr>
      </w:pPr>
    </w:p>
    <w:p w:rsidR="000C3347" w:rsidRDefault="000C3347" w:rsidP="00FE7283">
      <w:pPr>
        <w:spacing w:line="360" w:lineRule="auto"/>
        <w:jc w:val="center"/>
        <w:rPr>
          <w:rFonts w:ascii="Arial" w:eastAsiaTheme="minorHAnsi" w:hAnsi="Arial" w:cs="Arial"/>
          <w:b/>
          <w:bCs/>
          <w:color w:val="262626" w:themeColor="text1" w:themeTint="D9"/>
          <w:sz w:val="26"/>
          <w:szCs w:val="26"/>
          <w:lang w:eastAsia="en-US"/>
        </w:rPr>
      </w:pPr>
    </w:p>
    <w:p w:rsidR="000C3347" w:rsidRDefault="000C3347" w:rsidP="00FE7283">
      <w:pPr>
        <w:spacing w:line="360" w:lineRule="auto"/>
        <w:jc w:val="center"/>
        <w:rPr>
          <w:rFonts w:ascii="Arial" w:eastAsiaTheme="minorHAnsi" w:hAnsi="Arial" w:cs="Arial"/>
          <w:b/>
          <w:bCs/>
          <w:color w:val="262626" w:themeColor="text1" w:themeTint="D9"/>
          <w:sz w:val="26"/>
          <w:szCs w:val="26"/>
          <w:lang w:eastAsia="en-US"/>
        </w:rPr>
      </w:pPr>
    </w:p>
    <w:p w:rsidR="000C3347" w:rsidRPr="00FE7283" w:rsidRDefault="000C3347"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ajorEastAsia" w:hAnsi="Arial" w:cs="Arial"/>
          <w:b/>
          <w:sz w:val="32"/>
          <w:szCs w:val="32"/>
          <w:lang w:val="es-PE"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r w:rsidRPr="00FE7283">
        <w:rPr>
          <w:rFonts w:ascii="Arial" w:eastAsiaTheme="majorEastAsia" w:hAnsi="Arial" w:cs="Arial"/>
          <w:b/>
          <w:sz w:val="32"/>
          <w:szCs w:val="32"/>
          <w:lang w:val="es-PE" w:eastAsia="en-US"/>
        </w:rPr>
        <w:t>DEDICATORIA</w:t>
      </w:r>
    </w:p>
    <w:p w:rsidR="00FE7283" w:rsidRPr="00FE7283" w:rsidRDefault="00FE7283" w:rsidP="00FE7283">
      <w:pPr>
        <w:spacing w:line="360" w:lineRule="auto"/>
        <w:rPr>
          <w:rFonts w:ascii="Arial" w:eastAsiaTheme="minorHAnsi" w:hAnsi="Arial" w:cs="Arial"/>
          <w:b/>
          <w:bCs/>
          <w:color w:val="262626" w:themeColor="text1" w:themeTint="D9"/>
          <w:sz w:val="26"/>
          <w:szCs w:val="26"/>
          <w:lang w:eastAsia="en-US"/>
        </w:rPr>
      </w:pPr>
    </w:p>
    <w:tbl>
      <w:tblPr>
        <w:tblpPr w:leftFromText="141" w:rightFromText="141" w:vertAnchor="text" w:horzAnchor="margin" w:tblpXSpec="right" w:tblpY="65"/>
        <w:tblW w:w="0" w:type="auto"/>
        <w:tblLook w:val="04A0" w:firstRow="1" w:lastRow="0" w:firstColumn="1" w:lastColumn="0" w:noHBand="0" w:noVBand="1"/>
      </w:tblPr>
      <w:tblGrid>
        <w:gridCol w:w="6629"/>
      </w:tblGrid>
      <w:tr w:rsidR="007F76BF" w:rsidRPr="007F76BF" w:rsidTr="00FE7283">
        <w:trPr>
          <w:trHeight w:val="2872"/>
        </w:trPr>
        <w:tc>
          <w:tcPr>
            <w:tcW w:w="6629" w:type="dxa"/>
            <w:shd w:val="clear" w:color="auto" w:fill="auto"/>
          </w:tcPr>
          <w:p w:rsidR="007F76BF" w:rsidRDefault="007F76BF" w:rsidP="007F76BF">
            <w:pPr>
              <w:pStyle w:val="Normal1"/>
              <w:tabs>
                <w:tab w:val="left" w:pos="2520"/>
              </w:tabs>
              <w:spacing w:after="0" w:line="480" w:lineRule="auto"/>
            </w:pPr>
            <w:r>
              <w:rPr>
                <w:rFonts w:ascii="Arial" w:eastAsia="Arial" w:hAnsi="Arial" w:cs="Arial"/>
                <w:sz w:val="24"/>
                <w:szCs w:val="24"/>
              </w:rPr>
              <w:t>A todos los docentes, quienes día día</w:t>
            </w:r>
            <w:bookmarkStart w:id="0" w:name="_GoBack"/>
            <w:bookmarkEnd w:id="0"/>
            <w:r>
              <w:rPr>
                <w:rFonts w:ascii="Arial" w:eastAsia="Arial" w:hAnsi="Arial" w:cs="Arial"/>
                <w:sz w:val="24"/>
                <w:szCs w:val="24"/>
              </w:rPr>
              <w:t xml:space="preserve"> ofrecen su mejor esfuerzo para transmitir con amor los conocimientos que van a revolucionar la humanidad.</w:t>
            </w:r>
          </w:p>
          <w:p w:rsidR="007F76BF" w:rsidRDefault="007F76BF" w:rsidP="007F76BF">
            <w:pPr>
              <w:pStyle w:val="Normal1"/>
              <w:tabs>
                <w:tab w:val="left" w:pos="2520"/>
              </w:tabs>
              <w:spacing w:after="0" w:line="480" w:lineRule="auto"/>
              <w:ind w:left="4247"/>
              <w:jc w:val="both"/>
            </w:pPr>
          </w:p>
          <w:p w:rsidR="007F76BF" w:rsidRDefault="007F76BF" w:rsidP="007F76BF">
            <w:pPr>
              <w:pStyle w:val="Normal1"/>
              <w:tabs>
                <w:tab w:val="left" w:pos="2520"/>
              </w:tabs>
              <w:spacing w:after="0" w:line="480" w:lineRule="auto"/>
              <w:ind w:left="4247"/>
              <w:jc w:val="both"/>
            </w:pPr>
          </w:p>
          <w:p w:rsidR="007F76BF" w:rsidRDefault="007F76BF" w:rsidP="007F76BF">
            <w:pPr>
              <w:pStyle w:val="Normal1"/>
              <w:tabs>
                <w:tab w:val="left" w:pos="2520"/>
              </w:tabs>
              <w:spacing w:after="0" w:line="480" w:lineRule="auto"/>
              <w:ind w:left="4247"/>
              <w:jc w:val="both"/>
            </w:pPr>
          </w:p>
          <w:p w:rsidR="007F76BF" w:rsidRDefault="007F76BF" w:rsidP="007F76BF">
            <w:pPr>
              <w:pStyle w:val="Normal1"/>
              <w:tabs>
                <w:tab w:val="left" w:pos="2520"/>
              </w:tabs>
              <w:spacing w:after="0" w:line="480" w:lineRule="auto"/>
              <w:ind w:left="4247"/>
              <w:jc w:val="both"/>
            </w:pPr>
          </w:p>
          <w:p w:rsidR="007F76BF" w:rsidRDefault="007F76BF" w:rsidP="007F76BF">
            <w:pPr>
              <w:pStyle w:val="Normal1"/>
              <w:tabs>
                <w:tab w:val="left" w:pos="2520"/>
              </w:tabs>
              <w:spacing w:after="0" w:line="480" w:lineRule="auto"/>
              <w:ind w:left="4247"/>
              <w:jc w:val="center"/>
            </w:pPr>
          </w:p>
          <w:p w:rsidR="00FE7283" w:rsidRPr="007F76BF" w:rsidRDefault="007F76BF" w:rsidP="007F76BF">
            <w:pPr>
              <w:spacing w:after="200" w:line="480" w:lineRule="auto"/>
              <w:rPr>
                <w:rFonts w:ascii="Arial" w:hAnsi="Arial" w:cs="Arial"/>
                <w:color w:val="000000" w:themeColor="text1"/>
                <w:lang w:val="es-PE" w:eastAsia="en-US"/>
              </w:rPr>
            </w:pPr>
            <w:r>
              <w:rPr>
                <w:rFonts w:ascii="Arial" w:eastAsia="Arial" w:hAnsi="Arial" w:cs="Arial"/>
              </w:rPr>
              <w:t>A mis padres que son la fuente principal para seguir desarrollándome como persona y como profesional y que sin ellos no sería posible mi vida.</w:t>
            </w:r>
          </w:p>
          <w:p w:rsidR="00FE7283" w:rsidRPr="007F76BF" w:rsidRDefault="00FE7283" w:rsidP="00FE7283">
            <w:pPr>
              <w:spacing w:after="200" w:line="480" w:lineRule="auto"/>
              <w:rPr>
                <w:rFonts w:ascii="Arial" w:hAnsi="Arial" w:cs="Arial"/>
                <w:color w:val="000000" w:themeColor="text1"/>
                <w:lang w:val="es-PE" w:eastAsia="en-US"/>
              </w:rPr>
            </w:pPr>
            <w:r w:rsidRPr="007F76BF">
              <w:rPr>
                <w:rFonts w:ascii="Arial" w:hAnsi="Arial" w:cs="Arial"/>
                <w:color w:val="000000" w:themeColor="text1"/>
                <w:lang w:val="es-PE" w:eastAsia="en-US"/>
              </w:rPr>
              <w:t>.</w:t>
            </w:r>
          </w:p>
        </w:tc>
      </w:tr>
    </w:tbl>
    <w:p w:rsidR="00FE7283" w:rsidRPr="00FE7283" w:rsidRDefault="00FE7283" w:rsidP="00FE7283">
      <w:pPr>
        <w:spacing w:line="276"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954E09" w:rsidP="00954E09">
      <w:pPr>
        <w:spacing w:line="360" w:lineRule="auto"/>
        <w:jc w:val="right"/>
        <w:rPr>
          <w:rFonts w:ascii="Arial" w:eastAsiaTheme="minorHAnsi" w:hAnsi="Arial" w:cs="Arial"/>
          <w:b/>
          <w:bCs/>
          <w:color w:val="262626" w:themeColor="text1" w:themeTint="D9"/>
          <w:sz w:val="26"/>
          <w:szCs w:val="26"/>
          <w:lang w:eastAsia="en-US"/>
        </w:rPr>
      </w:pPr>
      <w:r>
        <w:rPr>
          <w:rFonts w:ascii="Arial" w:eastAsiaTheme="minorHAnsi" w:hAnsi="Arial" w:cs="Arial"/>
          <w:b/>
          <w:bCs/>
          <w:color w:val="262626" w:themeColor="text1" w:themeTint="D9"/>
          <w:sz w:val="26"/>
          <w:szCs w:val="26"/>
          <w:lang w:eastAsia="en-US"/>
        </w:rPr>
        <w:t>vii</w:t>
      </w: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9F7A60">
      <w:pPr>
        <w:spacing w:line="360" w:lineRule="auto"/>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r w:rsidRPr="00FE7283">
        <w:rPr>
          <w:rFonts w:ascii="Arial" w:eastAsiaTheme="majorEastAsia" w:hAnsi="Arial" w:cs="Arial"/>
          <w:b/>
          <w:sz w:val="32"/>
          <w:szCs w:val="32"/>
          <w:lang w:val="es-PE" w:eastAsia="en-US"/>
        </w:rPr>
        <w:t>AGRADECIMIENTO</w:t>
      </w: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tbl>
      <w:tblPr>
        <w:tblpPr w:leftFromText="141" w:rightFromText="141" w:vertAnchor="text" w:horzAnchor="margin" w:tblpXSpec="right" w:tblpY="65"/>
        <w:tblW w:w="0" w:type="auto"/>
        <w:tblLook w:val="04A0" w:firstRow="1" w:lastRow="0" w:firstColumn="1" w:lastColumn="0" w:noHBand="0" w:noVBand="1"/>
      </w:tblPr>
      <w:tblGrid>
        <w:gridCol w:w="6629"/>
      </w:tblGrid>
      <w:tr w:rsidR="00FE7283" w:rsidRPr="00FE7283" w:rsidTr="00FE7283">
        <w:trPr>
          <w:trHeight w:val="2872"/>
        </w:trPr>
        <w:tc>
          <w:tcPr>
            <w:tcW w:w="6629" w:type="dxa"/>
            <w:shd w:val="clear" w:color="auto" w:fill="auto"/>
          </w:tcPr>
          <w:p w:rsidR="007F76BF" w:rsidRDefault="007F76BF" w:rsidP="007F76BF">
            <w:pPr>
              <w:pStyle w:val="Normal1"/>
              <w:spacing w:after="0" w:line="360" w:lineRule="auto"/>
              <w:rPr>
                <w:rFonts w:ascii="Arial" w:eastAsia="Arial" w:hAnsi="Arial" w:cs="Arial"/>
                <w:sz w:val="24"/>
                <w:szCs w:val="24"/>
              </w:rPr>
            </w:pPr>
            <w:r>
              <w:rPr>
                <w:rFonts w:ascii="Arial" w:eastAsia="Arial" w:hAnsi="Arial" w:cs="Arial"/>
                <w:sz w:val="24"/>
                <w:szCs w:val="24"/>
              </w:rPr>
              <w:t>Quiero expresar mi agradecimiento:</w:t>
            </w:r>
          </w:p>
          <w:p w:rsidR="00FE7283" w:rsidRDefault="00FE7283" w:rsidP="00FE7283">
            <w:pPr>
              <w:spacing w:after="200" w:line="276" w:lineRule="auto"/>
              <w:jc w:val="both"/>
              <w:rPr>
                <w:rFonts w:ascii="Arial" w:hAnsi="Arial" w:cs="Arial"/>
                <w:lang w:val="es-PE" w:eastAsia="en-US"/>
              </w:rPr>
            </w:pPr>
          </w:p>
          <w:p w:rsidR="007F76BF" w:rsidRDefault="007F76BF" w:rsidP="00FE7283">
            <w:pPr>
              <w:spacing w:after="200" w:line="276" w:lineRule="auto"/>
              <w:jc w:val="both"/>
              <w:rPr>
                <w:rFonts w:ascii="Arial" w:hAnsi="Arial" w:cs="Arial"/>
                <w:lang w:val="es-PE" w:eastAsia="en-US"/>
              </w:rPr>
            </w:pPr>
          </w:p>
          <w:p w:rsidR="007F76BF" w:rsidRDefault="007F76BF" w:rsidP="007F76BF">
            <w:pPr>
              <w:pStyle w:val="Normal1"/>
              <w:spacing w:after="0" w:line="480" w:lineRule="auto"/>
              <w:ind w:left="1416"/>
              <w:jc w:val="both"/>
              <w:rPr>
                <w:rFonts w:ascii="Arial" w:eastAsia="Arial" w:hAnsi="Arial" w:cs="Arial"/>
                <w:color w:val="auto"/>
                <w:sz w:val="24"/>
                <w:szCs w:val="24"/>
              </w:rPr>
            </w:pPr>
            <w:r w:rsidRPr="007F76BF">
              <w:rPr>
                <w:rFonts w:ascii="Arial" w:eastAsia="Arial" w:hAnsi="Arial" w:cs="Arial"/>
                <w:color w:val="auto"/>
                <w:sz w:val="24"/>
                <w:szCs w:val="24"/>
              </w:rPr>
              <w:t xml:space="preserve">A todos los trabajadores y estudiantes de la facultad de medicina de  la Universidad Nacional  Pedro Ruiz Gallo, mi alma mater, por permitir ser materia de estudio para   mi tesis. </w:t>
            </w:r>
          </w:p>
          <w:p w:rsidR="007F76BF" w:rsidRDefault="007F76BF" w:rsidP="007F76BF">
            <w:pPr>
              <w:pStyle w:val="Normal1"/>
              <w:spacing w:after="0" w:line="480" w:lineRule="auto"/>
              <w:ind w:left="1416"/>
              <w:jc w:val="both"/>
              <w:rPr>
                <w:rFonts w:ascii="Arial" w:eastAsia="Arial" w:hAnsi="Arial" w:cs="Arial"/>
                <w:color w:val="auto"/>
                <w:sz w:val="24"/>
                <w:szCs w:val="24"/>
              </w:rPr>
            </w:pPr>
          </w:p>
          <w:p w:rsidR="007F76BF" w:rsidRDefault="007F76BF" w:rsidP="007F76BF">
            <w:pPr>
              <w:pStyle w:val="Normal1"/>
              <w:spacing w:after="0" w:line="480" w:lineRule="auto"/>
              <w:ind w:left="1416"/>
              <w:jc w:val="both"/>
              <w:rPr>
                <w:rFonts w:ascii="Arial" w:eastAsia="Arial" w:hAnsi="Arial" w:cs="Arial"/>
                <w:color w:val="auto"/>
                <w:sz w:val="24"/>
                <w:szCs w:val="24"/>
              </w:rPr>
            </w:pPr>
          </w:p>
          <w:p w:rsidR="007F76BF" w:rsidRDefault="007F76BF" w:rsidP="007F76BF">
            <w:pPr>
              <w:pStyle w:val="Normal1"/>
              <w:spacing w:after="0" w:line="480" w:lineRule="auto"/>
              <w:ind w:left="1416"/>
              <w:jc w:val="both"/>
              <w:rPr>
                <w:rFonts w:ascii="Arial" w:eastAsia="Arial" w:hAnsi="Arial" w:cs="Arial"/>
                <w:color w:val="auto"/>
                <w:sz w:val="24"/>
                <w:szCs w:val="24"/>
              </w:rPr>
            </w:pPr>
          </w:p>
          <w:p w:rsidR="00FE7283" w:rsidRPr="00FE7283" w:rsidRDefault="007F76BF" w:rsidP="00954E09">
            <w:pPr>
              <w:pStyle w:val="Normal1"/>
              <w:spacing w:after="0" w:line="480" w:lineRule="auto"/>
              <w:ind w:left="1416"/>
              <w:jc w:val="both"/>
              <w:rPr>
                <w:rFonts w:ascii="Arial" w:hAnsi="Arial" w:cs="Arial"/>
                <w:lang w:val="es-PE" w:eastAsia="en-US"/>
              </w:rPr>
            </w:pPr>
            <w:r>
              <w:rPr>
                <w:rFonts w:ascii="Arial" w:eastAsia="Arial" w:hAnsi="Arial" w:cs="Arial"/>
                <w:sz w:val="24"/>
                <w:szCs w:val="24"/>
              </w:rPr>
              <w:t xml:space="preserve">Al Dr. Antonio Facundo, docente de la maestría, por todas las asesorías brindadas, por su tiempo, dedicación y paciencia en la asesoría del presente trabajo de investigación. Muchas </w:t>
            </w:r>
            <w:r w:rsidR="001038AC">
              <w:rPr>
                <w:rFonts w:ascii="Arial" w:eastAsia="Arial" w:hAnsi="Arial" w:cs="Arial"/>
                <w:sz w:val="24"/>
                <w:szCs w:val="24"/>
              </w:rPr>
              <w:t>Gracias.</w:t>
            </w:r>
          </w:p>
          <w:p w:rsidR="00FE7283" w:rsidRPr="00FE7283" w:rsidRDefault="00FE7283" w:rsidP="00FE7283">
            <w:pPr>
              <w:spacing w:after="200" w:line="276" w:lineRule="auto"/>
              <w:jc w:val="both"/>
              <w:rPr>
                <w:rFonts w:ascii="Arial" w:hAnsi="Arial" w:cs="Arial"/>
                <w:lang w:val="es-PE" w:eastAsia="en-US"/>
              </w:rPr>
            </w:pPr>
          </w:p>
        </w:tc>
      </w:tr>
    </w:tbl>
    <w:p w:rsidR="009F7A60" w:rsidRDefault="009F7A60" w:rsidP="00FE7283">
      <w:pPr>
        <w:spacing w:line="360" w:lineRule="auto"/>
        <w:jc w:val="center"/>
        <w:rPr>
          <w:rFonts w:ascii="Arial" w:eastAsiaTheme="minorHAnsi" w:hAnsi="Arial" w:cs="Arial"/>
          <w:b/>
          <w:bCs/>
          <w:color w:val="262626" w:themeColor="text1" w:themeTint="D9"/>
          <w:sz w:val="26"/>
          <w:szCs w:val="26"/>
          <w:lang w:eastAsia="en-US"/>
        </w:rPr>
      </w:pPr>
    </w:p>
    <w:p w:rsidR="009F7A60" w:rsidRDefault="009F7A60" w:rsidP="00FE7283">
      <w:pPr>
        <w:spacing w:line="360" w:lineRule="auto"/>
        <w:jc w:val="center"/>
        <w:rPr>
          <w:rFonts w:ascii="Arial" w:eastAsiaTheme="minorHAnsi" w:hAnsi="Arial" w:cs="Arial"/>
          <w:b/>
          <w:bCs/>
          <w:color w:val="262626" w:themeColor="text1" w:themeTint="D9"/>
          <w:sz w:val="26"/>
          <w:szCs w:val="26"/>
          <w:lang w:eastAsia="en-US"/>
        </w:rPr>
      </w:pPr>
    </w:p>
    <w:p w:rsidR="009F7A60" w:rsidRDefault="009F7A60" w:rsidP="00FE7283">
      <w:pPr>
        <w:spacing w:line="360" w:lineRule="auto"/>
        <w:jc w:val="center"/>
        <w:rPr>
          <w:rFonts w:ascii="Arial" w:eastAsiaTheme="minorHAnsi" w:hAnsi="Arial" w:cs="Arial"/>
          <w:b/>
          <w:bCs/>
          <w:color w:val="262626" w:themeColor="text1" w:themeTint="D9"/>
          <w:sz w:val="26"/>
          <w:szCs w:val="26"/>
          <w:lang w:eastAsia="en-US"/>
        </w:rPr>
      </w:pPr>
    </w:p>
    <w:p w:rsidR="009F7A60" w:rsidRDefault="009F7A60" w:rsidP="00FE7283">
      <w:pPr>
        <w:spacing w:line="360" w:lineRule="auto"/>
        <w:jc w:val="center"/>
        <w:rPr>
          <w:rFonts w:ascii="Arial" w:eastAsiaTheme="minorHAnsi" w:hAnsi="Arial" w:cs="Arial"/>
          <w:b/>
          <w:bCs/>
          <w:color w:val="262626" w:themeColor="text1" w:themeTint="D9"/>
          <w:sz w:val="26"/>
          <w:szCs w:val="26"/>
          <w:lang w:eastAsia="en-US"/>
        </w:rPr>
      </w:pPr>
    </w:p>
    <w:p w:rsidR="009F7A60" w:rsidRPr="00FE7283" w:rsidRDefault="009F7A60" w:rsidP="00FE7283">
      <w:pPr>
        <w:spacing w:line="360" w:lineRule="auto"/>
        <w:jc w:val="center"/>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p>
    <w:p w:rsidR="00FE7283" w:rsidRDefault="00FE7283" w:rsidP="00FE7283">
      <w:pPr>
        <w:spacing w:line="360" w:lineRule="auto"/>
        <w:rPr>
          <w:rFonts w:ascii="Arial" w:eastAsiaTheme="minorHAnsi" w:hAnsi="Arial" w:cs="Arial"/>
          <w:b/>
          <w:lang w:val="es-PE" w:eastAsia="en-US"/>
        </w:rPr>
      </w:pPr>
    </w:p>
    <w:p w:rsidR="00954E09" w:rsidRDefault="00954E09" w:rsidP="00FE7283">
      <w:pPr>
        <w:spacing w:line="360" w:lineRule="auto"/>
        <w:rPr>
          <w:rFonts w:ascii="Arial" w:eastAsiaTheme="minorHAnsi" w:hAnsi="Arial" w:cs="Arial"/>
          <w:b/>
          <w:lang w:val="es-PE" w:eastAsia="en-US"/>
        </w:rPr>
      </w:pPr>
    </w:p>
    <w:p w:rsidR="00954E09" w:rsidRDefault="00954E09" w:rsidP="00FE7283">
      <w:pPr>
        <w:spacing w:line="360" w:lineRule="auto"/>
        <w:rPr>
          <w:rFonts w:ascii="Arial" w:eastAsiaTheme="minorHAnsi" w:hAnsi="Arial" w:cs="Arial"/>
          <w:b/>
          <w:lang w:val="es-PE" w:eastAsia="en-US"/>
        </w:rPr>
      </w:pPr>
    </w:p>
    <w:p w:rsidR="00954E09" w:rsidRDefault="00954E09" w:rsidP="00FE7283">
      <w:pPr>
        <w:spacing w:line="360" w:lineRule="auto"/>
        <w:rPr>
          <w:rFonts w:ascii="Arial" w:eastAsiaTheme="minorHAnsi" w:hAnsi="Arial" w:cs="Arial"/>
          <w:b/>
          <w:lang w:val="es-PE" w:eastAsia="en-US"/>
        </w:rPr>
      </w:pPr>
    </w:p>
    <w:p w:rsidR="00954E09" w:rsidRDefault="00954E09" w:rsidP="00FE7283">
      <w:pPr>
        <w:spacing w:line="360" w:lineRule="auto"/>
        <w:rPr>
          <w:rFonts w:ascii="Arial" w:eastAsiaTheme="minorHAnsi" w:hAnsi="Arial" w:cs="Arial"/>
          <w:b/>
          <w:lang w:val="es-PE" w:eastAsia="en-US"/>
        </w:rPr>
      </w:pPr>
    </w:p>
    <w:p w:rsidR="00954E09" w:rsidRDefault="00954E09" w:rsidP="00FE7283">
      <w:pPr>
        <w:spacing w:line="360" w:lineRule="auto"/>
        <w:rPr>
          <w:rFonts w:ascii="Arial" w:eastAsiaTheme="minorHAnsi" w:hAnsi="Arial" w:cs="Arial"/>
          <w:b/>
          <w:lang w:val="es-PE" w:eastAsia="en-US"/>
        </w:rPr>
      </w:pPr>
    </w:p>
    <w:p w:rsidR="00954E09" w:rsidRDefault="00954E09" w:rsidP="00FE7283">
      <w:pPr>
        <w:spacing w:line="360" w:lineRule="auto"/>
        <w:rPr>
          <w:rFonts w:ascii="Arial" w:eastAsiaTheme="minorHAnsi" w:hAnsi="Arial" w:cs="Arial"/>
          <w:b/>
          <w:lang w:val="es-PE" w:eastAsia="en-US"/>
        </w:rPr>
      </w:pPr>
    </w:p>
    <w:p w:rsidR="00954E09" w:rsidRDefault="00954E09" w:rsidP="00FE7283">
      <w:pPr>
        <w:spacing w:line="360" w:lineRule="auto"/>
        <w:rPr>
          <w:rFonts w:ascii="Arial" w:eastAsiaTheme="minorHAnsi" w:hAnsi="Arial" w:cs="Arial"/>
          <w:b/>
          <w:lang w:val="es-PE" w:eastAsia="en-US"/>
        </w:rPr>
      </w:pPr>
    </w:p>
    <w:p w:rsidR="00954E09" w:rsidRDefault="00954E09" w:rsidP="00FE7283">
      <w:pPr>
        <w:spacing w:line="360" w:lineRule="auto"/>
        <w:rPr>
          <w:rFonts w:ascii="Arial" w:eastAsiaTheme="minorHAnsi" w:hAnsi="Arial" w:cs="Arial"/>
          <w:b/>
          <w:lang w:val="es-PE" w:eastAsia="en-US"/>
        </w:rPr>
      </w:pPr>
    </w:p>
    <w:p w:rsidR="00954E09" w:rsidRDefault="00954E09" w:rsidP="00FE7283">
      <w:pPr>
        <w:spacing w:line="360" w:lineRule="auto"/>
        <w:rPr>
          <w:rFonts w:ascii="Arial" w:eastAsiaTheme="minorHAnsi" w:hAnsi="Arial" w:cs="Arial"/>
          <w:b/>
          <w:lang w:val="es-PE" w:eastAsia="en-US"/>
        </w:rPr>
      </w:pPr>
    </w:p>
    <w:p w:rsidR="00954E09" w:rsidRDefault="00954E09" w:rsidP="00FE7283">
      <w:pPr>
        <w:spacing w:line="360" w:lineRule="auto"/>
        <w:rPr>
          <w:rFonts w:ascii="Arial" w:eastAsiaTheme="minorHAnsi" w:hAnsi="Arial" w:cs="Arial"/>
          <w:b/>
          <w:lang w:val="es-PE" w:eastAsia="en-US"/>
        </w:rPr>
      </w:pPr>
    </w:p>
    <w:p w:rsidR="00954E09" w:rsidRDefault="00954E09" w:rsidP="00FE7283">
      <w:pPr>
        <w:spacing w:line="360" w:lineRule="auto"/>
        <w:rPr>
          <w:rFonts w:ascii="Arial" w:eastAsiaTheme="minorHAnsi" w:hAnsi="Arial" w:cs="Arial"/>
          <w:b/>
          <w:lang w:val="es-PE" w:eastAsia="en-US"/>
        </w:rPr>
      </w:pPr>
    </w:p>
    <w:p w:rsidR="00954E09" w:rsidRDefault="00954E09" w:rsidP="00FE7283">
      <w:pPr>
        <w:spacing w:line="360" w:lineRule="auto"/>
        <w:rPr>
          <w:rFonts w:ascii="Arial" w:eastAsiaTheme="minorHAnsi" w:hAnsi="Arial" w:cs="Arial"/>
          <w:b/>
          <w:lang w:val="es-PE" w:eastAsia="en-US"/>
        </w:rPr>
      </w:pPr>
    </w:p>
    <w:p w:rsidR="00954E09" w:rsidRDefault="00954E09" w:rsidP="00FE7283">
      <w:pPr>
        <w:spacing w:line="360" w:lineRule="auto"/>
        <w:rPr>
          <w:rFonts w:ascii="Arial" w:eastAsiaTheme="minorHAnsi" w:hAnsi="Arial" w:cs="Arial"/>
          <w:b/>
          <w:lang w:val="es-PE" w:eastAsia="en-US"/>
        </w:rPr>
      </w:pPr>
    </w:p>
    <w:p w:rsidR="00954E09" w:rsidRDefault="00954E09" w:rsidP="00FE7283">
      <w:pPr>
        <w:spacing w:line="360" w:lineRule="auto"/>
        <w:rPr>
          <w:rFonts w:ascii="Arial" w:eastAsiaTheme="minorHAnsi" w:hAnsi="Arial" w:cs="Arial"/>
          <w:b/>
          <w:lang w:val="es-PE" w:eastAsia="en-US"/>
        </w:rPr>
      </w:pPr>
    </w:p>
    <w:p w:rsidR="00954E09" w:rsidRDefault="00954E09" w:rsidP="00FE7283">
      <w:pPr>
        <w:spacing w:line="360" w:lineRule="auto"/>
        <w:rPr>
          <w:rFonts w:ascii="Arial" w:eastAsiaTheme="minorHAnsi" w:hAnsi="Arial" w:cs="Arial"/>
          <w:b/>
          <w:lang w:val="es-PE" w:eastAsia="en-US"/>
        </w:rPr>
      </w:pPr>
    </w:p>
    <w:p w:rsidR="00954E09" w:rsidRPr="00FE7283" w:rsidRDefault="00954E09" w:rsidP="00FE7283">
      <w:pPr>
        <w:spacing w:line="360" w:lineRule="auto"/>
        <w:rPr>
          <w:rFonts w:ascii="Arial" w:eastAsiaTheme="minorHAnsi" w:hAnsi="Arial" w:cs="Arial"/>
          <w:b/>
          <w:lang w:val="es-PE" w:eastAsia="en-US"/>
        </w:rPr>
      </w:pPr>
    </w:p>
    <w:p w:rsidR="00954E09" w:rsidRDefault="00954E09" w:rsidP="00954E09">
      <w:pPr>
        <w:spacing w:line="360" w:lineRule="auto"/>
        <w:jc w:val="right"/>
        <w:rPr>
          <w:rFonts w:ascii="Arial" w:eastAsiaTheme="minorHAnsi" w:hAnsi="Arial" w:cs="Arial"/>
          <w:b/>
          <w:lang w:val="es-PE" w:eastAsia="en-US"/>
        </w:rPr>
      </w:pPr>
      <w:r>
        <w:rPr>
          <w:rFonts w:ascii="Arial" w:eastAsiaTheme="minorHAnsi" w:hAnsi="Arial" w:cs="Arial"/>
          <w:b/>
          <w:lang w:val="es-PE" w:eastAsia="en-US"/>
        </w:rPr>
        <w:lastRenderedPageBreak/>
        <w:t>viii</w:t>
      </w:r>
    </w:p>
    <w:p w:rsidR="00FE7283" w:rsidRPr="00FE7283" w:rsidRDefault="00FE7283" w:rsidP="00FE7283">
      <w:pPr>
        <w:spacing w:line="360" w:lineRule="auto"/>
        <w:jc w:val="center"/>
        <w:rPr>
          <w:rFonts w:ascii="Arial" w:eastAsiaTheme="minorHAnsi" w:hAnsi="Arial" w:cs="Arial"/>
          <w:b/>
          <w:lang w:val="es-PE" w:eastAsia="en-US"/>
        </w:rPr>
      </w:pPr>
      <w:r w:rsidRPr="00FE7283">
        <w:rPr>
          <w:rFonts w:ascii="Arial" w:eastAsiaTheme="minorHAnsi" w:hAnsi="Arial" w:cs="Arial"/>
          <w:b/>
          <w:lang w:val="es-PE" w:eastAsia="en-US"/>
        </w:rPr>
        <w:t>INTRODUCCIÓN</w:t>
      </w:r>
    </w:p>
    <w:p w:rsidR="00FE7283" w:rsidRPr="00FE7283" w:rsidRDefault="00FE7283" w:rsidP="00FE7283">
      <w:pPr>
        <w:spacing w:line="360" w:lineRule="auto"/>
        <w:rPr>
          <w:rFonts w:ascii="Arial" w:eastAsiaTheme="minorHAnsi" w:hAnsi="Arial" w:cs="Arial"/>
          <w:b/>
          <w:lang w:val="es-PE" w:eastAsia="en-US"/>
        </w:rPr>
      </w:pPr>
    </w:p>
    <w:p w:rsidR="00F44439" w:rsidRPr="00F44439" w:rsidRDefault="00F44439" w:rsidP="00F44439">
      <w:pPr>
        <w:spacing w:line="360" w:lineRule="auto"/>
        <w:jc w:val="both"/>
        <w:rPr>
          <w:rFonts w:ascii="Arial" w:eastAsiaTheme="minorHAnsi" w:hAnsi="Arial" w:cs="Arial"/>
          <w:lang w:val="es-PE" w:eastAsia="en-US"/>
        </w:rPr>
      </w:pPr>
      <w:r w:rsidRPr="00F44439">
        <w:rPr>
          <w:rFonts w:ascii="Arial" w:eastAsiaTheme="minorHAnsi" w:hAnsi="Arial" w:cs="Arial"/>
          <w:lang w:val="es-PE" w:eastAsia="en-US"/>
        </w:rPr>
        <w:t>La cualificación profesional constituye un proceso formativo que tiene sustento teórico y práctico. Teóricamente la  cualificación profesional responde a modelos conceptuales relacionados con el desarrollo y desde la práctica esta se materializa en los Catálogos Nacionales de Cualificación Profesional  en los que se definen las competencias laborales y profesionales que una sociedad requiere de su fuerza laboral  para que esta sea pertinente a los requerimientos del desarrollo socio productivo de un país.   Siendo la sociedad una entidad cambiante, según como se han ido procesando cambios económicos y sociales los términos de la relación entre el tipo de profesionales y las demandas del mercado laboral impuestas por los requerimientos de la economía han posibilitado la aparición de distintos enfoques sobre el entendimiento de la cualificación profesional</w:t>
      </w:r>
    </w:p>
    <w:p w:rsidR="00F44439" w:rsidRPr="00F44439" w:rsidRDefault="00F44439" w:rsidP="00F44439">
      <w:pPr>
        <w:spacing w:line="360" w:lineRule="auto"/>
        <w:jc w:val="both"/>
        <w:rPr>
          <w:rFonts w:ascii="Arial" w:eastAsiaTheme="minorHAnsi" w:hAnsi="Arial" w:cs="Arial"/>
          <w:lang w:val="es-PE" w:eastAsia="en-US"/>
        </w:rPr>
      </w:pPr>
    </w:p>
    <w:p w:rsidR="00F44439" w:rsidRPr="00F44439" w:rsidRDefault="00F44439" w:rsidP="00F44439">
      <w:pPr>
        <w:spacing w:line="360" w:lineRule="auto"/>
        <w:jc w:val="both"/>
        <w:rPr>
          <w:rFonts w:ascii="Arial" w:eastAsiaTheme="minorHAnsi" w:hAnsi="Arial" w:cs="Arial"/>
          <w:lang w:val="es-PE" w:eastAsia="en-US"/>
        </w:rPr>
      </w:pPr>
      <w:r w:rsidRPr="00F44439">
        <w:rPr>
          <w:rFonts w:ascii="Arial" w:eastAsiaTheme="minorHAnsi" w:hAnsi="Arial" w:cs="Arial"/>
          <w:lang w:val="es-PE" w:eastAsia="en-US"/>
        </w:rPr>
        <w:t>En el marco de estos presupuestos la formación</w:t>
      </w:r>
      <w:r w:rsidR="006F13DA">
        <w:rPr>
          <w:rFonts w:ascii="Arial" w:eastAsiaTheme="minorHAnsi" w:hAnsi="Arial" w:cs="Arial"/>
          <w:lang w:val="es-PE" w:eastAsia="en-US"/>
        </w:rPr>
        <w:t xml:space="preserve"> para ser </w:t>
      </w:r>
      <w:r w:rsidRPr="00F44439">
        <w:rPr>
          <w:rFonts w:ascii="Arial" w:eastAsiaTheme="minorHAnsi" w:hAnsi="Arial" w:cs="Arial"/>
          <w:lang w:val="es-PE" w:eastAsia="en-US"/>
        </w:rPr>
        <w:t>profesional</w:t>
      </w:r>
      <w:r w:rsidR="006F13DA">
        <w:rPr>
          <w:rFonts w:ascii="Arial" w:eastAsiaTheme="minorHAnsi" w:hAnsi="Arial" w:cs="Arial"/>
          <w:lang w:val="es-PE" w:eastAsia="en-US"/>
        </w:rPr>
        <w:t>es</w:t>
      </w:r>
      <w:r w:rsidRPr="00F44439">
        <w:rPr>
          <w:rFonts w:ascii="Arial" w:eastAsiaTheme="minorHAnsi" w:hAnsi="Arial" w:cs="Arial"/>
          <w:lang w:val="es-PE" w:eastAsia="en-US"/>
        </w:rPr>
        <w:t xml:space="preserve"> </w:t>
      </w:r>
      <w:r w:rsidR="006F13DA">
        <w:rPr>
          <w:rFonts w:ascii="Arial" w:eastAsiaTheme="minorHAnsi" w:hAnsi="Arial" w:cs="Arial"/>
          <w:lang w:val="es-PE" w:eastAsia="en-US"/>
        </w:rPr>
        <w:t>en</w:t>
      </w:r>
      <w:r w:rsidRPr="00F44439">
        <w:rPr>
          <w:rFonts w:ascii="Arial" w:eastAsiaTheme="minorHAnsi" w:hAnsi="Arial" w:cs="Arial"/>
          <w:lang w:val="es-PE" w:eastAsia="en-US"/>
        </w:rPr>
        <w:t xml:space="preserve"> los estudiantes de medicina ha evolucionado y se ha redefinido para lograr mayor competitividad internacional que le permita dar respuesta a los nuevos retos sociales que impone la globalización y a los desarrollos de las disciplinas relacionadas con las ciencias de la salud. Por ello se demanda ahora, actualización permanente de los contenidos curriculares y al ejercicio de mayor cualificación del ejercicio docente, para que su desempeño permita lograr las competencias que se requieren para el ejercicio de la profesión  médica. </w:t>
      </w:r>
    </w:p>
    <w:p w:rsidR="00F44439" w:rsidRPr="00F44439" w:rsidRDefault="00F44439" w:rsidP="00F44439">
      <w:pPr>
        <w:spacing w:line="360" w:lineRule="auto"/>
        <w:jc w:val="both"/>
        <w:rPr>
          <w:rFonts w:ascii="Arial" w:eastAsiaTheme="minorHAnsi" w:hAnsi="Arial" w:cs="Arial"/>
          <w:lang w:val="es-PE" w:eastAsia="en-US"/>
        </w:rPr>
      </w:pPr>
    </w:p>
    <w:p w:rsidR="00F44439" w:rsidRPr="00F44439" w:rsidRDefault="00F44439" w:rsidP="00F44439">
      <w:pPr>
        <w:spacing w:line="360" w:lineRule="auto"/>
        <w:jc w:val="both"/>
        <w:rPr>
          <w:rFonts w:ascii="Arial" w:eastAsiaTheme="minorHAnsi" w:hAnsi="Arial" w:cs="Arial"/>
          <w:lang w:val="es-PE" w:eastAsia="en-US"/>
        </w:rPr>
      </w:pPr>
      <w:r w:rsidRPr="00F44439">
        <w:rPr>
          <w:rFonts w:ascii="Arial" w:eastAsiaTheme="minorHAnsi" w:hAnsi="Arial" w:cs="Arial"/>
          <w:lang w:val="es-PE" w:eastAsia="en-US"/>
        </w:rPr>
        <w:t>Las exigencias crecientes de mejoramiento de la atención de salud y la expansión de los Sistemas de Salud en el mundo, y particularmente en América Latina, ha planteado un dilema a las facultades y escuelas de medicina en relación con la cualificación de los procesos de enseñanza y la evaluación de los logros de aprendizaje a lo largo de la carrera. Cuestión que desde el campo nacional es advertida por la Comisión Ministerial sobre Educación Médica en el Perú, pre</w:t>
      </w:r>
      <w:r w:rsidR="009E1218">
        <w:rPr>
          <w:rFonts w:ascii="Arial" w:eastAsiaTheme="minorHAnsi" w:hAnsi="Arial" w:cs="Arial"/>
          <w:lang w:val="es-PE" w:eastAsia="en-US"/>
        </w:rPr>
        <w:t xml:space="preserve">sentado en diciembre del 2016, </w:t>
      </w:r>
      <w:r w:rsidRPr="00F44439">
        <w:rPr>
          <w:rFonts w:ascii="Arial" w:eastAsiaTheme="minorHAnsi" w:hAnsi="Arial" w:cs="Arial"/>
          <w:lang w:val="es-PE" w:eastAsia="en-US"/>
        </w:rPr>
        <w:t xml:space="preserve">cuando   da cuenta del desencuentro de los planes de estudio con realidad epidemiológica del país, el descuido de la formación holística de los profesionales de salud, los inadecuados  procesos </w:t>
      </w:r>
      <w:r w:rsidR="006F13DA">
        <w:rPr>
          <w:rFonts w:ascii="Arial" w:eastAsiaTheme="minorHAnsi" w:hAnsi="Arial" w:cs="Arial"/>
          <w:lang w:val="es-PE" w:eastAsia="en-US"/>
        </w:rPr>
        <w:lastRenderedPageBreak/>
        <w:t>para seleccionar</w:t>
      </w:r>
      <w:r w:rsidR="004F0862">
        <w:rPr>
          <w:rFonts w:ascii="Arial" w:eastAsiaTheme="minorHAnsi" w:hAnsi="Arial" w:cs="Arial"/>
          <w:lang w:val="es-PE" w:eastAsia="en-US"/>
        </w:rPr>
        <w:t xml:space="preserve"> en</w:t>
      </w:r>
      <w:r w:rsidRPr="00F44439">
        <w:rPr>
          <w:rFonts w:ascii="Arial" w:eastAsiaTheme="minorHAnsi" w:hAnsi="Arial" w:cs="Arial"/>
          <w:lang w:val="es-PE" w:eastAsia="en-US"/>
        </w:rPr>
        <w:t xml:space="preserve"> estudiantes en  las escuelas de medicina  que contradicen el perfil que demanda l</w:t>
      </w:r>
      <w:r w:rsidR="00B9555C">
        <w:rPr>
          <w:rFonts w:ascii="Arial" w:eastAsiaTheme="minorHAnsi" w:hAnsi="Arial" w:cs="Arial"/>
          <w:lang w:val="es-PE" w:eastAsia="en-US"/>
        </w:rPr>
        <w:t xml:space="preserve">a carrera, entre otros aspectos. </w:t>
      </w:r>
      <w:r w:rsidRPr="00F44439">
        <w:rPr>
          <w:rFonts w:ascii="Arial" w:eastAsiaTheme="minorHAnsi" w:hAnsi="Arial" w:cs="Arial"/>
          <w:lang w:val="es-PE" w:eastAsia="en-US"/>
        </w:rPr>
        <w:t xml:space="preserve">Esta realidad problemática que involucra la formación del docente </w:t>
      </w:r>
      <w:r w:rsidR="001038AC" w:rsidRPr="00F44439">
        <w:rPr>
          <w:rFonts w:ascii="Arial" w:eastAsiaTheme="minorHAnsi" w:hAnsi="Arial" w:cs="Arial"/>
          <w:lang w:val="es-PE" w:eastAsia="en-US"/>
        </w:rPr>
        <w:t>para el</w:t>
      </w:r>
      <w:r w:rsidRPr="00F44439">
        <w:rPr>
          <w:rFonts w:ascii="Arial" w:eastAsiaTheme="minorHAnsi" w:hAnsi="Arial" w:cs="Arial"/>
          <w:lang w:val="es-PE" w:eastAsia="en-US"/>
        </w:rPr>
        <w:t xml:space="preserve"> ejercicio de la cátedra y la formación del estudiante de medicina tiene que ver no solo con los atributos del docente sino con los términos en que se procesan la enseñanza y el aprendizaje para que la formación sea eficiente y </w:t>
      </w:r>
      <w:r w:rsidR="001038AC" w:rsidRPr="00F44439">
        <w:rPr>
          <w:rFonts w:ascii="Arial" w:eastAsiaTheme="minorHAnsi" w:hAnsi="Arial" w:cs="Arial"/>
          <w:lang w:val="es-PE" w:eastAsia="en-US"/>
        </w:rPr>
        <w:t>adquieran competencias</w:t>
      </w:r>
      <w:r w:rsidRPr="00F44439">
        <w:rPr>
          <w:rFonts w:ascii="Arial" w:eastAsiaTheme="minorHAnsi" w:hAnsi="Arial" w:cs="Arial"/>
          <w:lang w:val="es-PE" w:eastAsia="en-US"/>
        </w:rPr>
        <w:t xml:space="preserve"> con alto grado de calificación medidas a t</w:t>
      </w:r>
      <w:r w:rsidR="00954E09">
        <w:rPr>
          <w:rFonts w:ascii="Arial" w:eastAsiaTheme="minorHAnsi" w:hAnsi="Arial" w:cs="Arial"/>
          <w:lang w:val="es-PE" w:eastAsia="en-US"/>
        </w:rPr>
        <w:t xml:space="preserve">ravés de sus logros académicos. </w:t>
      </w:r>
      <w:r w:rsidRPr="00F44439">
        <w:rPr>
          <w:rFonts w:ascii="Arial" w:eastAsiaTheme="minorHAnsi" w:hAnsi="Arial" w:cs="Arial"/>
          <w:lang w:val="es-PE" w:eastAsia="en-US"/>
        </w:rPr>
        <w:t xml:space="preserve">Por ello, visto desde una realidad especifica como es el caso de la formación de los estudiantes de medicina, aparece como </w:t>
      </w:r>
      <w:r w:rsidR="001038AC" w:rsidRPr="00F44439">
        <w:rPr>
          <w:rFonts w:ascii="Arial" w:eastAsiaTheme="minorHAnsi" w:hAnsi="Arial" w:cs="Arial"/>
          <w:lang w:val="es-PE" w:eastAsia="en-US"/>
        </w:rPr>
        <w:t>relevante la</w:t>
      </w:r>
      <w:r w:rsidRPr="00F44439">
        <w:rPr>
          <w:rFonts w:ascii="Arial" w:eastAsiaTheme="minorHAnsi" w:hAnsi="Arial" w:cs="Arial"/>
          <w:lang w:val="es-PE" w:eastAsia="en-US"/>
        </w:rPr>
        <w:t xml:space="preserve"> necesidad de contrastar la caracterización de la realidad nacional sobre el tema con el desenvolvimiento de los procesos formativos en la Facultad de Medicina de la Universidad de Chiclayo. Disposición investigativa que se motiva por una preocupación profesional recogida desde la labor docente que permitió identificar  experiencias y apreciaciones de docentes y estudiantes que ponían en cuestión los procesos de enseñanza aprendizaje y el nivel de cualificación profesional de la plana docente.   </w:t>
      </w:r>
    </w:p>
    <w:p w:rsidR="00F44439" w:rsidRPr="00F44439" w:rsidRDefault="00F44439" w:rsidP="00F44439">
      <w:pPr>
        <w:spacing w:line="360" w:lineRule="auto"/>
        <w:jc w:val="both"/>
        <w:rPr>
          <w:rFonts w:ascii="Arial" w:eastAsiaTheme="minorHAnsi" w:hAnsi="Arial" w:cs="Arial"/>
          <w:lang w:val="es-PE" w:eastAsia="en-US"/>
        </w:rPr>
      </w:pPr>
    </w:p>
    <w:p w:rsidR="00F44439" w:rsidRPr="00071080" w:rsidRDefault="00F44439" w:rsidP="00071080">
      <w:pPr>
        <w:spacing w:line="360" w:lineRule="auto"/>
        <w:jc w:val="both"/>
        <w:rPr>
          <w:rFonts w:ascii="Arial" w:eastAsiaTheme="minorHAnsi" w:hAnsi="Arial" w:cs="Arial"/>
          <w:lang w:val="es-PE" w:eastAsia="en-US"/>
        </w:rPr>
      </w:pPr>
      <w:r w:rsidRPr="00F44439">
        <w:rPr>
          <w:rFonts w:ascii="Arial" w:eastAsiaTheme="minorHAnsi" w:hAnsi="Arial" w:cs="Arial"/>
          <w:lang w:val="es-PE" w:eastAsia="en-US"/>
        </w:rPr>
        <w:t>Se busca por ello como objetivo general de la investigación: Establecer el  grado de relación que existe entre el nivel de cualificación profesional docente y los logros académicos  de los estudiantes del sétimo ciclo  de Medicina de la UDCH, 2016., propósito que se aborda metodológicamente con una investigación básica de    tipo descriptiva – correlacional – explicativa de diseño no experimental de corte transversal cuyos resultados permitirán contribuir al desarrollo de los procesos de formación de los estudiantes de medicina y el mejoramiento de la cualificaci</w:t>
      </w:r>
      <w:r w:rsidR="00071080">
        <w:rPr>
          <w:rFonts w:ascii="Arial" w:eastAsiaTheme="minorHAnsi" w:hAnsi="Arial" w:cs="Arial"/>
          <w:lang w:val="es-PE" w:eastAsia="en-US"/>
        </w:rPr>
        <w:t>ón profesional de los docentes.</w:t>
      </w:r>
    </w:p>
    <w:p w:rsidR="00F44439" w:rsidRPr="00F44439" w:rsidRDefault="00F44439" w:rsidP="00F44439">
      <w:pPr>
        <w:spacing w:after="200" w:line="276" w:lineRule="auto"/>
        <w:rPr>
          <w:rFonts w:ascii="Arial" w:eastAsiaTheme="minorHAnsi" w:hAnsi="Arial" w:cs="Arial"/>
          <w:lang w:val="es-PE" w:eastAsia="en-US"/>
        </w:rPr>
      </w:pPr>
    </w:p>
    <w:p w:rsidR="00F44439" w:rsidRPr="00F44439" w:rsidRDefault="00071080" w:rsidP="00C2446A">
      <w:pPr>
        <w:spacing w:line="360" w:lineRule="auto"/>
        <w:jc w:val="both"/>
        <w:rPr>
          <w:rFonts w:ascii="Arial" w:eastAsiaTheme="minorHAnsi" w:hAnsi="Arial" w:cs="Arial"/>
          <w:b/>
          <w:lang w:val="es-PE" w:eastAsia="en-US"/>
        </w:rPr>
      </w:pPr>
      <w:r w:rsidRPr="00437274">
        <w:rPr>
          <w:rFonts w:ascii="Arial" w:eastAsia="Calibri" w:hAnsi="Arial" w:cs="Arial"/>
        </w:rPr>
        <w:t>Se exp</w:t>
      </w:r>
      <w:r w:rsidR="004F0862">
        <w:rPr>
          <w:rFonts w:ascii="Arial" w:eastAsia="Calibri" w:hAnsi="Arial" w:cs="Arial"/>
        </w:rPr>
        <w:t>laya esta</w:t>
      </w:r>
      <w:r w:rsidRPr="00437274">
        <w:rPr>
          <w:rFonts w:ascii="Arial" w:eastAsia="Calibri" w:hAnsi="Arial" w:cs="Arial"/>
        </w:rPr>
        <w:t xml:space="preserve"> investigación en cinco capítulos y una sección de anexos. El capítulo I aborda el Planteamiento del problema. El capítulo II da cuenta del Marco Teórico. El capítulo III desarrolla la</w:t>
      </w:r>
      <w:r w:rsidR="00C2446A">
        <w:rPr>
          <w:rFonts w:ascii="Arial" w:eastAsia="Calibri" w:hAnsi="Arial" w:cs="Arial"/>
        </w:rPr>
        <w:t>s cuestiones relacionadas con la</w:t>
      </w:r>
      <w:r w:rsidRPr="00437274">
        <w:rPr>
          <w:rFonts w:ascii="Arial" w:eastAsia="Calibri" w:hAnsi="Arial" w:cs="Arial"/>
        </w:rPr>
        <w:t xml:space="preserve"> </w:t>
      </w:r>
      <w:r w:rsidR="001038AC" w:rsidRPr="00437274">
        <w:rPr>
          <w:rFonts w:ascii="Arial" w:eastAsia="Calibri" w:hAnsi="Arial" w:cs="Arial"/>
        </w:rPr>
        <w:t>M</w:t>
      </w:r>
      <w:r w:rsidR="001038AC">
        <w:rPr>
          <w:rFonts w:ascii="Arial" w:eastAsia="Calibri" w:hAnsi="Arial" w:cs="Arial"/>
        </w:rPr>
        <w:t>etodología</w:t>
      </w:r>
      <w:r w:rsidRPr="00437274">
        <w:rPr>
          <w:rFonts w:ascii="Arial" w:eastAsia="Calibri" w:hAnsi="Arial" w:cs="Arial"/>
        </w:rPr>
        <w:t>. El capítulo IV expone ampliamente los Resultados de la investigación. El capítulo V corresponde a la Discusión y al establecimiento de Conclusiones y Re</w:t>
      </w:r>
      <w:r w:rsidR="00FC1A0A">
        <w:rPr>
          <w:rFonts w:ascii="Arial" w:eastAsia="Calibri" w:hAnsi="Arial" w:cs="Arial"/>
        </w:rPr>
        <w:t>comendaciones y f</w:t>
      </w:r>
      <w:r w:rsidR="00C2446A">
        <w:rPr>
          <w:rFonts w:ascii="Arial" w:eastAsia="Calibri" w:hAnsi="Arial" w:cs="Arial"/>
        </w:rPr>
        <w:t xml:space="preserve">inalmente, </w:t>
      </w:r>
      <w:r w:rsidRPr="00437274">
        <w:rPr>
          <w:rFonts w:ascii="Arial" w:eastAsia="Calibri" w:hAnsi="Arial" w:cs="Arial"/>
        </w:rPr>
        <w:t xml:space="preserve"> </w:t>
      </w:r>
      <w:r w:rsidR="00FC1A0A">
        <w:rPr>
          <w:rFonts w:ascii="Arial" w:eastAsia="Calibri" w:hAnsi="Arial" w:cs="Arial"/>
        </w:rPr>
        <w:t xml:space="preserve">se exponen los </w:t>
      </w:r>
      <w:r w:rsidRPr="00437274">
        <w:rPr>
          <w:rFonts w:ascii="Arial" w:eastAsia="Calibri" w:hAnsi="Arial" w:cs="Arial"/>
        </w:rPr>
        <w:t>Anexos</w:t>
      </w:r>
      <w:r w:rsidR="00C2446A">
        <w:rPr>
          <w:rFonts w:ascii="Arial" w:eastAsia="Calibri" w:hAnsi="Arial" w:cs="Arial"/>
        </w:rPr>
        <w:t>.</w:t>
      </w:r>
    </w:p>
    <w:p w:rsidR="00E77C14" w:rsidRPr="007F76BF" w:rsidRDefault="00652D97" w:rsidP="00652D97">
      <w:pPr>
        <w:spacing w:after="200" w:line="276" w:lineRule="auto"/>
        <w:jc w:val="center"/>
        <w:rPr>
          <w:rFonts w:ascii="Arial" w:eastAsiaTheme="minorHAnsi" w:hAnsi="Arial" w:cs="Arial"/>
          <w:b/>
          <w:lang w:val="es-PE" w:eastAsia="en-US"/>
        </w:rPr>
      </w:pPr>
      <w:r w:rsidRPr="007F76BF">
        <w:rPr>
          <w:rFonts w:ascii="Arial" w:eastAsiaTheme="minorHAnsi" w:hAnsi="Arial" w:cs="Arial"/>
          <w:b/>
          <w:lang w:val="es-PE" w:eastAsia="en-US"/>
        </w:rPr>
        <w:t xml:space="preserve">   </w:t>
      </w:r>
    </w:p>
    <w:p w:rsidR="00954E09" w:rsidRDefault="00954E09" w:rsidP="00954E09">
      <w:pPr>
        <w:spacing w:after="200" w:line="276" w:lineRule="auto"/>
        <w:jc w:val="right"/>
        <w:rPr>
          <w:rFonts w:ascii="Arial" w:eastAsiaTheme="minorHAnsi" w:hAnsi="Arial" w:cs="Arial"/>
          <w:b/>
          <w:lang w:val="es-PE" w:eastAsia="en-US"/>
        </w:rPr>
      </w:pPr>
      <w:r>
        <w:rPr>
          <w:rFonts w:ascii="Arial" w:eastAsiaTheme="minorHAnsi" w:hAnsi="Arial" w:cs="Arial"/>
          <w:b/>
          <w:lang w:val="es-PE" w:eastAsia="en-US"/>
        </w:rPr>
        <w:lastRenderedPageBreak/>
        <w:t>x</w:t>
      </w:r>
    </w:p>
    <w:p w:rsidR="00652D97" w:rsidRPr="00605BF6" w:rsidRDefault="00605BF6" w:rsidP="00652D97">
      <w:pPr>
        <w:spacing w:after="200" w:line="276" w:lineRule="auto"/>
        <w:jc w:val="center"/>
        <w:rPr>
          <w:rFonts w:ascii="Arial" w:eastAsiaTheme="minorHAnsi" w:hAnsi="Arial" w:cs="Arial"/>
          <w:b/>
          <w:lang w:val="es-PE" w:eastAsia="en-US"/>
        </w:rPr>
      </w:pPr>
      <w:r w:rsidRPr="00605BF6">
        <w:rPr>
          <w:rFonts w:ascii="Arial" w:eastAsiaTheme="minorHAnsi" w:hAnsi="Arial" w:cs="Arial"/>
          <w:b/>
          <w:lang w:val="es-PE" w:eastAsia="en-US"/>
        </w:rPr>
        <w:t>RESUMEN</w:t>
      </w:r>
    </w:p>
    <w:p w:rsidR="00605BF6" w:rsidRPr="00605BF6" w:rsidRDefault="004F0862" w:rsidP="00605BF6">
      <w:pPr>
        <w:spacing w:line="360" w:lineRule="auto"/>
        <w:jc w:val="both"/>
        <w:rPr>
          <w:rFonts w:ascii="Arial" w:eastAsiaTheme="minorHAnsi" w:hAnsi="Arial" w:cs="Arial"/>
          <w:lang w:val="es-PE" w:eastAsia="en-US"/>
        </w:rPr>
      </w:pPr>
      <w:r>
        <w:rPr>
          <w:rFonts w:ascii="Arial" w:eastAsiaTheme="minorHAnsi" w:hAnsi="Arial" w:cs="Arial"/>
          <w:lang w:val="es-PE" w:eastAsia="en-US"/>
        </w:rPr>
        <w:t xml:space="preserve">En esta </w:t>
      </w:r>
      <w:r w:rsidR="00605BF6" w:rsidRPr="00605BF6">
        <w:rPr>
          <w:rFonts w:ascii="Arial" w:eastAsiaTheme="minorHAnsi" w:hAnsi="Arial" w:cs="Arial"/>
          <w:lang w:val="es-PE" w:eastAsia="en-US"/>
        </w:rPr>
        <w:t>investigación se prop</w:t>
      </w:r>
      <w:r>
        <w:rPr>
          <w:rFonts w:ascii="Arial" w:eastAsiaTheme="minorHAnsi" w:hAnsi="Arial" w:cs="Arial"/>
          <w:lang w:val="es-PE" w:eastAsia="en-US"/>
        </w:rPr>
        <w:t>one</w:t>
      </w:r>
      <w:r w:rsidR="00605BF6" w:rsidRPr="00605BF6">
        <w:rPr>
          <w:rFonts w:ascii="Arial" w:eastAsiaTheme="minorHAnsi" w:hAnsi="Arial" w:cs="Arial"/>
          <w:lang w:val="es-PE" w:eastAsia="en-US"/>
        </w:rPr>
        <w:t xml:space="preserve"> como objetivo general </w:t>
      </w:r>
      <w:r w:rsidR="00605BF6" w:rsidRPr="00605BF6">
        <w:rPr>
          <w:rFonts w:asciiTheme="minorHAnsi" w:eastAsiaTheme="minorHAnsi" w:hAnsiTheme="minorHAnsi" w:cstheme="minorBidi"/>
          <w:sz w:val="22"/>
          <w:szCs w:val="22"/>
          <w:lang w:val="es-PE" w:eastAsia="en-US"/>
        </w:rPr>
        <w:t xml:space="preserve"> </w:t>
      </w:r>
      <w:r w:rsidR="00605BF6" w:rsidRPr="00605BF6">
        <w:rPr>
          <w:rFonts w:ascii="Arial" w:eastAsiaTheme="minorHAnsi" w:hAnsi="Arial" w:cs="Arial"/>
          <w:lang w:val="es-PE" w:eastAsia="en-US"/>
        </w:rPr>
        <w:t>establecer el  grado de relación que existe entre el nivel de cualificación profesional docente y los logros académicos  de los estudiantes del sétimo ciclo  de Medicina de la Universidad de Chiclayo (UDCH) teniendo como contexto temporal el año 2016.Es una investigación básica de    tipo descriptiva – correlacional – explicativa de diseño no experimental de corte transversal porque da cuenta del fenómeno a investigar en un momento del tiempo.</w:t>
      </w:r>
      <w:r w:rsidR="00605BF6" w:rsidRPr="00605BF6">
        <w:rPr>
          <w:rFonts w:asciiTheme="minorHAnsi" w:eastAsiaTheme="minorHAnsi" w:hAnsiTheme="minorHAnsi" w:cstheme="minorBidi"/>
          <w:sz w:val="22"/>
          <w:szCs w:val="22"/>
          <w:lang w:val="es-PE" w:eastAsia="en-US"/>
        </w:rPr>
        <w:t xml:space="preserve"> </w:t>
      </w:r>
      <w:r w:rsidR="00605BF6" w:rsidRPr="00605BF6">
        <w:rPr>
          <w:rFonts w:ascii="Arial" w:eastAsiaTheme="minorHAnsi" w:hAnsi="Arial" w:cs="Arial"/>
          <w:lang w:val="es-PE" w:eastAsia="en-US"/>
        </w:rPr>
        <w:t>La población estuvo constituida</w:t>
      </w:r>
      <w:r w:rsidR="00605BF6" w:rsidRPr="00605BF6">
        <w:rPr>
          <w:rFonts w:asciiTheme="minorHAnsi" w:eastAsiaTheme="minorHAnsi" w:hAnsiTheme="minorHAnsi" w:cstheme="minorBidi"/>
          <w:sz w:val="22"/>
          <w:szCs w:val="22"/>
          <w:lang w:val="es-PE" w:eastAsia="en-US"/>
        </w:rPr>
        <w:t xml:space="preserve">  </w:t>
      </w:r>
      <w:r w:rsidR="00605BF6" w:rsidRPr="00605BF6">
        <w:rPr>
          <w:rFonts w:ascii="Arial" w:eastAsiaTheme="minorHAnsi" w:hAnsi="Arial" w:cs="Arial"/>
          <w:lang w:val="es-PE" w:eastAsia="en-US"/>
        </w:rPr>
        <w:t>por 875 estudiantes que cursaron estudios en la Facultad de Medicina. La unidad  de análisis de la muestra fueron  los estudiantes del séptimo ciclo por reunir las características de ser estudiantes que habían concluido  ya  la Formación Profesional Básica y la Formación Profesional Pre Clínica. La muestra de investigación fue  no probabilística de tipo intencional y  estuvo  constituida  por 47 estudiantes del séptimo ciclo de estudios de la Facultad de Medicina de la UDCH. Metodológicamente se recurrió a la observación y análisis de las variables cualificación profesional docente y logros académicos  aplicando procedimientos y técnicas documentales y de trabajo de campo. El instrumento de investigación estuvo constituido por un cuestionario de 42 ítems que se aplicó a los  estudiantes conformantes de la muestra. Los resultados de la aplicación de los coeficientes X2 (.630) y R de Pearson (.992) para determinar la existencia de correlación y el grado de esta  relación,  permitió concluir  que existe relación directa y significativa y alto grado de asociación entre el nivel de  cualificación profesional  de los docentes y  los logros académicos de los estudiantes del sétimo ciclo de la Facultad de Medicina de la Universidad de Chiclayo, 2016, lo que permite afirmar que en tanto mejor sea la cualificación de los docentes,  los estudiantes obtendrán mejores logros académicos en su formación profesional.</w:t>
      </w:r>
    </w:p>
    <w:p w:rsidR="00605BF6" w:rsidRPr="00605BF6" w:rsidRDefault="00605BF6" w:rsidP="00605BF6">
      <w:pPr>
        <w:spacing w:line="360" w:lineRule="auto"/>
        <w:jc w:val="both"/>
        <w:rPr>
          <w:rFonts w:ascii="Arial" w:eastAsiaTheme="minorHAnsi" w:hAnsi="Arial" w:cs="Arial"/>
          <w:lang w:val="es-PE" w:eastAsia="en-US"/>
        </w:rPr>
      </w:pPr>
    </w:p>
    <w:p w:rsidR="00605BF6" w:rsidRPr="007F76BF" w:rsidRDefault="00652D97" w:rsidP="00605BF6">
      <w:pPr>
        <w:spacing w:after="200" w:line="276" w:lineRule="auto"/>
        <w:rPr>
          <w:rFonts w:ascii="Arial" w:eastAsiaTheme="minorHAnsi" w:hAnsi="Arial" w:cs="Arial"/>
          <w:b/>
          <w:lang w:val="es-PE" w:eastAsia="en-US"/>
        </w:rPr>
      </w:pPr>
      <w:r w:rsidRPr="007F76BF">
        <w:rPr>
          <w:rFonts w:ascii="Arial" w:eastAsiaTheme="minorHAnsi" w:hAnsi="Arial" w:cs="Arial"/>
          <w:lang w:val="es-PE" w:eastAsia="en-US"/>
        </w:rPr>
        <w:t>Palabras clave</w:t>
      </w:r>
      <w:r w:rsidRPr="007F76BF">
        <w:rPr>
          <w:rFonts w:ascii="Arial" w:eastAsiaTheme="minorHAnsi" w:hAnsi="Arial" w:cs="Arial"/>
          <w:b/>
          <w:lang w:val="es-PE" w:eastAsia="en-US"/>
        </w:rPr>
        <w:t>:</w:t>
      </w:r>
      <w:r w:rsidRPr="00652D97">
        <w:rPr>
          <w:rFonts w:ascii="Arial" w:eastAsiaTheme="minorHAnsi" w:hAnsi="Arial" w:cs="Arial"/>
          <w:lang w:val="es-PE" w:eastAsia="en-US"/>
        </w:rPr>
        <w:t xml:space="preserve"> </w:t>
      </w:r>
      <w:r w:rsidR="007B1B3B">
        <w:rPr>
          <w:rFonts w:ascii="Arial" w:eastAsiaTheme="minorHAnsi" w:hAnsi="Arial" w:cs="Arial"/>
          <w:lang w:val="es-PE" w:eastAsia="en-US"/>
        </w:rPr>
        <w:t>C</w:t>
      </w:r>
      <w:r w:rsidRPr="00605BF6">
        <w:rPr>
          <w:rFonts w:ascii="Arial" w:eastAsiaTheme="minorHAnsi" w:hAnsi="Arial" w:cs="Arial"/>
          <w:lang w:val="es-PE" w:eastAsia="en-US"/>
        </w:rPr>
        <w:t>ualificación profesional</w:t>
      </w:r>
      <w:r w:rsidR="007B1B3B">
        <w:rPr>
          <w:rFonts w:ascii="Arial" w:eastAsiaTheme="minorHAnsi" w:hAnsi="Arial" w:cs="Arial"/>
          <w:lang w:val="es-PE" w:eastAsia="en-US"/>
        </w:rPr>
        <w:t xml:space="preserve">   y logros </w:t>
      </w:r>
      <w:r w:rsidR="009575ED">
        <w:rPr>
          <w:rFonts w:ascii="Arial" w:eastAsiaTheme="minorHAnsi" w:hAnsi="Arial" w:cs="Arial"/>
          <w:lang w:val="es-PE" w:eastAsia="en-US"/>
        </w:rPr>
        <w:t>académicos</w:t>
      </w:r>
    </w:p>
    <w:p w:rsidR="00E77C14" w:rsidRPr="007F76BF" w:rsidRDefault="00E77C14" w:rsidP="00FE7283">
      <w:pPr>
        <w:spacing w:after="200" w:line="276" w:lineRule="auto"/>
        <w:jc w:val="center"/>
        <w:rPr>
          <w:rFonts w:ascii="Arial" w:eastAsiaTheme="minorHAnsi" w:hAnsi="Arial" w:cs="Arial"/>
          <w:b/>
          <w:lang w:val="es-PE" w:eastAsia="en-US"/>
        </w:rPr>
      </w:pPr>
    </w:p>
    <w:p w:rsidR="00E77C14" w:rsidRPr="007F76BF" w:rsidRDefault="00E77C14" w:rsidP="00FE7283">
      <w:pPr>
        <w:spacing w:after="200" w:line="276" w:lineRule="auto"/>
        <w:jc w:val="center"/>
        <w:rPr>
          <w:rFonts w:ascii="Arial" w:eastAsiaTheme="minorHAnsi" w:hAnsi="Arial" w:cs="Arial"/>
          <w:b/>
          <w:lang w:val="es-PE" w:eastAsia="en-US"/>
        </w:rPr>
      </w:pPr>
    </w:p>
    <w:p w:rsidR="00954E09" w:rsidRDefault="00954E09" w:rsidP="00954E09">
      <w:pPr>
        <w:spacing w:after="200" w:line="276" w:lineRule="auto"/>
        <w:jc w:val="right"/>
        <w:rPr>
          <w:rFonts w:ascii="Arial" w:eastAsiaTheme="minorHAnsi" w:hAnsi="Arial" w:cs="Arial"/>
          <w:b/>
          <w:lang w:val="en-US" w:eastAsia="en-US"/>
        </w:rPr>
      </w:pPr>
      <w:r>
        <w:rPr>
          <w:rFonts w:ascii="Arial" w:eastAsiaTheme="minorHAnsi" w:hAnsi="Arial" w:cs="Arial"/>
          <w:b/>
          <w:lang w:val="en-US" w:eastAsia="en-US"/>
        </w:rPr>
        <w:t>xi</w:t>
      </w:r>
    </w:p>
    <w:p w:rsidR="00FE7283" w:rsidRPr="00FE7283" w:rsidRDefault="00FE7283" w:rsidP="00FE7283">
      <w:pPr>
        <w:spacing w:after="200" w:line="276" w:lineRule="auto"/>
        <w:jc w:val="center"/>
        <w:rPr>
          <w:rFonts w:ascii="Arial" w:eastAsiaTheme="minorHAnsi" w:hAnsi="Arial" w:cs="Arial"/>
          <w:b/>
          <w:lang w:val="en-US" w:eastAsia="en-US"/>
        </w:rPr>
      </w:pPr>
      <w:r w:rsidRPr="00FE7283">
        <w:rPr>
          <w:rFonts w:ascii="Arial" w:eastAsiaTheme="minorHAnsi" w:hAnsi="Arial" w:cs="Arial"/>
          <w:b/>
          <w:lang w:val="en-US" w:eastAsia="en-US"/>
        </w:rPr>
        <w:lastRenderedPageBreak/>
        <w:t>ABSTRAC</w:t>
      </w:r>
      <w:r w:rsidR="007F76BF">
        <w:rPr>
          <w:rFonts w:ascii="Arial" w:eastAsiaTheme="minorHAnsi" w:hAnsi="Arial" w:cs="Arial"/>
          <w:b/>
          <w:lang w:val="en-US" w:eastAsia="en-US"/>
        </w:rPr>
        <w:t>T</w:t>
      </w:r>
    </w:p>
    <w:p w:rsidR="00FE7283" w:rsidRPr="00FE7283" w:rsidRDefault="00FE7283" w:rsidP="00FE7283">
      <w:pPr>
        <w:spacing w:after="200" w:line="276" w:lineRule="auto"/>
        <w:jc w:val="center"/>
        <w:rPr>
          <w:rFonts w:ascii="Arial" w:eastAsiaTheme="minorHAnsi" w:hAnsi="Arial" w:cs="Arial"/>
          <w:b/>
          <w:lang w:val="en-US" w:eastAsia="en-US"/>
        </w:rPr>
      </w:pPr>
    </w:p>
    <w:p w:rsidR="00652D97" w:rsidRPr="00652D97" w:rsidRDefault="00FE7283" w:rsidP="00652D97">
      <w:pPr>
        <w:spacing w:line="360" w:lineRule="auto"/>
        <w:jc w:val="both"/>
        <w:rPr>
          <w:rFonts w:ascii="Arial" w:eastAsiaTheme="minorHAnsi" w:hAnsi="Arial" w:cs="Arial"/>
          <w:lang w:val="en-US" w:eastAsia="en-US"/>
        </w:rPr>
      </w:pPr>
      <w:r w:rsidRPr="007F76BF">
        <w:rPr>
          <w:rFonts w:ascii="Arial" w:eastAsiaTheme="minorHAnsi" w:hAnsi="Arial" w:cs="Arial"/>
          <w:bCs/>
          <w:color w:val="262626" w:themeColor="text1" w:themeTint="D9"/>
          <w:sz w:val="26"/>
          <w:szCs w:val="26"/>
          <w:lang w:val="en-US" w:eastAsia="en-US"/>
        </w:rPr>
        <w:t>.</w:t>
      </w:r>
      <w:r w:rsidR="00652D97" w:rsidRPr="00652D97">
        <w:rPr>
          <w:rFonts w:ascii="Arial" w:eastAsiaTheme="minorHAnsi" w:hAnsi="Arial" w:cs="Arial"/>
          <w:lang w:val="en-US" w:eastAsia="en-US"/>
        </w:rPr>
        <w:t xml:space="preserve"> The </w:t>
      </w:r>
      <w:r w:rsidR="009414CC">
        <w:rPr>
          <w:rFonts w:ascii="Arial" w:eastAsiaTheme="minorHAnsi" w:hAnsi="Arial" w:cs="Arial"/>
          <w:lang w:val="en-US" w:eastAsia="en-US"/>
        </w:rPr>
        <w:t>presented research</w:t>
      </w:r>
      <w:r w:rsidR="009414CC" w:rsidRPr="00652D97">
        <w:rPr>
          <w:rFonts w:ascii="Arial" w:eastAsiaTheme="minorHAnsi" w:hAnsi="Arial" w:cs="Arial"/>
          <w:lang w:val="en-US" w:eastAsia="en-US"/>
        </w:rPr>
        <w:t xml:space="preserve"> </w:t>
      </w:r>
      <w:r w:rsidR="00652D97" w:rsidRPr="00652D97">
        <w:rPr>
          <w:rFonts w:ascii="Arial" w:eastAsiaTheme="minorHAnsi" w:hAnsi="Arial" w:cs="Arial"/>
          <w:lang w:val="en-US" w:eastAsia="en-US"/>
        </w:rPr>
        <w:t>was proposed as a general objective to establish the degree of relationship that exists between the level of professional teacher qualification and the academic achievements of the students of the seventh cycle of Medicine of the University of Chiclayo (UDCH) having as a temporary context the year 2016. It is a basic investigation of descriptive - correlational - explanatory type of non - experimental cross - sectional design because it gives an account of the phenomenon to be investigated in a moment of time.</w:t>
      </w:r>
      <w:r w:rsidR="00652D97" w:rsidRPr="00652D97">
        <w:rPr>
          <w:rFonts w:asciiTheme="minorHAnsi" w:eastAsiaTheme="minorHAnsi" w:hAnsiTheme="minorHAnsi" w:cstheme="minorBidi"/>
          <w:sz w:val="22"/>
          <w:szCs w:val="22"/>
          <w:lang w:val="en-US" w:eastAsia="en-US"/>
        </w:rPr>
        <w:t xml:space="preserve"> </w:t>
      </w:r>
      <w:r w:rsidR="00652D97" w:rsidRPr="00652D97">
        <w:rPr>
          <w:rFonts w:ascii="Arial" w:eastAsiaTheme="minorHAnsi" w:hAnsi="Arial" w:cs="Arial"/>
          <w:lang w:val="en-US" w:eastAsia="en-US"/>
        </w:rPr>
        <w:t>The population was constituted by 875 students who studied at the Faculty of Medicine. The unit of analysis of the sample was the students of the seventh cycle for meeting the characteristics of being students who had already completed Basic Vocational Training and Pre-Clinical Vocational Training. The research sample was non-probabilistic of intentional type and was constituted by 47 students of the seventh cycle of studies of the Faculty of Medicine of the UDCH.</w:t>
      </w:r>
      <w:r w:rsidR="00652D97" w:rsidRPr="00652D97">
        <w:rPr>
          <w:rFonts w:asciiTheme="minorHAnsi" w:eastAsiaTheme="minorHAnsi" w:hAnsiTheme="minorHAnsi" w:cstheme="minorBidi"/>
          <w:sz w:val="22"/>
          <w:szCs w:val="22"/>
          <w:lang w:val="en-US" w:eastAsia="en-US"/>
        </w:rPr>
        <w:t xml:space="preserve"> </w:t>
      </w:r>
      <w:r w:rsidR="00652D97" w:rsidRPr="00652D97">
        <w:rPr>
          <w:rFonts w:ascii="Arial" w:eastAsiaTheme="minorHAnsi" w:hAnsi="Arial" w:cs="Arial"/>
          <w:lang w:val="en-US" w:eastAsia="en-US"/>
        </w:rPr>
        <w:t>Methodologically, the observation and analysis of the variables of teacher professional qualification and academic achievements was applied applying documentary and field work procedures and techniques. The research instrument consisted of a 42-item questionnaire that was applied to the students who made up the sample. The results of the application of the coefficients X2 (.630) and R of Pearson (.992) to determine the existence of correlation and the degree of this relationship, allowed to conclude that there is a direct and significant relationship</w:t>
      </w:r>
      <w:r w:rsidR="00652D97" w:rsidRPr="00652D97">
        <w:rPr>
          <w:rFonts w:asciiTheme="minorHAnsi" w:eastAsiaTheme="minorHAnsi" w:hAnsiTheme="minorHAnsi" w:cstheme="minorBidi"/>
          <w:sz w:val="22"/>
          <w:szCs w:val="22"/>
          <w:lang w:val="en-US" w:eastAsia="en-US"/>
        </w:rPr>
        <w:t xml:space="preserve"> </w:t>
      </w:r>
      <w:r w:rsidR="00652D97" w:rsidRPr="00652D97">
        <w:rPr>
          <w:rFonts w:ascii="Arial" w:eastAsiaTheme="minorHAnsi" w:hAnsi="Arial" w:cs="Arial"/>
          <w:lang w:val="en-US" w:eastAsia="en-US"/>
        </w:rPr>
        <w:t>and a high degree of association between the level of professional qualification of the teachers and the academic achievements of the students of the seventh cycle of the Faculty of Medicine of the University of Chiclayo, 2016, which allows to affirm that the better the qualification of the teachers, students will obtain better academic achievements in their professional training.</w:t>
      </w:r>
    </w:p>
    <w:p w:rsidR="00652D97" w:rsidRPr="00652D97" w:rsidRDefault="00652D97" w:rsidP="00652D97">
      <w:pPr>
        <w:spacing w:after="200" w:line="276" w:lineRule="auto"/>
        <w:jc w:val="both"/>
        <w:rPr>
          <w:rFonts w:ascii="Arial" w:eastAsiaTheme="minorHAnsi" w:hAnsi="Arial" w:cs="Arial"/>
          <w:lang w:val="en-US" w:eastAsia="en-US"/>
        </w:rPr>
      </w:pPr>
    </w:p>
    <w:p w:rsidR="00CE2791" w:rsidRDefault="00477B54" w:rsidP="00477B54">
      <w:pPr>
        <w:spacing w:after="200" w:line="276" w:lineRule="auto"/>
        <w:rPr>
          <w:rFonts w:ascii="Arial" w:eastAsiaTheme="minorHAnsi" w:hAnsi="Arial" w:cs="Arial"/>
          <w:lang w:val="en-US" w:eastAsia="en-US"/>
        </w:rPr>
        <w:sectPr w:rsidR="00CE2791" w:rsidSect="008B231A">
          <w:footerReference w:type="first" r:id="rId9"/>
          <w:pgSz w:w="11906" w:h="16838" w:code="9"/>
          <w:pgMar w:top="1440" w:right="1440" w:bottom="1418" w:left="2007" w:header="709" w:footer="709" w:gutter="0"/>
          <w:pgNumType w:start="10"/>
          <w:cols w:space="708"/>
          <w:titlePg/>
          <w:docGrid w:linePitch="360"/>
        </w:sectPr>
      </w:pPr>
      <w:r w:rsidRPr="000A74CD">
        <w:rPr>
          <w:rFonts w:ascii="Arial" w:eastAsiaTheme="minorHAnsi" w:hAnsi="Arial" w:cs="Arial"/>
          <w:lang w:val="en-US" w:eastAsia="en-US"/>
        </w:rPr>
        <w:t>Palabras clave:</w:t>
      </w:r>
      <w:r w:rsidR="009575ED" w:rsidRPr="000A74CD">
        <w:rPr>
          <w:rFonts w:ascii="Arial" w:eastAsiaTheme="minorHAnsi" w:hAnsi="Arial" w:cs="Arial"/>
          <w:lang w:val="en-US" w:eastAsia="en-US"/>
        </w:rPr>
        <w:t xml:space="preserve"> professional</w:t>
      </w:r>
      <w:r w:rsidR="009575ED" w:rsidRPr="009575ED">
        <w:rPr>
          <w:rFonts w:ascii="Arial" w:eastAsiaTheme="minorHAnsi" w:hAnsi="Arial" w:cs="Arial"/>
          <w:lang w:val="en-US" w:eastAsia="en-US"/>
        </w:rPr>
        <w:t xml:space="preserve"> qualification and academic achievements</w:t>
      </w:r>
      <w:r w:rsidR="009575ED" w:rsidRPr="00652D97">
        <w:rPr>
          <w:rFonts w:ascii="Arial" w:eastAsiaTheme="minorHAnsi" w:hAnsi="Arial" w:cs="Arial"/>
          <w:lang w:val="en-US" w:eastAsia="en-US"/>
        </w:rPr>
        <w:t xml:space="preserve"> </w:t>
      </w:r>
    </w:p>
    <w:p w:rsidR="00FE7283" w:rsidRPr="00477B54" w:rsidRDefault="00FE7283" w:rsidP="00477B54">
      <w:pPr>
        <w:spacing w:after="200" w:line="276" w:lineRule="auto"/>
        <w:rPr>
          <w:rFonts w:ascii="Arial" w:eastAsiaTheme="minorHAnsi" w:hAnsi="Arial" w:cs="Arial"/>
          <w:b/>
          <w:lang w:val="en-US" w:eastAsia="en-US"/>
        </w:rPr>
      </w:pPr>
    </w:p>
    <w:p w:rsidR="00605BF6" w:rsidRPr="007F76BF" w:rsidRDefault="00605BF6" w:rsidP="00FE7283">
      <w:pPr>
        <w:spacing w:line="360" w:lineRule="auto"/>
        <w:rPr>
          <w:rFonts w:ascii="Arial" w:eastAsiaTheme="minorHAnsi" w:hAnsi="Arial" w:cs="Arial"/>
          <w:b/>
          <w:bCs/>
          <w:color w:val="262626" w:themeColor="text1" w:themeTint="D9"/>
          <w:sz w:val="26"/>
          <w:szCs w:val="26"/>
          <w:lang w:val="en-US" w:eastAsia="en-US"/>
        </w:rPr>
      </w:pPr>
    </w:p>
    <w:p w:rsidR="00FE7283" w:rsidRPr="007F76BF" w:rsidRDefault="00FE7283" w:rsidP="00FE7283">
      <w:pPr>
        <w:spacing w:line="360" w:lineRule="auto"/>
        <w:rPr>
          <w:rFonts w:ascii="Arial" w:eastAsiaTheme="minorHAnsi" w:hAnsi="Arial" w:cs="Arial"/>
          <w:b/>
          <w:bCs/>
          <w:color w:val="262626" w:themeColor="text1" w:themeTint="D9"/>
          <w:sz w:val="26"/>
          <w:szCs w:val="26"/>
          <w:lang w:val="en-US"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6"/>
          <w:szCs w:val="26"/>
          <w:lang w:eastAsia="en-US"/>
        </w:rPr>
      </w:pPr>
      <w:r w:rsidRPr="00FE7283">
        <w:rPr>
          <w:rFonts w:ascii="Arial" w:eastAsiaTheme="minorHAnsi" w:hAnsi="Arial" w:cs="Arial"/>
          <w:b/>
          <w:bCs/>
          <w:color w:val="262626" w:themeColor="text1" w:themeTint="D9"/>
          <w:sz w:val="26"/>
          <w:szCs w:val="26"/>
          <w:lang w:eastAsia="en-US"/>
        </w:rPr>
        <w:lastRenderedPageBreak/>
        <w:t>CAPITULO I:</w:t>
      </w:r>
    </w:p>
    <w:p w:rsidR="00FE7283" w:rsidRPr="00FE7283" w:rsidRDefault="00FE7283" w:rsidP="00FE7283">
      <w:pPr>
        <w:spacing w:line="360" w:lineRule="auto"/>
        <w:rPr>
          <w:rFonts w:ascii="Arial" w:eastAsiaTheme="minorHAnsi" w:hAnsi="Arial" w:cs="Arial"/>
          <w:b/>
          <w:bCs/>
          <w:color w:val="262626" w:themeColor="text1" w:themeTint="D9"/>
          <w:sz w:val="26"/>
          <w:szCs w:val="26"/>
          <w:lang w:eastAsia="en-US"/>
        </w:rPr>
      </w:pPr>
    </w:p>
    <w:tbl>
      <w:tblPr>
        <w:tblStyle w:val="Tablaconcuadrcula"/>
        <w:tblW w:w="8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9"/>
        <w:gridCol w:w="1009"/>
        <w:gridCol w:w="345"/>
        <w:gridCol w:w="5725"/>
        <w:gridCol w:w="982"/>
      </w:tblGrid>
      <w:tr w:rsidR="00FE7283" w:rsidRPr="00FE7283" w:rsidTr="000A74CD">
        <w:tc>
          <w:tcPr>
            <w:tcW w:w="7738" w:type="dxa"/>
            <w:gridSpan w:val="4"/>
          </w:tcPr>
          <w:p w:rsidR="00FE7283" w:rsidRPr="00FE7283" w:rsidRDefault="00FE7283" w:rsidP="00477B54">
            <w:pPr>
              <w:spacing w:line="360" w:lineRule="auto"/>
              <w:jc w:val="center"/>
              <w:rPr>
                <w:rFonts w:ascii="Arial" w:eastAsiaTheme="minorHAnsi" w:hAnsi="Arial" w:cs="Arial"/>
                <w:b/>
                <w:bCs/>
                <w:color w:val="262626" w:themeColor="text1" w:themeTint="D9"/>
                <w:lang w:eastAsia="en-US"/>
              </w:rPr>
            </w:pPr>
            <w:r w:rsidRPr="00FE7283">
              <w:rPr>
                <w:rFonts w:ascii="Arial" w:eastAsiaTheme="minorHAnsi" w:hAnsi="Arial" w:cs="Arial"/>
                <w:b/>
                <w:bCs/>
                <w:color w:val="262626" w:themeColor="text1" w:themeTint="D9"/>
                <w:lang w:eastAsia="en-US"/>
              </w:rPr>
              <w:t>CONTENIDO</w:t>
            </w:r>
          </w:p>
        </w:tc>
        <w:tc>
          <w:tcPr>
            <w:tcW w:w="982" w:type="dxa"/>
          </w:tcPr>
          <w:p w:rsidR="00FE7283" w:rsidRPr="00FE7283" w:rsidRDefault="00FE7283" w:rsidP="00477B54">
            <w:pPr>
              <w:spacing w:line="360" w:lineRule="auto"/>
              <w:rPr>
                <w:rFonts w:ascii="Arial" w:eastAsiaTheme="minorHAnsi" w:hAnsi="Arial" w:cs="Arial"/>
                <w:b/>
                <w:bCs/>
                <w:color w:val="262626" w:themeColor="text1" w:themeTint="D9"/>
                <w:lang w:eastAsia="en-US"/>
              </w:rPr>
            </w:pPr>
            <w:r w:rsidRPr="00FE7283">
              <w:rPr>
                <w:rFonts w:ascii="Arial" w:eastAsiaTheme="minorHAnsi" w:hAnsi="Arial" w:cs="Arial"/>
                <w:b/>
                <w:bCs/>
                <w:color w:val="262626" w:themeColor="text1" w:themeTint="D9"/>
                <w:lang w:eastAsia="en-US"/>
              </w:rPr>
              <w:t>Pág.</w:t>
            </w:r>
          </w:p>
        </w:tc>
      </w:tr>
      <w:tr w:rsidR="00FE7283" w:rsidRPr="00FE7283" w:rsidTr="000A74CD">
        <w:tc>
          <w:tcPr>
            <w:tcW w:w="7738" w:type="dxa"/>
            <w:gridSpan w:val="4"/>
          </w:tcPr>
          <w:p w:rsidR="00FE7283" w:rsidRPr="00FE7283" w:rsidRDefault="00FE7283" w:rsidP="00477B54">
            <w:pPr>
              <w:spacing w:line="360" w:lineRule="auto"/>
              <w:rPr>
                <w:rFonts w:ascii="Arial" w:eastAsia="Calibri" w:hAnsi="Arial" w:cs="Arial"/>
                <w:color w:val="262626" w:themeColor="text1" w:themeTint="D9"/>
                <w:lang w:eastAsia="en-US"/>
              </w:rPr>
            </w:pPr>
            <w:r w:rsidRPr="00FE7283">
              <w:rPr>
                <w:rFonts w:ascii="Arial" w:eastAsiaTheme="minorHAnsi" w:hAnsi="Arial" w:cs="Arial"/>
                <w:b/>
                <w:bCs/>
                <w:color w:val="262626" w:themeColor="text1" w:themeTint="D9"/>
                <w:lang w:eastAsia="en-US"/>
              </w:rPr>
              <w:t xml:space="preserve">CAPITULO I : </w:t>
            </w:r>
            <w:r w:rsidRPr="00FE7283">
              <w:rPr>
                <w:rFonts w:ascii="Arial" w:eastAsiaTheme="minorHAnsi" w:hAnsi="Arial" w:cs="Arial"/>
                <w:b/>
                <w:color w:val="262626" w:themeColor="text1" w:themeTint="D9"/>
                <w:lang w:eastAsia="en-US"/>
              </w:rPr>
              <w:t>EL PROBLEMA DE INVESTIGACIÓN</w:t>
            </w:r>
          </w:p>
        </w:tc>
        <w:tc>
          <w:tcPr>
            <w:tcW w:w="982" w:type="dxa"/>
          </w:tcPr>
          <w:p w:rsidR="00FE7283" w:rsidRPr="00FE7283" w:rsidRDefault="00FE7283" w:rsidP="00477B54">
            <w:pPr>
              <w:spacing w:line="360" w:lineRule="auto"/>
              <w:jc w:val="center"/>
              <w:rPr>
                <w:rFonts w:ascii="Arial" w:eastAsiaTheme="minorHAnsi" w:hAnsi="Arial" w:cs="Arial"/>
                <w:bCs/>
                <w:color w:val="262626" w:themeColor="text1" w:themeTint="D9"/>
                <w:lang w:eastAsia="en-US"/>
              </w:rPr>
            </w:pPr>
            <w:r w:rsidRPr="00FE7283">
              <w:rPr>
                <w:rFonts w:ascii="Arial" w:eastAsiaTheme="minorHAnsi" w:hAnsi="Arial" w:cs="Arial"/>
                <w:bCs/>
                <w:color w:val="262626" w:themeColor="text1" w:themeTint="D9"/>
                <w:lang w:eastAsia="en-US"/>
              </w:rPr>
              <w:t>01</w:t>
            </w:r>
          </w:p>
        </w:tc>
      </w:tr>
      <w:tr w:rsidR="00FE7283" w:rsidRPr="00FE7283" w:rsidTr="000A74CD">
        <w:tc>
          <w:tcPr>
            <w:tcW w:w="659" w:type="dxa"/>
          </w:tcPr>
          <w:p w:rsidR="00FE7283" w:rsidRPr="00FE7283" w:rsidRDefault="00FE7283" w:rsidP="00477B54">
            <w:pPr>
              <w:spacing w:line="360" w:lineRule="auto"/>
              <w:rPr>
                <w:rFonts w:ascii="Arial" w:eastAsiaTheme="minorHAnsi" w:hAnsi="Arial" w:cs="Arial"/>
                <w:bCs/>
                <w:color w:val="262626" w:themeColor="text1" w:themeTint="D9"/>
                <w:lang w:eastAsia="en-US"/>
              </w:rPr>
            </w:pPr>
            <w:r w:rsidRPr="00FE7283">
              <w:rPr>
                <w:rFonts w:ascii="Arial" w:eastAsiaTheme="minorHAnsi" w:hAnsi="Arial" w:cs="Arial"/>
                <w:bCs/>
                <w:color w:val="262626" w:themeColor="text1" w:themeTint="D9"/>
                <w:lang w:eastAsia="en-US"/>
              </w:rPr>
              <w:t>1.1</w:t>
            </w:r>
          </w:p>
        </w:tc>
        <w:tc>
          <w:tcPr>
            <w:tcW w:w="7079" w:type="dxa"/>
            <w:gridSpan w:val="3"/>
          </w:tcPr>
          <w:p w:rsidR="00FE7283" w:rsidRPr="00FE7283" w:rsidRDefault="00FE7283" w:rsidP="00477B54">
            <w:pPr>
              <w:spacing w:line="360" w:lineRule="auto"/>
              <w:rPr>
                <w:rFonts w:ascii="Arial" w:eastAsiaTheme="minorHAnsi" w:hAnsi="Arial" w:cs="Arial"/>
                <w:bCs/>
                <w:color w:val="262626" w:themeColor="text1" w:themeTint="D9"/>
                <w:lang w:eastAsia="en-US"/>
              </w:rPr>
            </w:pPr>
            <w:r w:rsidRPr="00FE7283">
              <w:rPr>
                <w:rFonts w:ascii="Arial" w:eastAsia="Calibri" w:hAnsi="Arial" w:cs="Arial"/>
                <w:color w:val="262626" w:themeColor="text1" w:themeTint="D9"/>
                <w:lang w:eastAsia="en-US"/>
              </w:rPr>
              <w:t>Realidad Problemática</w:t>
            </w:r>
          </w:p>
        </w:tc>
        <w:tc>
          <w:tcPr>
            <w:tcW w:w="982" w:type="dxa"/>
          </w:tcPr>
          <w:p w:rsidR="00FE7283" w:rsidRPr="00FE7283" w:rsidRDefault="00FE7283" w:rsidP="00477B54">
            <w:pPr>
              <w:spacing w:line="360" w:lineRule="auto"/>
              <w:jc w:val="center"/>
              <w:rPr>
                <w:rFonts w:ascii="Arial" w:eastAsiaTheme="minorHAnsi" w:hAnsi="Arial" w:cs="Arial"/>
                <w:bCs/>
                <w:color w:val="262626" w:themeColor="text1" w:themeTint="D9"/>
                <w:lang w:eastAsia="en-US"/>
              </w:rPr>
            </w:pPr>
            <w:r w:rsidRPr="00FE7283">
              <w:rPr>
                <w:rFonts w:ascii="Arial" w:eastAsiaTheme="minorHAnsi" w:hAnsi="Arial" w:cs="Arial"/>
                <w:bCs/>
                <w:color w:val="262626" w:themeColor="text1" w:themeTint="D9"/>
                <w:lang w:eastAsia="en-US"/>
              </w:rPr>
              <w:t>01</w:t>
            </w:r>
          </w:p>
        </w:tc>
      </w:tr>
      <w:tr w:rsidR="00FE7283" w:rsidRPr="00FE7283" w:rsidTr="000A74CD">
        <w:tc>
          <w:tcPr>
            <w:tcW w:w="659" w:type="dxa"/>
          </w:tcPr>
          <w:p w:rsidR="00FE7283" w:rsidRPr="00FE7283" w:rsidRDefault="00FE7283" w:rsidP="00477B54">
            <w:pPr>
              <w:spacing w:line="360" w:lineRule="auto"/>
              <w:rPr>
                <w:rFonts w:ascii="Arial" w:eastAsiaTheme="minorHAnsi" w:hAnsi="Arial" w:cs="Arial"/>
                <w:bCs/>
                <w:color w:val="262626" w:themeColor="text1" w:themeTint="D9"/>
                <w:lang w:eastAsia="en-US"/>
              </w:rPr>
            </w:pPr>
          </w:p>
        </w:tc>
        <w:tc>
          <w:tcPr>
            <w:tcW w:w="1009" w:type="dxa"/>
          </w:tcPr>
          <w:p w:rsidR="00FE7283" w:rsidRPr="00FE7283" w:rsidRDefault="00FE7283" w:rsidP="00477B54">
            <w:pPr>
              <w:spacing w:line="360" w:lineRule="auto"/>
              <w:rPr>
                <w:rFonts w:ascii="Arial" w:eastAsia="Calibri" w:hAnsi="Arial" w:cs="Arial"/>
                <w:color w:val="262626" w:themeColor="text1" w:themeTint="D9"/>
                <w:lang w:eastAsia="en-US"/>
              </w:rPr>
            </w:pPr>
            <w:r w:rsidRPr="00FE7283">
              <w:rPr>
                <w:rFonts w:ascii="Arial" w:eastAsia="Calibri" w:hAnsi="Arial" w:cs="Arial"/>
                <w:color w:val="262626" w:themeColor="text1" w:themeTint="D9"/>
                <w:lang w:eastAsia="en-US"/>
              </w:rPr>
              <w:t>1.1.1.</w:t>
            </w:r>
          </w:p>
        </w:tc>
        <w:tc>
          <w:tcPr>
            <w:tcW w:w="6070" w:type="dxa"/>
            <w:gridSpan w:val="2"/>
          </w:tcPr>
          <w:p w:rsidR="00FE7283" w:rsidRPr="00FE7283" w:rsidRDefault="00FE7283" w:rsidP="00477B54">
            <w:pPr>
              <w:spacing w:line="360" w:lineRule="auto"/>
              <w:rPr>
                <w:rFonts w:ascii="Arial" w:eastAsia="Calibri" w:hAnsi="Arial" w:cs="Arial"/>
                <w:color w:val="262626" w:themeColor="text1" w:themeTint="D9"/>
                <w:lang w:eastAsia="en-US"/>
              </w:rPr>
            </w:pPr>
            <w:r w:rsidRPr="00FE7283">
              <w:rPr>
                <w:rFonts w:ascii="Arial" w:eastAsiaTheme="minorHAnsi" w:hAnsi="Arial" w:cs="Arial"/>
                <w:bCs/>
                <w:color w:val="262626" w:themeColor="text1" w:themeTint="D9"/>
                <w:lang w:eastAsia="en-US"/>
              </w:rPr>
              <w:t>A nivel internacional</w:t>
            </w:r>
          </w:p>
        </w:tc>
        <w:tc>
          <w:tcPr>
            <w:tcW w:w="982" w:type="dxa"/>
          </w:tcPr>
          <w:p w:rsidR="00FE7283" w:rsidRPr="00FE7283" w:rsidRDefault="00FE7283" w:rsidP="00477B54">
            <w:pPr>
              <w:spacing w:line="360" w:lineRule="auto"/>
              <w:jc w:val="center"/>
              <w:rPr>
                <w:rFonts w:ascii="Arial" w:eastAsiaTheme="minorHAnsi" w:hAnsi="Arial" w:cs="Arial"/>
                <w:bCs/>
                <w:color w:val="262626" w:themeColor="text1" w:themeTint="D9"/>
                <w:lang w:eastAsia="en-US"/>
              </w:rPr>
            </w:pPr>
            <w:r w:rsidRPr="00FE7283">
              <w:rPr>
                <w:rFonts w:ascii="Arial" w:eastAsiaTheme="minorHAnsi" w:hAnsi="Arial" w:cs="Arial"/>
                <w:bCs/>
                <w:color w:val="262626" w:themeColor="text1" w:themeTint="D9"/>
                <w:lang w:eastAsia="en-US"/>
              </w:rPr>
              <w:t>01</w:t>
            </w:r>
          </w:p>
        </w:tc>
      </w:tr>
      <w:tr w:rsidR="00FE7283" w:rsidRPr="00FE7283" w:rsidTr="000A74CD">
        <w:tc>
          <w:tcPr>
            <w:tcW w:w="659" w:type="dxa"/>
          </w:tcPr>
          <w:p w:rsidR="00FE7283" w:rsidRPr="00FE7283" w:rsidRDefault="00FE7283" w:rsidP="00477B54">
            <w:pPr>
              <w:spacing w:line="360" w:lineRule="auto"/>
              <w:rPr>
                <w:rFonts w:ascii="Arial" w:eastAsiaTheme="minorHAnsi" w:hAnsi="Arial" w:cs="Arial"/>
                <w:bCs/>
                <w:color w:val="262626" w:themeColor="text1" w:themeTint="D9"/>
                <w:lang w:eastAsia="en-US"/>
              </w:rPr>
            </w:pPr>
          </w:p>
        </w:tc>
        <w:tc>
          <w:tcPr>
            <w:tcW w:w="1009" w:type="dxa"/>
          </w:tcPr>
          <w:p w:rsidR="00FE7283" w:rsidRPr="00FE7283" w:rsidRDefault="00FE7283" w:rsidP="00477B54">
            <w:pPr>
              <w:spacing w:line="360" w:lineRule="auto"/>
              <w:rPr>
                <w:rFonts w:ascii="Arial" w:eastAsia="Calibri" w:hAnsi="Arial" w:cs="Arial"/>
                <w:color w:val="262626" w:themeColor="text1" w:themeTint="D9"/>
                <w:lang w:eastAsia="en-US"/>
              </w:rPr>
            </w:pPr>
            <w:r w:rsidRPr="00FE7283">
              <w:rPr>
                <w:rFonts w:ascii="Arial" w:eastAsia="Calibri" w:hAnsi="Arial" w:cs="Arial"/>
                <w:color w:val="262626" w:themeColor="text1" w:themeTint="D9"/>
                <w:lang w:eastAsia="en-US"/>
              </w:rPr>
              <w:t>1.1.2.</w:t>
            </w:r>
          </w:p>
        </w:tc>
        <w:tc>
          <w:tcPr>
            <w:tcW w:w="6070" w:type="dxa"/>
            <w:gridSpan w:val="2"/>
          </w:tcPr>
          <w:p w:rsidR="00FE7283" w:rsidRPr="00FE7283" w:rsidRDefault="00FE7283" w:rsidP="00477B54">
            <w:pPr>
              <w:spacing w:line="360" w:lineRule="auto"/>
              <w:rPr>
                <w:rFonts w:ascii="Arial" w:eastAsia="Calibri" w:hAnsi="Arial" w:cs="Arial"/>
                <w:color w:val="262626" w:themeColor="text1" w:themeTint="D9"/>
                <w:lang w:eastAsia="en-US"/>
              </w:rPr>
            </w:pPr>
            <w:r w:rsidRPr="00FE7283">
              <w:rPr>
                <w:rFonts w:ascii="Arial" w:eastAsiaTheme="minorHAnsi" w:hAnsi="Arial" w:cs="Arial"/>
                <w:bCs/>
                <w:color w:val="262626" w:themeColor="text1" w:themeTint="D9"/>
                <w:lang w:eastAsia="en-US"/>
              </w:rPr>
              <w:t>A nivel  Nacional</w:t>
            </w:r>
          </w:p>
        </w:tc>
        <w:tc>
          <w:tcPr>
            <w:tcW w:w="982" w:type="dxa"/>
          </w:tcPr>
          <w:p w:rsidR="00FE7283" w:rsidRPr="00FE7283" w:rsidRDefault="00FE7283" w:rsidP="00477B54">
            <w:pPr>
              <w:spacing w:line="360" w:lineRule="auto"/>
              <w:jc w:val="center"/>
              <w:rPr>
                <w:rFonts w:ascii="Arial" w:eastAsiaTheme="minorHAnsi" w:hAnsi="Arial" w:cs="Arial"/>
                <w:bCs/>
                <w:color w:val="262626" w:themeColor="text1" w:themeTint="D9"/>
                <w:lang w:eastAsia="en-US"/>
              </w:rPr>
            </w:pPr>
            <w:r w:rsidRPr="00FE7283">
              <w:rPr>
                <w:rFonts w:ascii="Arial" w:eastAsiaTheme="minorHAnsi" w:hAnsi="Arial" w:cs="Arial"/>
                <w:bCs/>
                <w:color w:val="262626" w:themeColor="text1" w:themeTint="D9"/>
                <w:lang w:eastAsia="en-US"/>
              </w:rPr>
              <w:t>02</w:t>
            </w:r>
          </w:p>
        </w:tc>
      </w:tr>
      <w:tr w:rsidR="00FE7283" w:rsidRPr="00FE7283" w:rsidTr="000A74CD">
        <w:tc>
          <w:tcPr>
            <w:tcW w:w="659" w:type="dxa"/>
          </w:tcPr>
          <w:p w:rsidR="00FE7283" w:rsidRPr="00FE7283" w:rsidRDefault="00FE7283" w:rsidP="00477B54">
            <w:pPr>
              <w:spacing w:line="360" w:lineRule="auto"/>
              <w:rPr>
                <w:rFonts w:ascii="Arial" w:eastAsiaTheme="minorHAnsi" w:hAnsi="Arial" w:cs="Arial"/>
                <w:bCs/>
                <w:color w:val="262626" w:themeColor="text1" w:themeTint="D9"/>
                <w:lang w:eastAsia="en-US"/>
              </w:rPr>
            </w:pPr>
          </w:p>
        </w:tc>
        <w:tc>
          <w:tcPr>
            <w:tcW w:w="1009" w:type="dxa"/>
          </w:tcPr>
          <w:p w:rsidR="00FE7283" w:rsidRPr="00FE7283" w:rsidRDefault="00FE7283" w:rsidP="00477B54">
            <w:pPr>
              <w:spacing w:line="360" w:lineRule="auto"/>
              <w:rPr>
                <w:rFonts w:ascii="Arial" w:eastAsia="Calibri" w:hAnsi="Arial" w:cs="Arial"/>
                <w:color w:val="262626" w:themeColor="text1" w:themeTint="D9"/>
                <w:lang w:eastAsia="en-US"/>
              </w:rPr>
            </w:pPr>
            <w:r w:rsidRPr="00FE7283">
              <w:rPr>
                <w:rFonts w:ascii="Arial" w:eastAsia="Calibri" w:hAnsi="Arial" w:cs="Arial"/>
                <w:color w:val="262626" w:themeColor="text1" w:themeTint="D9"/>
                <w:lang w:eastAsia="en-US"/>
              </w:rPr>
              <w:t>1.1.3</w:t>
            </w:r>
          </w:p>
        </w:tc>
        <w:tc>
          <w:tcPr>
            <w:tcW w:w="6070" w:type="dxa"/>
            <w:gridSpan w:val="2"/>
          </w:tcPr>
          <w:p w:rsidR="00FE7283" w:rsidRPr="00FE7283" w:rsidRDefault="00FE7283" w:rsidP="00477B54">
            <w:pPr>
              <w:spacing w:line="360" w:lineRule="auto"/>
              <w:rPr>
                <w:rFonts w:ascii="Arial" w:eastAsia="Calibri" w:hAnsi="Arial" w:cs="Arial"/>
                <w:color w:val="262626" w:themeColor="text1" w:themeTint="D9"/>
                <w:lang w:eastAsia="en-US"/>
              </w:rPr>
            </w:pPr>
            <w:r w:rsidRPr="00FE7283">
              <w:rPr>
                <w:rFonts w:ascii="Arial" w:eastAsiaTheme="minorHAnsi" w:hAnsi="Arial" w:cs="Arial"/>
                <w:bCs/>
                <w:color w:val="262626" w:themeColor="text1" w:themeTint="D9"/>
                <w:lang w:eastAsia="en-US"/>
              </w:rPr>
              <w:t>A nivel Local</w:t>
            </w:r>
          </w:p>
        </w:tc>
        <w:tc>
          <w:tcPr>
            <w:tcW w:w="982" w:type="dxa"/>
          </w:tcPr>
          <w:p w:rsidR="00FE7283" w:rsidRPr="00FE7283" w:rsidRDefault="00FE7283" w:rsidP="00477B54">
            <w:pPr>
              <w:spacing w:line="360" w:lineRule="auto"/>
              <w:jc w:val="center"/>
              <w:rPr>
                <w:rFonts w:ascii="Arial" w:eastAsiaTheme="minorHAnsi" w:hAnsi="Arial" w:cs="Arial"/>
                <w:bCs/>
                <w:color w:val="262626" w:themeColor="text1" w:themeTint="D9"/>
                <w:lang w:eastAsia="en-US"/>
              </w:rPr>
            </w:pPr>
            <w:r w:rsidRPr="00FE7283">
              <w:rPr>
                <w:rFonts w:ascii="Arial" w:eastAsiaTheme="minorHAnsi" w:hAnsi="Arial" w:cs="Arial"/>
                <w:bCs/>
                <w:color w:val="262626" w:themeColor="text1" w:themeTint="D9"/>
                <w:lang w:eastAsia="en-US"/>
              </w:rPr>
              <w:t>03</w:t>
            </w:r>
          </w:p>
        </w:tc>
      </w:tr>
      <w:tr w:rsidR="00FE7283" w:rsidRPr="00FE7283" w:rsidTr="000A74CD">
        <w:tc>
          <w:tcPr>
            <w:tcW w:w="659" w:type="dxa"/>
          </w:tcPr>
          <w:p w:rsidR="00FE7283" w:rsidRPr="00FE7283" w:rsidRDefault="00FE7283" w:rsidP="00477B54">
            <w:pPr>
              <w:spacing w:line="360" w:lineRule="auto"/>
              <w:rPr>
                <w:rFonts w:ascii="Arial" w:eastAsiaTheme="minorHAnsi" w:hAnsi="Arial" w:cs="Arial"/>
                <w:bCs/>
                <w:color w:val="262626" w:themeColor="text1" w:themeTint="D9"/>
                <w:lang w:eastAsia="en-US"/>
              </w:rPr>
            </w:pPr>
            <w:r w:rsidRPr="00FE7283">
              <w:rPr>
                <w:rFonts w:ascii="Arial" w:eastAsiaTheme="minorHAnsi" w:hAnsi="Arial" w:cs="Arial"/>
                <w:bCs/>
                <w:color w:val="262626" w:themeColor="text1" w:themeTint="D9"/>
                <w:lang w:eastAsia="en-US"/>
              </w:rPr>
              <w:t>1.2</w:t>
            </w:r>
          </w:p>
        </w:tc>
        <w:tc>
          <w:tcPr>
            <w:tcW w:w="7079" w:type="dxa"/>
            <w:gridSpan w:val="3"/>
          </w:tcPr>
          <w:p w:rsidR="00FE7283" w:rsidRPr="00FE7283" w:rsidRDefault="00FE7283" w:rsidP="00477B54">
            <w:pPr>
              <w:spacing w:line="360" w:lineRule="auto"/>
              <w:jc w:val="both"/>
              <w:rPr>
                <w:rFonts w:ascii="Arial" w:eastAsiaTheme="minorHAnsi" w:hAnsi="Arial" w:cs="Arial"/>
                <w:color w:val="262626" w:themeColor="text1" w:themeTint="D9"/>
                <w:lang w:eastAsia="en-US"/>
              </w:rPr>
            </w:pPr>
            <w:r w:rsidRPr="00FE7283">
              <w:rPr>
                <w:rFonts w:ascii="Arial" w:eastAsiaTheme="minorHAnsi" w:hAnsi="Arial" w:cs="Arial"/>
                <w:color w:val="262626" w:themeColor="text1" w:themeTint="D9"/>
                <w:lang w:eastAsia="en-US"/>
              </w:rPr>
              <w:t xml:space="preserve"> Formulación del problema</w:t>
            </w:r>
          </w:p>
        </w:tc>
        <w:tc>
          <w:tcPr>
            <w:tcW w:w="982" w:type="dxa"/>
          </w:tcPr>
          <w:p w:rsidR="00FE7283" w:rsidRPr="00FE7283" w:rsidRDefault="00FE7283" w:rsidP="00477B54">
            <w:pPr>
              <w:spacing w:line="360" w:lineRule="auto"/>
              <w:jc w:val="center"/>
              <w:rPr>
                <w:rFonts w:ascii="Arial" w:eastAsiaTheme="minorHAnsi" w:hAnsi="Arial" w:cs="Arial"/>
                <w:bCs/>
                <w:color w:val="262626" w:themeColor="text1" w:themeTint="D9"/>
                <w:lang w:eastAsia="en-US"/>
              </w:rPr>
            </w:pPr>
            <w:r w:rsidRPr="00FE7283">
              <w:rPr>
                <w:rFonts w:ascii="Arial" w:eastAsiaTheme="minorHAnsi" w:hAnsi="Arial" w:cs="Arial"/>
                <w:bCs/>
                <w:color w:val="262626" w:themeColor="text1" w:themeTint="D9"/>
                <w:lang w:eastAsia="en-US"/>
              </w:rPr>
              <w:t>0</w:t>
            </w:r>
            <w:r w:rsidR="00A2663C">
              <w:rPr>
                <w:rFonts w:ascii="Arial" w:eastAsiaTheme="minorHAnsi" w:hAnsi="Arial" w:cs="Arial"/>
                <w:bCs/>
                <w:color w:val="262626" w:themeColor="text1" w:themeTint="D9"/>
                <w:lang w:eastAsia="en-US"/>
              </w:rPr>
              <w:t>4</w:t>
            </w:r>
          </w:p>
        </w:tc>
      </w:tr>
      <w:tr w:rsidR="00FE7283" w:rsidRPr="00FE7283" w:rsidTr="000A74CD">
        <w:tc>
          <w:tcPr>
            <w:tcW w:w="659" w:type="dxa"/>
          </w:tcPr>
          <w:p w:rsidR="00FE7283" w:rsidRPr="00FE7283" w:rsidRDefault="00FE7283" w:rsidP="00477B54">
            <w:pPr>
              <w:spacing w:line="360" w:lineRule="auto"/>
              <w:rPr>
                <w:rFonts w:ascii="Arial" w:eastAsiaTheme="minorHAnsi" w:hAnsi="Arial" w:cs="Arial"/>
                <w:b/>
                <w:bCs/>
                <w:color w:val="262626" w:themeColor="text1" w:themeTint="D9"/>
                <w:lang w:eastAsia="en-US"/>
              </w:rPr>
            </w:pPr>
          </w:p>
        </w:tc>
        <w:tc>
          <w:tcPr>
            <w:tcW w:w="1009" w:type="dxa"/>
          </w:tcPr>
          <w:p w:rsidR="00FE7283" w:rsidRPr="00FE7283" w:rsidRDefault="00FE7283" w:rsidP="00477B54">
            <w:pPr>
              <w:spacing w:line="360" w:lineRule="auto"/>
              <w:rPr>
                <w:rFonts w:ascii="Arial" w:eastAsiaTheme="minorHAnsi" w:hAnsi="Arial" w:cs="Arial"/>
                <w:bCs/>
                <w:color w:val="262626" w:themeColor="text1" w:themeTint="D9"/>
                <w:lang w:eastAsia="en-US"/>
              </w:rPr>
            </w:pPr>
            <w:r w:rsidRPr="00FE7283">
              <w:rPr>
                <w:rFonts w:ascii="Arial" w:eastAsiaTheme="minorHAnsi" w:hAnsi="Arial" w:cs="Arial"/>
                <w:bCs/>
                <w:color w:val="262626" w:themeColor="text1" w:themeTint="D9"/>
                <w:lang w:eastAsia="en-US"/>
              </w:rPr>
              <w:t>1.2.1</w:t>
            </w:r>
          </w:p>
        </w:tc>
        <w:tc>
          <w:tcPr>
            <w:tcW w:w="6070" w:type="dxa"/>
            <w:gridSpan w:val="2"/>
          </w:tcPr>
          <w:p w:rsidR="00FE7283" w:rsidRPr="00FE7283" w:rsidRDefault="00FE7283" w:rsidP="00477B54">
            <w:pPr>
              <w:spacing w:line="360" w:lineRule="auto"/>
              <w:rPr>
                <w:rFonts w:ascii="Arial" w:eastAsiaTheme="minorHAnsi" w:hAnsi="Arial" w:cs="Arial"/>
                <w:bCs/>
                <w:color w:val="262626" w:themeColor="text1" w:themeTint="D9"/>
                <w:lang w:eastAsia="en-US"/>
              </w:rPr>
            </w:pPr>
            <w:r w:rsidRPr="00FE7283">
              <w:rPr>
                <w:rFonts w:ascii="Arial" w:eastAsia="Calibri" w:hAnsi="Arial" w:cs="Arial"/>
                <w:color w:val="262626" w:themeColor="text1" w:themeTint="D9"/>
                <w:lang w:eastAsia="en-US"/>
              </w:rPr>
              <w:t>Problema General.</w:t>
            </w:r>
          </w:p>
        </w:tc>
        <w:tc>
          <w:tcPr>
            <w:tcW w:w="982" w:type="dxa"/>
          </w:tcPr>
          <w:p w:rsidR="00FE7283" w:rsidRPr="00FE7283" w:rsidRDefault="00FE7283" w:rsidP="00477B54">
            <w:pPr>
              <w:spacing w:line="360" w:lineRule="auto"/>
              <w:jc w:val="center"/>
              <w:rPr>
                <w:rFonts w:ascii="Arial" w:eastAsiaTheme="minorHAnsi" w:hAnsi="Arial" w:cs="Arial"/>
                <w:bCs/>
                <w:color w:val="262626" w:themeColor="text1" w:themeTint="D9"/>
                <w:lang w:eastAsia="en-US"/>
              </w:rPr>
            </w:pPr>
            <w:r w:rsidRPr="00FE7283">
              <w:rPr>
                <w:rFonts w:ascii="Arial" w:eastAsiaTheme="minorHAnsi" w:hAnsi="Arial" w:cs="Arial"/>
                <w:bCs/>
                <w:color w:val="262626" w:themeColor="text1" w:themeTint="D9"/>
                <w:lang w:eastAsia="en-US"/>
              </w:rPr>
              <w:t>0</w:t>
            </w:r>
            <w:r w:rsidR="00A2663C">
              <w:rPr>
                <w:rFonts w:ascii="Arial" w:eastAsiaTheme="minorHAnsi" w:hAnsi="Arial" w:cs="Arial"/>
                <w:bCs/>
                <w:color w:val="262626" w:themeColor="text1" w:themeTint="D9"/>
                <w:lang w:eastAsia="en-US"/>
              </w:rPr>
              <w:t>4</w:t>
            </w:r>
          </w:p>
        </w:tc>
      </w:tr>
      <w:tr w:rsidR="00FE7283" w:rsidRPr="00FE7283" w:rsidTr="000A74CD">
        <w:tc>
          <w:tcPr>
            <w:tcW w:w="659" w:type="dxa"/>
          </w:tcPr>
          <w:p w:rsidR="00FE7283" w:rsidRPr="00FE7283" w:rsidRDefault="00FE7283" w:rsidP="00477B54">
            <w:pPr>
              <w:spacing w:line="360" w:lineRule="auto"/>
              <w:rPr>
                <w:rFonts w:ascii="Arial" w:eastAsiaTheme="minorHAnsi" w:hAnsi="Arial" w:cs="Arial"/>
                <w:b/>
                <w:bCs/>
                <w:color w:val="262626" w:themeColor="text1" w:themeTint="D9"/>
                <w:lang w:eastAsia="en-US"/>
              </w:rPr>
            </w:pPr>
          </w:p>
        </w:tc>
        <w:tc>
          <w:tcPr>
            <w:tcW w:w="1009" w:type="dxa"/>
          </w:tcPr>
          <w:p w:rsidR="00FE7283" w:rsidRPr="00FE7283" w:rsidRDefault="00FE7283" w:rsidP="00477B54">
            <w:pPr>
              <w:spacing w:line="360" w:lineRule="auto"/>
              <w:rPr>
                <w:rFonts w:ascii="Arial" w:eastAsiaTheme="minorHAnsi" w:hAnsi="Arial" w:cs="Arial"/>
                <w:bCs/>
                <w:color w:val="262626" w:themeColor="text1" w:themeTint="D9"/>
                <w:lang w:eastAsia="en-US"/>
              </w:rPr>
            </w:pPr>
            <w:r w:rsidRPr="00FE7283">
              <w:rPr>
                <w:rFonts w:ascii="Arial" w:eastAsiaTheme="minorHAnsi" w:hAnsi="Arial" w:cs="Arial"/>
                <w:bCs/>
                <w:color w:val="262626" w:themeColor="text1" w:themeTint="D9"/>
                <w:lang w:eastAsia="en-US"/>
              </w:rPr>
              <w:t>1.2.2</w:t>
            </w:r>
          </w:p>
        </w:tc>
        <w:tc>
          <w:tcPr>
            <w:tcW w:w="6070" w:type="dxa"/>
            <w:gridSpan w:val="2"/>
          </w:tcPr>
          <w:p w:rsidR="00FE7283" w:rsidRPr="00FE7283" w:rsidRDefault="00FE7283" w:rsidP="00477B54">
            <w:pPr>
              <w:spacing w:line="360" w:lineRule="auto"/>
              <w:rPr>
                <w:rFonts w:ascii="Arial" w:eastAsiaTheme="minorHAnsi" w:hAnsi="Arial" w:cs="Arial"/>
                <w:bCs/>
                <w:color w:val="262626" w:themeColor="text1" w:themeTint="D9"/>
                <w:lang w:eastAsia="en-US"/>
              </w:rPr>
            </w:pPr>
            <w:r w:rsidRPr="00FE7283">
              <w:rPr>
                <w:rFonts w:ascii="Arial" w:eastAsia="Calibri" w:hAnsi="Arial" w:cs="Arial"/>
                <w:color w:val="262626" w:themeColor="text1" w:themeTint="D9"/>
                <w:lang w:eastAsia="en-US"/>
              </w:rPr>
              <w:t>Problemas Específicos</w:t>
            </w:r>
          </w:p>
        </w:tc>
        <w:tc>
          <w:tcPr>
            <w:tcW w:w="982" w:type="dxa"/>
          </w:tcPr>
          <w:p w:rsidR="00FE7283" w:rsidRPr="00FE7283" w:rsidRDefault="00FE7283" w:rsidP="00477B54">
            <w:pPr>
              <w:spacing w:line="360" w:lineRule="auto"/>
              <w:jc w:val="center"/>
              <w:rPr>
                <w:rFonts w:ascii="Arial" w:eastAsiaTheme="minorHAnsi" w:hAnsi="Arial" w:cs="Arial"/>
                <w:bCs/>
                <w:color w:val="262626" w:themeColor="text1" w:themeTint="D9"/>
                <w:lang w:eastAsia="en-US"/>
              </w:rPr>
            </w:pPr>
            <w:r w:rsidRPr="00FE7283">
              <w:rPr>
                <w:rFonts w:ascii="Arial" w:eastAsiaTheme="minorHAnsi" w:hAnsi="Arial" w:cs="Arial"/>
                <w:bCs/>
                <w:color w:val="262626" w:themeColor="text1" w:themeTint="D9"/>
                <w:lang w:eastAsia="en-US"/>
              </w:rPr>
              <w:t>0</w:t>
            </w:r>
            <w:r w:rsidR="00A2663C">
              <w:rPr>
                <w:rFonts w:ascii="Arial" w:eastAsiaTheme="minorHAnsi" w:hAnsi="Arial" w:cs="Arial"/>
                <w:bCs/>
                <w:color w:val="262626" w:themeColor="text1" w:themeTint="D9"/>
                <w:lang w:eastAsia="en-US"/>
              </w:rPr>
              <w:t>6</w:t>
            </w:r>
          </w:p>
        </w:tc>
      </w:tr>
      <w:tr w:rsidR="00FE7283" w:rsidRPr="00FE7283" w:rsidTr="000A74CD">
        <w:tc>
          <w:tcPr>
            <w:tcW w:w="659" w:type="dxa"/>
          </w:tcPr>
          <w:p w:rsidR="00FE7283" w:rsidRPr="00FE7283" w:rsidRDefault="00FE7283" w:rsidP="00477B54">
            <w:pPr>
              <w:spacing w:line="360" w:lineRule="auto"/>
              <w:rPr>
                <w:rFonts w:ascii="Arial" w:eastAsiaTheme="minorHAnsi" w:hAnsi="Arial" w:cs="Arial"/>
                <w:bCs/>
                <w:color w:val="262626" w:themeColor="text1" w:themeTint="D9"/>
                <w:lang w:eastAsia="en-US"/>
              </w:rPr>
            </w:pPr>
            <w:r w:rsidRPr="00FE7283">
              <w:rPr>
                <w:rFonts w:ascii="Arial" w:eastAsiaTheme="minorHAnsi" w:hAnsi="Arial" w:cs="Arial"/>
                <w:bCs/>
                <w:color w:val="262626" w:themeColor="text1" w:themeTint="D9"/>
                <w:lang w:eastAsia="en-US"/>
              </w:rPr>
              <w:t>1.3</w:t>
            </w:r>
          </w:p>
        </w:tc>
        <w:tc>
          <w:tcPr>
            <w:tcW w:w="7079" w:type="dxa"/>
            <w:gridSpan w:val="3"/>
          </w:tcPr>
          <w:p w:rsidR="00FE7283" w:rsidRPr="00FE7283" w:rsidRDefault="00FE7283" w:rsidP="00477B54">
            <w:pPr>
              <w:spacing w:line="360" w:lineRule="auto"/>
              <w:rPr>
                <w:rFonts w:ascii="Arial" w:eastAsia="Calibri" w:hAnsi="Arial" w:cs="Arial"/>
                <w:color w:val="262626" w:themeColor="text1" w:themeTint="D9"/>
                <w:lang w:eastAsia="en-US"/>
              </w:rPr>
            </w:pPr>
            <w:r w:rsidRPr="00FE7283">
              <w:rPr>
                <w:rFonts w:ascii="Arial" w:eastAsiaTheme="minorHAnsi" w:hAnsi="Arial" w:cs="Arial"/>
                <w:bCs/>
                <w:color w:val="262626" w:themeColor="text1" w:themeTint="D9"/>
                <w:lang w:eastAsia="en-US"/>
              </w:rPr>
              <w:t>Delimitación de la Investigación</w:t>
            </w:r>
          </w:p>
        </w:tc>
        <w:tc>
          <w:tcPr>
            <w:tcW w:w="982" w:type="dxa"/>
          </w:tcPr>
          <w:p w:rsidR="00FE7283" w:rsidRPr="00FE7283" w:rsidRDefault="00BD4DB7" w:rsidP="00477B54">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05</w:t>
            </w:r>
          </w:p>
        </w:tc>
      </w:tr>
      <w:tr w:rsidR="00FE7283" w:rsidRPr="00FE7283" w:rsidTr="000A74CD">
        <w:tc>
          <w:tcPr>
            <w:tcW w:w="659" w:type="dxa"/>
          </w:tcPr>
          <w:p w:rsidR="00FE7283" w:rsidRPr="00FE7283" w:rsidRDefault="00FE7283" w:rsidP="00477B54">
            <w:pPr>
              <w:spacing w:line="360" w:lineRule="auto"/>
              <w:rPr>
                <w:rFonts w:ascii="Arial" w:eastAsiaTheme="minorHAnsi" w:hAnsi="Arial" w:cs="Arial"/>
                <w:bCs/>
                <w:color w:val="262626" w:themeColor="text1" w:themeTint="D9"/>
                <w:lang w:eastAsia="en-US"/>
              </w:rPr>
            </w:pPr>
          </w:p>
        </w:tc>
        <w:tc>
          <w:tcPr>
            <w:tcW w:w="1009" w:type="dxa"/>
          </w:tcPr>
          <w:p w:rsidR="00FE7283" w:rsidRPr="00FE7283" w:rsidRDefault="00FE7283" w:rsidP="00477B54">
            <w:pPr>
              <w:spacing w:line="360" w:lineRule="auto"/>
              <w:rPr>
                <w:rFonts w:ascii="Arial" w:eastAsiaTheme="minorHAnsi" w:hAnsi="Arial" w:cs="Arial"/>
                <w:bCs/>
                <w:color w:val="262626" w:themeColor="text1" w:themeTint="D9"/>
                <w:lang w:eastAsia="en-US"/>
              </w:rPr>
            </w:pPr>
            <w:r w:rsidRPr="00FE7283">
              <w:rPr>
                <w:rFonts w:ascii="Arial" w:eastAsiaTheme="minorHAnsi" w:hAnsi="Arial" w:cs="Arial"/>
                <w:bCs/>
                <w:color w:val="262626" w:themeColor="text1" w:themeTint="D9"/>
                <w:lang w:eastAsia="en-US"/>
              </w:rPr>
              <w:t>1.3.1</w:t>
            </w:r>
          </w:p>
        </w:tc>
        <w:tc>
          <w:tcPr>
            <w:tcW w:w="6070" w:type="dxa"/>
            <w:gridSpan w:val="2"/>
          </w:tcPr>
          <w:p w:rsidR="00FE7283" w:rsidRPr="00FE7283" w:rsidRDefault="00FE7283" w:rsidP="00477B54">
            <w:pPr>
              <w:spacing w:line="360" w:lineRule="auto"/>
              <w:rPr>
                <w:rFonts w:ascii="Arial" w:eastAsiaTheme="minorHAnsi" w:hAnsi="Arial" w:cs="Arial"/>
                <w:bCs/>
                <w:color w:val="262626" w:themeColor="text1" w:themeTint="D9"/>
                <w:lang w:eastAsia="en-US"/>
              </w:rPr>
            </w:pPr>
            <w:r w:rsidRPr="00FE7283">
              <w:rPr>
                <w:rFonts w:ascii="Arial" w:eastAsiaTheme="minorHAnsi" w:hAnsi="Arial" w:cs="Arial"/>
                <w:bCs/>
                <w:color w:val="262626" w:themeColor="text1" w:themeTint="D9"/>
                <w:lang w:eastAsia="en-US"/>
              </w:rPr>
              <w:t>Delimitación  espacial</w:t>
            </w:r>
          </w:p>
        </w:tc>
        <w:tc>
          <w:tcPr>
            <w:tcW w:w="982" w:type="dxa"/>
          </w:tcPr>
          <w:p w:rsidR="00FE7283" w:rsidRPr="00FE7283" w:rsidRDefault="00FE7283" w:rsidP="00477B54">
            <w:pPr>
              <w:spacing w:line="360" w:lineRule="auto"/>
              <w:jc w:val="center"/>
              <w:rPr>
                <w:rFonts w:ascii="Arial" w:eastAsiaTheme="minorHAnsi" w:hAnsi="Arial" w:cs="Arial"/>
                <w:bCs/>
                <w:color w:val="262626" w:themeColor="text1" w:themeTint="D9"/>
                <w:lang w:eastAsia="en-US"/>
              </w:rPr>
            </w:pPr>
            <w:r w:rsidRPr="00FE7283">
              <w:rPr>
                <w:rFonts w:ascii="Arial" w:eastAsiaTheme="minorHAnsi" w:hAnsi="Arial" w:cs="Arial"/>
                <w:bCs/>
                <w:color w:val="262626" w:themeColor="text1" w:themeTint="D9"/>
                <w:lang w:eastAsia="en-US"/>
              </w:rPr>
              <w:t>05</w:t>
            </w:r>
          </w:p>
        </w:tc>
      </w:tr>
      <w:tr w:rsidR="00FE7283" w:rsidRPr="00FE7283" w:rsidTr="000A74CD">
        <w:tc>
          <w:tcPr>
            <w:tcW w:w="659" w:type="dxa"/>
          </w:tcPr>
          <w:p w:rsidR="00FE7283" w:rsidRPr="00FE7283" w:rsidRDefault="00FE7283" w:rsidP="00477B54">
            <w:pPr>
              <w:spacing w:line="360" w:lineRule="auto"/>
              <w:rPr>
                <w:rFonts w:ascii="Arial" w:eastAsiaTheme="minorHAnsi" w:hAnsi="Arial" w:cs="Arial"/>
                <w:bCs/>
                <w:color w:val="262626" w:themeColor="text1" w:themeTint="D9"/>
                <w:lang w:eastAsia="en-US"/>
              </w:rPr>
            </w:pPr>
          </w:p>
        </w:tc>
        <w:tc>
          <w:tcPr>
            <w:tcW w:w="1009" w:type="dxa"/>
          </w:tcPr>
          <w:p w:rsidR="00FE7283" w:rsidRPr="00FE7283" w:rsidRDefault="00FE7283" w:rsidP="00477B54">
            <w:pPr>
              <w:spacing w:line="360" w:lineRule="auto"/>
              <w:rPr>
                <w:rFonts w:ascii="Arial" w:eastAsiaTheme="minorHAnsi" w:hAnsi="Arial" w:cs="Arial"/>
                <w:bCs/>
                <w:color w:val="262626" w:themeColor="text1" w:themeTint="D9"/>
                <w:lang w:eastAsia="en-US"/>
              </w:rPr>
            </w:pPr>
            <w:r w:rsidRPr="00FE7283">
              <w:rPr>
                <w:rFonts w:ascii="Arial" w:eastAsiaTheme="minorHAnsi" w:hAnsi="Arial" w:cs="Arial"/>
                <w:bCs/>
                <w:color w:val="262626" w:themeColor="text1" w:themeTint="D9"/>
                <w:lang w:eastAsia="en-US"/>
              </w:rPr>
              <w:t>1.3.2</w:t>
            </w:r>
          </w:p>
        </w:tc>
        <w:tc>
          <w:tcPr>
            <w:tcW w:w="6070" w:type="dxa"/>
            <w:gridSpan w:val="2"/>
          </w:tcPr>
          <w:p w:rsidR="00FE7283" w:rsidRPr="00FE7283" w:rsidRDefault="00FE7283" w:rsidP="00477B54">
            <w:pPr>
              <w:spacing w:line="360" w:lineRule="auto"/>
              <w:rPr>
                <w:rFonts w:ascii="Arial" w:eastAsiaTheme="minorHAnsi" w:hAnsi="Arial" w:cs="Arial"/>
                <w:bCs/>
                <w:color w:val="262626" w:themeColor="text1" w:themeTint="D9"/>
                <w:lang w:eastAsia="en-US"/>
              </w:rPr>
            </w:pPr>
            <w:r w:rsidRPr="00FE7283">
              <w:rPr>
                <w:rFonts w:ascii="Arial" w:eastAsiaTheme="minorHAnsi" w:hAnsi="Arial" w:cs="Arial"/>
                <w:bCs/>
                <w:color w:val="262626" w:themeColor="text1" w:themeTint="D9"/>
                <w:lang w:eastAsia="en-US"/>
              </w:rPr>
              <w:t>Delimitación  temporal</w:t>
            </w:r>
          </w:p>
        </w:tc>
        <w:tc>
          <w:tcPr>
            <w:tcW w:w="982" w:type="dxa"/>
          </w:tcPr>
          <w:p w:rsidR="00FE7283" w:rsidRPr="00FE7283" w:rsidRDefault="00FE7283" w:rsidP="00477B54">
            <w:pPr>
              <w:spacing w:line="360" w:lineRule="auto"/>
              <w:jc w:val="center"/>
              <w:rPr>
                <w:rFonts w:ascii="Arial" w:eastAsiaTheme="minorHAnsi" w:hAnsi="Arial" w:cs="Arial"/>
                <w:bCs/>
                <w:color w:val="262626" w:themeColor="text1" w:themeTint="D9"/>
                <w:lang w:eastAsia="en-US"/>
              </w:rPr>
            </w:pPr>
            <w:r w:rsidRPr="00FE7283">
              <w:rPr>
                <w:rFonts w:ascii="Arial" w:eastAsiaTheme="minorHAnsi" w:hAnsi="Arial" w:cs="Arial"/>
                <w:bCs/>
                <w:color w:val="262626" w:themeColor="text1" w:themeTint="D9"/>
                <w:lang w:eastAsia="en-US"/>
              </w:rPr>
              <w:t>05</w:t>
            </w:r>
          </w:p>
        </w:tc>
      </w:tr>
      <w:tr w:rsidR="00FE7283" w:rsidRPr="00FE7283" w:rsidTr="000A74CD">
        <w:tc>
          <w:tcPr>
            <w:tcW w:w="659" w:type="dxa"/>
          </w:tcPr>
          <w:p w:rsidR="00FE7283" w:rsidRPr="00FE7283" w:rsidRDefault="00FE7283" w:rsidP="00477B54">
            <w:pPr>
              <w:spacing w:line="360" w:lineRule="auto"/>
              <w:rPr>
                <w:rFonts w:ascii="Arial" w:eastAsiaTheme="minorHAnsi" w:hAnsi="Arial" w:cs="Arial"/>
                <w:bCs/>
                <w:color w:val="262626" w:themeColor="text1" w:themeTint="D9"/>
                <w:lang w:eastAsia="en-US"/>
              </w:rPr>
            </w:pPr>
            <w:r w:rsidRPr="00FE7283">
              <w:rPr>
                <w:rFonts w:ascii="Arial" w:eastAsiaTheme="minorHAnsi" w:hAnsi="Arial" w:cs="Arial"/>
                <w:bCs/>
                <w:color w:val="262626" w:themeColor="text1" w:themeTint="D9"/>
                <w:lang w:eastAsia="en-US"/>
              </w:rPr>
              <w:t>1.4</w:t>
            </w:r>
          </w:p>
        </w:tc>
        <w:tc>
          <w:tcPr>
            <w:tcW w:w="7079" w:type="dxa"/>
            <w:gridSpan w:val="3"/>
          </w:tcPr>
          <w:p w:rsidR="00FE7283" w:rsidRPr="00FE7283" w:rsidRDefault="00FE7283" w:rsidP="00477B54">
            <w:pPr>
              <w:spacing w:line="360" w:lineRule="auto"/>
              <w:rPr>
                <w:rFonts w:ascii="Arial" w:eastAsiaTheme="minorHAnsi" w:hAnsi="Arial" w:cs="Arial"/>
                <w:bCs/>
                <w:color w:val="262626" w:themeColor="text1" w:themeTint="D9"/>
                <w:lang w:eastAsia="en-US"/>
              </w:rPr>
            </w:pPr>
            <w:r w:rsidRPr="00FE7283">
              <w:rPr>
                <w:rFonts w:ascii="Arial" w:eastAsiaTheme="minorHAnsi" w:hAnsi="Arial" w:cs="Arial"/>
                <w:bCs/>
                <w:color w:val="262626" w:themeColor="text1" w:themeTint="D9"/>
                <w:lang w:eastAsia="en-US"/>
              </w:rPr>
              <w:t xml:space="preserve">Planteamiento del Problema   </w:t>
            </w:r>
          </w:p>
        </w:tc>
        <w:tc>
          <w:tcPr>
            <w:tcW w:w="982" w:type="dxa"/>
          </w:tcPr>
          <w:p w:rsidR="00FE7283" w:rsidRPr="00FE7283" w:rsidRDefault="00FE7283" w:rsidP="00477B54">
            <w:pPr>
              <w:spacing w:line="360" w:lineRule="auto"/>
              <w:jc w:val="center"/>
              <w:rPr>
                <w:rFonts w:ascii="Arial" w:eastAsiaTheme="minorHAnsi" w:hAnsi="Arial" w:cs="Arial"/>
                <w:bCs/>
                <w:color w:val="262626" w:themeColor="text1" w:themeTint="D9"/>
                <w:lang w:eastAsia="en-US"/>
              </w:rPr>
            </w:pPr>
            <w:r w:rsidRPr="00FE7283">
              <w:rPr>
                <w:rFonts w:ascii="Arial" w:eastAsiaTheme="minorHAnsi" w:hAnsi="Arial" w:cs="Arial"/>
                <w:bCs/>
                <w:color w:val="262626" w:themeColor="text1" w:themeTint="D9"/>
                <w:lang w:eastAsia="en-US"/>
              </w:rPr>
              <w:t>05</w:t>
            </w:r>
          </w:p>
        </w:tc>
      </w:tr>
      <w:tr w:rsidR="00FE7283" w:rsidRPr="00FE7283" w:rsidTr="000A74CD">
        <w:tc>
          <w:tcPr>
            <w:tcW w:w="659" w:type="dxa"/>
          </w:tcPr>
          <w:p w:rsidR="00FE7283" w:rsidRPr="00FE7283" w:rsidRDefault="00FE7283" w:rsidP="00477B54">
            <w:pPr>
              <w:spacing w:line="360" w:lineRule="auto"/>
              <w:rPr>
                <w:rFonts w:ascii="Arial" w:eastAsiaTheme="minorHAnsi" w:hAnsi="Arial" w:cs="Arial"/>
                <w:bCs/>
                <w:color w:val="262626" w:themeColor="text1" w:themeTint="D9"/>
                <w:lang w:eastAsia="en-US"/>
              </w:rPr>
            </w:pPr>
            <w:r w:rsidRPr="00FE7283">
              <w:rPr>
                <w:rFonts w:ascii="Arial" w:eastAsiaTheme="minorHAnsi" w:hAnsi="Arial" w:cs="Arial"/>
                <w:bCs/>
                <w:color w:val="262626" w:themeColor="text1" w:themeTint="D9"/>
                <w:lang w:eastAsia="en-US"/>
              </w:rPr>
              <w:t>1.5</w:t>
            </w:r>
          </w:p>
        </w:tc>
        <w:tc>
          <w:tcPr>
            <w:tcW w:w="7079" w:type="dxa"/>
            <w:gridSpan w:val="3"/>
          </w:tcPr>
          <w:p w:rsidR="00FE7283" w:rsidRPr="00FE7283" w:rsidRDefault="00FE7283" w:rsidP="00477B54">
            <w:pPr>
              <w:spacing w:line="360" w:lineRule="auto"/>
              <w:rPr>
                <w:rFonts w:ascii="Arial" w:eastAsiaTheme="minorHAnsi" w:hAnsi="Arial" w:cs="Arial"/>
                <w:bCs/>
                <w:color w:val="262626" w:themeColor="text1" w:themeTint="D9"/>
                <w:lang w:eastAsia="en-US"/>
              </w:rPr>
            </w:pPr>
            <w:r w:rsidRPr="00FE7283">
              <w:rPr>
                <w:rFonts w:ascii="Arial" w:eastAsia="Calibri" w:hAnsi="Arial" w:cs="Arial"/>
                <w:color w:val="262626" w:themeColor="text1" w:themeTint="D9"/>
                <w:lang w:eastAsia="en-US"/>
              </w:rPr>
              <w:t>Justificación e Importancia de la Investigación</w:t>
            </w:r>
          </w:p>
        </w:tc>
        <w:tc>
          <w:tcPr>
            <w:tcW w:w="982" w:type="dxa"/>
          </w:tcPr>
          <w:p w:rsidR="00FE7283" w:rsidRPr="00FE7283" w:rsidRDefault="00FE7283" w:rsidP="00477B54">
            <w:pPr>
              <w:spacing w:line="360" w:lineRule="auto"/>
              <w:jc w:val="center"/>
              <w:rPr>
                <w:rFonts w:ascii="Arial" w:eastAsiaTheme="minorHAnsi" w:hAnsi="Arial" w:cs="Arial"/>
                <w:bCs/>
                <w:color w:val="262626" w:themeColor="text1" w:themeTint="D9"/>
                <w:lang w:eastAsia="en-US"/>
              </w:rPr>
            </w:pPr>
            <w:r w:rsidRPr="00FE7283">
              <w:rPr>
                <w:rFonts w:ascii="Arial" w:eastAsiaTheme="minorHAnsi" w:hAnsi="Arial" w:cs="Arial"/>
                <w:bCs/>
                <w:color w:val="262626" w:themeColor="text1" w:themeTint="D9"/>
                <w:lang w:eastAsia="en-US"/>
              </w:rPr>
              <w:t>07</w:t>
            </w:r>
          </w:p>
        </w:tc>
      </w:tr>
      <w:tr w:rsidR="00FE7283" w:rsidRPr="00FE7283" w:rsidTr="000A74CD">
        <w:tc>
          <w:tcPr>
            <w:tcW w:w="659" w:type="dxa"/>
          </w:tcPr>
          <w:p w:rsidR="00FE7283" w:rsidRPr="00FE7283" w:rsidRDefault="00FE7283" w:rsidP="00477B54">
            <w:pPr>
              <w:spacing w:line="360" w:lineRule="auto"/>
              <w:rPr>
                <w:rFonts w:ascii="Arial" w:eastAsiaTheme="minorHAnsi" w:hAnsi="Arial" w:cs="Arial"/>
                <w:bCs/>
                <w:color w:val="262626" w:themeColor="text1" w:themeTint="D9"/>
                <w:lang w:eastAsia="en-US"/>
              </w:rPr>
            </w:pPr>
          </w:p>
        </w:tc>
        <w:tc>
          <w:tcPr>
            <w:tcW w:w="1354" w:type="dxa"/>
            <w:gridSpan w:val="2"/>
          </w:tcPr>
          <w:p w:rsidR="00FE7283" w:rsidRPr="00FE7283" w:rsidRDefault="00FE7283" w:rsidP="00477B54">
            <w:pPr>
              <w:spacing w:line="360" w:lineRule="auto"/>
              <w:rPr>
                <w:rFonts w:ascii="Arial" w:eastAsia="Calibri" w:hAnsi="Arial" w:cs="Arial"/>
                <w:color w:val="262626" w:themeColor="text1" w:themeTint="D9"/>
                <w:lang w:eastAsia="en-US"/>
              </w:rPr>
            </w:pPr>
            <w:r w:rsidRPr="00FE7283">
              <w:rPr>
                <w:rFonts w:ascii="Arial" w:eastAsia="Calibri" w:hAnsi="Arial" w:cs="Arial"/>
                <w:color w:val="262626" w:themeColor="text1" w:themeTint="D9"/>
                <w:lang w:eastAsia="en-US"/>
              </w:rPr>
              <w:t>1.5.1</w:t>
            </w:r>
          </w:p>
        </w:tc>
        <w:tc>
          <w:tcPr>
            <w:tcW w:w="5725" w:type="dxa"/>
          </w:tcPr>
          <w:p w:rsidR="00FE7283" w:rsidRPr="00FE7283" w:rsidRDefault="00FE7283" w:rsidP="00477B54">
            <w:pPr>
              <w:spacing w:line="360" w:lineRule="auto"/>
              <w:rPr>
                <w:rFonts w:ascii="Arial" w:eastAsia="Calibri" w:hAnsi="Arial" w:cs="Arial"/>
                <w:color w:val="262626" w:themeColor="text1" w:themeTint="D9"/>
                <w:lang w:eastAsia="en-US"/>
              </w:rPr>
            </w:pPr>
            <w:r w:rsidRPr="00FE7283">
              <w:rPr>
                <w:rFonts w:ascii="Arial" w:eastAsia="Calibri" w:hAnsi="Arial" w:cs="Arial"/>
                <w:color w:val="262626" w:themeColor="text1" w:themeTint="D9"/>
                <w:lang w:eastAsia="en-US"/>
              </w:rPr>
              <w:t>Justificación  de la Investigación</w:t>
            </w:r>
          </w:p>
        </w:tc>
        <w:tc>
          <w:tcPr>
            <w:tcW w:w="982" w:type="dxa"/>
          </w:tcPr>
          <w:p w:rsidR="00FE7283" w:rsidRPr="00FE7283" w:rsidRDefault="00FE7283" w:rsidP="00477B54">
            <w:pPr>
              <w:spacing w:line="360" w:lineRule="auto"/>
              <w:jc w:val="center"/>
              <w:rPr>
                <w:rFonts w:ascii="Arial" w:eastAsiaTheme="minorHAnsi" w:hAnsi="Arial" w:cs="Arial"/>
                <w:bCs/>
                <w:color w:val="262626" w:themeColor="text1" w:themeTint="D9"/>
                <w:lang w:eastAsia="en-US"/>
              </w:rPr>
            </w:pPr>
            <w:r w:rsidRPr="00FE7283">
              <w:rPr>
                <w:rFonts w:ascii="Arial" w:eastAsiaTheme="minorHAnsi" w:hAnsi="Arial" w:cs="Arial"/>
                <w:bCs/>
                <w:color w:val="262626" w:themeColor="text1" w:themeTint="D9"/>
                <w:lang w:eastAsia="en-US"/>
              </w:rPr>
              <w:t>07</w:t>
            </w:r>
          </w:p>
        </w:tc>
      </w:tr>
      <w:tr w:rsidR="00FE7283" w:rsidRPr="00FE7283" w:rsidTr="000A74CD">
        <w:tc>
          <w:tcPr>
            <w:tcW w:w="659" w:type="dxa"/>
          </w:tcPr>
          <w:p w:rsidR="00FE7283" w:rsidRPr="00FE7283" w:rsidRDefault="00FE7283" w:rsidP="00477B54">
            <w:pPr>
              <w:spacing w:line="360" w:lineRule="auto"/>
              <w:rPr>
                <w:rFonts w:ascii="Arial" w:eastAsiaTheme="minorHAnsi" w:hAnsi="Arial" w:cs="Arial"/>
                <w:bCs/>
                <w:color w:val="262626" w:themeColor="text1" w:themeTint="D9"/>
                <w:lang w:eastAsia="en-US"/>
              </w:rPr>
            </w:pPr>
          </w:p>
        </w:tc>
        <w:tc>
          <w:tcPr>
            <w:tcW w:w="1354" w:type="dxa"/>
            <w:gridSpan w:val="2"/>
          </w:tcPr>
          <w:p w:rsidR="00FE7283" w:rsidRPr="00FE7283" w:rsidRDefault="00FE7283" w:rsidP="00477B54">
            <w:pPr>
              <w:spacing w:line="360" w:lineRule="auto"/>
              <w:rPr>
                <w:rFonts w:ascii="Arial" w:eastAsia="Calibri" w:hAnsi="Arial" w:cs="Arial"/>
                <w:color w:val="262626" w:themeColor="text1" w:themeTint="D9"/>
                <w:lang w:eastAsia="en-US"/>
              </w:rPr>
            </w:pPr>
            <w:r w:rsidRPr="00FE7283">
              <w:rPr>
                <w:rFonts w:ascii="Arial" w:eastAsia="Calibri" w:hAnsi="Arial" w:cs="Arial"/>
                <w:color w:val="262626" w:themeColor="text1" w:themeTint="D9"/>
                <w:lang w:eastAsia="en-US"/>
              </w:rPr>
              <w:t>1.5.2</w:t>
            </w:r>
          </w:p>
        </w:tc>
        <w:tc>
          <w:tcPr>
            <w:tcW w:w="5725" w:type="dxa"/>
          </w:tcPr>
          <w:p w:rsidR="00FE7283" w:rsidRPr="00FE7283" w:rsidRDefault="00FE7283" w:rsidP="00477B54">
            <w:pPr>
              <w:spacing w:line="360" w:lineRule="auto"/>
              <w:rPr>
                <w:rFonts w:ascii="Arial" w:eastAsia="Calibri" w:hAnsi="Arial" w:cs="Arial"/>
                <w:color w:val="262626" w:themeColor="text1" w:themeTint="D9"/>
                <w:lang w:eastAsia="en-US"/>
              </w:rPr>
            </w:pPr>
            <w:r w:rsidRPr="00FE7283">
              <w:rPr>
                <w:rFonts w:ascii="Arial" w:eastAsia="Calibri" w:hAnsi="Arial" w:cs="Arial"/>
                <w:color w:val="262626" w:themeColor="text1" w:themeTint="D9"/>
                <w:lang w:eastAsia="en-US"/>
              </w:rPr>
              <w:t>Importancia de la Investigación</w:t>
            </w:r>
          </w:p>
        </w:tc>
        <w:tc>
          <w:tcPr>
            <w:tcW w:w="982" w:type="dxa"/>
          </w:tcPr>
          <w:p w:rsidR="00FE7283" w:rsidRPr="00FE7283" w:rsidRDefault="00FE7283" w:rsidP="00477B54">
            <w:pPr>
              <w:spacing w:line="360" w:lineRule="auto"/>
              <w:jc w:val="center"/>
              <w:rPr>
                <w:rFonts w:ascii="Arial" w:eastAsiaTheme="minorHAnsi" w:hAnsi="Arial" w:cs="Arial"/>
                <w:bCs/>
                <w:color w:val="262626" w:themeColor="text1" w:themeTint="D9"/>
                <w:lang w:eastAsia="en-US"/>
              </w:rPr>
            </w:pPr>
            <w:r w:rsidRPr="00FE7283">
              <w:rPr>
                <w:rFonts w:ascii="Arial" w:eastAsiaTheme="minorHAnsi" w:hAnsi="Arial" w:cs="Arial"/>
                <w:bCs/>
                <w:color w:val="262626" w:themeColor="text1" w:themeTint="D9"/>
                <w:lang w:eastAsia="en-US"/>
              </w:rPr>
              <w:t>09</w:t>
            </w:r>
          </w:p>
        </w:tc>
      </w:tr>
      <w:tr w:rsidR="00FE7283" w:rsidRPr="00FE7283" w:rsidTr="000A74CD">
        <w:tc>
          <w:tcPr>
            <w:tcW w:w="659" w:type="dxa"/>
          </w:tcPr>
          <w:p w:rsidR="00FE7283" w:rsidRPr="00FE7283" w:rsidRDefault="007F1C34" w:rsidP="00477B54">
            <w:pPr>
              <w:spacing w:line="360" w:lineRule="auto"/>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1.6</w:t>
            </w:r>
          </w:p>
        </w:tc>
        <w:tc>
          <w:tcPr>
            <w:tcW w:w="7079" w:type="dxa"/>
            <w:gridSpan w:val="3"/>
          </w:tcPr>
          <w:p w:rsidR="00FE7283" w:rsidRPr="00FE7283" w:rsidRDefault="00FE7283" w:rsidP="00477B54">
            <w:pPr>
              <w:spacing w:line="360" w:lineRule="auto"/>
              <w:rPr>
                <w:rFonts w:ascii="Arial" w:eastAsiaTheme="minorHAnsi" w:hAnsi="Arial" w:cs="Arial"/>
                <w:bCs/>
                <w:color w:val="262626" w:themeColor="text1" w:themeTint="D9"/>
                <w:lang w:eastAsia="en-US"/>
              </w:rPr>
            </w:pPr>
            <w:r w:rsidRPr="00FE7283">
              <w:rPr>
                <w:rFonts w:ascii="Arial" w:eastAsia="Calibri" w:hAnsi="Arial" w:cs="Arial"/>
                <w:color w:val="262626" w:themeColor="text1" w:themeTint="D9"/>
                <w:lang w:eastAsia="en-US"/>
              </w:rPr>
              <w:t>Objetivos de la Investigación</w:t>
            </w:r>
          </w:p>
        </w:tc>
        <w:tc>
          <w:tcPr>
            <w:tcW w:w="982" w:type="dxa"/>
          </w:tcPr>
          <w:p w:rsidR="00FE7283" w:rsidRPr="00FE7283" w:rsidRDefault="00B825E4" w:rsidP="00477B54">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0</w:t>
            </w:r>
            <w:r w:rsidR="007F1C34">
              <w:rPr>
                <w:rFonts w:ascii="Arial" w:eastAsiaTheme="minorHAnsi" w:hAnsi="Arial" w:cs="Arial"/>
                <w:bCs/>
                <w:color w:val="262626" w:themeColor="text1" w:themeTint="D9"/>
                <w:lang w:eastAsia="en-US"/>
              </w:rPr>
              <w:t>9</w:t>
            </w:r>
          </w:p>
        </w:tc>
      </w:tr>
      <w:tr w:rsidR="00FE7283" w:rsidRPr="00FE7283" w:rsidTr="000A74CD">
        <w:tc>
          <w:tcPr>
            <w:tcW w:w="659" w:type="dxa"/>
          </w:tcPr>
          <w:p w:rsidR="00FE7283" w:rsidRPr="00FE7283" w:rsidRDefault="00FE7283" w:rsidP="00477B54">
            <w:pPr>
              <w:spacing w:line="360" w:lineRule="auto"/>
              <w:rPr>
                <w:rFonts w:ascii="Arial" w:eastAsiaTheme="minorHAnsi" w:hAnsi="Arial" w:cs="Arial"/>
                <w:b/>
                <w:bCs/>
                <w:color w:val="262626" w:themeColor="text1" w:themeTint="D9"/>
                <w:lang w:eastAsia="en-US"/>
              </w:rPr>
            </w:pPr>
          </w:p>
        </w:tc>
        <w:tc>
          <w:tcPr>
            <w:tcW w:w="1354" w:type="dxa"/>
            <w:gridSpan w:val="2"/>
          </w:tcPr>
          <w:p w:rsidR="00FE7283" w:rsidRPr="00FE7283" w:rsidRDefault="00FE7283" w:rsidP="007F1C34">
            <w:pPr>
              <w:spacing w:line="360" w:lineRule="auto"/>
              <w:rPr>
                <w:rFonts w:ascii="Arial" w:eastAsiaTheme="minorHAnsi" w:hAnsi="Arial" w:cs="Arial"/>
                <w:bCs/>
                <w:color w:val="262626" w:themeColor="text1" w:themeTint="D9"/>
                <w:lang w:eastAsia="en-US"/>
              </w:rPr>
            </w:pPr>
            <w:r w:rsidRPr="00FE7283">
              <w:rPr>
                <w:rFonts w:ascii="Arial" w:eastAsiaTheme="minorHAnsi" w:hAnsi="Arial" w:cs="Arial"/>
                <w:bCs/>
                <w:color w:val="262626" w:themeColor="text1" w:themeTint="D9"/>
                <w:lang w:eastAsia="en-US"/>
              </w:rPr>
              <w:t>1.</w:t>
            </w:r>
            <w:r w:rsidR="007F1C34">
              <w:rPr>
                <w:rFonts w:ascii="Arial" w:eastAsiaTheme="minorHAnsi" w:hAnsi="Arial" w:cs="Arial"/>
                <w:bCs/>
                <w:color w:val="262626" w:themeColor="text1" w:themeTint="D9"/>
                <w:lang w:eastAsia="en-US"/>
              </w:rPr>
              <w:t>6</w:t>
            </w:r>
            <w:r w:rsidRPr="00FE7283">
              <w:rPr>
                <w:rFonts w:ascii="Arial" w:eastAsiaTheme="minorHAnsi" w:hAnsi="Arial" w:cs="Arial"/>
                <w:bCs/>
                <w:color w:val="262626" w:themeColor="text1" w:themeTint="D9"/>
                <w:lang w:eastAsia="en-US"/>
              </w:rPr>
              <w:t>.1</w:t>
            </w:r>
          </w:p>
        </w:tc>
        <w:tc>
          <w:tcPr>
            <w:tcW w:w="5725" w:type="dxa"/>
          </w:tcPr>
          <w:p w:rsidR="00FE7283" w:rsidRPr="00FE7283" w:rsidRDefault="00FE7283" w:rsidP="00477B54">
            <w:pPr>
              <w:spacing w:line="360" w:lineRule="auto"/>
              <w:rPr>
                <w:rFonts w:ascii="Arial" w:eastAsiaTheme="minorHAnsi" w:hAnsi="Arial" w:cs="Arial"/>
                <w:bCs/>
                <w:color w:val="262626" w:themeColor="text1" w:themeTint="D9"/>
                <w:lang w:eastAsia="en-US"/>
              </w:rPr>
            </w:pPr>
            <w:r w:rsidRPr="00FE7283">
              <w:rPr>
                <w:rFonts w:ascii="Arial" w:eastAsia="Calibri" w:hAnsi="Arial" w:cs="Arial"/>
                <w:color w:val="262626" w:themeColor="text1" w:themeTint="D9"/>
                <w:lang w:eastAsia="en-US"/>
              </w:rPr>
              <w:t>Objetivo General</w:t>
            </w:r>
          </w:p>
        </w:tc>
        <w:tc>
          <w:tcPr>
            <w:tcW w:w="982" w:type="dxa"/>
          </w:tcPr>
          <w:p w:rsidR="00FE7283" w:rsidRPr="00FE7283" w:rsidRDefault="00B825E4" w:rsidP="00477B54">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0</w:t>
            </w:r>
            <w:r w:rsidR="007F1C34">
              <w:rPr>
                <w:rFonts w:ascii="Arial" w:eastAsiaTheme="minorHAnsi" w:hAnsi="Arial" w:cs="Arial"/>
                <w:bCs/>
                <w:color w:val="262626" w:themeColor="text1" w:themeTint="D9"/>
                <w:lang w:eastAsia="en-US"/>
              </w:rPr>
              <w:t>9</w:t>
            </w:r>
          </w:p>
        </w:tc>
      </w:tr>
      <w:tr w:rsidR="00FE7283" w:rsidRPr="00FE7283" w:rsidTr="000A74CD">
        <w:tc>
          <w:tcPr>
            <w:tcW w:w="659" w:type="dxa"/>
          </w:tcPr>
          <w:p w:rsidR="00FE7283" w:rsidRPr="00FE7283" w:rsidRDefault="00FE7283" w:rsidP="00477B54">
            <w:pPr>
              <w:spacing w:line="360" w:lineRule="auto"/>
              <w:rPr>
                <w:rFonts w:ascii="Arial" w:eastAsiaTheme="minorHAnsi" w:hAnsi="Arial" w:cs="Arial"/>
                <w:b/>
                <w:bCs/>
                <w:color w:val="262626" w:themeColor="text1" w:themeTint="D9"/>
                <w:lang w:eastAsia="en-US"/>
              </w:rPr>
            </w:pPr>
          </w:p>
        </w:tc>
        <w:tc>
          <w:tcPr>
            <w:tcW w:w="1354" w:type="dxa"/>
            <w:gridSpan w:val="2"/>
          </w:tcPr>
          <w:p w:rsidR="00FE7283" w:rsidRPr="00FE7283" w:rsidRDefault="00FE7283" w:rsidP="007F1C34">
            <w:pPr>
              <w:spacing w:line="360" w:lineRule="auto"/>
              <w:rPr>
                <w:rFonts w:ascii="Arial" w:eastAsiaTheme="minorHAnsi" w:hAnsi="Arial" w:cs="Arial"/>
                <w:bCs/>
                <w:color w:val="262626" w:themeColor="text1" w:themeTint="D9"/>
                <w:lang w:eastAsia="en-US"/>
              </w:rPr>
            </w:pPr>
            <w:r w:rsidRPr="00FE7283">
              <w:rPr>
                <w:rFonts w:ascii="Arial" w:eastAsiaTheme="minorHAnsi" w:hAnsi="Arial" w:cs="Arial"/>
                <w:bCs/>
                <w:color w:val="262626" w:themeColor="text1" w:themeTint="D9"/>
                <w:lang w:eastAsia="en-US"/>
              </w:rPr>
              <w:t>1.</w:t>
            </w:r>
            <w:r w:rsidR="007F1C34">
              <w:rPr>
                <w:rFonts w:ascii="Arial" w:eastAsiaTheme="minorHAnsi" w:hAnsi="Arial" w:cs="Arial"/>
                <w:bCs/>
                <w:color w:val="262626" w:themeColor="text1" w:themeTint="D9"/>
                <w:lang w:eastAsia="en-US"/>
              </w:rPr>
              <w:t>6</w:t>
            </w:r>
            <w:r w:rsidRPr="00FE7283">
              <w:rPr>
                <w:rFonts w:ascii="Arial" w:eastAsiaTheme="minorHAnsi" w:hAnsi="Arial" w:cs="Arial"/>
                <w:bCs/>
                <w:color w:val="262626" w:themeColor="text1" w:themeTint="D9"/>
                <w:lang w:eastAsia="en-US"/>
              </w:rPr>
              <w:t>.2</w:t>
            </w:r>
          </w:p>
        </w:tc>
        <w:tc>
          <w:tcPr>
            <w:tcW w:w="5725" w:type="dxa"/>
          </w:tcPr>
          <w:p w:rsidR="00FE7283" w:rsidRPr="00FE7283" w:rsidRDefault="00FE7283" w:rsidP="00477B54">
            <w:pPr>
              <w:spacing w:line="360" w:lineRule="auto"/>
              <w:rPr>
                <w:rFonts w:ascii="Arial" w:eastAsia="Calibri" w:hAnsi="Arial" w:cs="Arial"/>
                <w:color w:val="262626" w:themeColor="text1" w:themeTint="D9"/>
                <w:lang w:eastAsia="en-US"/>
              </w:rPr>
            </w:pPr>
            <w:r w:rsidRPr="00FE7283">
              <w:rPr>
                <w:rFonts w:ascii="Arial" w:eastAsia="Calibri" w:hAnsi="Arial" w:cs="Arial"/>
                <w:color w:val="262626" w:themeColor="text1" w:themeTint="D9"/>
                <w:lang w:eastAsia="en-US"/>
              </w:rPr>
              <w:t>Objetivos Específicos</w:t>
            </w:r>
          </w:p>
        </w:tc>
        <w:tc>
          <w:tcPr>
            <w:tcW w:w="982" w:type="dxa"/>
          </w:tcPr>
          <w:p w:rsidR="00FE7283" w:rsidRPr="00FE7283" w:rsidRDefault="00FE7283" w:rsidP="00477B54">
            <w:pPr>
              <w:spacing w:line="360" w:lineRule="auto"/>
              <w:jc w:val="center"/>
              <w:rPr>
                <w:rFonts w:ascii="Arial" w:eastAsiaTheme="minorHAnsi" w:hAnsi="Arial" w:cs="Arial"/>
                <w:bCs/>
                <w:color w:val="262626" w:themeColor="text1" w:themeTint="D9"/>
                <w:lang w:eastAsia="en-US"/>
              </w:rPr>
            </w:pPr>
            <w:r w:rsidRPr="00FE7283">
              <w:rPr>
                <w:rFonts w:ascii="Arial" w:eastAsiaTheme="minorHAnsi" w:hAnsi="Arial" w:cs="Arial"/>
                <w:bCs/>
                <w:color w:val="262626" w:themeColor="text1" w:themeTint="D9"/>
                <w:lang w:eastAsia="en-US"/>
              </w:rPr>
              <w:t>0</w:t>
            </w:r>
            <w:r w:rsidR="007F1C34">
              <w:rPr>
                <w:rFonts w:ascii="Arial" w:eastAsiaTheme="minorHAnsi" w:hAnsi="Arial" w:cs="Arial"/>
                <w:bCs/>
                <w:color w:val="262626" w:themeColor="text1" w:themeTint="D9"/>
                <w:lang w:eastAsia="en-US"/>
              </w:rPr>
              <w:t>9</w:t>
            </w:r>
          </w:p>
        </w:tc>
      </w:tr>
    </w:tbl>
    <w:p w:rsidR="00FE7283" w:rsidRPr="00FE7283" w:rsidRDefault="00FE7283" w:rsidP="00FE7283">
      <w:pPr>
        <w:spacing w:line="360" w:lineRule="auto"/>
        <w:rPr>
          <w:rFonts w:ascii="Arial" w:eastAsiaTheme="minorHAnsi" w:hAnsi="Arial" w:cs="Arial"/>
          <w:b/>
          <w:bCs/>
          <w:color w:val="262626" w:themeColor="text1" w:themeTint="D9"/>
          <w:sz w:val="26"/>
          <w:szCs w:val="26"/>
          <w:lang w:eastAsia="en-US"/>
        </w:rPr>
      </w:pPr>
    </w:p>
    <w:p w:rsidR="00FE7283" w:rsidRDefault="00FE7283" w:rsidP="00FE7283">
      <w:pPr>
        <w:spacing w:line="360" w:lineRule="auto"/>
        <w:rPr>
          <w:rFonts w:ascii="Arial" w:eastAsiaTheme="minorHAnsi" w:hAnsi="Arial" w:cs="Arial"/>
          <w:b/>
          <w:bCs/>
          <w:color w:val="262626" w:themeColor="text1" w:themeTint="D9"/>
          <w:sz w:val="26"/>
          <w:szCs w:val="26"/>
          <w:lang w:eastAsia="en-US"/>
        </w:rPr>
      </w:pPr>
    </w:p>
    <w:p w:rsidR="00477B54" w:rsidRDefault="00477B54" w:rsidP="00FE7283">
      <w:pPr>
        <w:spacing w:line="360" w:lineRule="auto"/>
        <w:rPr>
          <w:rFonts w:ascii="Arial" w:eastAsiaTheme="minorHAnsi" w:hAnsi="Arial" w:cs="Arial"/>
          <w:b/>
          <w:bCs/>
          <w:color w:val="262626" w:themeColor="text1" w:themeTint="D9"/>
          <w:sz w:val="26"/>
          <w:szCs w:val="26"/>
          <w:lang w:eastAsia="en-US"/>
        </w:rPr>
      </w:pPr>
    </w:p>
    <w:p w:rsidR="00477B54" w:rsidRDefault="00477B54" w:rsidP="00FE7283">
      <w:pPr>
        <w:spacing w:line="360" w:lineRule="auto"/>
        <w:rPr>
          <w:rFonts w:ascii="Arial" w:eastAsiaTheme="minorHAnsi" w:hAnsi="Arial" w:cs="Arial"/>
          <w:b/>
          <w:bCs/>
          <w:color w:val="262626" w:themeColor="text1" w:themeTint="D9"/>
          <w:sz w:val="26"/>
          <w:szCs w:val="26"/>
          <w:lang w:eastAsia="en-US"/>
        </w:rPr>
      </w:pPr>
    </w:p>
    <w:p w:rsidR="00477B54" w:rsidRDefault="00477B54" w:rsidP="00FE7283">
      <w:pPr>
        <w:spacing w:line="360" w:lineRule="auto"/>
        <w:rPr>
          <w:rFonts w:ascii="Arial" w:eastAsiaTheme="minorHAnsi" w:hAnsi="Arial" w:cs="Arial"/>
          <w:b/>
          <w:bCs/>
          <w:color w:val="262626" w:themeColor="text1" w:themeTint="D9"/>
          <w:sz w:val="26"/>
          <w:szCs w:val="26"/>
          <w:lang w:eastAsia="en-US"/>
        </w:rPr>
      </w:pPr>
    </w:p>
    <w:p w:rsidR="00CE2791" w:rsidRDefault="00CE2791" w:rsidP="00FE7283">
      <w:pPr>
        <w:spacing w:line="360" w:lineRule="auto"/>
        <w:rPr>
          <w:rFonts w:ascii="Arial" w:eastAsiaTheme="minorHAnsi" w:hAnsi="Arial" w:cs="Arial"/>
          <w:b/>
          <w:bCs/>
          <w:color w:val="262626" w:themeColor="text1" w:themeTint="D9"/>
          <w:sz w:val="26"/>
          <w:szCs w:val="26"/>
          <w:lang w:eastAsia="en-US"/>
        </w:rPr>
        <w:sectPr w:rsidR="00CE2791" w:rsidSect="000A301B">
          <w:headerReference w:type="default" r:id="rId10"/>
          <w:footerReference w:type="default" r:id="rId11"/>
          <w:type w:val="continuous"/>
          <w:pgSz w:w="11906" w:h="16838" w:code="9"/>
          <w:pgMar w:top="1440" w:right="1440" w:bottom="1418" w:left="2007" w:header="709" w:footer="709" w:gutter="0"/>
          <w:pgNumType w:start="1"/>
          <w:cols w:space="708"/>
          <w:titlePg/>
          <w:docGrid w:linePitch="360"/>
        </w:sectPr>
      </w:pPr>
    </w:p>
    <w:p w:rsidR="00CE2791" w:rsidRDefault="00CE2791" w:rsidP="00FE7283">
      <w:pPr>
        <w:spacing w:line="360" w:lineRule="auto"/>
        <w:rPr>
          <w:rFonts w:ascii="Arial" w:eastAsiaTheme="minorHAnsi" w:hAnsi="Arial" w:cs="Arial"/>
          <w:b/>
          <w:bCs/>
          <w:color w:val="262626" w:themeColor="text1" w:themeTint="D9"/>
          <w:sz w:val="26"/>
          <w:szCs w:val="26"/>
          <w:lang w:eastAsia="en-US"/>
        </w:rPr>
        <w:sectPr w:rsidR="00CE2791" w:rsidSect="00CE2791">
          <w:type w:val="continuous"/>
          <w:pgSz w:w="11906" w:h="16838" w:code="9"/>
          <w:pgMar w:top="1440" w:right="1440" w:bottom="1418" w:left="2007" w:header="709" w:footer="709" w:gutter="0"/>
          <w:pgNumType w:start="10"/>
          <w:cols w:space="708"/>
          <w:titlePg/>
          <w:docGrid w:linePitch="360"/>
        </w:sectPr>
      </w:pPr>
    </w:p>
    <w:p w:rsidR="00477B54" w:rsidRDefault="00477B54" w:rsidP="00FE7283">
      <w:pPr>
        <w:spacing w:line="360" w:lineRule="auto"/>
        <w:rPr>
          <w:rFonts w:ascii="Arial" w:eastAsiaTheme="minorHAnsi" w:hAnsi="Arial" w:cs="Arial"/>
          <w:b/>
          <w:bCs/>
          <w:color w:val="262626" w:themeColor="text1" w:themeTint="D9"/>
          <w:sz w:val="26"/>
          <w:szCs w:val="26"/>
          <w:lang w:eastAsia="en-US"/>
        </w:rPr>
      </w:pPr>
    </w:p>
    <w:p w:rsidR="000A301B" w:rsidRDefault="000A301B" w:rsidP="00FE7283">
      <w:pPr>
        <w:spacing w:line="360" w:lineRule="auto"/>
        <w:rPr>
          <w:rFonts w:ascii="Arial" w:eastAsiaTheme="minorHAnsi" w:hAnsi="Arial" w:cs="Arial"/>
          <w:b/>
          <w:bCs/>
          <w:color w:val="262626" w:themeColor="text1" w:themeTint="D9"/>
          <w:sz w:val="26"/>
          <w:szCs w:val="26"/>
          <w:lang w:eastAsia="en-US"/>
        </w:rPr>
        <w:sectPr w:rsidR="000A301B" w:rsidSect="00CE2791">
          <w:footerReference w:type="default" r:id="rId12"/>
          <w:type w:val="continuous"/>
          <w:pgSz w:w="11906" w:h="16838" w:code="9"/>
          <w:pgMar w:top="1440" w:right="1440" w:bottom="1418" w:left="2007" w:header="709" w:footer="709" w:gutter="0"/>
          <w:pgNumType w:start="1"/>
          <w:cols w:space="708"/>
          <w:titlePg/>
          <w:docGrid w:linePitch="360"/>
        </w:sectPr>
      </w:pPr>
    </w:p>
    <w:p w:rsidR="00477B54" w:rsidRDefault="00477B54" w:rsidP="00FE7283">
      <w:pPr>
        <w:spacing w:line="360" w:lineRule="auto"/>
        <w:rPr>
          <w:rFonts w:ascii="Arial" w:eastAsiaTheme="minorHAnsi" w:hAnsi="Arial" w:cs="Arial"/>
          <w:b/>
          <w:bCs/>
          <w:color w:val="262626" w:themeColor="text1" w:themeTint="D9"/>
          <w:sz w:val="26"/>
          <w:szCs w:val="26"/>
          <w:lang w:eastAsia="en-US"/>
        </w:rPr>
      </w:pPr>
    </w:p>
    <w:p w:rsidR="000A301B" w:rsidRDefault="000A301B" w:rsidP="00FE7283">
      <w:pPr>
        <w:spacing w:line="360" w:lineRule="auto"/>
        <w:rPr>
          <w:rFonts w:ascii="Arial" w:eastAsiaTheme="minorHAnsi" w:hAnsi="Arial" w:cs="Arial"/>
          <w:b/>
          <w:bCs/>
          <w:color w:val="262626" w:themeColor="text1" w:themeTint="D9"/>
          <w:sz w:val="26"/>
          <w:szCs w:val="26"/>
          <w:lang w:eastAsia="en-US"/>
        </w:rPr>
        <w:sectPr w:rsidR="000A301B" w:rsidSect="00CE2791">
          <w:type w:val="continuous"/>
          <w:pgSz w:w="11906" w:h="16838" w:code="9"/>
          <w:pgMar w:top="1440" w:right="1440" w:bottom="1418" w:left="2007" w:header="709" w:footer="709" w:gutter="0"/>
          <w:pgNumType w:start="1"/>
          <w:cols w:space="708"/>
          <w:titlePg/>
          <w:docGrid w:linePitch="360"/>
        </w:sectPr>
      </w:pPr>
    </w:p>
    <w:p w:rsidR="00477B54" w:rsidRPr="00FE7283" w:rsidRDefault="00477B54" w:rsidP="00FE7283">
      <w:pPr>
        <w:spacing w:line="360" w:lineRule="auto"/>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8"/>
          <w:szCs w:val="28"/>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8"/>
          <w:szCs w:val="28"/>
          <w:lang w:eastAsia="en-US"/>
        </w:rPr>
      </w:pPr>
      <w:r w:rsidRPr="00FE7283">
        <w:rPr>
          <w:rFonts w:ascii="Arial" w:eastAsiaTheme="minorHAnsi" w:hAnsi="Arial" w:cs="Arial"/>
          <w:b/>
          <w:bCs/>
          <w:color w:val="262626" w:themeColor="text1" w:themeTint="D9"/>
          <w:sz w:val="28"/>
          <w:szCs w:val="28"/>
          <w:lang w:eastAsia="en-US"/>
        </w:rPr>
        <w:lastRenderedPageBreak/>
        <w:t xml:space="preserve">CAPITULO II: </w:t>
      </w:r>
    </w:p>
    <w:p w:rsidR="00FE7283" w:rsidRPr="00FE7283" w:rsidRDefault="00FE7283" w:rsidP="00FE7283">
      <w:pPr>
        <w:spacing w:line="360" w:lineRule="auto"/>
        <w:rPr>
          <w:rFonts w:ascii="Arial" w:eastAsiaTheme="minorHAnsi" w:hAnsi="Arial" w:cs="Arial"/>
          <w:b/>
          <w:bCs/>
          <w:color w:val="262626" w:themeColor="text1" w:themeTint="D9"/>
          <w:sz w:val="26"/>
          <w:szCs w:val="26"/>
          <w:lang w:eastAsia="en-US"/>
        </w:rPr>
      </w:pPr>
    </w:p>
    <w:tbl>
      <w:tblPr>
        <w:tblStyle w:val="Tablaconcuadrcula"/>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851"/>
        <w:gridCol w:w="64"/>
        <w:gridCol w:w="6"/>
        <w:gridCol w:w="922"/>
        <w:gridCol w:w="142"/>
        <w:gridCol w:w="1276"/>
        <w:gridCol w:w="141"/>
        <w:gridCol w:w="4536"/>
        <w:gridCol w:w="993"/>
      </w:tblGrid>
      <w:tr w:rsidR="00E82419" w:rsidRPr="000A74CD" w:rsidTr="000A74CD">
        <w:trPr>
          <w:trHeight w:val="142"/>
        </w:trPr>
        <w:tc>
          <w:tcPr>
            <w:tcW w:w="8613" w:type="dxa"/>
            <w:gridSpan w:val="9"/>
          </w:tcPr>
          <w:p w:rsidR="00E82419" w:rsidRPr="000A74CD" w:rsidRDefault="00E82419" w:rsidP="00720D58">
            <w:pPr>
              <w:spacing w:line="360" w:lineRule="auto"/>
              <w:rPr>
                <w:rFonts w:ascii="Arial" w:eastAsiaTheme="minorHAnsi" w:hAnsi="Arial" w:cs="Arial"/>
                <w:b/>
                <w:color w:val="262626" w:themeColor="text1" w:themeTint="D9"/>
                <w:lang w:eastAsia="en-US"/>
              </w:rPr>
            </w:pPr>
            <w:r w:rsidRPr="000A74CD">
              <w:rPr>
                <w:rFonts w:ascii="Arial" w:eastAsiaTheme="minorHAnsi" w:hAnsi="Arial" w:cs="Arial"/>
                <w:b/>
                <w:color w:val="262626" w:themeColor="text1" w:themeTint="D9"/>
                <w:lang w:eastAsia="en-US"/>
              </w:rPr>
              <w:t xml:space="preserve">                                            CONTENIDO</w:t>
            </w:r>
          </w:p>
        </w:tc>
        <w:tc>
          <w:tcPr>
            <w:tcW w:w="993" w:type="dxa"/>
          </w:tcPr>
          <w:p w:rsidR="00E82419" w:rsidRPr="000A74CD" w:rsidRDefault="00E82419" w:rsidP="00720D58">
            <w:pPr>
              <w:spacing w:line="360" w:lineRule="auto"/>
              <w:jc w:val="center"/>
              <w:rPr>
                <w:rFonts w:ascii="Arial" w:eastAsiaTheme="minorHAnsi" w:hAnsi="Arial" w:cs="Arial"/>
                <w:bCs/>
                <w:color w:val="262626" w:themeColor="text1" w:themeTint="D9"/>
                <w:lang w:eastAsia="en-US"/>
              </w:rPr>
            </w:pPr>
          </w:p>
        </w:tc>
      </w:tr>
      <w:tr w:rsidR="00E82419" w:rsidRPr="000A74CD" w:rsidTr="000A74CD">
        <w:trPr>
          <w:trHeight w:val="142"/>
        </w:trPr>
        <w:tc>
          <w:tcPr>
            <w:tcW w:w="8613" w:type="dxa"/>
            <w:gridSpan w:val="9"/>
          </w:tcPr>
          <w:p w:rsidR="00E82419" w:rsidRPr="000A74CD" w:rsidRDefault="00E82419" w:rsidP="00720D58">
            <w:pPr>
              <w:spacing w:line="360" w:lineRule="auto"/>
              <w:rPr>
                <w:rFonts w:ascii="Arial" w:eastAsiaTheme="minorHAnsi" w:hAnsi="Arial" w:cs="Arial"/>
                <w:b/>
                <w:color w:val="262626" w:themeColor="text1" w:themeTint="D9"/>
                <w:lang w:eastAsia="en-US"/>
              </w:rPr>
            </w:pPr>
            <w:r w:rsidRPr="000A74CD">
              <w:rPr>
                <w:rFonts w:ascii="Arial" w:eastAsiaTheme="minorHAnsi" w:hAnsi="Arial" w:cs="Arial"/>
                <w:b/>
                <w:color w:val="262626" w:themeColor="text1" w:themeTint="D9"/>
                <w:lang w:eastAsia="en-US"/>
              </w:rPr>
              <w:t>CAPÌTULO II: MARCO TEORICO – CIENTÍFICO</w:t>
            </w:r>
          </w:p>
        </w:tc>
        <w:tc>
          <w:tcPr>
            <w:tcW w:w="993" w:type="dxa"/>
          </w:tcPr>
          <w:p w:rsidR="00E82419" w:rsidRPr="000A74CD" w:rsidRDefault="00E82419" w:rsidP="007F1C34">
            <w:pPr>
              <w:spacing w:line="360" w:lineRule="auto"/>
              <w:jc w:val="center"/>
              <w:rPr>
                <w:rFonts w:ascii="Arial" w:eastAsiaTheme="minorHAnsi" w:hAnsi="Arial" w:cs="Arial"/>
                <w:bCs/>
                <w:color w:val="262626" w:themeColor="text1" w:themeTint="D9"/>
                <w:lang w:eastAsia="en-US"/>
              </w:rPr>
            </w:pPr>
            <w:r w:rsidRPr="000A74CD">
              <w:rPr>
                <w:rFonts w:ascii="Arial" w:eastAsiaTheme="minorHAnsi" w:hAnsi="Arial" w:cs="Arial"/>
                <w:bCs/>
                <w:color w:val="262626" w:themeColor="text1" w:themeTint="D9"/>
                <w:lang w:eastAsia="en-US"/>
              </w:rPr>
              <w:t>1</w:t>
            </w:r>
            <w:r w:rsidR="007F1C34">
              <w:rPr>
                <w:rFonts w:ascii="Arial" w:eastAsiaTheme="minorHAnsi" w:hAnsi="Arial" w:cs="Arial"/>
                <w:bCs/>
                <w:color w:val="262626" w:themeColor="text1" w:themeTint="D9"/>
                <w:lang w:eastAsia="en-US"/>
              </w:rPr>
              <w:t>0</w:t>
            </w:r>
          </w:p>
        </w:tc>
      </w:tr>
      <w:tr w:rsidR="00E82419" w:rsidRPr="00D25B29" w:rsidTr="000A74CD">
        <w:trPr>
          <w:trHeight w:val="142"/>
        </w:trPr>
        <w:tc>
          <w:tcPr>
            <w:tcW w:w="675" w:type="dxa"/>
          </w:tcPr>
          <w:p w:rsidR="00E82419" w:rsidRPr="00D25B29" w:rsidRDefault="00E82419" w:rsidP="00720D58">
            <w:pPr>
              <w:spacing w:line="360" w:lineRule="auto"/>
              <w:rPr>
                <w:rFonts w:ascii="Arial" w:eastAsia="Calibri" w:hAnsi="Arial" w:cs="Arial"/>
                <w:color w:val="262626" w:themeColor="text1" w:themeTint="D9"/>
                <w:lang w:eastAsia="en-US"/>
              </w:rPr>
            </w:pPr>
            <w:r w:rsidRPr="00D25B29">
              <w:rPr>
                <w:rFonts w:ascii="Arial" w:eastAsia="Calibri" w:hAnsi="Arial" w:cs="Arial"/>
                <w:color w:val="262626" w:themeColor="text1" w:themeTint="D9"/>
                <w:lang w:eastAsia="en-US"/>
              </w:rPr>
              <w:t>2.1</w:t>
            </w:r>
          </w:p>
        </w:tc>
        <w:tc>
          <w:tcPr>
            <w:tcW w:w="7938" w:type="dxa"/>
            <w:gridSpan w:val="8"/>
          </w:tcPr>
          <w:p w:rsidR="00E82419" w:rsidRPr="00D25B29" w:rsidRDefault="00E82419" w:rsidP="00720D58">
            <w:pPr>
              <w:spacing w:line="360" w:lineRule="auto"/>
              <w:rPr>
                <w:rFonts w:ascii="Arial" w:eastAsia="Calibri" w:hAnsi="Arial" w:cs="Arial"/>
                <w:color w:val="262626" w:themeColor="text1" w:themeTint="D9"/>
                <w:lang w:eastAsia="en-US"/>
              </w:rPr>
            </w:pPr>
            <w:r w:rsidRPr="00D25B29">
              <w:rPr>
                <w:rFonts w:ascii="Arial" w:eastAsia="Calibri" w:hAnsi="Arial" w:cs="Arial"/>
                <w:color w:val="262626" w:themeColor="text1" w:themeTint="D9"/>
                <w:lang w:eastAsia="en-US"/>
              </w:rPr>
              <w:t>Antecedentes de estudios anteriores</w:t>
            </w:r>
          </w:p>
        </w:tc>
        <w:tc>
          <w:tcPr>
            <w:tcW w:w="993" w:type="dxa"/>
          </w:tcPr>
          <w:p w:rsidR="00E82419" w:rsidRPr="00D25B29" w:rsidRDefault="00E82419" w:rsidP="007F1C34">
            <w:pPr>
              <w:spacing w:line="360" w:lineRule="auto"/>
              <w:jc w:val="center"/>
              <w:rPr>
                <w:rFonts w:ascii="Arial" w:eastAsiaTheme="minorHAnsi" w:hAnsi="Arial" w:cs="Arial"/>
                <w:bCs/>
                <w:color w:val="262626" w:themeColor="text1" w:themeTint="D9"/>
                <w:lang w:eastAsia="en-US"/>
              </w:rPr>
            </w:pPr>
            <w:r w:rsidRPr="00D25B29">
              <w:rPr>
                <w:rFonts w:ascii="Arial" w:eastAsiaTheme="minorHAnsi" w:hAnsi="Arial" w:cs="Arial"/>
                <w:bCs/>
                <w:color w:val="262626" w:themeColor="text1" w:themeTint="D9"/>
                <w:lang w:eastAsia="en-US"/>
              </w:rPr>
              <w:t>1</w:t>
            </w:r>
            <w:r w:rsidR="007F1C34">
              <w:rPr>
                <w:rFonts w:ascii="Arial" w:eastAsiaTheme="minorHAnsi" w:hAnsi="Arial" w:cs="Arial"/>
                <w:bCs/>
                <w:color w:val="262626" w:themeColor="text1" w:themeTint="D9"/>
                <w:lang w:eastAsia="en-US"/>
              </w:rPr>
              <w:t>0</w:t>
            </w:r>
          </w:p>
        </w:tc>
      </w:tr>
      <w:tr w:rsidR="00E82419" w:rsidRPr="00D25B29" w:rsidTr="000A74CD">
        <w:trPr>
          <w:trHeight w:val="142"/>
        </w:trPr>
        <w:tc>
          <w:tcPr>
            <w:tcW w:w="675" w:type="dxa"/>
          </w:tcPr>
          <w:p w:rsidR="00E82419" w:rsidRPr="00D25B29" w:rsidRDefault="00E82419" w:rsidP="00720D58">
            <w:pPr>
              <w:spacing w:line="360" w:lineRule="auto"/>
              <w:rPr>
                <w:rFonts w:ascii="Arial" w:eastAsia="Calibri" w:hAnsi="Arial" w:cs="Arial"/>
                <w:color w:val="262626" w:themeColor="text1" w:themeTint="D9"/>
                <w:lang w:eastAsia="en-US"/>
              </w:rPr>
            </w:pPr>
          </w:p>
        </w:tc>
        <w:tc>
          <w:tcPr>
            <w:tcW w:w="851" w:type="dxa"/>
          </w:tcPr>
          <w:p w:rsidR="00E82419" w:rsidRPr="00D25B29" w:rsidRDefault="00E82419" w:rsidP="00720D58">
            <w:pPr>
              <w:spacing w:line="360" w:lineRule="auto"/>
              <w:rPr>
                <w:rFonts w:ascii="Arial" w:eastAsia="Calibri" w:hAnsi="Arial" w:cs="Arial"/>
                <w:color w:val="262626" w:themeColor="text1" w:themeTint="D9"/>
                <w:lang w:eastAsia="en-US"/>
              </w:rPr>
            </w:pPr>
            <w:r w:rsidRPr="00D25B29">
              <w:rPr>
                <w:rFonts w:ascii="Arial" w:eastAsia="Calibri" w:hAnsi="Arial" w:cs="Arial"/>
                <w:color w:val="262626" w:themeColor="text1" w:themeTint="D9"/>
                <w:lang w:eastAsia="en-US"/>
              </w:rPr>
              <w:t>2.1.1</w:t>
            </w:r>
          </w:p>
        </w:tc>
        <w:tc>
          <w:tcPr>
            <w:tcW w:w="7087" w:type="dxa"/>
            <w:gridSpan w:val="7"/>
          </w:tcPr>
          <w:p w:rsidR="00E82419" w:rsidRPr="00D25B29" w:rsidRDefault="00E82419" w:rsidP="00720D58">
            <w:pPr>
              <w:spacing w:line="360" w:lineRule="auto"/>
              <w:rPr>
                <w:rFonts w:ascii="Arial" w:eastAsia="Calibri" w:hAnsi="Arial" w:cs="Arial"/>
                <w:color w:val="262626" w:themeColor="text1" w:themeTint="D9"/>
                <w:lang w:eastAsia="en-US"/>
              </w:rPr>
            </w:pPr>
            <w:r w:rsidRPr="00D25B29">
              <w:rPr>
                <w:rFonts w:ascii="Arial" w:eastAsia="Calibri" w:hAnsi="Arial" w:cs="Arial"/>
                <w:color w:val="262626" w:themeColor="text1" w:themeTint="D9"/>
                <w:lang w:eastAsia="en-US"/>
              </w:rPr>
              <w:t>Antecedentes  Internacionales</w:t>
            </w:r>
          </w:p>
        </w:tc>
        <w:tc>
          <w:tcPr>
            <w:tcW w:w="993" w:type="dxa"/>
          </w:tcPr>
          <w:p w:rsidR="00E82419" w:rsidRPr="00D25B29" w:rsidRDefault="007F1C34"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10</w:t>
            </w:r>
          </w:p>
        </w:tc>
      </w:tr>
      <w:tr w:rsidR="00E82419" w:rsidRPr="00D25B29" w:rsidTr="000A74CD">
        <w:trPr>
          <w:trHeight w:val="142"/>
        </w:trPr>
        <w:tc>
          <w:tcPr>
            <w:tcW w:w="675" w:type="dxa"/>
          </w:tcPr>
          <w:p w:rsidR="00E82419" w:rsidRPr="00D25B29" w:rsidRDefault="00E82419" w:rsidP="00720D58">
            <w:pPr>
              <w:spacing w:line="360" w:lineRule="auto"/>
              <w:rPr>
                <w:rFonts w:ascii="Arial" w:eastAsia="Calibri" w:hAnsi="Arial" w:cs="Arial"/>
                <w:color w:val="262626" w:themeColor="text1" w:themeTint="D9"/>
                <w:lang w:eastAsia="en-US"/>
              </w:rPr>
            </w:pPr>
          </w:p>
        </w:tc>
        <w:tc>
          <w:tcPr>
            <w:tcW w:w="851" w:type="dxa"/>
          </w:tcPr>
          <w:p w:rsidR="00E82419" w:rsidRPr="00D25B29" w:rsidRDefault="00E82419" w:rsidP="00720D58">
            <w:pPr>
              <w:spacing w:line="360" w:lineRule="auto"/>
              <w:rPr>
                <w:rFonts w:ascii="Arial" w:eastAsia="Calibri" w:hAnsi="Arial" w:cs="Arial"/>
                <w:color w:val="262626" w:themeColor="text1" w:themeTint="D9"/>
                <w:lang w:eastAsia="en-US"/>
              </w:rPr>
            </w:pPr>
            <w:r w:rsidRPr="00D25B29">
              <w:rPr>
                <w:rFonts w:ascii="Arial" w:eastAsia="Calibri" w:hAnsi="Arial" w:cs="Arial"/>
                <w:color w:val="262626" w:themeColor="text1" w:themeTint="D9"/>
                <w:lang w:eastAsia="en-US"/>
              </w:rPr>
              <w:t>2.1.2</w:t>
            </w:r>
          </w:p>
        </w:tc>
        <w:tc>
          <w:tcPr>
            <w:tcW w:w="7087" w:type="dxa"/>
            <w:gridSpan w:val="7"/>
          </w:tcPr>
          <w:p w:rsidR="00E82419" w:rsidRPr="00D25B29" w:rsidRDefault="00E82419" w:rsidP="00720D58">
            <w:pPr>
              <w:spacing w:line="360" w:lineRule="auto"/>
              <w:rPr>
                <w:rFonts w:ascii="Arial" w:eastAsia="Calibri" w:hAnsi="Arial" w:cs="Arial"/>
                <w:color w:val="262626" w:themeColor="text1" w:themeTint="D9"/>
                <w:lang w:eastAsia="en-US"/>
              </w:rPr>
            </w:pPr>
            <w:r w:rsidRPr="00D25B29">
              <w:rPr>
                <w:rFonts w:ascii="Arial" w:eastAsiaTheme="minorHAnsi" w:hAnsi="Arial" w:cs="Arial"/>
                <w:bCs/>
                <w:color w:val="262626" w:themeColor="text1" w:themeTint="D9"/>
                <w:lang w:eastAsia="en-US"/>
              </w:rPr>
              <w:t>Antecedentes  Nacionales</w:t>
            </w:r>
          </w:p>
        </w:tc>
        <w:tc>
          <w:tcPr>
            <w:tcW w:w="993" w:type="dxa"/>
          </w:tcPr>
          <w:p w:rsidR="00E82419" w:rsidRPr="00D25B29" w:rsidRDefault="007F1C34"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14</w:t>
            </w:r>
          </w:p>
        </w:tc>
      </w:tr>
      <w:tr w:rsidR="00E82419" w:rsidRPr="00D25B29" w:rsidTr="000A74CD">
        <w:trPr>
          <w:trHeight w:val="142"/>
        </w:trPr>
        <w:tc>
          <w:tcPr>
            <w:tcW w:w="675" w:type="dxa"/>
          </w:tcPr>
          <w:p w:rsidR="00E82419" w:rsidRPr="00D25B29" w:rsidRDefault="00E82419" w:rsidP="00720D58">
            <w:pPr>
              <w:spacing w:line="360" w:lineRule="auto"/>
              <w:rPr>
                <w:rFonts w:ascii="Arial" w:eastAsia="Calibri" w:hAnsi="Arial" w:cs="Arial"/>
                <w:color w:val="262626" w:themeColor="text1" w:themeTint="D9"/>
                <w:lang w:eastAsia="en-US"/>
              </w:rPr>
            </w:pPr>
          </w:p>
        </w:tc>
        <w:tc>
          <w:tcPr>
            <w:tcW w:w="851" w:type="dxa"/>
          </w:tcPr>
          <w:p w:rsidR="00E82419" w:rsidRPr="00D25B29" w:rsidRDefault="00E82419" w:rsidP="00720D58">
            <w:pPr>
              <w:spacing w:line="360" w:lineRule="auto"/>
              <w:rPr>
                <w:rFonts w:ascii="Arial" w:eastAsia="Calibri" w:hAnsi="Arial" w:cs="Arial"/>
                <w:color w:val="262626" w:themeColor="text1" w:themeTint="D9"/>
                <w:lang w:eastAsia="en-US"/>
              </w:rPr>
            </w:pPr>
            <w:r w:rsidRPr="00D25B29">
              <w:rPr>
                <w:rFonts w:ascii="Arial" w:eastAsia="Calibri" w:hAnsi="Arial" w:cs="Arial"/>
                <w:color w:val="262626" w:themeColor="text1" w:themeTint="D9"/>
                <w:lang w:eastAsia="en-US"/>
              </w:rPr>
              <w:t>2.1.3</w:t>
            </w:r>
          </w:p>
        </w:tc>
        <w:tc>
          <w:tcPr>
            <w:tcW w:w="7087" w:type="dxa"/>
            <w:gridSpan w:val="7"/>
          </w:tcPr>
          <w:p w:rsidR="00E82419" w:rsidRPr="00D25B29" w:rsidRDefault="00E82419" w:rsidP="00720D58">
            <w:pPr>
              <w:spacing w:line="360" w:lineRule="auto"/>
              <w:rPr>
                <w:rFonts w:ascii="Arial" w:eastAsia="Calibri" w:hAnsi="Arial" w:cs="Arial"/>
                <w:color w:val="262626" w:themeColor="text1" w:themeTint="D9"/>
                <w:lang w:eastAsia="en-US"/>
              </w:rPr>
            </w:pPr>
            <w:r w:rsidRPr="00D25B29">
              <w:rPr>
                <w:rFonts w:ascii="Arial" w:eastAsia="Calibri" w:hAnsi="Arial" w:cs="Arial"/>
                <w:color w:val="262626" w:themeColor="text1" w:themeTint="D9"/>
                <w:lang w:eastAsia="en-US"/>
              </w:rPr>
              <w:t xml:space="preserve">Antecedentes  </w:t>
            </w:r>
            <w:r w:rsidRPr="00D25B29">
              <w:rPr>
                <w:rFonts w:ascii="Arial" w:eastAsiaTheme="minorHAnsi" w:hAnsi="Arial" w:cs="Arial"/>
                <w:lang w:val="es-PE" w:eastAsia="en-US"/>
              </w:rPr>
              <w:t>Regionales    y Locales</w:t>
            </w:r>
          </w:p>
        </w:tc>
        <w:tc>
          <w:tcPr>
            <w:tcW w:w="993" w:type="dxa"/>
          </w:tcPr>
          <w:p w:rsidR="00E82419" w:rsidRPr="00D25B29" w:rsidRDefault="004F10E8"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18</w:t>
            </w:r>
          </w:p>
        </w:tc>
      </w:tr>
      <w:tr w:rsidR="00E82419" w:rsidRPr="00D25B29" w:rsidTr="000A74CD">
        <w:trPr>
          <w:trHeight w:val="142"/>
        </w:trPr>
        <w:tc>
          <w:tcPr>
            <w:tcW w:w="675" w:type="dxa"/>
          </w:tcPr>
          <w:p w:rsidR="00E82419" w:rsidRPr="00D25B29" w:rsidRDefault="00E82419" w:rsidP="00720D58">
            <w:pPr>
              <w:spacing w:line="360" w:lineRule="auto"/>
              <w:rPr>
                <w:rFonts w:ascii="Arial" w:eastAsia="Calibri" w:hAnsi="Arial" w:cs="Arial"/>
                <w:color w:val="262626" w:themeColor="text1" w:themeTint="D9"/>
                <w:lang w:eastAsia="en-US"/>
              </w:rPr>
            </w:pPr>
            <w:r w:rsidRPr="00D25B29">
              <w:rPr>
                <w:rFonts w:ascii="Arial" w:eastAsia="Calibri" w:hAnsi="Arial" w:cs="Arial"/>
                <w:color w:val="262626" w:themeColor="text1" w:themeTint="D9"/>
                <w:lang w:eastAsia="en-US"/>
              </w:rPr>
              <w:t>2.2</w:t>
            </w:r>
          </w:p>
        </w:tc>
        <w:tc>
          <w:tcPr>
            <w:tcW w:w="7938" w:type="dxa"/>
            <w:gridSpan w:val="8"/>
          </w:tcPr>
          <w:p w:rsidR="00E82419" w:rsidRPr="00D25B29" w:rsidRDefault="00E82419" w:rsidP="00720D58">
            <w:pPr>
              <w:spacing w:line="360" w:lineRule="auto"/>
              <w:rPr>
                <w:rFonts w:ascii="Arial" w:eastAsiaTheme="minorHAnsi" w:hAnsi="Arial" w:cs="Arial"/>
                <w:bCs/>
                <w:color w:val="262626" w:themeColor="text1" w:themeTint="D9"/>
                <w:lang w:eastAsia="en-US"/>
              </w:rPr>
            </w:pPr>
            <w:r w:rsidRPr="00D25B29">
              <w:rPr>
                <w:rFonts w:ascii="Arial" w:eastAsia="Calibri" w:hAnsi="Arial" w:cs="Arial"/>
                <w:color w:val="262626" w:themeColor="text1" w:themeTint="D9"/>
                <w:lang w:eastAsia="en-US"/>
              </w:rPr>
              <w:t xml:space="preserve">Bases Teórico </w:t>
            </w:r>
            <w:r w:rsidR="007F1C34">
              <w:rPr>
                <w:rFonts w:ascii="Arial" w:eastAsia="Calibri" w:hAnsi="Arial" w:cs="Arial"/>
                <w:color w:val="262626" w:themeColor="text1" w:themeTint="D9"/>
                <w:lang w:eastAsia="en-US"/>
              </w:rPr>
              <w:t>–</w:t>
            </w:r>
            <w:r w:rsidRPr="00D25B29">
              <w:rPr>
                <w:rFonts w:ascii="Arial" w:eastAsia="Calibri" w:hAnsi="Arial" w:cs="Arial"/>
                <w:color w:val="262626" w:themeColor="text1" w:themeTint="D9"/>
                <w:lang w:eastAsia="en-US"/>
              </w:rPr>
              <w:t xml:space="preserve"> Científico</w:t>
            </w:r>
          </w:p>
        </w:tc>
        <w:tc>
          <w:tcPr>
            <w:tcW w:w="993" w:type="dxa"/>
          </w:tcPr>
          <w:p w:rsidR="00E82419" w:rsidRPr="00D25B29" w:rsidRDefault="004F10E8"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25</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915" w:type="dxa"/>
            <w:gridSpan w:val="2"/>
          </w:tcPr>
          <w:p w:rsidR="00E82419" w:rsidRPr="00D25B29" w:rsidRDefault="00E82419" w:rsidP="00720D58">
            <w:pPr>
              <w:spacing w:line="360" w:lineRule="auto"/>
              <w:rPr>
                <w:rFonts w:ascii="Arial" w:eastAsiaTheme="minorHAnsi" w:hAnsi="Arial" w:cs="Arial"/>
                <w:bCs/>
                <w:color w:val="262626" w:themeColor="text1" w:themeTint="D9"/>
                <w:lang w:eastAsia="en-US"/>
              </w:rPr>
            </w:pPr>
            <w:r w:rsidRPr="00D25B29">
              <w:rPr>
                <w:rFonts w:ascii="Arial" w:eastAsiaTheme="minorHAnsi" w:hAnsi="Arial" w:cs="Arial"/>
                <w:bCs/>
                <w:color w:val="262626" w:themeColor="text1" w:themeTint="D9"/>
                <w:lang w:eastAsia="en-US"/>
              </w:rPr>
              <w:t>2.2.1</w:t>
            </w:r>
          </w:p>
        </w:tc>
        <w:tc>
          <w:tcPr>
            <w:tcW w:w="7023" w:type="dxa"/>
            <w:gridSpan w:val="6"/>
          </w:tcPr>
          <w:p w:rsidR="00E82419" w:rsidRPr="00D25B29" w:rsidRDefault="00E82419" w:rsidP="00720D58">
            <w:pPr>
              <w:spacing w:line="360" w:lineRule="auto"/>
              <w:rPr>
                <w:rFonts w:ascii="Arial" w:eastAsiaTheme="minorHAnsi" w:hAnsi="Arial" w:cs="Arial"/>
                <w:bCs/>
                <w:color w:val="262626" w:themeColor="text1" w:themeTint="D9"/>
                <w:lang w:eastAsia="en-US"/>
              </w:rPr>
            </w:pPr>
            <w:r w:rsidRPr="00D25B29">
              <w:rPr>
                <w:rFonts w:ascii="Arial" w:eastAsiaTheme="minorHAnsi" w:hAnsi="Arial" w:cs="Arial"/>
                <w:lang w:val="es-PE" w:eastAsia="en-US"/>
              </w:rPr>
              <w:t>Teorías</w:t>
            </w:r>
            <w:r w:rsidRPr="00D25B29">
              <w:rPr>
                <w:rFonts w:asciiTheme="minorHAnsi" w:eastAsiaTheme="minorHAnsi" w:hAnsiTheme="minorHAnsi" w:cstheme="minorBidi"/>
                <w:sz w:val="22"/>
                <w:szCs w:val="22"/>
                <w:lang w:val="es-PE" w:eastAsia="en-US"/>
              </w:rPr>
              <w:t xml:space="preserve"> </w:t>
            </w:r>
            <w:r w:rsidRPr="00D25B29">
              <w:rPr>
                <w:rFonts w:ascii="Arial" w:eastAsiaTheme="minorHAnsi" w:hAnsi="Arial" w:cs="Arial"/>
                <w:lang w:val="es-PE" w:eastAsia="en-US"/>
              </w:rPr>
              <w:t>Sobre la cualificación profesional</w:t>
            </w:r>
          </w:p>
        </w:tc>
        <w:tc>
          <w:tcPr>
            <w:tcW w:w="993" w:type="dxa"/>
          </w:tcPr>
          <w:p w:rsidR="00E82419" w:rsidRPr="00D25B29" w:rsidRDefault="004F10E8"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25</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915" w:type="dxa"/>
            <w:gridSpan w:val="2"/>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1070" w:type="dxa"/>
            <w:gridSpan w:val="3"/>
          </w:tcPr>
          <w:p w:rsidR="00E82419" w:rsidRPr="00D25B29" w:rsidRDefault="00E82419" w:rsidP="00720D58">
            <w:pPr>
              <w:spacing w:line="360" w:lineRule="auto"/>
              <w:rPr>
                <w:rFonts w:ascii="Arial" w:eastAsiaTheme="minorHAnsi" w:hAnsi="Arial" w:cs="Arial"/>
                <w:lang w:val="es-PE" w:eastAsia="en-US"/>
              </w:rPr>
            </w:pPr>
            <w:r w:rsidRPr="00D25B29">
              <w:rPr>
                <w:rFonts w:ascii="Arial" w:eastAsiaTheme="minorHAnsi" w:hAnsi="Arial" w:cs="Arial"/>
                <w:lang w:val="es-PE" w:eastAsia="en-US"/>
              </w:rPr>
              <w:t>2.2.1.1</w:t>
            </w:r>
          </w:p>
        </w:tc>
        <w:tc>
          <w:tcPr>
            <w:tcW w:w="5953" w:type="dxa"/>
            <w:gridSpan w:val="3"/>
          </w:tcPr>
          <w:p w:rsidR="00E82419" w:rsidRPr="00D25B29" w:rsidRDefault="00E82419" w:rsidP="00720D58">
            <w:pPr>
              <w:spacing w:line="360" w:lineRule="auto"/>
              <w:rPr>
                <w:rFonts w:ascii="Arial" w:eastAsiaTheme="minorHAnsi" w:hAnsi="Arial" w:cs="Arial"/>
                <w:lang w:val="es-PE" w:eastAsia="en-US"/>
              </w:rPr>
            </w:pPr>
            <w:r w:rsidRPr="00D25B29">
              <w:rPr>
                <w:rFonts w:ascii="Arial" w:eastAsiaTheme="minorHAnsi" w:hAnsi="Arial" w:cs="Arial"/>
                <w:lang w:val="es-PE" w:eastAsia="en-US"/>
              </w:rPr>
              <w:t>Paradigmas de la cualificación</w:t>
            </w:r>
          </w:p>
        </w:tc>
        <w:tc>
          <w:tcPr>
            <w:tcW w:w="993" w:type="dxa"/>
          </w:tcPr>
          <w:p w:rsidR="00E82419" w:rsidRPr="00D25B29" w:rsidRDefault="004F10E8"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26</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915" w:type="dxa"/>
            <w:gridSpan w:val="2"/>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1070" w:type="dxa"/>
            <w:gridSpan w:val="3"/>
          </w:tcPr>
          <w:p w:rsidR="00E82419" w:rsidRPr="00D25B29" w:rsidRDefault="00E82419" w:rsidP="00720D58">
            <w:pPr>
              <w:spacing w:line="360" w:lineRule="auto"/>
              <w:rPr>
                <w:rFonts w:ascii="Arial" w:eastAsiaTheme="minorHAnsi" w:hAnsi="Arial" w:cs="Arial"/>
                <w:lang w:val="es-PE" w:eastAsia="en-US"/>
              </w:rPr>
            </w:pPr>
          </w:p>
        </w:tc>
        <w:tc>
          <w:tcPr>
            <w:tcW w:w="1276" w:type="dxa"/>
          </w:tcPr>
          <w:p w:rsidR="00E82419" w:rsidRPr="00D25B29" w:rsidRDefault="00E82419" w:rsidP="00720D58">
            <w:pPr>
              <w:spacing w:line="360" w:lineRule="auto"/>
              <w:rPr>
                <w:rFonts w:ascii="Arial" w:eastAsiaTheme="minorHAnsi" w:hAnsi="Arial" w:cs="Arial"/>
                <w:lang w:val="es-PE" w:eastAsia="en-US"/>
              </w:rPr>
            </w:pPr>
            <w:r w:rsidRPr="00D25B29">
              <w:rPr>
                <w:rFonts w:ascii="Arial" w:eastAsiaTheme="minorHAnsi" w:hAnsi="Arial" w:cs="Arial"/>
                <w:lang w:val="es-PE" w:eastAsia="en-US"/>
              </w:rPr>
              <w:t>2.2.1.1.1</w:t>
            </w:r>
          </w:p>
        </w:tc>
        <w:tc>
          <w:tcPr>
            <w:tcW w:w="4677" w:type="dxa"/>
            <w:gridSpan w:val="2"/>
          </w:tcPr>
          <w:p w:rsidR="00E82419" w:rsidRPr="00D25B29" w:rsidRDefault="00E82419" w:rsidP="00720D58">
            <w:pPr>
              <w:spacing w:line="360" w:lineRule="auto"/>
              <w:rPr>
                <w:rFonts w:ascii="Arial" w:eastAsiaTheme="minorHAnsi" w:hAnsi="Arial" w:cs="Arial"/>
                <w:lang w:val="es-PE" w:eastAsia="en-US"/>
              </w:rPr>
            </w:pPr>
            <w:r w:rsidRPr="00D25B29">
              <w:rPr>
                <w:rFonts w:ascii="Arial" w:eastAsiaTheme="minorHAnsi" w:hAnsi="Arial" w:cs="Arial"/>
                <w:lang w:val="es-PE" w:eastAsia="en-US"/>
              </w:rPr>
              <w:t>El paradigma clásico</w:t>
            </w:r>
          </w:p>
        </w:tc>
        <w:tc>
          <w:tcPr>
            <w:tcW w:w="993" w:type="dxa"/>
          </w:tcPr>
          <w:p w:rsidR="00E82419" w:rsidRPr="00D25B29" w:rsidRDefault="004F10E8"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26</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915" w:type="dxa"/>
            <w:gridSpan w:val="2"/>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1070" w:type="dxa"/>
            <w:gridSpan w:val="3"/>
          </w:tcPr>
          <w:p w:rsidR="00E82419" w:rsidRPr="00D25B29" w:rsidRDefault="00E82419" w:rsidP="00720D58">
            <w:pPr>
              <w:spacing w:line="360" w:lineRule="auto"/>
              <w:rPr>
                <w:rFonts w:ascii="Arial" w:eastAsiaTheme="minorHAnsi" w:hAnsi="Arial" w:cs="Arial"/>
                <w:lang w:val="es-PE" w:eastAsia="en-US"/>
              </w:rPr>
            </w:pPr>
          </w:p>
        </w:tc>
        <w:tc>
          <w:tcPr>
            <w:tcW w:w="1276" w:type="dxa"/>
          </w:tcPr>
          <w:p w:rsidR="00E82419" w:rsidRPr="00D25B29" w:rsidRDefault="00E82419" w:rsidP="00720D58">
            <w:pPr>
              <w:spacing w:line="360" w:lineRule="auto"/>
              <w:rPr>
                <w:rFonts w:ascii="Arial" w:eastAsiaTheme="minorHAnsi" w:hAnsi="Arial" w:cs="Arial"/>
                <w:lang w:val="es-PE" w:eastAsia="en-US"/>
              </w:rPr>
            </w:pPr>
            <w:r w:rsidRPr="00D25B29">
              <w:rPr>
                <w:rFonts w:ascii="Arial" w:eastAsiaTheme="minorHAnsi" w:hAnsi="Arial" w:cs="Arial"/>
                <w:lang w:val="es-PE" w:eastAsia="en-US"/>
              </w:rPr>
              <w:t>2.2.1.1.2</w:t>
            </w:r>
          </w:p>
        </w:tc>
        <w:tc>
          <w:tcPr>
            <w:tcW w:w="4677" w:type="dxa"/>
            <w:gridSpan w:val="2"/>
          </w:tcPr>
          <w:p w:rsidR="00E82419" w:rsidRPr="00D25B29" w:rsidRDefault="00E82419" w:rsidP="00720D58">
            <w:pPr>
              <w:spacing w:line="360" w:lineRule="auto"/>
              <w:rPr>
                <w:rFonts w:ascii="Arial" w:eastAsiaTheme="minorHAnsi" w:hAnsi="Arial" w:cs="Arial"/>
                <w:lang w:val="es-PE" w:eastAsia="en-US"/>
              </w:rPr>
            </w:pPr>
            <w:r w:rsidRPr="00D25B29">
              <w:rPr>
                <w:rFonts w:ascii="Arial" w:eastAsiaTheme="minorHAnsi" w:hAnsi="Arial" w:cs="Arial"/>
                <w:lang w:val="es-PE" w:eastAsia="en-US"/>
              </w:rPr>
              <w:t>El paradigma de la formación por competencias</w:t>
            </w:r>
          </w:p>
        </w:tc>
        <w:tc>
          <w:tcPr>
            <w:tcW w:w="993" w:type="dxa"/>
          </w:tcPr>
          <w:p w:rsidR="00E82419" w:rsidRPr="00D25B29" w:rsidRDefault="004F10E8"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28</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915" w:type="dxa"/>
            <w:gridSpan w:val="2"/>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1070" w:type="dxa"/>
            <w:gridSpan w:val="3"/>
          </w:tcPr>
          <w:p w:rsidR="00E82419" w:rsidRPr="00D25B29" w:rsidRDefault="00E82419" w:rsidP="00720D58">
            <w:pPr>
              <w:spacing w:line="360" w:lineRule="auto"/>
              <w:rPr>
                <w:rFonts w:ascii="Arial" w:eastAsiaTheme="minorHAnsi" w:hAnsi="Arial" w:cs="Arial"/>
                <w:lang w:val="es-PE" w:eastAsia="en-US"/>
              </w:rPr>
            </w:pPr>
          </w:p>
        </w:tc>
        <w:tc>
          <w:tcPr>
            <w:tcW w:w="1276" w:type="dxa"/>
          </w:tcPr>
          <w:p w:rsidR="00E82419" w:rsidRPr="00D25B29" w:rsidRDefault="00E82419" w:rsidP="00720D58">
            <w:pPr>
              <w:spacing w:line="360" w:lineRule="auto"/>
              <w:rPr>
                <w:rFonts w:ascii="Arial" w:eastAsiaTheme="minorHAnsi" w:hAnsi="Arial" w:cs="Arial"/>
                <w:lang w:val="es-PE" w:eastAsia="en-US"/>
              </w:rPr>
            </w:pPr>
            <w:r w:rsidRPr="00D25B29">
              <w:rPr>
                <w:rFonts w:ascii="Arial" w:eastAsiaTheme="minorHAnsi" w:hAnsi="Arial" w:cs="Arial"/>
                <w:lang w:val="es-PE" w:eastAsia="en-US"/>
              </w:rPr>
              <w:t>2.2.1.1.3</w:t>
            </w:r>
          </w:p>
        </w:tc>
        <w:tc>
          <w:tcPr>
            <w:tcW w:w="4677" w:type="dxa"/>
            <w:gridSpan w:val="2"/>
          </w:tcPr>
          <w:p w:rsidR="00E82419" w:rsidRPr="00D25B29" w:rsidRDefault="00E82419" w:rsidP="00720D58">
            <w:pPr>
              <w:spacing w:line="360" w:lineRule="auto"/>
              <w:rPr>
                <w:rFonts w:ascii="Arial" w:eastAsiaTheme="minorHAnsi" w:hAnsi="Arial" w:cs="Arial"/>
                <w:lang w:val="es-PE" w:eastAsia="en-US"/>
              </w:rPr>
            </w:pPr>
            <w:r w:rsidRPr="00D25B29">
              <w:rPr>
                <w:rFonts w:ascii="Arial" w:eastAsiaTheme="minorHAnsi" w:hAnsi="Arial" w:cs="Arial"/>
                <w:lang w:val="es-PE" w:eastAsia="en-US"/>
              </w:rPr>
              <w:t>La cualificación en la enseñanza de la medicina</w:t>
            </w:r>
          </w:p>
        </w:tc>
        <w:tc>
          <w:tcPr>
            <w:tcW w:w="993" w:type="dxa"/>
          </w:tcPr>
          <w:p w:rsidR="00E82419" w:rsidRPr="00D25B29" w:rsidRDefault="004F10E8" w:rsidP="007F1C34">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29</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915" w:type="dxa"/>
            <w:gridSpan w:val="2"/>
          </w:tcPr>
          <w:p w:rsidR="00E82419" w:rsidRPr="00D25B29" w:rsidRDefault="00E82419" w:rsidP="00720D58">
            <w:pPr>
              <w:spacing w:line="360" w:lineRule="auto"/>
              <w:rPr>
                <w:rFonts w:ascii="Arial" w:eastAsiaTheme="minorHAnsi" w:hAnsi="Arial" w:cs="Arial"/>
                <w:bCs/>
                <w:color w:val="262626" w:themeColor="text1" w:themeTint="D9"/>
                <w:lang w:eastAsia="en-US"/>
              </w:rPr>
            </w:pPr>
            <w:r w:rsidRPr="00D25B29">
              <w:rPr>
                <w:rFonts w:ascii="Arial" w:eastAsiaTheme="minorHAnsi" w:hAnsi="Arial" w:cs="Arial"/>
                <w:bCs/>
                <w:color w:val="262626" w:themeColor="text1" w:themeTint="D9"/>
                <w:lang w:eastAsia="en-US"/>
              </w:rPr>
              <w:t>2.2.2</w:t>
            </w:r>
          </w:p>
        </w:tc>
        <w:tc>
          <w:tcPr>
            <w:tcW w:w="7023" w:type="dxa"/>
            <w:gridSpan w:val="6"/>
          </w:tcPr>
          <w:p w:rsidR="00E82419" w:rsidRPr="00D25B29" w:rsidRDefault="00E82419" w:rsidP="00720D58">
            <w:pPr>
              <w:spacing w:line="360" w:lineRule="auto"/>
              <w:rPr>
                <w:rFonts w:ascii="Arial" w:eastAsiaTheme="minorHAnsi" w:hAnsi="Arial" w:cs="Arial"/>
                <w:lang w:val="es-PE" w:eastAsia="en-US"/>
              </w:rPr>
            </w:pPr>
            <w:r w:rsidRPr="00D25B29">
              <w:rPr>
                <w:rFonts w:ascii="Arial" w:eastAsiaTheme="minorHAnsi" w:hAnsi="Arial" w:cs="Arial"/>
                <w:lang w:val="es-PE" w:eastAsia="en-US"/>
              </w:rPr>
              <w:t>Teorías sobre logros académicos</w:t>
            </w:r>
          </w:p>
        </w:tc>
        <w:tc>
          <w:tcPr>
            <w:tcW w:w="993" w:type="dxa"/>
          </w:tcPr>
          <w:p w:rsidR="00E82419" w:rsidRPr="00D25B29" w:rsidRDefault="00E82419" w:rsidP="001B3799">
            <w:pPr>
              <w:spacing w:line="360" w:lineRule="auto"/>
              <w:jc w:val="center"/>
              <w:rPr>
                <w:rFonts w:ascii="Arial" w:eastAsiaTheme="minorHAnsi" w:hAnsi="Arial" w:cs="Arial"/>
                <w:bCs/>
                <w:color w:val="262626" w:themeColor="text1" w:themeTint="D9"/>
                <w:lang w:eastAsia="en-US"/>
              </w:rPr>
            </w:pPr>
            <w:r w:rsidRPr="00D25B29">
              <w:rPr>
                <w:rFonts w:ascii="Arial" w:eastAsiaTheme="minorHAnsi" w:hAnsi="Arial" w:cs="Arial"/>
                <w:bCs/>
                <w:color w:val="262626" w:themeColor="text1" w:themeTint="D9"/>
                <w:lang w:eastAsia="en-US"/>
              </w:rPr>
              <w:t>3</w:t>
            </w:r>
            <w:r w:rsidR="004F10E8">
              <w:rPr>
                <w:rFonts w:ascii="Arial" w:eastAsiaTheme="minorHAnsi" w:hAnsi="Arial" w:cs="Arial"/>
                <w:bCs/>
                <w:color w:val="262626" w:themeColor="text1" w:themeTint="D9"/>
                <w:lang w:eastAsia="en-US"/>
              </w:rPr>
              <w:t>0</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915" w:type="dxa"/>
            <w:gridSpan w:val="2"/>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1070" w:type="dxa"/>
            <w:gridSpan w:val="3"/>
          </w:tcPr>
          <w:p w:rsidR="00E82419" w:rsidRPr="00D25B29" w:rsidRDefault="00E82419" w:rsidP="00720D58">
            <w:pPr>
              <w:spacing w:line="360" w:lineRule="auto"/>
              <w:rPr>
                <w:rFonts w:ascii="Arial" w:eastAsiaTheme="minorHAnsi" w:hAnsi="Arial" w:cs="Arial"/>
                <w:lang w:val="es-PE" w:eastAsia="en-US"/>
              </w:rPr>
            </w:pPr>
            <w:r w:rsidRPr="00D25B29">
              <w:rPr>
                <w:rFonts w:ascii="Arial" w:eastAsiaTheme="minorHAnsi" w:hAnsi="Arial" w:cs="Arial"/>
                <w:lang w:val="es-PE" w:eastAsia="en-US"/>
              </w:rPr>
              <w:t>2.2.2.1</w:t>
            </w:r>
          </w:p>
        </w:tc>
        <w:tc>
          <w:tcPr>
            <w:tcW w:w="5953" w:type="dxa"/>
            <w:gridSpan w:val="3"/>
          </w:tcPr>
          <w:p w:rsidR="00E82419" w:rsidRPr="00D25B29" w:rsidRDefault="00E82419" w:rsidP="00720D58">
            <w:pPr>
              <w:spacing w:line="360" w:lineRule="auto"/>
              <w:rPr>
                <w:rFonts w:ascii="Arial" w:eastAsiaTheme="minorHAnsi" w:hAnsi="Arial" w:cs="Arial"/>
                <w:lang w:val="es-PE" w:eastAsia="en-US"/>
              </w:rPr>
            </w:pPr>
            <w:r w:rsidRPr="00D25B29">
              <w:rPr>
                <w:rFonts w:ascii="Arial" w:eastAsiaTheme="minorHAnsi" w:hAnsi="Arial" w:cs="Arial"/>
                <w:lang w:val="es-PE" w:eastAsia="en-US"/>
              </w:rPr>
              <w:t>El enfoque de medición de resultados</w:t>
            </w:r>
          </w:p>
        </w:tc>
        <w:tc>
          <w:tcPr>
            <w:tcW w:w="993" w:type="dxa"/>
          </w:tcPr>
          <w:p w:rsidR="00E82419" w:rsidRPr="00D25B29" w:rsidRDefault="004F10E8"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31</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915" w:type="dxa"/>
            <w:gridSpan w:val="2"/>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1070" w:type="dxa"/>
            <w:gridSpan w:val="3"/>
          </w:tcPr>
          <w:p w:rsidR="00E82419" w:rsidRPr="00D25B29" w:rsidRDefault="00E82419" w:rsidP="00720D58">
            <w:pPr>
              <w:spacing w:line="360" w:lineRule="auto"/>
              <w:rPr>
                <w:rFonts w:ascii="Arial" w:eastAsiaTheme="minorHAnsi" w:hAnsi="Arial" w:cs="Arial"/>
                <w:lang w:val="es-PE" w:eastAsia="en-US"/>
              </w:rPr>
            </w:pPr>
          </w:p>
        </w:tc>
        <w:tc>
          <w:tcPr>
            <w:tcW w:w="1417" w:type="dxa"/>
            <w:gridSpan w:val="2"/>
          </w:tcPr>
          <w:p w:rsidR="00E82419" w:rsidRPr="00D25B29" w:rsidRDefault="00E82419" w:rsidP="00720D58">
            <w:pPr>
              <w:spacing w:line="360" w:lineRule="auto"/>
              <w:rPr>
                <w:rFonts w:ascii="Arial" w:eastAsiaTheme="minorHAnsi" w:hAnsi="Arial" w:cs="Arial"/>
                <w:lang w:val="es-PE" w:eastAsia="en-US"/>
              </w:rPr>
            </w:pPr>
            <w:r w:rsidRPr="00D25B29">
              <w:rPr>
                <w:rFonts w:ascii="Arial" w:eastAsiaTheme="minorHAnsi" w:hAnsi="Arial" w:cs="Arial"/>
                <w:lang w:val="es-PE" w:eastAsia="en-US"/>
              </w:rPr>
              <w:t>2.2.2.1.1</w:t>
            </w:r>
          </w:p>
        </w:tc>
        <w:tc>
          <w:tcPr>
            <w:tcW w:w="4536" w:type="dxa"/>
          </w:tcPr>
          <w:p w:rsidR="00E82419" w:rsidRPr="00D25B29" w:rsidRDefault="00E82419" w:rsidP="00720D58">
            <w:pPr>
              <w:spacing w:line="360" w:lineRule="auto"/>
              <w:rPr>
                <w:rFonts w:ascii="Arial" w:eastAsiaTheme="minorHAnsi" w:hAnsi="Arial" w:cs="Arial"/>
                <w:lang w:val="es-PE" w:eastAsia="en-US"/>
              </w:rPr>
            </w:pPr>
            <w:r w:rsidRPr="00D25B29">
              <w:rPr>
                <w:rFonts w:ascii="Arial" w:eastAsiaTheme="minorHAnsi" w:hAnsi="Arial" w:cs="Arial"/>
                <w:lang w:val="es-PE" w:eastAsia="en-US"/>
              </w:rPr>
              <w:t>En foque de niveles de desempeño.</w:t>
            </w:r>
          </w:p>
        </w:tc>
        <w:tc>
          <w:tcPr>
            <w:tcW w:w="993" w:type="dxa"/>
          </w:tcPr>
          <w:p w:rsidR="00E82419" w:rsidRPr="00D25B29" w:rsidRDefault="00E16876"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31</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915" w:type="dxa"/>
            <w:gridSpan w:val="2"/>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1070" w:type="dxa"/>
            <w:gridSpan w:val="3"/>
          </w:tcPr>
          <w:p w:rsidR="00E82419" w:rsidRPr="00D25B29" w:rsidRDefault="00E82419" w:rsidP="00720D58">
            <w:pPr>
              <w:spacing w:line="360" w:lineRule="auto"/>
              <w:rPr>
                <w:rFonts w:ascii="Arial" w:eastAsiaTheme="minorHAnsi" w:hAnsi="Arial" w:cs="Arial"/>
                <w:lang w:val="es-PE" w:eastAsia="en-US"/>
              </w:rPr>
            </w:pPr>
          </w:p>
        </w:tc>
        <w:tc>
          <w:tcPr>
            <w:tcW w:w="1417" w:type="dxa"/>
            <w:gridSpan w:val="2"/>
          </w:tcPr>
          <w:p w:rsidR="00E82419" w:rsidRPr="00D25B29" w:rsidRDefault="00E82419" w:rsidP="00720D58">
            <w:pPr>
              <w:spacing w:line="360" w:lineRule="auto"/>
              <w:rPr>
                <w:rFonts w:ascii="Arial" w:eastAsiaTheme="minorHAnsi" w:hAnsi="Arial" w:cs="Arial"/>
                <w:lang w:val="es-PE" w:eastAsia="en-US"/>
              </w:rPr>
            </w:pPr>
            <w:r w:rsidRPr="00D25B29">
              <w:rPr>
                <w:rFonts w:ascii="Arial" w:eastAsiaTheme="minorHAnsi" w:hAnsi="Arial" w:cs="Arial"/>
                <w:lang w:val="es-PE" w:eastAsia="en-US"/>
              </w:rPr>
              <w:t>2.2.2.1.2</w:t>
            </w:r>
          </w:p>
        </w:tc>
        <w:tc>
          <w:tcPr>
            <w:tcW w:w="4536" w:type="dxa"/>
          </w:tcPr>
          <w:p w:rsidR="00E82419" w:rsidRPr="00D25B29" w:rsidRDefault="00E82419" w:rsidP="00720D58">
            <w:pPr>
              <w:spacing w:line="360" w:lineRule="auto"/>
              <w:rPr>
                <w:rFonts w:ascii="Arial" w:eastAsiaTheme="minorHAnsi" w:hAnsi="Arial" w:cs="Arial"/>
                <w:lang w:val="es-PE" w:eastAsia="en-US"/>
              </w:rPr>
            </w:pPr>
            <w:r w:rsidRPr="00D25B29">
              <w:rPr>
                <w:rFonts w:ascii="Arial" w:eastAsiaTheme="minorHAnsi" w:hAnsi="Arial" w:cs="Arial"/>
                <w:lang w:val="es-PE" w:eastAsia="en-US"/>
              </w:rPr>
              <w:t>El enfoque de logro de competencias</w:t>
            </w:r>
          </w:p>
        </w:tc>
        <w:tc>
          <w:tcPr>
            <w:tcW w:w="993" w:type="dxa"/>
          </w:tcPr>
          <w:p w:rsidR="00E82419" w:rsidRPr="00D25B29" w:rsidRDefault="00E82419" w:rsidP="001B3799">
            <w:pPr>
              <w:spacing w:line="360" w:lineRule="auto"/>
              <w:jc w:val="center"/>
              <w:rPr>
                <w:rFonts w:ascii="Arial" w:eastAsiaTheme="minorHAnsi" w:hAnsi="Arial" w:cs="Arial"/>
                <w:bCs/>
                <w:color w:val="262626" w:themeColor="text1" w:themeTint="D9"/>
                <w:lang w:eastAsia="en-US"/>
              </w:rPr>
            </w:pPr>
            <w:r w:rsidRPr="00D25B29">
              <w:rPr>
                <w:rFonts w:ascii="Arial" w:eastAsiaTheme="minorHAnsi" w:hAnsi="Arial" w:cs="Arial"/>
                <w:bCs/>
                <w:color w:val="262626" w:themeColor="text1" w:themeTint="D9"/>
                <w:lang w:eastAsia="en-US"/>
              </w:rPr>
              <w:t>3</w:t>
            </w:r>
            <w:r w:rsidR="00E16876">
              <w:rPr>
                <w:rFonts w:ascii="Arial" w:eastAsiaTheme="minorHAnsi" w:hAnsi="Arial" w:cs="Arial"/>
                <w:bCs/>
                <w:color w:val="262626" w:themeColor="text1" w:themeTint="D9"/>
                <w:lang w:eastAsia="en-US"/>
              </w:rPr>
              <w:t>2</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r w:rsidRPr="00D25B29">
              <w:rPr>
                <w:rFonts w:ascii="Arial" w:eastAsiaTheme="minorHAnsi" w:hAnsi="Arial" w:cs="Arial"/>
                <w:bCs/>
                <w:color w:val="262626" w:themeColor="text1" w:themeTint="D9"/>
                <w:lang w:eastAsia="en-US"/>
              </w:rPr>
              <w:t>2.3</w:t>
            </w:r>
          </w:p>
        </w:tc>
        <w:tc>
          <w:tcPr>
            <w:tcW w:w="7938" w:type="dxa"/>
            <w:gridSpan w:val="8"/>
          </w:tcPr>
          <w:p w:rsidR="00E82419" w:rsidRPr="00D25B29" w:rsidRDefault="00E82419" w:rsidP="00720D58">
            <w:pPr>
              <w:tabs>
                <w:tab w:val="left" w:pos="1653"/>
              </w:tabs>
              <w:spacing w:line="360" w:lineRule="auto"/>
              <w:rPr>
                <w:rFonts w:ascii="Arial" w:eastAsiaTheme="minorHAnsi" w:hAnsi="Arial" w:cs="Arial"/>
                <w:bCs/>
                <w:color w:val="262626" w:themeColor="text1" w:themeTint="D9"/>
                <w:lang w:eastAsia="en-US"/>
              </w:rPr>
            </w:pPr>
            <w:r w:rsidRPr="00D25B29">
              <w:rPr>
                <w:rFonts w:ascii="Arial" w:eastAsiaTheme="minorHAnsi" w:hAnsi="Arial" w:cs="Arial"/>
                <w:lang w:eastAsia="en-US"/>
              </w:rPr>
              <w:t>Marco de Referencia</w:t>
            </w:r>
          </w:p>
        </w:tc>
        <w:tc>
          <w:tcPr>
            <w:tcW w:w="993" w:type="dxa"/>
          </w:tcPr>
          <w:p w:rsidR="00E82419" w:rsidRPr="00D25B29" w:rsidRDefault="00046013"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33</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915" w:type="dxa"/>
            <w:gridSpan w:val="2"/>
          </w:tcPr>
          <w:p w:rsidR="00E82419" w:rsidRPr="00D25B29" w:rsidRDefault="00E82419" w:rsidP="00720D58">
            <w:pPr>
              <w:spacing w:line="360" w:lineRule="auto"/>
              <w:rPr>
                <w:rFonts w:ascii="Arial" w:eastAsiaTheme="minorHAnsi" w:hAnsi="Arial" w:cs="Arial"/>
                <w:bCs/>
                <w:color w:val="262626" w:themeColor="text1" w:themeTint="D9"/>
                <w:lang w:eastAsia="en-US"/>
              </w:rPr>
            </w:pPr>
            <w:r w:rsidRPr="00D25B29">
              <w:rPr>
                <w:rFonts w:ascii="Arial" w:eastAsiaTheme="minorHAnsi" w:hAnsi="Arial" w:cs="Arial"/>
                <w:bCs/>
                <w:color w:val="262626" w:themeColor="text1" w:themeTint="D9"/>
                <w:lang w:eastAsia="en-US"/>
              </w:rPr>
              <w:t>2.3.1</w:t>
            </w:r>
          </w:p>
        </w:tc>
        <w:tc>
          <w:tcPr>
            <w:tcW w:w="7023" w:type="dxa"/>
            <w:gridSpan w:val="6"/>
          </w:tcPr>
          <w:p w:rsidR="00E82419" w:rsidRPr="00D25B29" w:rsidRDefault="00E82419" w:rsidP="00720D58">
            <w:pPr>
              <w:spacing w:line="360" w:lineRule="auto"/>
              <w:rPr>
                <w:rFonts w:ascii="Arial" w:eastAsiaTheme="minorHAnsi" w:hAnsi="Arial" w:cs="Arial"/>
                <w:bCs/>
                <w:color w:val="262626" w:themeColor="text1" w:themeTint="D9"/>
                <w:lang w:eastAsia="en-US"/>
              </w:rPr>
            </w:pPr>
            <w:r w:rsidRPr="00D25B29">
              <w:rPr>
                <w:rFonts w:ascii="Arial" w:eastAsiaTheme="minorHAnsi" w:hAnsi="Arial" w:cs="Arial"/>
                <w:lang w:eastAsia="en-US"/>
              </w:rPr>
              <w:t>Marco Teórico</w:t>
            </w:r>
          </w:p>
        </w:tc>
        <w:tc>
          <w:tcPr>
            <w:tcW w:w="993" w:type="dxa"/>
          </w:tcPr>
          <w:p w:rsidR="00E82419" w:rsidRPr="00D25B29" w:rsidRDefault="00046013"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33</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915" w:type="dxa"/>
            <w:gridSpan w:val="2"/>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1070" w:type="dxa"/>
            <w:gridSpan w:val="3"/>
          </w:tcPr>
          <w:p w:rsidR="00E82419" w:rsidRPr="00D25B29" w:rsidRDefault="00E82419" w:rsidP="00720D58">
            <w:pPr>
              <w:spacing w:line="360" w:lineRule="auto"/>
              <w:rPr>
                <w:rFonts w:ascii="Arial" w:eastAsiaTheme="minorHAnsi" w:hAnsi="Arial" w:cs="Arial"/>
                <w:lang w:eastAsia="en-US"/>
              </w:rPr>
            </w:pPr>
            <w:r w:rsidRPr="00D25B29">
              <w:rPr>
                <w:rFonts w:ascii="Arial" w:eastAsiaTheme="minorHAnsi" w:hAnsi="Arial" w:cs="Arial"/>
                <w:lang w:eastAsia="en-US"/>
              </w:rPr>
              <w:t>2.3.1.1</w:t>
            </w:r>
          </w:p>
        </w:tc>
        <w:tc>
          <w:tcPr>
            <w:tcW w:w="5953" w:type="dxa"/>
            <w:gridSpan w:val="3"/>
          </w:tcPr>
          <w:p w:rsidR="00E82419" w:rsidRPr="00D25B29" w:rsidRDefault="00E82419" w:rsidP="00720D58">
            <w:pPr>
              <w:spacing w:line="360" w:lineRule="auto"/>
              <w:rPr>
                <w:rFonts w:ascii="Arial" w:eastAsiaTheme="minorHAnsi" w:hAnsi="Arial" w:cs="Arial"/>
                <w:lang w:eastAsia="en-US"/>
              </w:rPr>
            </w:pPr>
            <w:r w:rsidRPr="00D25B29">
              <w:rPr>
                <w:rFonts w:ascii="Arial" w:eastAsiaTheme="minorHAnsi" w:hAnsi="Arial" w:cs="Arial"/>
                <w:lang w:val="es-PE" w:eastAsia="en-US"/>
              </w:rPr>
              <w:t>Cualificación Profesional</w:t>
            </w:r>
          </w:p>
        </w:tc>
        <w:tc>
          <w:tcPr>
            <w:tcW w:w="993" w:type="dxa"/>
          </w:tcPr>
          <w:p w:rsidR="00E82419" w:rsidRPr="00D25B29" w:rsidRDefault="00B6531D"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33</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915" w:type="dxa"/>
            <w:gridSpan w:val="2"/>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1070" w:type="dxa"/>
            <w:gridSpan w:val="3"/>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1276"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r w:rsidRPr="00D25B29">
              <w:rPr>
                <w:rFonts w:ascii="Arial" w:eastAsiaTheme="minorHAnsi" w:hAnsi="Arial" w:cs="Arial"/>
                <w:bCs/>
                <w:color w:val="262626" w:themeColor="text1" w:themeTint="D9"/>
                <w:lang w:eastAsia="en-US"/>
              </w:rPr>
              <w:t>2.3.1.1.1</w:t>
            </w:r>
          </w:p>
        </w:tc>
        <w:tc>
          <w:tcPr>
            <w:tcW w:w="4677" w:type="dxa"/>
            <w:gridSpan w:val="2"/>
          </w:tcPr>
          <w:p w:rsidR="00E82419" w:rsidRPr="00D25B29" w:rsidRDefault="00E82419" w:rsidP="00720D58">
            <w:pPr>
              <w:spacing w:line="360" w:lineRule="auto"/>
              <w:rPr>
                <w:rFonts w:ascii="Arial" w:eastAsiaTheme="minorHAnsi" w:hAnsi="Arial" w:cs="Arial"/>
                <w:bCs/>
                <w:color w:val="262626" w:themeColor="text1" w:themeTint="D9"/>
                <w:lang w:eastAsia="en-US"/>
              </w:rPr>
            </w:pPr>
            <w:r w:rsidRPr="00D25B29">
              <w:rPr>
                <w:rFonts w:ascii="Arial" w:eastAsiaTheme="minorHAnsi" w:hAnsi="Arial" w:cs="Arial"/>
                <w:lang w:val="es-PE" w:eastAsia="en-US"/>
              </w:rPr>
              <w:t>Formación Profesional</w:t>
            </w:r>
          </w:p>
        </w:tc>
        <w:tc>
          <w:tcPr>
            <w:tcW w:w="993" w:type="dxa"/>
          </w:tcPr>
          <w:p w:rsidR="00E82419" w:rsidRPr="00D25B29" w:rsidRDefault="00B6531D"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34</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915" w:type="dxa"/>
            <w:gridSpan w:val="2"/>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1070" w:type="dxa"/>
            <w:gridSpan w:val="3"/>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1276"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r w:rsidRPr="00D25B29">
              <w:rPr>
                <w:rFonts w:ascii="Arial" w:eastAsiaTheme="minorHAnsi" w:hAnsi="Arial" w:cs="Arial"/>
                <w:bCs/>
                <w:color w:val="262626" w:themeColor="text1" w:themeTint="D9"/>
                <w:lang w:eastAsia="en-US"/>
              </w:rPr>
              <w:t>2.3.1.1.2</w:t>
            </w:r>
          </w:p>
        </w:tc>
        <w:tc>
          <w:tcPr>
            <w:tcW w:w="4677" w:type="dxa"/>
            <w:gridSpan w:val="2"/>
          </w:tcPr>
          <w:p w:rsidR="00E82419" w:rsidRPr="00D25B29" w:rsidRDefault="00E82419" w:rsidP="00720D58">
            <w:pPr>
              <w:spacing w:line="360" w:lineRule="auto"/>
              <w:rPr>
                <w:rFonts w:ascii="Arial" w:eastAsiaTheme="minorHAnsi" w:hAnsi="Arial" w:cs="Arial"/>
                <w:bCs/>
                <w:color w:val="262626" w:themeColor="text1" w:themeTint="D9"/>
                <w:lang w:eastAsia="en-US"/>
              </w:rPr>
            </w:pPr>
            <w:r w:rsidRPr="00D25B29">
              <w:rPr>
                <w:rFonts w:ascii="Arial" w:eastAsiaTheme="minorHAnsi" w:hAnsi="Arial" w:cs="Arial"/>
                <w:lang w:val="es-PE" w:eastAsia="en-US"/>
              </w:rPr>
              <w:t>Interacción académica</w:t>
            </w:r>
          </w:p>
        </w:tc>
        <w:tc>
          <w:tcPr>
            <w:tcW w:w="993" w:type="dxa"/>
          </w:tcPr>
          <w:p w:rsidR="00E82419" w:rsidRPr="00D25B29" w:rsidRDefault="00B6531D"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37</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915" w:type="dxa"/>
            <w:gridSpan w:val="2"/>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1070" w:type="dxa"/>
            <w:gridSpan w:val="3"/>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1276"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r w:rsidRPr="00D25B29">
              <w:rPr>
                <w:rFonts w:ascii="Arial" w:eastAsiaTheme="minorHAnsi" w:hAnsi="Arial" w:cs="Arial"/>
                <w:bCs/>
                <w:color w:val="262626" w:themeColor="text1" w:themeTint="D9"/>
                <w:lang w:eastAsia="en-US"/>
              </w:rPr>
              <w:t>2.3.1.1.3</w:t>
            </w:r>
          </w:p>
        </w:tc>
        <w:tc>
          <w:tcPr>
            <w:tcW w:w="4677" w:type="dxa"/>
            <w:gridSpan w:val="2"/>
          </w:tcPr>
          <w:p w:rsidR="00E82419" w:rsidRPr="00D25B29" w:rsidRDefault="00E82419" w:rsidP="00720D58">
            <w:pPr>
              <w:spacing w:line="360" w:lineRule="auto"/>
              <w:rPr>
                <w:rFonts w:ascii="Arial" w:eastAsiaTheme="minorHAnsi" w:hAnsi="Arial" w:cs="Arial"/>
                <w:lang w:val="es-PE" w:eastAsia="en-US"/>
              </w:rPr>
            </w:pPr>
            <w:r w:rsidRPr="00D25B29">
              <w:rPr>
                <w:rFonts w:ascii="Arial" w:eastAsiaTheme="minorHAnsi" w:hAnsi="Arial" w:cs="Arial"/>
                <w:lang w:val="es-PE" w:eastAsia="en-US"/>
              </w:rPr>
              <w:t>Profesionalismo</w:t>
            </w:r>
          </w:p>
        </w:tc>
        <w:tc>
          <w:tcPr>
            <w:tcW w:w="993" w:type="dxa"/>
          </w:tcPr>
          <w:p w:rsidR="00E82419" w:rsidRPr="00D25B29" w:rsidRDefault="00B6531D"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38</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915" w:type="dxa"/>
            <w:gridSpan w:val="2"/>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1070" w:type="dxa"/>
            <w:gridSpan w:val="3"/>
          </w:tcPr>
          <w:p w:rsidR="00E82419" w:rsidRPr="00D25B29" w:rsidRDefault="00E82419" w:rsidP="00720D58">
            <w:pPr>
              <w:spacing w:line="360" w:lineRule="auto"/>
              <w:rPr>
                <w:rFonts w:ascii="Arial" w:eastAsiaTheme="minorHAnsi" w:hAnsi="Arial" w:cs="Arial"/>
                <w:bCs/>
                <w:color w:val="262626" w:themeColor="text1" w:themeTint="D9"/>
                <w:lang w:eastAsia="en-US"/>
              </w:rPr>
            </w:pPr>
            <w:r w:rsidRPr="00D25B29">
              <w:rPr>
                <w:rFonts w:ascii="Arial" w:eastAsiaTheme="minorHAnsi" w:hAnsi="Arial" w:cs="Arial"/>
                <w:bCs/>
                <w:color w:val="262626" w:themeColor="text1" w:themeTint="D9"/>
                <w:lang w:eastAsia="en-US"/>
              </w:rPr>
              <w:t>2.3.1.2</w:t>
            </w:r>
          </w:p>
        </w:tc>
        <w:tc>
          <w:tcPr>
            <w:tcW w:w="5953" w:type="dxa"/>
            <w:gridSpan w:val="3"/>
          </w:tcPr>
          <w:p w:rsidR="00E82419" w:rsidRPr="00D25B29" w:rsidRDefault="00E82419" w:rsidP="00720D58">
            <w:pPr>
              <w:spacing w:line="360" w:lineRule="auto"/>
              <w:rPr>
                <w:rFonts w:ascii="Arial" w:eastAsiaTheme="minorHAnsi" w:hAnsi="Arial" w:cs="Arial"/>
                <w:bCs/>
                <w:color w:val="262626" w:themeColor="text1" w:themeTint="D9"/>
                <w:lang w:eastAsia="en-US"/>
              </w:rPr>
            </w:pPr>
            <w:r w:rsidRPr="00D25B29">
              <w:rPr>
                <w:rFonts w:ascii="Arial" w:eastAsiaTheme="minorHAnsi" w:hAnsi="Arial" w:cs="Arial"/>
                <w:lang w:val="es-PE" w:eastAsia="en-US"/>
              </w:rPr>
              <w:t>Logros académicos</w:t>
            </w:r>
          </w:p>
        </w:tc>
        <w:tc>
          <w:tcPr>
            <w:tcW w:w="993" w:type="dxa"/>
          </w:tcPr>
          <w:p w:rsidR="00E82419" w:rsidRPr="00D25B29" w:rsidRDefault="009B0096"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38</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915" w:type="dxa"/>
            <w:gridSpan w:val="2"/>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1070" w:type="dxa"/>
            <w:gridSpan w:val="3"/>
          </w:tcPr>
          <w:p w:rsidR="00E82419" w:rsidRPr="00D25B29" w:rsidRDefault="00E82419" w:rsidP="00720D58">
            <w:pPr>
              <w:spacing w:line="360" w:lineRule="auto"/>
              <w:rPr>
                <w:rFonts w:ascii="Arial" w:eastAsia="Calibri" w:hAnsi="Arial" w:cs="Arial"/>
                <w:color w:val="262626" w:themeColor="text1" w:themeTint="D9"/>
                <w:lang w:eastAsia="en-US"/>
              </w:rPr>
            </w:pPr>
          </w:p>
        </w:tc>
        <w:tc>
          <w:tcPr>
            <w:tcW w:w="1276" w:type="dxa"/>
          </w:tcPr>
          <w:p w:rsidR="00E82419" w:rsidRPr="00D25B29" w:rsidRDefault="00E82419" w:rsidP="00720D58">
            <w:pPr>
              <w:spacing w:line="360" w:lineRule="auto"/>
              <w:rPr>
                <w:rFonts w:ascii="Arial" w:eastAsia="Calibri" w:hAnsi="Arial" w:cs="Arial"/>
                <w:color w:val="262626" w:themeColor="text1" w:themeTint="D9"/>
                <w:lang w:eastAsia="en-US"/>
              </w:rPr>
            </w:pPr>
            <w:r w:rsidRPr="00D25B29">
              <w:rPr>
                <w:rFonts w:ascii="Arial" w:eastAsia="Calibri" w:hAnsi="Arial" w:cs="Arial"/>
                <w:color w:val="262626" w:themeColor="text1" w:themeTint="D9"/>
                <w:lang w:eastAsia="en-US"/>
              </w:rPr>
              <w:t>2.3.1.2.1</w:t>
            </w:r>
          </w:p>
        </w:tc>
        <w:tc>
          <w:tcPr>
            <w:tcW w:w="4677" w:type="dxa"/>
            <w:gridSpan w:val="2"/>
          </w:tcPr>
          <w:p w:rsidR="00E82419" w:rsidRPr="00D25B29" w:rsidRDefault="00E82419" w:rsidP="00720D58">
            <w:pPr>
              <w:spacing w:line="360" w:lineRule="auto"/>
              <w:rPr>
                <w:rFonts w:ascii="Arial" w:eastAsia="Calibri" w:hAnsi="Arial" w:cs="Arial"/>
                <w:color w:val="262626" w:themeColor="text1" w:themeTint="D9"/>
                <w:lang w:eastAsia="en-US"/>
              </w:rPr>
            </w:pPr>
            <w:r w:rsidRPr="00D25B29">
              <w:rPr>
                <w:rFonts w:ascii="Arial" w:eastAsiaTheme="minorHAnsi" w:hAnsi="Arial" w:cs="Arial"/>
                <w:lang w:val="es-PE" w:eastAsia="en-US"/>
              </w:rPr>
              <w:t>Conceptuación de Logros académicos</w:t>
            </w:r>
          </w:p>
        </w:tc>
        <w:tc>
          <w:tcPr>
            <w:tcW w:w="993" w:type="dxa"/>
          </w:tcPr>
          <w:p w:rsidR="00E82419" w:rsidRPr="00D25B29" w:rsidRDefault="008A0246"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38</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915" w:type="dxa"/>
            <w:gridSpan w:val="2"/>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1070" w:type="dxa"/>
            <w:gridSpan w:val="3"/>
          </w:tcPr>
          <w:p w:rsidR="00E82419" w:rsidRPr="00D25B29" w:rsidRDefault="00E82419" w:rsidP="00720D58">
            <w:pPr>
              <w:spacing w:line="360" w:lineRule="auto"/>
              <w:rPr>
                <w:rFonts w:ascii="Arial" w:eastAsia="Calibri" w:hAnsi="Arial" w:cs="Arial"/>
                <w:color w:val="262626" w:themeColor="text1" w:themeTint="D9"/>
                <w:lang w:eastAsia="en-US"/>
              </w:rPr>
            </w:pPr>
          </w:p>
        </w:tc>
        <w:tc>
          <w:tcPr>
            <w:tcW w:w="1276" w:type="dxa"/>
          </w:tcPr>
          <w:p w:rsidR="00E82419" w:rsidRPr="00D25B29" w:rsidRDefault="00E82419" w:rsidP="00720D58">
            <w:pPr>
              <w:spacing w:line="360" w:lineRule="auto"/>
              <w:rPr>
                <w:rFonts w:ascii="Arial" w:eastAsia="Calibri" w:hAnsi="Arial" w:cs="Arial"/>
                <w:color w:val="262626" w:themeColor="text1" w:themeTint="D9"/>
                <w:lang w:eastAsia="en-US"/>
              </w:rPr>
            </w:pPr>
            <w:r w:rsidRPr="00D25B29">
              <w:rPr>
                <w:rFonts w:ascii="Arial" w:eastAsia="Calibri" w:hAnsi="Arial" w:cs="Arial"/>
                <w:color w:val="262626" w:themeColor="text1" w:themeTint="D9"/>
                <w:lang w:eastAsia="en-US"/>
              </w:rPr>
              <w:t>2.3.1.2.2</w:t>
            </w:r>
          </w:p>
        </w:tc>
        <w:tc>
          <w:tcPr>
            <w:tcW w:w="4677" w:type="dxa"/>
            <w:gridSpan w:val="2"/>
          </w:tcPr>
          <w:p w:rsidR="00E82419" w:rsidRPr="00D25B29" w:rsidRDefault="00E82419" w:rsidP="00720D58">
            <w:pPr>
              <w:tabs>
                <w:tab w:val="left" w:pos="567"/>
              </w:tabs>
              <w:spacing w:line="360" w:lineRule="auto"/>
              <w:rPr>
                <w:rFonts w:ascii="Arial" w:eastAsiaTheme="minorHAnsi" w:hAnsi="Arial" w:cs="Arial"/>
                <w:lang w:val="es-PE" w:eastAsia="en-US"/>
              </w:rPr>
            </w:pPr>
            <w:r w:rsidRPr="00D25B29">
              <w:rPr>
                <w:rFonts w:ascii="Arial" w:eastAsiaTheme="minorHAnsi" w:hAnsi="Arial" w:cs="Arial"/>
                <w:lang w:val="es-PE" w:eastAsia="en-US"/>
              </w:rPr>
              <w:t>Logros académicos en el nivel de Formación Básica Profesional</w:t>
            </w:r>
          </w:p>
        </w:tc>
        <w:tc>
          <w:tcPr>
            <w:tcW w:w="993" w:type="dxa"/>
          </w:tcPr>
          <w:p w:rsidR="00E82419" w:rsidRPr="00D25B29" w:rsidRDefault="00E82419" w:rsidP="001B3799">
            <w:pPr>
              <w:spacing w:line="360" w:lineRule="auto"/>
              <w:jc w:val="center"/>
              <w:rPr>
                <w:rFonts w:ascii="Arial" w:eastAsiaTheme="minorHAnsi" w:hAnsi="Arial" w:cs="Arial"/>
                <w:bCs/>
                <w:color w:val="262626" w:themeColor="text1" w:themeTint="D9"/>
                <w:lang w:eastAsia="en-US"/>
              </w:rPr>
            </w:pPr>
            <w:r w:rsidRPr="00D25B29">
              <w:rPr>
                <w:rFonts w:ascii="Arial" w:eastAsiaTheme="minorHAnsi" w:hAnsi="Arial" w:cs="Arial"/>
                <w:bCs/>
                <w:color w:val="262626" w:themeColor="text1" w:themeTint="D9"/>
                <w:lang w:eastAsia="en-US"/>
              </w:rPr>
              <w:t>4</w:t>
            </w:r>
            <w:r w:rsidR="008A0246">
              <w:rPr>
                <w:rFonts w:ascii="Arial" w:eastAsiaTheme="minorHAnsi" w:hAnsi="Arial" w:cs="Arial"/>
                <w:bCs/>
                <w:color w:val="262626" w:themeColor="text1" w:themeTint="D9"/>
                <w:lang w:eastAsia="en-US"/>
              </w:rPr>
              <w:t>0</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915" w:type="dxa"/>
            <w:gridSpan w:val="2"/>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1070" w:type="dxa"/>
            <w:gridSpan w:val="3"/>
          </w:tcPr>
          <w:p w:rsidR="00E82419" w:rsidRPr="00D25B29" w:rsidRDefault="00E82419" w:rsidP="00720D58">
            <w:pPr>
              <w:spacing w:line="360" w:lineRule="auto"/>
              <w:rPr>
                <w:rFonts w:ascii="Arial" w:eastAsia="Calibri" w:hAnsi="Arial" w:cs="Arial"/>
                <w:color w:val="262626" w:themeColor="text1" w:themeTint="D9"/>
                <w:lang w:eastAsia="en-US"/>
              </w:rPr>
            </w:pPr>
          </w:p>
        </w:tc>
        <w:tc>
          <w:tcPr>
            <w:tcW w:w="1276" w:type="dxa"/>
          </w:tcPr>
          <w:p w:rsidR="00E82419" w:rsidRPr="00D25B29" w:rsidRDefault="00E82419" w:rsidP="00720D58">
            <w:pPr>
              <w:spacing w:line="360" w:lineRule="auto"/>
              <w:rPr>
                <w:rFonts w:ascii="Arial" w:eastAsia="Calibri" w:hAnsi="Arial" w:cs="Arial"/>
                <w:color w:val="262626" w:themeColor="text1" w:themeTint="D9"/>
                <w:lang w:eastAsia="en-US"/>
              </w:rPr>
            </w:pPr>
            <w:r w:rsidRPr="00D25B29">
              <w:rPr>
                <w:rFonts w:ascii="Arial" w:eastAsia="Calibri" w:hAnsi="Arial" w:cs="Arial"/>
                <w:color w:val="262626" w:themeColor="text1" w:themeTint="D9"/>
                <w:lang w:eastAsia="en-US"/>
              </w:rPr>
              <w:t>2.3.1.2.3</w:t>
            </w:r>
          </w:p>
        </w:tc>
        <w:tc>
          <w:tcPr>
            <w:tcW w:w="4677" w:type="dxa"/>
            <w:gridSpan w:val="2"/>
          </w:tcPr>
          <w:p w:rsidR="00E82419" w:rsidRPr="00D25B29" w:rsidRDefault="00E82419" w:rsidP="00720D58">
            <w:pPr>
              <w:tabs>
                <w:tab w:val="left" w:pos="567"/>
              </w:tabs>
              <w:spacing w:line="360" w:lineRule="auto"/>
              <w:rPr>
                <w:rFonts w:ascii="Arial" w:eastAsiaTheme="minorHAnsi" w:hAnsi="Arial" w:cs="Arial"/>
                <w:lang w:val="es-PE" w:eastAsia="en-US"/>
              </w:rPr>
            </w:pPr>
            <w:r w:rsidRPr="00D25B29">
              <w:rPr>
                <w:rFonts w:ascii="Arial" w:eastAsiaTheme="minorHAnsi" w:hAnsi="Arial" w:cs="Arial"/>
                <w:lang w:val="es-PE" w:eastAsia="en-US"/>
              </w:rPr>
              <w:t>Logros académicos en el nivel de Formación Profesional   en Pre Clínica</w:t>
            </w:r>
          </w:p>
        </w:tc>
        <w:tc>
          <w:tcPr>
            <w:tcW w:w="993" w:type="dxa"/>
          </w:tcPr>
          <w:p w:rsidR="00E82419" w:rsidRPr="00D25B29" w:rsidRDefault="008A0246"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41</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915" w:type="dxa"/>
            <w:gridSpan w:val="2"/>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1070" w:type="dxa"/>
            <w:gridSpan w:val="3"/>
          </w:tcPr>
          <w:p w:rsidR="00E82419" w:rsidRPr="00D25B29" w:rsidRDefault="00E82419" w:rsidP="00720D58">
            <w:pPr>
              <w:spacing w:line="360" w:lineRule="auto"/>
              <w:rPr>
                <w:rFonts w:ascii="Arial" w:eastAsia="Calibri" w:hAnsi="Arial" w:cs="Arial"/>
                <w:color w:val="262626" w:themeColor="text1" w:themeTint="D9"/>
                <w:lang w:eastAsia="en-US"/>
              </w:rPr>
            </w:pPr>
          </w:p>
        </w:tc>
        <w:tc>
          <w:tcPr>
            <w:tcW w:w="1276" w:type="dxa"/>
          </w:tcPr>
          <w:p w:rsidR="00E82419" w:rsidRPr="00D25B29" w:rsidRDefault="00E82419" w:rsidP="00720D58">
            <w:pPr>
              <w:spacing w:line="360" w:lineRule="auto"/>
              <w:rPr>
                <w:rFonts w:ascii="Arial" w:eastAsia="Calibri" w:hAnsi="Arial" w:cs="Arial"/>
                <w:color w:val="262626" w:themeColor="text1" w:themeTint="D9"/>
                <w:lang w:eastAsia="en-US"/>
              </w:rPr>
            </w:pPr>
            <w:r w:rsidRPr="00D25B29">
              <w:rPr>
                <w:rFonts w:ascii="Arial" w:eastAsia="Calibri" w:hAnsi="Arial" w:cs="Arial"/>
                <w:color w:val="262626" w:themeColor="text1" w:themeTint="D9"/>
                <w:lang w:eastAsia="en-US"/>
              </w:rPr>
              <w:t>2.3.1.2.4</w:t>
            </w:r>
          </w:p>
        </w:tc>
        <w:tc>
          <w:tcPr>
            <w:tcW w:w="4677" w:type="dxa"/>
            <w:gridSpan w:val="2"/>
          </w:tcPr>
          <w:p w:rsidR="00E82419" w:rsidRPr="00D25B29" w:rsidRDefault="00E82419" w:rsidP="00720D58">
            <w:pPr>
              <w:tabs>
                <w:tab w:val="left" w:pos="567"/>
              </w:tabs>
              <w:spacing w:line="360" w:lineRule="auto"/>
              <w:rPr>
                <w:rFonts w:ascii="Arial" w:eastAsiaTheme="minorHAnsi" w:hAnsi="Arial" w:cs="Arial"/>
                <w:lang w:val="es-PE" w:eastAsia="en-US"/>
              </w:rPr>
            </w:pPr>
            <w:r w:rsidRPr="00D25B29">
              <w:rPr>
                <w:rFonts w:ascii="Arial" w:eastAsiaTheme="minorHAnsi" w:hAnsi="Arial" w:cs="Arial"/>
                <w:lang w:val="es-PE" w:eastAsia="en-US"/>
              </w:rPr>
              <w:t>Valoración del logro</w:t>
            </w:r>
          </w:p>
        </w:tc>
        <w:tc>
          <w:tcPr>
            <w:tcW w:w="993" w:type="dxa"/>
          </w:tcPr>
          <w:p w:rsidR="00E82419" w:rsidRPr="00D25B29" w:rsidRDefault="00E82419" w:rsidP="001B3799">
            <w:pPr>
              <w:spacing w:line="360" w:lineRule="auto"/>
              <w:jc w:val="center"/>
              <w:rPr>
                <w:rFonts w:ascii="Arial" w:eastAsiaTheme="minorHAnsi" w:hAnsi="Arial" w:cs="Arial"/>
                <w:bCs/>
                <w:color w:val="262626" w:themeColor="text1" w:themeTint="D9"/>
                <w:lang w:eastAsia="en-US"/>
              </w:rPr>
            </w:pPr>
            <w:r w:rsidRPr="00D25B29">
              <w:rPr>
                <w:rFonts w:ascii="Arial" w:eastAsiaTheme="minorHAnsi" w:hAnsi="Arial" w:cs="Arial"/>
                <w:bCs/>
                <w:color w:val="262626" w:themeColor="text1" w:themeTint="D9"/>
                <w:lang w:eastAsia="en-US"/>
              </w:rPr>
              <w:t>4</w:t>
            </w:r>
            <w:r w:rsidR="008A0246">
              <w:rPr>
                <w:rFonts w:ascii="Arial" w:eastAsiaTheme="minorHAnsi" w:hAnsi="Arial" w:cs="Arial"/>
                <w:bCs/>
                <w:color w:val="262626" w:themeColor="text1" w:themeTint="D9"/>
                <w:lang w:eastAsia="en-US"/>
              </w:rPr>
              <w:t>2</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915" w:type="dxa"/>
            <w:gridSpan w:val="2"/>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1070" w:type="dxa"/>
            <w:gridSpan w:val="3"/>
          </w:tcPr>
          <w:p w:rsidR="00E82419" w:rsidRPr="00D25B29" w:rsidRDefault="00E82419" w:rsidP="00720D58">
            <w:pPr>
              <w:spacing w:line="360" w:lineRule="auto"/>
              <w:rPr>
                <w:rFonts w:ascii="Arial" w:eastAsia="Calibri" w:hAnsi="Arial" w:cs="Arial"/>
                <w:color w:val="262626" w:themeColor="text1" w:themeTint="D9"/>
                <w:lang w:eastAsia="en-US"/>
              </w:rPr>
            </w:pPr>
          </w:p>
        </w:tc>
        <w:tc>
          <w:tcPr>
            <w:tcW w:w="1276" w:type="dxa"/>
          </w:tcPr>
          <w:p w:rsidR="00E82419" w:rsidRPr="00D25B29" w:rsidRDefault="00E82419" w:rsidP="00720D58">
            <w:pPr>
              <w:spacing w:line="360" w:lineRule="auto"/>
              <w:rPr>
                <w:rFonts w:ascii="Arial" w:eastAsia="Calibri" w:hAnsi="Arial" w:cs="Arial"/>
                <w:color w:val="262626" w:themeColor="text1" w:themeTint="D9"/>
                <w:lang w:eastAsia="en-US"/>
              </w:rPr>
            </w:pPr>
            <w:r w:rsidRPr="00D25B29">
              <w:rPr>
                <w:rFonts w:ascii="Arial" w:eastAsia="Calibri" w:hAnsi="Arial" w:cs="Arial"/>
                <w:color w:val="262626" w:themeColor="text1" w:themeTint="D9"/>
                <w:lang w:eastAsia="en-US"/>
              </w:rPr>
              <w:t>2.3.1.2.5</w:t>
            </w:r>
          </w:p>
        </w:tc>
        <w:tc>
          <w:tcPr>
            <w:tcW w:w="4677" w:type="dxa"/>
            <w:gridSpan w:val="2"/>
          </w:tcPr>
          <w:p w:rsidR="00E82419" w:rsidRPr="00D25B29" w:rsidRDefault="00E82419" w:rsidP="00720D58">
            <w:pPr>
              <w:tabs>
                <w:tab w:val="left" w:pos="567"/>
              </w:tabs>
              <w:spacing w:line="360" w:lineRule="auto"/>
              <w:rPr>
                <w:rFonts w:ascii="Arial" w:eastAsiaTheme="minorHAnsi" w:hAnsi="Arial" w:cs="Arial"/>
                <w:lang w:val="es-PE" w:eastAsia="en-US"/>
              </w:rPr>
            </w:pPr>
            <w:r w:rsidRPr="00D25B29">
              <w:rPr>
                <w:rFonts w:ascii="Arial" w:eastAsiaTheme="minorHAnsi" w:hAnsi="Arial" w:cs="Arial"/>
                <w:lang w:val="es-PE" w:eastAsia="en-US"/>
              </w:rPr>
              <w:t>Determinantes del logro</w:t>
            </w:r>
          </w:p>
        </w:tc>
        <w:tc>
          <w:tcPr>
            <w:tcW w:w="993" w:type="dxa"/>
          </w:tcPr>
          <w:p w:rsidR="00E82419" w:rsidRPr="00D25B29" w:rsidRDefault="00E82419" w:rsidP="001B3799">
            <w:pPr>
              <w:spacing w:line="360" w:lineRule="auto"/>
              <w:jc w:val="center"/>
              <w:rPr>
                <w:rFonts w:ascii="Arial" w:eastAsiaTheme="minorHAnsi" w:hAnsi="Arial" w:cs="Arial"/>
                <w:bCs/>
                <w:color w:val="262626" w:themeColor="text1" w:themeTint="D9"/>
                <w:lang w:eastAsia="en-US"/>
              </w:rPr>
            </w:pPr>
            <w:r w:rsidRPr="00D25B29">
              <w:rPr>
                <w:rFonts w:ascii="Arial" w:eastAsiaTheme="minorHAnsi" w:hAnsi="Arial" w:cs="Arial"/>
                <w:bCs/>
                <w:color w:val="262626" w:themeColor="text1" w:themeTint="D9"/>
                <w:lang w:eastAsia="en-US"/>
              </w:rPr>
              <w:t>4</w:t>
            </w:r>
            <w:r w:rsidR="008A0246">
              <w:rPr>
                <w:rFonts w:ascii="Arial" w:eastAsiaTheme="minorHAnsi" w:hAnsi="Arial" w:cs="Arial"/>
                <w:bCs/>
                <w:color w:val="262626" w:themeColor="text1" w:themeTint="D9"/>
                <w:lang w:eastAsia="en-US"/>
              </w:rPr>
              <w:t>3</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915" w:type="dxa"/>
            <w:gridSpan w:val="2"/>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1070" w:type="dxa"/>
            <w:gridSpan w:val="3"/>
          </w:tcPr>
          <w:p w:rsidR="00E82419" w:rsidRPr="00D25B29" w:rsidRDefault="00E82419" w:rsidP="00720D58">
            <w:pPr>
              <w:spacing w:line="360" w:lineRule="auto"/>
              <w:rPr>
                <w:rFonts w:ascii="Arial" w:eastAsia="Calibri" w:hAnsi="Arial" w:cs="Arial"/>
                <w:color w:val="262626" w:themeColor="text1" w:themeTint="D9"/>
                <w:lang w:eastAsia="en-US"/>
              </w:rPr>
            </w:pPr>
          </w:p>
        </w:tc>
        <w:tc>
          <w:tcPr>
            <w:tcW w:w="1276" w:type="dxa"/>
          </w:tcPr>
          <w:p w:rsidR="00E82419" w:rsidRPr="00D25B29" w:rsidRDefault="00E82419" w:rsidP="00720D58">
            <w:pPr>
              <w:spacing w:line="360" w:lineRule="auto"/>
              <w:rPr>
                <w:rFonts w:ascii="Arial" w:eastAsia="Calibri" w:hAnsi="Arial" w:cs="Arial"/>
                <w:color w:val="262626" w:themeColor="text1" w:themeTint="D9"/>
                <w:lang w:eastAsia="en-US"/>
              </w:rPr>
            </w:pPr>
            <w:r w:rsidRPr="00D25B29">
              <w:rPr>
                <w:rFonts w:ascii="Arial" w:eastAsia="Calibri" w:hAnsi="Arial" w:cs="Arial"/>
                <w:color w:val="262626" w:themeColor="text1" w:themeTint="D9"/>
                <w:lang w:eastAsia="en-US"/>
              </w:rPr>
              <w:t>2.3.1.2.6</w:t>
            </w:r>
          </w:p>
        </w:tc>
        <w:tc>
          <w:tcPr>
            <w:tcW w:w="4677" w:type="dxa"/>
            <w:gridSpan w:val="2"/>
          </w:tcPr>
          <w:p w:rsidR="00E82419" w:rsidRPr="00D25B29" w:rsidRDefault="00E82419" w:rsidP="00720D58">
            <w:pPr>
              <w:tabs>
                <w:tab w:val="left" w:pos="567"/>
              </w:tabs>
              <w:spacing w:line="360" w:lineRule="auto"/>
              <w:rPr>
                <w:rFonts w:ascii="Arial" w:eastAsiaTheme="minorHAnsi" w:hAnsi="Arial" w:cs="Arial"/>
                <w:lang w:val="es-PE" w:eastAsia="en-US"/>
              </w:rPr>
            </w:pPr>
            <w:r w:rsidRPr="00D25B29">
              <w:rPr>
                <w:rFonts w:ascii="Arial" w:eastAsiaTheme="minorHAnsi" w:hAnsi="Arial" w:cs="Arial"/>
                <w:lang w:val="es-PE" w:eastAsia="en-US"/>
              </w:rPr>
              <w:t>Dificultades de aprendizaje</w:t>
            </w:r>
          </w:p>
        </w:tc>
        <w:tc>
          <w:tcPr>
            <w:tcW w:w="993" w:type="dxa"/>
          </w:tcPr>
          <w:p w:rsidR="00E82419" w:rsidRPr="00D25B29" w:rsidRDefault="008A0246"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44</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915" w:type="dxa"/>
            <w:gridSpan w:val="2"/>
          </w:tcPr>
          <w:p w:rsidR="00E82419" w:rsidRPr="00D25B29" w:rsidRDefault="00E82419" w:rsidP="00720D58">
            <w:pPr>
              <w:spacing w:line="360" w:lineRule="auto"/>
              <w:rPr>
                <w:rFonts w:ascii="Arial" w:eastAsiaTheme="minorHAnsi" w:hAnsi="Arial" w:cs="Arial"/>
                <w:bCs/>
                <w:color w:val="262626" w:themeColor="text1" w:themeTint="D9"/>
                <w:lang w:eastAsia="en-US"/>
              </w:rPr>
            </w:pPr>
            <w:r w:rsidRPr="00D25B29">
              <w:rPr>
                <w:rFonts w:ascii="Arial" w:eastAsiaTheme="minorHAnsi" w:hAnsi="Arial" w:cs="Arial"/>
                <w:bCs/>
                <w:color w:val="262626" w:themeColor="text1" w:themeTint="D9"/>
                <w:lang w:eastAsia="en-US"/>
              </w:rPr>
              <w:t>2.3.2</w:t>
            </w:r>
          </w:p>
        </w:tc>
        <w:tc>
          <w:tcPr>
            <w:tcW w:w="7023" w:type="dxa"/>
            <w:gridSpan w:val="6"/>
          </w:tcPr>
          <w:p w:rsidR="00E82419" w:rsidRPr="00D25B29" w:rsidRDefault="00E82419" w:rsidP="00720D58">
            <w:pPr>
              <w:spacing w:line="360" w:lineRule="auto"/>
              <w:rPr>
                <w:rFonts w:ascii="Arial" w:eastAsia="Calibri" w:hAnsi="Arial" w:cs="Arial"/>
                <w:color w:val="262626" w:themeColor="text1" w:themeTint="D9"/>
                <w:lang w:eastAsia="en-US"/>
              </w:rPr>
            </w:pPr>
            <w:r w:rsidRPr="00D25B29">
              <w:rPr>
                <w:rFonts w:ascii="Arial" w:eastAsia="Calibri" w:hAnsi="Arial" w:cs="Arial"/>
                <w:color w:val="262626" w:themeColor="text1" w:themeTint="D9"/>
                <w:lang w:eastAsia="en-US"/>
              </w:rPr>
              <w:t>Marco Conceptual</w:t>
            </w:r>
          </w:p>
        </w:tc>
        <w:tc>
          <w:tcPr>
            <w:tcW w:w="993" w:type="dxa"/>
          </w:tcPr>
          <w:p w:rsidR="00E82419" w:rsidRPr="00D25B29" w:rsidRDefault="009E06FA"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45</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915" w:type="dxa"/>
            <w:gridSpan w:val="2"/>
          </w:tcPr>
          <w:p w:rsidR="00E82419" w:rsidRPr="00D25B29" w:rsidRDefault="00E82419" w:rsidP="00720D58">
            <w:pPr>
              <w:spacing w:line="360" w:lineRule="auto"/>
              <w:rPr>
                <w:rFonts w:ascii="Arial" w:eastAsiaTheme="minorHAnsi" w:hAnsi="Arial" w:cs="Arial"/>
                <w:bCs/>
                <w:color w:val="262626" w:themeColor="text1" w:themeTint="D9"/>
                <w:lang w:eastAsia="en-US"/>
              </w:rPr>
            </w:pPr>
            <w:r w:rsidRPr="00D25B29">
              <w:rPr>
                <w:rFonts w:ascii="Arial" w:eastAsiaTheme="minorHAnsi" w:hAnsi="Arial" w:cs="Arial"/>
                <w:bCs/>
                <w:color w:val="262626" w:themeColor="text1" w:themeTint="D9"/>
                <w:lang w:eastAsia="en-US"/>
              </w:rPr>
              <w:t>2.3.3</w:t>
            </w:r>
          </w:p>
        </w:tc>
        <w:tc>
          <w:tcPr>
            <w:tcW w:w="7023" w:type="dxa"/>
            <w:gridSpan w:val="6"/>
          </w:tcPr>
          <w:p w:rsidR="00E82419" w:rsidRPr="00D25B29" w:rsidRDefault="00E82419" w:rsidP="00720D58">
            <w:pPr>
              <w:spacing w:line="360" w:lineRule="auto"/>
              <w:rPr>
                <w:rFonts w:ascii="Arial" w:eastAsia="Calibri" w:hAnsi="Arial" w:cs="Arial"/>
                <w:color w:val="262626" w:themeColor="text1" w:themeTint="D9"/>
                <w:lang w:eastAsia="en-US"/>
              </w:rPr>
            </w:pPr>
            <w:r w:rsidRPr="00D25B29">
              <w:rPr>
                <w:rFonts w:ascii="Arial" w:eastAsia="Calibri" w:hAnsi="Arial" w:cs="Arial"/>
                <w:color w:val="262626" w:themeColor="text1" w:themeTint="D9"/>
                <w:lang w:eastAsia="en-US"/>
              </w:rPr>
              <w:t>Marco   Histórico</w:t>
            </w:r>
          </w:p>
        </w:tc>
        <w:tc>
          <w:tcPr>
            <w:tcW w:w="993" w:type="dxa"/>
          </w:tcPr>
          <w:p w:rsidR="00E82419" w:rsidRPr="00D25B29" w:rsidRDefault="009E06FA"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46</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915" w:type="dxa"/>
            <w:gridSpan w:val="2"/>
          </w:tcPr>
          <w:p w:rsidR="00E82419" w:rsidRPr="00D25B29" w:rsidRDefault="00E82419" w:rsidP="00720D58">
            <w:pPr>
              <w:spacing w:line="360" w:lineRule="auto"/>
              <w:rPr>
                <w:rFonts w:ascii="Arial" w:eastAsiaTheme="minorHAnsi" w:hAnsi="Arial" w:cs="Arial"/>
                <w:bCs/>
                <w:color w:val="262626" w:themeColor="text1" w:themeTint="D9"/>
                <w:lang w:eastAsia="en-US"/>
              </w:rPr>
            </w:pPr>
            <w:r w:rsidRPr="00D25B29">
              <w:rPr>
                <w:rFonts w:ascii="Arial" w:eastAsiaTheme="minorHAnsi" w:hAnsi="Arial" w:cs="Arial"/>
                <w:bCs/>
                <w:color w:val="262626" w:themeColor="text1" w:themeTint="D9"/>
                <w:lang w:eastAsia="en-US"/>
              </w:rPr>
              <w:t>2.3.4</w:t>
            </w:r>
          </w:p>
        </w:tc>
        <w:tc>
          <w:tcPr>
            <w:tcW w:w="7023" w:type="dxa"/>
            <w:gridSpan w:val="6"/>
          </w:tcPr>
          <w:p w:rsidR="00E82419" w:rsidRPr="00D25B29" w:rsidRDefault="00E82419" w:rsidP="00720D58">
            <w:pPr>
              <w:spacing w:line="360" w:lineRule="auto"/>
              <w:rPr>
                <w:rFonts w:ascii="Arial" w:eastAsia="Calibri" w:hAnsi="Arial" w:cs="Arial"/>
                <w:color w:val="262626" w:themeColor="text1" w:themeTint="D9"/>
                <w:lang w:eastAsia="en-US"/>
              </w:rPr>
            </w:pPr>
            <w:r w:rsidRPr="00D25B29">
              <w:rPr>
                <w:rFonts w:ascii="Arial" w:eastAsia="Calibri" w:hAnsi="Arial" w:cs="Arial"/>
                <w:color w:val="262626" w:themeColor="text1" w:themeTint="D9"/>
                <w:lang w:eastAsia="en-US"/>
              </w:rPr>
              <w:t>Marco Normativo</w:t>
            </w:r>
          </w:p>
        </w:tc>
        <w:tc>
          <w:tcPr>
            <w:tcW w:w="993" w:type="dxa"/>
          </w:tcPr>
          <w:p w:rsidR="00E82419" w:rsidRPr="00D25B29" w:rsidRDefault="009E06FA"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49</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915" w:type="dxa"/>
            <w:gridSpan w:val="2"/>
          </w:tcPr>
          <w:p w:rsidR="00E82419" w:rsidRPr="00D25B29" w:rsidRDefault="00E82419" w:rsidP="00720D58">
            <w:pPr>
              <w:spacing w:line="360" w:lineRule="auto"/>
              <w:rPr>
                <w:rFonts w:ascii="Arial" w:eastAsiaTheme="minorHAnsi" w:hAnsi="Arial" w:cs="Arial"/>
                <w:bCs/>
                <w:color w:val="262626" w:themeColor="text1" w:themeTint="D9"/>
                <w:lang w:eastAsia="en-US"/>
              </w:rPr>
            </w:pPr>
            <w:r w:rsidRPr="00D25B29">
              <w:rPr>
                <w:rFonts w:ascii="Arial" w:eastAsiaTheme="minorHAnsi" w:hAnsi="Arial" w:cs="Arial"/>
                <w:bCs/>
                <w:color w:val="262626" w:themeColor="text1" w:themeTint="D9"/>
                <w:lang w:eastAsia="en-US"/>
              </w:rPr>
              <w:t>2.3.5</w:t>
            </w:r>
          </w:p>
        </w:tc>
        <w:tc>
          <w:tcPr>
            <w:tcW w:w="7023" w:type="dxa"/>
            <w:gridSpan w:val="6"/>
          </w:tcPr>
          <w:p w:rsidR="00E82419" w:rsidRPr="00D25B29" w:rsidRDefault="00E82419" w:rsidP="00720D58">
            <w:pPr>
              <w:spacing w:line="360" w:lineRule="auto"/>
              <w:rPr>
                <w:rFonts w:ascii="Arial" w:eastAsia="Calibri" w:hAnsi="Arial" w:cs="Arial"/>
                <w:color w:val="262626" w:themeColor="text1" w:themeTint="D9"/>
                <w:lang w:eastAsia="en-US"/>
              </w:rPr>
            </w:pPr>
            <w:r w:rsidRPr="00D25B29">
              <w:rPr>
                <w:rFonts w:ascii="Arial" w:hAnsi="Arial" w:cs="Arial"/>
              </w:rPr>
              <w:t>Marco Administrativo</w:t>
            </w:r>
          </w:p>
        </w:tc>
        <w:tc>
          <w:tcPr>
            <w:tcW w:w="993" w:type="dxa"/>
          </w:tcPr>
          <w:p w:rsidR="00E82419" w:rsidRPr="00D25B29" w:rsidRDefault="009E06FA"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50</w:t>
            </w:r>
          </w:p>
        </w:tc>
      </w:tr>
      <w:tr w:rsidR="00E82419" w:rsidRPr="00D25B29" w:rsidTr="000A74CD">
        <w:trPr>
          <w:trHeight w:val="142"/>
        </w:trPr>
        <w:tc>
          <w:tcPr>
            <w:tcW w:w="675" w:type="dxa"/>
          </w:tcPr>
          <w:p w:rsidR="00E82419" w:rsidRPr="00D25B29" w:rsidRDefault="00E82419" w:rsidP="00720D58">
            <w:pPr>
              <w:spacing w:line="360" w:lineRule="auto"/>
              <w:rPr>
                <w:rFonts w:ascii="Arial" w:eastAsia="Calibri" w:hAnsi="Arial" w:cs="Arial"/>
                <w:color w:val="262626" w:themeColor="text1" w:themeTint="D9"/>
                <w:lang w:eastAsia="en-US"/>
              </w:rPr>
            </w:pPr>
            <w:r w:rsidRPr="00D25B29">
              <w:rPr>
                <w:rFonts w:ascii="Arial" w:eastAsia="Calibri" w:hAnsi="Arial" w:cs="Arial"/>
                <w:color w:val="262626" w:themeColor="text1" w:themeTint="D9"/>
                <w:lang w:eastAsia="en-US"/>
              </w:rPr>
              <w:t>2.4</w:t>
            </w:r>
          </w:p>
        </w:tc>
        <w:tc>
          <w:tcPr>
            <w:tcW w:w="7938" w:type="dxa"/>
            <w:gridSpan w:val="8"/>
          </w:tcPr>
          <w:p w:rsidR="00E82419" w:rsidRPr="00D25B29" w:rsidRDefault="00E82419" w:rsidP="00720D58">
            <w:pPr>
              <w:spacing w:line="360" w:lineRule="auto"/>
              <w:rPr>
                <w:rFonts w:ascii="Arial" w:eastAsiaTheme="minorHAnsi" w:hAnsi="Arial" w:cs="Arial"/>
                <w:bCs/>
                <w:color w:val="262626" w:themeColor="text1" w:themeTint="D9"/>
                <w:lang w:eastAsia="en-US"/>
              </w:rPr>
            </w:pPr>
            <w:r w:rsidRPr="00D25B29">
              <w:rPr>
                <w:rFonts w:ascii="Arial" w:eastAsia="Calibri" w:hAnsi="Arial" w:cs="Arial"/>
                <w:color w:val="262626" w:themeColor="text1" w:themeTint="D9"/>
                <w:lang w:eastAsia="en-US"/>
              </w:rPr>
              <w:t>Hipótesis</w:t>
            </w:r>
            <w:r w:rsidRPr="004F10E8">
              <w:rPr>
                <w:rFonts w:ascii="Arial" w:eastAsia="Calibri" w:hAnsi="Arial" w:cs="Arial"/>
                <w:color w:val="262626" w:themeColor="text1" w:themeTint="D9"/>
                <w:lang w:eastAsia="en-US"/>
              </w:rPr>
              <w:t xml:space="preserve"> </w:t>
            </w:r>
            <w:r w:rsidRPr="004F10E8">
              <w:rPr>
                <w:rFonts w:ascii="Arial" w:eastAsiaTheme="minorHAnsi" w:hAnsi="Arial" w:cs="Arial"/>
                <w:lang w:val="es-PE" w:eastAsia="en-US"/>
              </w:rPr>
              <w:t>y variables</w:t>
            </w:r>
          </w:p>
        </w:tc>
        <w:tc>
          <w:tcPr>
            <w:tcW w:w="993" w:type="dxa"/>
          </w:tcPr>
          <w:p w:rsidR="00E82419" w:rsidRPr="00D25B29" w:rsidRDefault="009E06FA" w:rsidP="00720D58">
            <w:pPr>
              <w:spacing w:line="360" w:lineRule="auto"/>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 xml:space="preserve">    51</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851"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r w:rsidRPr="00D25B29">
              <w:rPr>
                <w:rFonts w:ascii="Arial" w:eastAsiaTheme="minorHAnsi" w:hAnsi="Arial" w:cs="Arial"/>
                <w:bCs/>
                <w:color w:val="262626" w:themeColor="text1" w:themeTint="D9"/>
                <w:lang w:eastAsia="en-US"/>
              </w:rPr>
              <w:t>2.4.1</w:t>
            </w:r>
          </w:p>
        </w:tc>
        <w:tc>
          <w:tcPr>
            <w:tcW w:w="7087" w:type="dxa"/>
            <w:gridSpan w:val="7"/>
          </w:tcPr>
          <w:p w:rsidR="00E82419" w:rsidRPr="00D25B29" w:rsidRDefault="00E82419" w:rsidP="00720D58">
            <w:pPr>
              <w:spacing w:line="360" w:lineRule="auto"/>
              <w:rPr>
                <w:rFonts w:ascii="Arial" w:eastAsiaTheme="minorHAnsi" w:hAnsi="Arial" w:cs="Arial"/>
                <w:color w:val="262626" w:themeColor="text1" w:themeTint="D9"/>
                <w:lang w:eastAsia="en-US"/>
              </w:rPr>
            </w:pPr>
            <w:r w:rsidRPr="00D25B29">
              <w:rPr>
                <w:rFonts w:ascii="Arial" w:eastAsia="Calibri" w:hAnsi="Arial" w:cs="Arial"/>
                <w:color w:val="262626" w:themeColor="text1" w:themeTint="D9"/>
                <w:lang w:eastAsia="en-US"/>
              </w:rPr>
              <w:t>Hipótesis General</w:t>
            </w:r>
          </w:p>
        </w:tc>
        <w:tc>
          <w:tcPr>
            <w:tcW w:w="993" w:type="dxa"/>
          </w:tcPr>
          <w:p w:rsidR="00E82419" w:rsidRPr="00D25B29" w:rsidRDefault="009E06FA"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51</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851"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r w:rsidRPr="00D25B29">
              <w:rPr>
                <w:rFonts w:ascii="Arial" w:eastAsia="Calibri" w:hAnsi="Arial" w:cs="Arial"/>
                <w:color w:val="262626" w:themeColor="text1" w:themeTint="D9"/>
                <w:lang w:eastAsia="en-US"/>
              </w:rPr>
              <w:t>2.4.2</w:t>
            </w:r>
          </w:p>
        </w:tc>
        <w:tc>
          <w:tcPr>
            <w:tcW w:w="7087" w:type="dxa"/>
            <w:gridSpan w:val="7"/>
          </w:tcPr>
          <w:p w:rsidR="00E82419" w:rsidRPr="00D25B29" w:rsidRDefault="00E82419" w:rsidP="00720D58">
            <w:pPr>
              <w:spacing w:line="360" w:lineRule="auto"/>
              <w:rPr>
                <w:rFonts w:ascii="Arial" w:eastAsia="Calibri" w:hAnsi="Arial" w:cs="Arial"/>
                <w:color w:val="262626" w:themeColor="text1" w:themeTint="D9"/>
                <w:lang w:eastAsia="en-US"/>
              </w:rPr>
            </w:pPr>
            <w:r w:rsidRPr="00D25B29">
              <w:rPr>
                <w:rFonts w:ascii="Arial" w:eastAsia="Calibri" w:hAnsi="Arial" w:cs="Arial"/>
                <w:color w:val="262626" w:themeColor="text1" w:themeTint="D9"/>
                <w:lang w:eastAsia="en-US"/>
              </w:rPr>
              <w:t>Hipótesis Específicas</w:t>
            </w:r>
          </w:p>
        </w:tc>
        <w:tc>
          <w:tcPr>
            <w:tcW w:w="993" w:type="dxa"/>
          </w:tcPr>
          <w:p w:rsidR="00E82419" w:rsidRPr="00D25B29" w:rsidRDefault="00E82419" w:rsidP="00720D58">
            <w:pPr>
              <w:spacing w:line="360" w:lineRule="auto"/>
              <w:jc w:val="center"/>
              <w:rPr>
                <w:rFonts w:ascii="Arial" w:eastAsiaTheme="minorHAnsi" w:hAnsi="Arial" w:cs="Arial"/>
                <w:bCs/>
                <w:color w:val="262626" w:themeColor="text1" w:themeTint="D9"/>
                <w:lang w:eastAsia="en-US"/>
              </w:rPr>
            </w:pPr>
            <w:r w:rsidRPr="00D25B29">
              <w:rPr>
                <w:rFonts w:ascii="Arial" w:eastAsiaTheme="minorHAnsi" w:hAnsi="Arial" w:cs="Arial"/>
                <w:bCs/>
                <w:color w:val="262626" w:themeColor="text1" w:themeTint="D9"/>
                <w:lang w:eastAsia="en-US"/>
              </w:rPr>
              <w:t>5</w:t>
            </w:r>
            <w:r w:rsidR="009E06FA">
              <w:rPr>
                <w:rFonts w:ascii="Arial" w:eastAsiaTheme="minorHAnsi" w:hAnsi="Arial" w:cs="Arial"/>
                <w:bCs/>
                <w:color w:val="262626" w:themeColor="text1" w:themeTint="D9"/>
                <w:lang w:eastAsia="en-US"/>
              </w:rPr>
              <w:t>1</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r w:rsidRPr="00D25B29">
              <w:rPr>
                <w:rFonts w:ascii="Arial" w:eastAsiaTheme="minorHAnsi" w:hAnsi="Arial" w:cs="Arial"/>
                <w:bCs/>
                <w:color w:val="262626" w:themeColor="text1" w:themeTint="D9"/>
                <w:lang w:eastAsia="en-US"/>
              </w:rPr>
              <w:t>2.5</w:t>
            </w:r>
          </w:p>
        </w:tc>
        <w:tc>
          <w:tcPr>
            <w:tcW w:w="7938" w:type="dxa"/>
            <w:gridSpan w:val="8"/>
          </w:tcPr>
          <w:p w:rsidR="00E82419" w:rsidRPr="00D25B29" w:rsidRDefault="00E82419" w:rsidP="00720D58">
            <w:pPr>
              <w:spacing w:line="360" w:lineRule="auto"/>
              <w:rPr>
                <w:rFonts w:ascii="Arial" w:eastAsia="Calibri" w:hAnsi="Arial" w:cs="Arial"/>
                <w:color w:val="262626" w:themeColor="text1" w:themeTint="D9"/>
                <w:lang w:eastAsia="en-US"/>
              </w:rPr>
            </w:pPr>
            <w:r w:rsidRPr="00D25B29">
              <w:rPr>
                <w:rFonts w:ascii="Arial" w:eastAsia="Calibri" w:hAnsi="Arial" w:cs="Arial"/>
                <w:color w:val="262626" w:themeColor="text1" w:themeTint="D9"/>
                <w:lang w:eastAsia="en-US"/>
              </w:rPr>
              <w:t>Variables</w:t>
            </w:r>
          </w:p>
        </w:tc>
        <w:tc>
          <w:tcPr>
            <w:tcW w:w="993" w:type="dxa"/>
          </w:tcPr>
          <w:p w:rsidR="00E82419" w:rsidRPr="00D25B29" w:rsidRDefault="00E82419" w:rsidP="00720D58">
            <w:pPr>
              <w:spacing w:line="360" w:lineRule="auto"/>
              <w:jc w:val="center"/>
              <w:rPr>
                <w:rFonts w:ascii="Arial" w:eastAsiaTheme="minorHAnsi" w:hAnsi="Arial" w:cs="Arial"/>
                <w:bCs/>
                <w:color w:val="262626" w:themeColor="text1" w:themeTint="D9"/>
                <w:lang w:eastAsia="en-US"/>
              </w:rPr>
            </w:pPr>
            <w:r w:rsidRPr="00D25B29">
              <w:rPr>
                <w:rFonts w:ascii="Arial" w:eastAsiaTheme="minorHAnsi" w:hAnsi="Arial" w:cs="Arial"/>
                <w:bCs/>
                <w:color w:val="262626" w:themeColor="text1" w:themeTint="D9"/>
                <w:lang w:eastAsia="en-US"/>
              </w:rPr>
              <w:t>5</w:t>
            </w:r>
            <w:r w:rsidR="009E06FA">
              <w:rPr>
                <w:rFonts w:ascii="Arial" w:eastAsiaTheme="minorHAnsi" w:hAnsi="Arial" w:cs="Arial"/>
                <w:bCs/>
                <w:color w:val="262626" w:themeColor="text1" w:themeTint="D9"/>
                <w:lang w:eastAsia="en-US"/>
              </w:rPr>
              <w:t>2</w:t>
            </w:r>
          </w:p>
        </w:tc>
      </w:tr>
      <w:tr w:rsidR="00E82419" w:rsidRPr="00D25B29" w:rsidTr="000A74CD">
        <w:trPr>
          <w:trHeight w:val="211"/>
        </w:trPr>
        <w:tc>
          <w:tcPr>
            <w:tcW w:w="675" w:type="dxa"/>
          </w:tcPr>
          <w:p w:rsidR="00E82419" w:rsidRPr="00D25B29" w:rsidRDefault="00E82419" w:rsidP="00720D58">
            <w:pPr>
              <w:spacing w:line="360" w:lineRule="auto"/>
              <w:rPr>
                <w:rFonts w:ascii="Arial" w:eastAsia="Calibri" w:hAnsi="Arial" w:cs="Arial"/>
                <w:color w:val="262626" w:themeColor="text1" w:themeTint="D9"/>
                <w:lang w:eastAsia="en-US"/>
              </w:rPr>
            </w:pPr>
          </w:p>
        </w:tc>
        <w:tc>
          <w:tcPr>
            <w:tcW w:w="851" w:type="dxa"/>
          </w:tcPr>
          <w:p w:rsidR="00E82419" w:rsidRPr="00D25B29" w:rsidRDefault="00E82419" w:rsidP="00720D58">
            <w:pPr>
              <w:spacing w:line="360" w:lineRule="auto"/>
              <w:rPr>
                <w:rFonts w:ascii="Arial" w:eastAsiaTheme="minorHAnsi" w:hAnsi="Arial" w:cs="Arial"/>
                <w:color w:val="262626" w:themeColor="text1" w:themeTint="D9"/>
                <w:lang w:eastAsia="en-US"/>
              </w:rPr>
            </w:pPr>
            <w:r w:rsidRPr="00D25B29">
              <w:rPr>
                <w:rFonts w:ascii="Arial" w:eastAsiaTheme="minorHAnsi" w:hAnsi="Arial" w:cs="Arial"/>
                <w:color w:val="262626" w:themeColor="text1" w:themeTint="D9"/>
                <w:lang w:eastAsia="en-US"/>
              </w:rPr>
              <w:t>2.5.1</w:t>
            </w:r>
          </w:p>
        </w:tc>
        <w:tc>
          <w:tcPr>
            <w:tcW w:w="7087" w:type="dxa"/>
            <w:gridSpan w:val="7"/>
          </w:tcPr>
          <w:p w:rsidR="00E82419" w:rsidRPr="00D25B29" w:rsidRDefault="00E82419" w:rsidP="00720D58">
            <w:pPr>
              <w:spacing w:line="360" w:lineRule="auto"/>
              <w:rPr>
                <w:rFonts w:ascii="Arial" w:eastAsiaTheme="minorHAnsi" w:hAnsi="Arial" w:cs="Arial"/>
                <w:color w:val="262626" w:themeColor="text1" w:themeTint="D9"/>
                <w:lang w:eastAsia="en-US"/>
              </w:rPr>
            </w:pPr>
            <w:r w:rsidRPr="00D25B29">
              <w:rPr>
                <w:rFonts w:ascii="Arial" w:eastAsia="Calibri" w:hAnsi="Arial" w:cs="Arial"/>
                <w:color w:val="262626" w:themeColor="text1" w:themeTint="D9"/>
                <w:lang w:eastAsia="en-US"/>
              </w:rPr>
              <w:t>Identificación de las variables</w:t>
            </w:r>
          </w:p>
        </w:tc>
        <w:tc>
          <w:tcPr>
            <w:tcW w:w="993" w:type="dxa"/>
          </w:tcPr>
          <w:p w:rsidR="00E82419" w:rsidRPr="00D25B29" w:rsidRDefault="00E82419" w:rsidP="00720D58">
            <w:pPr>
              <w:spacing w:line="360" w:lineRule="auto"/>
              <w:jc w:val="center"/>
              <w:rPr>
                <w:rFonts w:ascii="Arial" w:eastAsiaTheme="minorHAnsi" w:hAnsi="Arial" w:cs="Arial"/>
                <w:bCs/>
                <w:color w:val="262626" w:themeColor="text1" w:themeTint="D9"/>
                <w:lang w:eastAsia="en-US"/>
              </w:rPr>
            </w:pPr>
            <w:r w:rsidRPr="00D25B29">
              <w:rPr>
                <w:rFonts w:ascii="Arial" w:eastAsiaTheme="minorHAnsi" w:hAnsi="Arial" w:cs="Arial"/>
                <w:bCs/>
                <w:color w:val="262626" w:themeColor="text1" w:themeTint="D9"/>
                <w:lang w:eastAsia="en-US"/>
              </w:rPr>
              <w:t>5</w:t>
            </w:r>
            <w:r w:rsidR="009E06FA">
              <w:rPr>
                <w:rFonts w:ascii="Arial" w:eastAsiaTheme="minorHAnsi" w:hAnsi="Arial" w:cs="Arial"/>
                <w:bCs/>
                <w:color w:val="262626" w:themeColor="text1" w:themeTint="D9"/>
                <w:lang w:eastAsia="en-US"/>
              </w:rPr>
              <w:t>1</w:t>
            </w:r>
          </w:p>
        </w:tc>
      </w:tr>
      <w:tr w:rsidR="00E82419" w:rsidRPr="00D25B29" w:rsidTr="000A74CD">
        <w:trPr>
          <w:trHeight w:val="211"/>
        </w:trPr>
        <w:tc>
          <w:tcPr>
            <w:tcW w:w="675" w:type="dxa"/>
          </w:tcPr>
          <w:p w:rsidR="00E82419" w:rsidRPr="00D25B29" w:rsidRDefault="00E82419" w:rsidP="00720D58">
            <w:pPr>
              <w:spacing w:line="360" w:lineRule="auto"/>
              <w:rPr>
                <w:rFonts w:ascii="Arial" w:eastAsia="Calibri" w:hAnsi="Arial" w:cs="Arial"/>
                <w:color w:val="262626" w:themeColor="text1" w:themeTint="D9"/>
                <w:lang w:eastAsia="en-US"/>
              </w:rPr>
            </w:pPr>
          </w:p>
        </w:tc>
        <w:tc>
          <w:tcPr>
            <w:tcW w:w="851" w:type="dxa"/>
          </w:tcPr>
          <w:p w:rsidR="00E82419" w:rsidRPr="00D25B29" w:rsidRDefault="00E82419" w:rsidP="00720D58">
            <w:pPr>
              <w:spacing w:line="360" w:lineRule="auto"/>
              <w:rPr>
                <w:rFonts w:ascii="Arial" w:eastAsiaTheme="minorHAnsi" w:hAnsi="Arial" w:cs="Arial"/>
                <w:color w:val="262626" w:themeColor="text1" w:themeTint="D9"/>
                <w:lang w:eastAsia="en-US"/>
              </w:rPr>
            </w:pPr>
          </w:p>
        </w:tc>
        <w:tc>
          <w:tcPr>
            <w:tcW w:w="992" w:type="dxa"/>
            <w:gridSpan w:val="3"/>
          </w:tcPr>
          <w:p w:rsidR="00E82419" w:rsidRPr="00D25B29" w:rsidRDefault="00E82419" w:rsidP="00720D58">
            <w:pPr>
              <w:spacing w:line="360" w:lineRule="auto"/>
              <w:rPr>
                <w:rFonts w:ascii="Arial" w:eastAsia="Calibri" w:hAnsi="Arial" w:cs="Arial"/>
                <w:color w:val="262626" w:themeColor="text1" w:themeTint="D9"/>
                <w:lang w:eastAsia="en-US"/>
              </w:rPr>
            </w:pPr>
            <w:r w:rsidRPr="00D25B29">
              <w:rPr>
                <w:rFonts w:ascii="Arial" w:eastAsia="Calibri" w:hAnsi="Arial" w:cs="Arial"/>
                <w:color w:val="262626" w:themeColor="text1" w:themeTint="D9"/>
                <w:lang w:eastAsia="en-US"/>
              </w:rPr>
              <w:t>2.5.1.1</w:t>
            </w:r>
          </w:p>
        </w:tc>
        <w:tc>
          <w:tcPr>
            <w:tcW w:w="6095" w:type="dxa"/>
            <w:gridSpan w:val="4"/>
          </w:tcPr>
          <w:p w:rsidR="00E82419" w:rsidRPr="00D25B29" w:rsidRDefault="00E82419" w:rsidP="00720D58">
            <w:pPr>
              <w:spacing w:line="360" w:lineRule="auto"/>
              <w:rPr>
                <w:rFonts w:ascii="Arial" w:eastAsia="Calibri" w:hAnsi="Arial" w:cs="Arial"/>
                <w:color w:val="262626" w:themeColor="text1" w:themeTint="D9"/>
                <w:lang w:eastAsia="en-US"/>
              </w:rPr>
            </w:pPr>
            <w:r w:rsidRPr="00D25B29">
              <w:rPr>
                <w:rFonts w:ascii="Arial" w:eastAsia="Calibri" w:hAnsi="Arial" w:cs="Arial"/>
                <w:color w:val="262626" w:themeColor="text1" w:themeTint="D9"/>
                <w:lang w:eastAsia="en-US"/>
              </w:rPr>
              <w:t>Variable independiente</w:t>
            </w:r>
          </w:p>
        </w:tc>
        <w:tc>
          <w:tcPr>
            <w:tcW w:w="993" w:type="dxa"/>
          </w:tcPr>
          <w:p w:rsidR="00E82419" w:rsidRPr="00D25B29" w:rsidRDefault="00E82419" w:rsidP="00720D58">
            <w:pPr>
              <w:spacing w:line="360" w:lineRule="auto"/>
              <w:jc w:val="center"/>
              <w:rPr>
                <w:rFonts w:ascii="Arial" w:eastAsiaTheme="minorHAnsi" w:hAnsi="Arial" w:cs="Arial"/>
                <w:bCs/>
                <w:color w:val="262626" w:themeColor="text1" w:themeTint="D9"/>
                <w:lang w:eastAsia="en-US"/>
              </w:rPr>
            </w:pPr>
            <w:r w:rsidRPr="00D25B29">
              <w:rPr>
                <w:rFonts w:ascii="Arial" w:eastAsiaTheme="minorHAnsi" w:hAnsi="Arial" w:cs="Arial"/>
                <w:bCs/>
                <w:color w:val="262626" w:themeColor="text1" w:themeTint="D9"/>
                <w:lang w:eastAsia="en-US"/>
              </w:rPr>
              <w:t>5</w:t>
            </w:r>
            <w:r w:rsidR="009E06FA">
              <w:rPr>
                <w:rFonts w:ascii="Arial" w:eastAsiaTheme="minorHAnsi" w:hAnsi="Arial" w:cs="Arial"/>
                <w:bCs/>
                <w:color w:val="262626" w:themeColor="text1" w:themeTint="D9"/>
                <w:lang w:eastAsia="en-US"/>
              </w:rPr>
              <w:t>1</w:t>
            </w:r>
          </w:p>
        </w:tc>
      </w:tr>
      <w:tr w:rsidR="00E82419" w:rsidRPr="00D25B29" w:rsidTr="000A74CD">
        <w:trPr>
          <w:trHeight w:val="211"/>
        </w:trPr>
        <w:tc>
          <w:tcPr>
            <w:tcW w:w="675" w:type="dxa"/>
          </w:tcPr>
          <w:p w:rsidR="00E82419" w:rsidRPr="00D25B29" w:rsidRDefault="00E82419" w:rsidP="00720D58">
            <w:pPr>
              <w:spacing w:line="360" w:lineRule="auto"/>
              <w:rPr>
                <w:rFonts w:ascii="Arial" w:eastAsia="Calibri" w:hAnsi="Arial" w:cs="Arial"/>
                <w:color w:val="262626" w:themeColor="text1" w:themeTint="D9"/>
                <w:lang w:eastAsia="en-US"/>
              </w:rPr>
            </w:pPr>
          </w:p>
        </w:tc>
        <w:tc>
          <w:tcPr>
            <w:tcW w:w="851" w:type="dxa"/>
          </w:tcPr>
          <w:p w:rsidR="00E82419" w:rsidRPr="00D25B29" w:rsidRDefault="00E82419" w:rsidP="00720D58">
            <w:pPr>
              <w:spacing w:line="360" w:lineRule="auto"/>
              <w:rPr>
                <w:rFonts w:ascii="Arial" w:eastAsiaTheme="minorHAnsi" w:hAnsi="Arial" w:cs="Arial"/>
                <w:color w:val="262626" w:themeColor="text1" w:themeTint="D9"/>
                <w:lang w:eastAsia="en-US"/>
              </w:rPr>
            </w:pPr>
          </w:p>
        </w:tc>
        <w:tc>
          <w:tcPr>
            <w:tcW w:w="992" w:type="dxa"/>
            <w:gridSpan w:val="3"/>
          </w:tcPr>
          <w:p w:rsidR="00E82419" w:rsidRPr="00D25B29" w:rsidRDefault="00E82419" w:rsidP="00720D58">
            <w:pPr>
              <w:spacing w:line="360" w:lineRule="auto"/>
              <w:rPr>
                <w:rFonts w:ascii="Arial" w:eastAsia="Calibri" w:hAnsi="Arial" w:cs="Arial"/>
                <w:color w:val="262626" w:themeColor="text1" w:themeTint="D9"/>
                <w:lang w:eastAsia="en-US"/>
              </w:rPr>
            </w:pPr>
            <w:r w:rsidRPr="00D25B29">
              <w:rPr>
                <w:rFonts w:ascii="Arial" w:eastAsia="Calibri" w:hAnsi="Arial" w:cs="Arial"/>
                <w:color w:val="262626" w:themeColor="text1" w:themeTint="D9"/>
                <w:lang w:eastAsia="en-US"/>
              </w:rPr>
              <w:t>2.5.1.2</w:t>
            </w:r>
          </w:p>
        </w:tc>
        <w:tc>
          <w:tcPr>
            <w:tcW w:w="6095" w:type="dxa"/>
            <w:gridSpan w:val="4"/>
          </w:tcPr>
          <w:p w:rsidR="00E82419" w:rsidRPr="00D25B29" w:rsidRDefault="00E82419" w:rsidP="00720D58">
            <w:pPr>
              <w:spacing w:line="360" w:lineRule="auto"/>
              <w:rPr>
                <w:rFonts w:ascii="Arial" w:eastAsia="Calibri" w:hAnsi="Arial" w:cs="Arial"/>
                <w:color w:val="262626" w:themeColor="text1" w:themeTint="D9"/>
                <w:lang w:eastAsia="en-US"/>
              </w:rPr>
            </w:pPr>
            <w:r w:rsidRPr="00D25B29">
              <w:rPr>
                <w:rFonts w:ascii="Arial" w:eastAsia="Calibri" w:hAnsi="Arial" w:cs="Arial"/>
                <w:color w:val="262626" w:themeColor="text1" w:themeTint="D9"/>
                <w:lang w:eastAsia="en-US"/>
              </w:rPr>
              <w:t>Variable dependiente</w:t>
            </w:r>
          </w:p>
        </w:tc>
        <w:tc>
          <w:tcPr>
            <w:tcW w:w="993" w:type="dxa"/>
          </w:tcPr>
          <w:p w:rsidR="00E82419" w:rsidRPr="00D25B29" w:rsidRDefault="009E06FA"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51</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color w:val="262626" w:themeColor="text1" w:themeTint="D9"/>
                <w:lang w:eastAsia="en-US"/>
              </w:rPr>
            </w:pPr>
            <w:r w:rsidRPr="00D25B29">
              <w:rPr>
                <w:rFonts w:ascii="Arial" w:eastAsiaTheme="minorHAnsi" w:hAnsi="Arial" w:cs="Arial"/>
                <w:color w:val="262626" w:themeColor="text1" w:themeTint="D9"/>
                <w:lang w:eastAsia="en-US"/>
              </w:rPr>
              <w:t>2.6</w:t>
            </w:r>
          </w:p>
        </w:tc>
        <w:tc>
          <w:tcPr>
            <w:tcW w:w="7938" w:type="dxa"/>
            <w:gridSpan w:val="8"/>
          </w:tcPr>
          <w:p w:rsidR="00E82419" w:rsidRPr="00D25B29" w:rsidRDefault="00E82419" w:rsidP="00720D58">
            <w:pPr>
              <w:spacing w:line="360" w:lineRule="auto"/>
              <w:rPr>
                <w:rFonts w:ascii="Arial" w:eastAsia="Calibri" w:hAnsi="Arial" w:cs="Arial"/>
                <w:color w:val="262626" w:themeColor="text1" w:themeTint="D9"/>
                <w:lang w:eastAsia="en-US"/>
              </w:rPr>
            </w:pPr>
            <w:r w:rsidRPr="00D25B29">
              <w:rPr>
                <w:rFonts w:ascii="Arial" w:eastAsiaTheme="minorHAnsi" w:hAnsi="Arial" w:cs="Arial"/>
                <w:color w:val="262626" w:themeColor="text1" w:themeTint="D9"/>
                <w:lang w:eastAsia="en-US"/>
              </w:rPr>
              <w:t>Definición  de variables :Conceptual y Operacional</w:t>
            </w:r>
          </w:p>
        </w:tc>
        <w:tc>
          <w:tcPr>
            <w:tcW w:w="993" w:type="dxa"/>
          </w:tcPr>
          <w:p w:rsidR="00E82419" w:rsidRPr="00D25B29" w:rsidRDefault="009E06FA"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51</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color w:val="262626" w:themeColor="text1" w:themeTint="D9"/>
                <w:lang w:eastAsia="en-US"/>
              </w:rPr>
            </w:pPr>
          </w:p>
        </w:tc>
        <w:tc>
          <w:tcPr>
            <w:tcW w:w="921" w:type="dxa"/>
            <w:gridSpan w:val="3"/>
          </w:tcPr>
          <w:p w:rsidR="00E82419" w:rsidRPr="00D25B29" w:rsidRDefault="00E82419" w:rsidP="00720D58">
            <w:pPr>
              <w:spacing w:line="360" w:lineRule="auto"/>
              <w:rPr>
                <w:rFonts w:ascii="Arial" w:eastAsiaTheme="minorHAnsi" w:hAnsi="Arial" w:cs="Arial"/>
                <w:color w:val="262626" w:themeColor="text1" w:themeTint="D9"/>
                <w:lang w:eastAsia="en-US"/>
              </w:rPr>
            </w:pPr>
            <w:r w:rsidRPr="00D25B29">
              <w:rPr>
                <w:rFonts w:ascii="Arial" w:eastAsiaTheme="minorHAnsi" w:hAnsi="Arial" w:cs="Arial"/>
                <w:color w:val="262626" w:themeColor="text1" w:themeTint="D9"/>
                <w:lang w:eastAsia="en-US"/>
              </w:rPr>
              <w:t>2.6.1</w:t>
            </w:r>
          </w:p>
        </w:tc>
        <w:tc>
          <w:tcPr>
            <w:tcW w:w="7017" w:type="dxa"/>
            <w:gridSpan w:val="5"/>
          </w:tcPr>
          <w:p w:rsidR="00E82419" w:rsidRPr="00D25B29" w:rsidRDefault="00E82419" w:rsidP="00720D58">
            <w:pPr>
              <w:spacing w:line="360" w:lineRule="auto"/>
              <w:rPr>
                <w:rFonts w:ascii="Arial" w:eastAsiaTheme="minorHAnsi" w:hAnsi="Arial" w:cs="Arial"/>
                <w:color w:val="262626" w:themeColor="text1" w:themeTint="D9"/>
                <w:lang w:eastAsia="en-US"/>
              </w:rPr>
            </w:pPr>
            <w:r w:rsidRPr="00D25B29">
              <w:rPr>
                <w:rFonts w:ascii="Arial" w:eastAsiaTheme="minorHAnsi" w:hAnsi="Arial" w:cs="Arial"/>
                <w:lang w:val="es-PE" w:eastAsia="en-US"/>
              </w:rPr>
              <w:t xml:space="preserve">Definición </w:t>
            </w:r>
            <w:r w:rsidRPr="00D25B29">
              <w:rPr>
                <w:rFonts w:ascii="Arial" w:eastAsiaTheme="minorHAnsi" w:hAnsi="Arial" w:cs="Arial"/>
                <w:bCs/>
                <w:color w:val="262626" w:themeColor="text1" w:themeTint="D9"/>
              </w:rPr>
              <w:t>Conceptual</w:t>
            </w:r>
          </w:p>
        </w:tc>
        <w:tc>
          <w:tcPr>
            <w:tcW w:w="993" w:type="dxa"/>
          </w:tcPr>
          <w:p w:rsidR="00E82419" w:rsidRPr="00D25B29" w:rsidRDefault="009E06FA"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51</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color w:val="262626" w:themeColor="text1" w:themeTint="D9"/>
                <w:lang w:eastAsia="en-US"/>
              </w:rPr>
            </w:pPr>
          </w:p>
        </w:tc>
        <w:tc>
          <w:tcPr>
            <w:tcW w:w="921" w:type="dxa"/>
            <w:gridSpan w:val="3"/>
          </w:tcPr>
          <w:p w:rsidR="00E82419" w:rsidRPr="00D25B29" w:rsidRDefault="00E82419" w:rsidP="00720D58">
            <w:pPr>
              <w:spacing w:line="360" w:lineRule="auto"/>
              <w:rPr>
                <w:rFonts w:ascii="Arial" w:eastAsiaTheme="minorHAnsi" w:hAnsi="Arial" w:cs="Arial"/>
                <w:color w:val="262626" w:themeColor="text1" w:themeTint="D9"/>
                <w:lang w:eastAsia="en-US"/>
              </w:rPr>
            </w:pPr>
            <w:r w:rsidRPr="00D25B29">
              <w:rPr>
                <w:rFonts w:ascii="Arial" w:eastAsiaTheme="minorHAnsi" w:hAnsi="Arial" w:cs="Arial"/>
                <w:color w:val="262626" w:themeColor="text1" w:themeTint="D9"/>
                <w:lang w:eastAsia="en-US"/>
              </w:rPr>
              <w:t>2.6.2</w:t>
            </w:r>
          </w:p>
        </w:tc>
        <w:tc>
          <w:tcPr>
            <w:tcW w:w="7017" w:type="dxa"/>
            <w:gridSpan w:val="5"/>
          </w:tcPr>
          <w:p w:rsidR="00E82419" w:rsidRPr="00D25B29" w:rsidRDefault="00E82419" w:rsidP="00720D58">
            <w:pPr>
              <w:spacing w:line="360" w:lineRule="auto"/>
              <w:rPr>
                <w:rFonts w:ascii="Arial" w:eastAsiaTheme="minorHAnsi" w:hAnsi="Arial" w:cs="Arial"/>
                <w:color w:val="262626" w:themeColor="text1" w:themeTint="D9"/>
                <w:lang w:eastAsia="en-US"/>
              </w:rPr>
            </w:pPr>
            <w:r w:rsidRPr="00D25B29">
              <w:rPr>
                <w:rFonts w:ascii="Arial" w:eastAsiaTheme="minorHAnsi" w:hAnsi="Arial" w:cs="Arial"/>
                <w:lang w:val="es-PE" w:eastAsia="en-US"/>
              </w:rPr>
              <w:t xml:space="preserve">Definición </w:t>
            </w:r>
            <w:r w:rsidRPr="00D25B29">
              <w:rPr>
                <w:rFonts w:ascii="Arial" w:eastAsiaTheme="minorHAnsi" w:hAnsi="Arial" w:cs="Arial"/>
                <w:bCs/>
                <w:color w:val="262626" w:themeColor="text1" w:themeTint="D9"/>
              </w:rPr>
              <w:t>Operacional</w:t>
            </w:r>
          </w:p>
        </w:tc>
        <w:tc>
          <w:tcPr>
            <w:tcW w:w="993" w:type="dxa"/>
          </w:tcPr>
          <w:p w:rsidR="00E82419" w:rsidRPr="00D25B29" w:rsidRDefault="009E06FA"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53</w:t>
            </w:r>
          </w:p>
        </w:tc>
      </w:tr>
      <w:tr w:rsidR="00E82419" w:rsidRPr="00D25B29" w:rsidTr="000A74CD">
        <w:trPr>
          <w:trHeight w:val="142"/>
        </w:trPr>
        <w:tc>
          <w:tcPr>
            <w:tcW w:w="675" w:type="dxa"/>
          </w:tcPr>
          <w:p w:rsidR="00E82419" w:rsidRPr="00D25B29" w:rsidRDefault="00E82419" w:rsidP="00720D58">
            <w:pPr>
              <w:spacing w:line="360" w:lineRule="auto"/>
              <w:rPr>
                <w:rFonts w:ascii="Arial" w:eastAsiaTheme="minorHAnsi" w:hAnsi="Arial" w:cs="Arial"/>
                <w:color w:val="262626" w:themeColor="text1" w:themeTint="D9"/>
                <w:lang w:eastAsia="en-US"/>
              </w:rPr>
            </w:pPr>
            <w:r w:rsidRPr="00D25B29">
              <w:rPr>
                <w:rFonts w:ascii="Arial" w:eastAsiaTheme="minorHAnsi" w:hAnsi="Arial" w:cs="Arial"/>
                <w:color w:val="262626" w:themeColor="text1" w:themeTint="D9"/>
                <w:lang w:eastAsia="en-US"/>
              </w:rPr>
              <w:t>2.7</w:t>
            </w:r>
          </w:p>
        </w:tc>
        <w:tc>
          <w:tcPr>
            <w:tcW w:w="7938" w:type="dxa"/>
            <w:gridSpan w:val="8"/>
          </w:tcPr>
          <w:p w:rsidR="00E82419" w:rsidRPr="00D25B29" w:rsidRDefault="00E82419" w:rsidP="00720D58">
            <w:pPr>
              <w:spacing w:line="360" w:lineRule="auto"/>
              <w:rPr>
                <w:rFonts w:ascii="Arial" w:eastAsiaTheme="minorHAnsi" w:hAnsi="Arial" w:cs="Arial"/>
                <w:color w:val="262626" w:themeColor="text1" w:themeTint="D9"/>
                <w:lang w:eastAsia="en-US"/>
              </w:rPr>
            </w:pPr>
            <w:r w:rsidRPr="00D25B29">
              <w:rPr>
                <w:rFonts w:ascii="Arial" w:eastAsiaTheme="minorHAnsi" w:hAnsi="Arial" w:cs="Arial"/>
                <w:color w:val="262626" w:themeColor="text1" w:themeTint="D9"/>
                <w:lang w:eastAsia="en-US"/>
              </w:rPr>
              <w:t>Operacionalización de las variables</w:t>
            </w:r>
          </w:p>
        </w:tc>
        <w:tc>
          <w:tcPr>
            <w:tcW w:w="993" w:type="dxa"/>
          </w:tcPr>
          <w:p w:rsidR="00E82419" w:rsidRPr="00D25B29" w:rsidRDefault="009E06FA"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53</w:t>
            </w:r>
          </w:p>
        </w:tc>
      </w:tr>
    </w:tbl>
    <w:p w:rsidR="00FE7283" w:rsidRPr="00FE7283" w:rsidRDefault="00FE7283" w:rsidP="00FE7283">
      <w:pPr>
        <w:spacing w:line="360" w:lineRule="auto"/>
        <w:jc w:val="center"/>
        <w:rPr>
          <w:rFonts w:ascii="Arial" w:eastAsiaTheme="minorHAnsi" w:hAnsi="Arial" w:cs="Arial"/>
          <w:b/>
          <w:bCs/>
          <w:color w:val="262626" w:themeColor="text1" w:themeTint="D9"/>
          <w:sz w:val="28"/>
          <w:szCs w:val="28"/>
          <w:lang w:eastAsia="en-US"/>
        </w:rPr>
      </w:pPr>
    </w:p>
    <w:p w:rsidR="00FE7283" w:rsidRDefault="00FE7283" w:rsidP="00FE7283">
      <w:pPr>
        <w:spacing w:line="360" w:lineRule="auto"/>
        <w:jc w:val="center"/>
        <w:rPr>
          <w:rFonts w:ascii="Arial" w:eastAsiaTheme="minorHAnsi" w:hAnsi="Arial" w:cs="Arial"/>
          <w:b/>
          <w:bCs/>
          <w:color w:val="262626" w:themeColor="text1" w:themeTint="D9"/>
          <w:sz w:val="28"/>
          <w:szCs w:val="28"/>
          <w:lang w:eastAsia="en-US"/>
        </w:rPr>
      </w:pPr>
    </w:p>
    <w:p w:rsidR="0031028E" w:rsidRDefault="0031028E" w:rsidP="00FE7283">
      <w:pPr>
        <w:spacing w:line="360" w:lineRule="auto"/>
        <w:jc w:val="center"/>
        <w:rPr>
          <w:rFonts w:ascii="Arial" w:eastAsiaTheme="minorHAnsi" w:hAnsi="Arial" w:cs="Arial"/>
          <w:b/>
          <w:bCs/>
          <w:color w:val="262626" w:themeColor="text1" w:themeTint="D9"/>
          <w:sz w:val="28"/>
          <w:szCs w:val="28"/>
          <w:lang w:eastAsia="en-US"/>
        </w:rPr>
      </w:pPr>
    </w:p>
    <w:p w:rsidR="0031028E" w:rsidRDefault="0031028E" w:rsidP="00FE7283">
      <w:pPr>
        <w:spacing w:line="360" w:lineRule="auto"/>
        <w:jc w:val="center"/>
        <w:rPr>
          <w:rFonts w:ascii="Arial" w:eastAsiaTheme="minorHAnsi" w:hAnsi="Arial" w:cs="Arial"/>
          <w:b/>
          <w:bCs/>
          <w:color w:val="262626" w:themeColor="text1" w:themeTint="D9"/>
          <w:sz w:val="28"/>
          <w:szCs w:val="28"/>
          <w:lang w:eastAsia="en-US"/>
        </w:rPr>
      </w:pPr>
    </w:p>
    <w:p w:rsidR="0031028E" w:rsidRDefault="0031028E" w:rsidP="00FE7283">
      <w:pPr>
        <w:spacing w:line="360" w:lineRule="auto"/>
        <w:jc w:val="center"/>
        <w:rPr>
          <w:rFonts w:ascii="Arial" w:eastAsiaTheme="minorHAnsi" w:hAnsi="Arial" w:cs="Arial"/>
          <w:b/>
          <w:bCs/>
          <w:color w:val="262626" w:themeColor="text1" w:themeTint="D9"/>
          <w:sz w:val="28"/>
          <w:szCs w:val="28"/>
          <w:lang w:eastAsia="en-US"/>
        </w:rPr>
      </w:pPr>
    </w:p>
    <w:p w:rsidR="0031028E" w:rsidRDefault="0031028E" w:rsidP="00FE7283">
      <w:pPr>
        <w:spacing w:line="360" w:lineRule="auto"/>
        <w:jc w:val="center"/>
        <w:rPr>
          <w:rFonts w:ascii="Arial" w:eastAsiaTheme="minorHAnsi" w:hAnsi="Arial" w:cs="Arial"/>
          <w:b/>
          <w:bCs/>
          <w:color w:val="262626" w:themeColor="text1" w:themeTint="D9"/>
          <w:sz w:val="28"/>
          <w:szCs w:val="28"/>
          <w:lang w:eastAsia="en-US"/>
        </w:rPr>
      </w:pPr>
    </w:p>
    <w:p w:rsidR="0031028E" w:rsidRDefault="0031028E" w:rsidP="00FE7283">
      <w:pPr>
        <w:spacing w:line="360" w:lineRule="auto"/>
        <w:jc w:val="center"/>
        <w:rPr>
          <w:rFonts w:ascii="Arial" w:eastAsiaTheme="minorHAnsi" w:hAnsi="Arial" w:cs="Arial"/>
          <w:b/>
          <w:bCs/>
          <w:color w:val="262626" w:themeColor="text1" w:themeTint="D9"/>
          <w:sz w:val="28"/>
          <w:szCs w:val="28"/>
          <w:lang w:eastAsia="en-US"/>
        </w:rPr>
      </w:pPr>
    </w:p>
    <w:p w:rsidR="0031028E" w:rsidRDefault="0031028E" w:rsidP="00FE7283">
      <w:pPr>
        <w:spacing w:line="360" w:lineRule="auto"/>
        <w:jc w:val="center"/>
        <w:rPr>
          <w:rFonts w:ascii="Arial" w:eastAsiaTheme="minorHAnsi" w:hAnsi="Arial" w:cs="Arial"/>
          <w:b/>
          <w:bCs/>
          <w:color w:val="262626" w:themeColor="text1" w:themeTint="D9"/>
          <w:sz w:val="28"/>
          <w:szCs w:val="28"/>
          <w:lang w:eastAsia="en-US"/>
        </w:rPr>
      </w:pPr>
    </w:p>
    <w:p w:rsidR="0031028E" w:rsidRDefault="0031028E" w:rsidP="00FE7283">
      <w:pPr>
        <w:spacing w:line="360" w:lineRule="auto"/>
        <w:jc w:val="center"/>
        <w:rPr>
          <w:rFonts w:ascii="Arial" w:eastAsiaTheme="minorHAnsi" w:hAnsi="Arial" w:cs="Arial"/>
          <w:b/>
          <w:bCs/>
          <w:color w:val="262626" w:themeColor="text1" w:themeTint="D9"/>
          <w:sz w:val="28"/>
          <w:szCs w:val="28"/>
          <w:lang w:eastAsia="en-US"/>
        </w:rPr>
      </w:pPr>
    </w:p>
    <w:p w:rsidR="0031028E" w:rsidRDefault="0031028E" w:rsidP="00FE7283">
      <w:pPr>
        <w:spacing w:line="360" w:lineRule="auto"/>
        <w:jc w:val="center"/>
        <w:rPr>
          <w:rFonts w:ascii="Arial" w:eastAsiaTheme="minorHAnsi" w:hAnsi="Arial" w:cs="Arial"/>
          <w:b/>
          <w:bCs/>
          <w:color w:val="262626" w:themeColor="text1" w:themeTint="D9"/>
          <w:sz w:val="28"/>
          <w:szCs w:val="28"/>
          <w:lang w:eastAsia="en-US"/>
        </w:rPr>
      </w:pPr>
    </w:p>
    <w:p w:rsidR="0031028E" w:rsidRPr="00FE7283" w:rsidRDefault="0031028E" w:rsidP="00FE7283">
      <w:pPr>
        <w:spacing w:line="360" w:lineRule="auto"/>
        <w:jc w:val="center"/>
        <w:rPr>
          <w:rFonts w:ascii="Arial" w:eastAsiaTheme="minorHAnsi" w:hAnsi="Arial" w:cs="Arial"/>
          <w:b/>
          <w:bCs/>
          <w:color w:val="262626" w:themeColor="text1" w:themeTint="D9"/>
          <w:sz w:val="28"/>
          <w:szCs w:val="28"/>
          <w:lang w:eastAsia="en-US"/>
        </w:rPr>
      </w:pPr>
    </w:p>
    <w:p w:rsidR="00FE7283" w:rsidRDefault="00FE7283" w:rsidP="00FE7283">
      <w:pPr>
        <w:spacing w:line="360" w:lineRule="auto"/>
        <w:rPr>
          <w:rFonts w:ascii="Arial" w:eastAsiaTheme="minorHAnsi" w:hAnsi="Arial" w:cs="Arial"/>
          <w:b/>
          <w:bCs/>
          <w:color w:val="262626" w:themeColor="text1" w:themeTint="D9"/>
          <w:sz w:val="28"/>
          <w:szCs w:val="28"/>
          <w:lang w:eastAsia="en-US"/>
        </w:rPr>
      </w:pPr>
    </w:p>
    <w:p w:rsidR="00E82419" w:rsidRDefault="00E82419" w:rsidP="00FE7283">
      <w:pPr>
        <w:spacing w:line="360" w:lineRule="auto"/>
        <w:rPr>
          <w:rFonts w:ascii="Arial" w:eastAsiaTheme="minorHAnsi" w:hAnsi="Arial" w:cs="Arial"/>
          <w:b/>
          <w:bCs/>
          <w:color w:val="262626" w:themeColor="text1" w:themeTint="D9"/>
          <w:sz w:val="28"/>
          <w:szCs w:val="28"/>
          <w:lang w:eastAsia="en-US"/>
        </w:rPr>
      </w:pPr>
    </w:p>
    <w:p w:rsidR="00E82419" w:rsidRPr="00FE7283" w:rsidRDefault="00E82419" w:rsidP="00FE7283">
      <w:pPr>
        <w:spacing w:line="360" w:lineRule="auto"/>
        <w:rPr>
          <w:rFonts w:ascii="Arial" w:eastAsiaTheme="minorHAnsi" w:hAnsi="Arial" w:cs="Arial"/>
          <w:b/>
          <w:bCs/>
          <w:color w:val="262626" w:themeColor="text1" w:themeTint="D9"/>
          <w:sz w:val="28"/>
          <w:szCs w:val="28"/>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8"/>
          <w:szCs w:val="28"/>
          <w:lang w:eastAsia="en-US"/>
        </w:rPr>
      </w:pPr>
      <w:r w:rsidRPr="00FE7283">
        <w:rPr>
          <w:rFonts w:ascii="Arial" w:eastAsiaTheme="minorHAnsi" w:hAnsi="Arial" w:cs="Arial"/>
          <w:b/>
          <w:bCs/>
          <w:color w:val="262626" w:themeColor="text1" w:themeTint="D9"/>
          <w:sz w:val="28"/>
          <w:szCs w:val="28"/>
          <w:lang w:eastAsia="en-US"/>
        </w:rPr>
        <w:lastRenderedPageBreak/>
        <w:t xml:space="preserve">CAPITULO III: </w:t>
      </w:r>
    </w:p>
    <w:p w:rsidR="00FE7283" w:rsidRPr="00FE7283" w:rsidRDefault="00FE7283" w:rsidP="00FE7283">
      <w:pPr>
        <w:spacing w:line="360" w:lineRule="auto"/>
        <w:rPr>
          <w:rFonts w:ascii="Arial" w:eastAsiaTheme="minorHAnsi" w:hAnsi="Arial" w:cs="Arial"/>
          <w:b/>
          <w:bCs/>
          <w:color w:val="262626" w:themeColor="text1" w:themeTint="D9"/>
          <w:sz w:val="28"/>
          <w:szCs w:val="28"/>
          <w:lang w:eastAsia="en-US"/>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1"/>
        <w:gridCol w:w="1029"/>
        <w:gridCol w:w="90"/>
        <w:gridCol w:w="5913"/>
        <w:gridCol w:w="1134"/>
      </w:tblGrid>
      <w:tr w:rsidR="00E82419" w:rsidRPr="00F82E9B" w:rsidTr="000A74CD">
        <w:trPr>
          <w:trHeight w:val="142"/>
        </w:trPr>
        <w:tc>
          <w:tcPr>
            <w:tcW w:w="7763" w:type="dxa"/>
            <w:gridSpan w:val="4"/>
          </w:tcPr>
          <w:p w:rsidR="00E82419" w:rsidRPr="000A74CD" w:rsidRDefault="00E82419" w:rsidP="00720D58">
            <w:pPr>
              <w:spacing w:line="360" w:lineRule="auto"/>
              <w:rPr>
                <w:rFonts w:ascii="Arial" w:eastAsia="Calibri" w:hAnsi="Arial" w:cs="Arial"/>
                <w:b/>
                <w:lang w:eastAsia="en-US"/>
              </w:rPr>
            </w:pPr>
            <w:r w:rsidRPr="000A74CD">
              <w:rPr>
                <w:rFonts w:ascii="Arial" w:eastAsia="Calibri" w:hAnsi="Arial" w:cs="Arial"/>
                <w:b/>
                <w:lang w:eastAsia="en-US"/>
              </w:rPr>
              <w:t xml:space="preserve">                                            CONTENIDO</w:t>
            </w:r>
          </w:p>
        </w:tc>
        <w:tc>
          <w:tcPr>
            <w:tcW w:w="1134" w:type="dxa"/>
          </w:tcPr>
          <w:p w:rsidR="00E82419" w:rsidRPr="000A74CD" w:rsidRDefault="00E82419" w:rsidP="00720D58">
            <w:pPr>
              <w:spacing w:line="360" w:lineRule="auto"/>
              <w:jc w:val="center"/>
              <w:rPr>
                <w:rFonts w:ascii="Arial" w:eastAsiaTheme="minorHAnsi" w:hAnsi="Arial" w:cs="Arial"/>
                <w:b/>
                <w:bCs/>
                <w:lang w:eastAsia="en-US"/>
              </w:rPr>
            </w:pPr>
          </w:p>
        </w:tc>
      </w:tr>
      <w:tr w:rsidR="00E82419" w:rsidRPr="00D25B29" w:rsidTr="000A74CD">
        <w:trPr>
          <w:trHeight w:val="142"/>
        </w:trPr>
        <w:tc>
          <w:tcPr>
            <w:tcW w:w="7763" w:type="dxa"/>
            <w:gridSpan w:val="4"/>
          </w:tcPr>
          <w:p w:rsidR="00E82419" w:rsidRPr="000A74CD" w:rsidRDefault="00E82419" w:rsidP="00720D58">
            <w:pPr>
              <w:spacing w:line="360" w:lineRule="auto"/>
              <w:rPr>
                <w:rFonts w:ascii="Arial" w:eastAsiaTheme="minorHAnsi" w:hAnsi="Arial" w:cs="Arial"/>
                <w:b/>
                <w:lang w:eastAsia="en-US"/>
              </w:rPr>
            </w:pPr>
            <w:r w:rsidRPr="000A74CD">
              <w:rPr>
                <w:rFonts w:ascii="Arial" w:eastAsia="Calibri" w:hAnsi="Arial" w:cs="Arial"/>
                <w:b/>
                <w:lang w:eastAsia="en-US"/>
              </w:rPr>
              <w:t>CAPITULO III:    MARCO METODOLÓGICO DE LA INVESTIGACIÓN</w:t>
            </w:r>
          </w:p>
        </w:tc>
        <w:tc>
          <w:tcPr>
            <w:tcW w:w="1134" w:type="dxa"/>
          </w:tcPr>
          <w:p w:rsidR="00E82419" w:rsidRPr="000A74CD" w:rsidRDefault="00B93481" w:rsidP="00D675B0">
            <w:pPr>
              <w:spacing w:line="360" w:lineRule="auto"/>
              <w:jc w:val="center"/>
              <w:rPr>
                <w:rFonts w:ascii="Arial" w:eastAsiaTheme="minorHAnsi" w:hAnsi="Arial" w:cs="Arial"/>
                <w:b/>
                <w:bCs/>
                <w:lang w:eastAsia="en-US"/>
              </w:rPr>
            </w:pPr>
            <w:r>
              <w:rPr>
                <w:rFonts w:ascii="Arial" w:eastAsiaTheme="minorHAnsi" w:hAnsi="Arial" w:cs="Arial"/>
                <w:b/>
                <w:bCs/>
                <w:lang w:eastAsia="en-US"/>
              </w:rPr>
              <w:t>55</w:t>
            </w:r>
          </w:p>
        </w:tc>
      </w:tr>
      <w:tr w:rsidR="00E82419" w:rsidRPr="00D25B29" w:rsidTr="000A74CD">
        <w:trPr>
          <w:trHeight w:val="142"/>
        </w:trPr>
        <w:tc>
          <w:tcPr>
            <w:tcW w:w="731" w:type="dxa"/>
          </w:tcPr>
          <w:p w:rsidR="00E82419" w:rsidRPr="00D25B29" w:rsidRDefault="00E82419" w:rsidP="00720D58">
            <w:pPr>
              <w:spacing w:line="360" w:lineRule="auto"/>
              <w:rPr>
                <w:rFonts w:ascii="Arial" w:eastAsiaTheme="minorHAnsi" w:hAnsi="Arial" w:cs="Arial"/>
                <w:bCs/>
                <w:lang w:eastAsia="en-US"/>
              </w:rPr>
            </w:pPr>
            <w:r w:rsidRPr="00D25B29">
              <w:rPr>
                <w:rFonts w:ascii="Arial" w:eastAsiaTheme="minorHAnsi" w:hAnsi="Arial" w:cs="Arial"/>
                <w:bCs/>
                <w:lang w:eastAsia="en-US"/>
              </w:rPr>
              <w:t>3.1</w:t>
            </w:r>
          </w:p>
        </w:tc>
        <w:tc>
          <w:tcPr>
            <w:tcW w:w="7032" w:type="dxa"/>
            <w:gridSpan w:val="3"/>
          </w:tcPr>
          <w:p w:rsidR="00E82419" w:rsidRPr="00D25B29" w:rsidRDefault="00E82419" w:rsidP="00720D58">
            <w:pPr>
              <w:spacing w:line="360" w:lineRule="auto"/>
              <w:rPr>
                <w:rFonts w:ascii="Arial" w:eastAsiaTheme="minorHAnsi" w:hAnsi="Arial" w:cs="Arial"/>
                <w:bCs/>
                <w:lang w:eastAsia="en-US"/>
              </w:rPr>
            </w:pPr>
            <w:r w:rsidRPr="00D25B29">
              <w:rPr>
                <w:rFonts w:ascii="Arial" w:eastAsia="Calibri" w:hAnsi="Arial" w:cs="Arial"/>
                <w:lang w:eastAsia="en-US"/>
              </w:rPr>
              <w:t>Tipo de investigación</w:t>
            </w:r>
          </w:p>
        </w:tc>
        <w:tc>
          <w:tcPr>
            <w:tcW w:w="1134" w:type="dxa"/>
          </w:tcPr>
          <w:p w:rsidR="00E82419" w:rsidRPr="00D25B29" w:rsidRDefault="00B93481" w:rsidP="00D675B0">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55</w:t>
            </w:r>
          </w:p>
        </w:tc>
      </w:tr>
      <w:tr w:rsidR="00E82419" w:rsidRPr="00D25B29" w:rsidTr="000A74CD">
        <w:trPr>
          <w:trHeight w:val="142"/>
        </w:trPr>
        <w:tc>
          <w:tcPr>
            <w:tcW w:w="731" w:type="dxa"/>
          </w:tcPr>
          <w:p w:rsidR="00E82419" w:rsidRPr="00D25B29" w:rsidRDefault="00E82419" w:rsidP="00720D58">
            <w:pPr>
              <w:spacing w:line="360" w:lineRule="auto"/>
              <w:rPr>
                <w:rFonts w:ascii="Arial" w:eastAsiaTheme="minorHAnsi" w:hAnsi="Arial" w:cs="Arial"/>
                <w:bCs/>
                <w:lang w:eastAsia="en-US"/>
              </w:rPr>
            </w:pPr>
            <w:r w:rsidRPr="00D25B29">
              <w:rPr>
                <w:rFonts w:ascii="Arial" w:eastAsiaTheme="minorHAnsi" w:hAnsi="Arial" w:cs="Arial"/>
                <w:bCs/>
                <w:lang w:eastAsia="en-US"/>
              </w:rPr>
              <w:t>3.2</w:t>
            </w:r>
          </w:p>
        </w:tc>
        <w:tc>
          <w:tcPr>
            <w:tcW w:w="7032" w:type="dxa"/>
            <w:gridSpan w:val="3"/>
          </w:tcPr>
          <w:p w:rsidR="00E82419" w:rsidRPr="00D25B29" w:rsidRDefault="00E82419" w:rsidP="00720D58">
            <w:pPr>
              <w:spacing w:line="360" w:lineRule="auto"/>
              <w:rPr>
                <w:rFonts w:ascii="Arial" w:eastAsia="Calibri" w:hAnsi="Arial" w:cs="Arial"/>
                <w:lang w:eastAsia="en-US"/>
              </w:rPr>
            </w:pPr>
            <w:r w:rsidRPr="00D25B29">
              <w:rPr>
                <w:rFonts w:ascii="Arial" w:eastAsiaTheme="minorHAnsi" w:hAnsi="Arial" w:cs="Arial"/>
                <w:lang w:eastAsia="en-US"/>
              </w:rPr>
              <w:t>Nivel de Investigación</w:t>
            </w:r>
          </w:p>
        </w:tc>
        <w:tc>
          <w:tcPr>
            <w:tcW w:w="1134" w:type="dxa"/>
          </w:tcPr>
          <w:p w:rsidR="00E82419" w:rsidRPr="00D25B29" w:rsidRDefault="00B93481"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55</w:t>
            </w:r>
          </w:p>
        </w:tc>
      </w:tr>
      <w:tr w:rsidR="00E82419" w:rsidRPr="00D25B29" w:rsidTr="000A74CD">
        <w:trPr>
          <w:trHeight w:val="142"/>
        </w:trPr>
        <w:tc>
          <w:tcPr>
            <w:tcW w:w="731" w:type="dxa"/>
          </w:tcPr>
          <w:p w:rsidR="00E82419" w:rsidRPr="00D25B29" w:rsidRDefault="00E82419" w:rsidP="00720D58">
            <w:pPr>
              <w:spacing w:line="360" w:lineRule="auto"/>
              <w:rPr>
                <w:rFonts w:ascii="Arial" w:eastAsiaTheme="minorHAnsi" w:hAnsi="Arial" w:cs="Arial"/>
                <w:bCs/>
                <w:lang w:eastAsia="en-US"/>
              </w:rPr>
            </w:pPr>
            <w:r w:rsidRPr="00D25B29">
              <w:rPr>
                <w:rFonts w:ascii="Arial" w:eastAsiaTheme="minorHAnsi" w:hAnsi="Arial" w:cs="Arial"/>
                <w:bCs/>
                <w:lang w:eastAsia="en-US"/>
              </w:rPr>
              <w:t>3.3</w:t>
            </w:r>
          </w:p>
        </w:tc>
        <w:tc>
          <w:tcPr>
            <w:tcW w:w="7032" w:type="dxa"/>
            <w:gridSpan w:val="3"/>
          </w:tcPr>
          <w:p w:rsidR="00E82419" w:rsidRPr="00D25B29" w:rsidRDefault="00E82419" w:rsidP="00720D58">
            <w:pPr>
              <w:tabs>
                <w:tab w:val="left" w:pos="240"/>
                <w:tab w:val="left" w:pos="360"/>
              </w:tabs>
              <w:spacing w:before="120" w:line="360" w:lineRule="auto"/>
              <w:jc w:val="both"/>
              <w:rPr>
                <w:rFonts w:ascii="Arial" w:hAnsi="Arial" w:cs="Arial"/>
              </w:rPr>
            </w:pPr>
            <w:r w:rsidRPr="00D25B29">
              <w:rPr>
                <w:rFonts w:ascii="Arial" w:hAnsi="Arial" w:cs="Arial"/>
              </w:rPr>
              <w:t>Diseño de Investigación / contrastación de la hipótesis</w:t>
            </w:r>
          </w:p>
        </w:tc>
        <w:tc>
          <w:tcPr>
            <w:tcW w:w="1134" w:type="dxa"/>
          </w:tcPr>
          <w:p w:rsidR="00E82419" w:rsidRPr="00D25B29" w:rsidRDefault="00B93481"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57</w:t>
            </w:r>
          </w:p>
        </w:tc>
      </w:tr>
      <w:tr w:rsidR="00E82419" w:rsidRPr="00D25B29" w:rsidTr="000A74CD">
        <w:trPr>
          <w:trHeight w:val="142"/>
        </w:trPr>
        <w:tc>
          <w:tcPr>
            <w:tcW w:w="731" w:type="dxa"/>
          </w:tcPr>
          <w:p w:rsidR="00E82419" w:rsidRPr="00D25B29" w:rsidRDefault="00E82419" w:rsidP="00720D58">
            <w:pPr>
              <w:spacing w:line="360" w:lineRule="auto"/>
              <w:rPr>
                <w:rFonts w:ascii="Arial" w:eastAsiaTheme="minorHAnsi" w:hAnsi="Arial" w:cs="Arial"/>
                <w:bCs/>
                <w:lang w:eastAsia="en-US"/>
              </w:rPr>
            </w:pPr>
            <w:r w:rsidRPr="00D25B29">
              <w:rPr>
                <w:rFonts w:ascii="Arial" w:eastAsiaTheme="minorHAnsi" w:hAnsi="Arial" w:cs="Arial"/>
                <w:bCs/>
                <w:lang w:eastAsia="en-US"/>
              </w:rPr>
              <w:t>3.4</w:t>
            </w:r>
          </w:p>
        </w:tc>
        <w:tc>
          <w:tcPr>
            <w:tcW w:w="7032" w:type="dxa"/>
            <w:gridSpan w:val="3"/>
          </w:tcPr>
          <w:p w:rsidR="00E82419" w:rsidRPr="00D25B29" w:rsidRDefault="00E82419" w:rsidP="00720D58">
            <w:pPr>
              <w:spacing w:line="360" w:lineRule="auto"/>
              <w:rPr>
                <w:rFonts w:ascii="Arial" w:hAnsi="Arial" w:cs="Arial"/>
              </w:rPr>
            </w:pPr>
            <w:r w:rsidRPr="00D25B29">
              <w:rPr>
                <w:rFonts w:ascii="Arial" w:hAnsi="Arial" w:cs="Arial"/>
              </w:rPr>
              <w:t xml:space="preserve"> Población y muestra de la investigación</w:t>
            </w:r>
          </w:p>
        </w:tc>
        <w:tc>
          <w:tcPr>
            <w:tcW w:w="1134" w:type="dxa"/>
          </w:tcPr>
          <w:p w:rsidR="00E82419" w:rsidRPr="00D25B29" w:rsidRDefault="00B93481"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58</w:t>
            </w:r>
          </w:p>
        </w:tc>
      </w:tr>
      <w:tr w:rsidR="00E82419" w:rsidRPr="00D25B29" w:rsidTr="000A74CD">
        <w:trPr>
          <w:trHeight w:val="142"/>
        </w:trPr>
        <w:tc>
          <w:tcPr>
            <w:tcW w:w="731" w:type="dxa"/>
          </w:tcPr>
          <w:p w:rsidR="00E82419" w:rsidRPr="00D25B29" w:rsidRDefault="00E82419" w:rsidP="00720D58">
            <w:pPr>
              <w:spacing w:line="360" w:lineRule="auto"/>
              <w:rPr>
                <w:rFonts w:ascii="Arial" w:eastAsiaTheme="minorHAnsi" w:hAnsi="Arial" w:cs="Arial"/>
                <w:bCs/>
                <w:lang w:eastAsia="en-US"/>
              </w:rPr>
            </w:pPr>
          </w:p>
        </w:tc>
        <w:tc>
          <w:tcPr>
            <w:tcW w:w="1029" w:type="dxa"/>
          </w:tcPr>
          <w:p w:rsidR="00E82419" w:rsidRPr="00D25B29" w:rsidRDefault="00E82419" w:rsidP="00720D58">
            <w:pPr>
              <w:spacing w:line="360" w:lineRule="auto"/>
              <w:rPr>
                <w:rFonts w:ascii="Arial" w:eastAsiaTheme="minorHAnsi" w:hAnsi="Arial" w:cs="Arial"/>
                <w:bCs/>
                <w:lang w:eastAsia="en-US"/>
              </w:rPr>
            </w:pPr>
            <w:r w:rsidRPr="00D25B29">
              <w:rPr>
                <w:rFonts w:ascii="Arial" w:eastAsiaTheme="minorHAnsi" w:hAnsi="Arial" w:cs="Arial"/>
                <w:bCs/>
                <w:lang w:eastAsia="en-US"/>
              </w:rPr>
              <w:t>3.4.1</w:t>
            </w:r>
          </w:p>
        </w:tc>
        <w:tc>
          <w:tcPr>
            <w:tcW w:w="6003" w:type="dxa"/>
            <w:gridSpan w:val="2"/>
          </w:tcPr>
          <w:p w:rsidR="00E82419" w:rsidRPr="00D25B29" w:rsidRDefault="00E82419" w:rsidP="00720D58">
            <w:pPr>
              <w:spacing w:line="360" w:lineRule="auto"/>
              <w:rPr>
                <w:rFonts w:ascii="Arial" w:eastAsiaTheme="minorHAnsi" w:hAnsi="Arial" w:cs="Arial"/>
                <w:bCs/>
                <w:lang w:eastAsia="en-US"/>
              </w:rPr>
            </w:pPr>
            <w:r w:rsidRPr="00D25B29">
              <w:rPr>
                <w:rFonts w:ascii="Arial" w:eastAsia="Calibri" w:hAnsi="Arial" w:cs="Arial"/>
                <w:lang w:eastAsia="en-US"/>
              </w:rPr>
              <w:t xml:space="preserve">Población </w:t>
            </w:r>
          </w:p>
        </w:tc>
        <w:tc>
          <w:tcPr>
            <w:tcW w:w="1134" w:type="dxa"/>
          </w:tcPr>
          <w:p w:rsidR="00E82419" w:rsidRPr="00D25B29" w:rsidRDefault="00B93481"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58</w:t>
            </w:r>
          </w:p>
        </w:tc>
      </w:tr>
      <w:tr w:rsidR="00E82419" w:rsidRPr="00D25B29" w:rsidTr="000A74CD">
        <w:trPr>
          <w:trHeight w:val="366"/>
        </w:trPr>
        <w:tc>
          <w:tcPr>
            <w:tcW w:w="731" w:type="dxa"/>
          </w:tcPr>
          <w:p w:rsidR="00E82419" w:rsidRPr="00D25B29" w:rsidRDefault="00E82419" w:rsidP="00720D58">
            <w:pPr>
              <w:spacing w:line="360" w:lineRule="auto"/>
              <w:rPr>
                <w:rFonts w:ascii="Arial" w:eastAsiaTheme="minorHAnsi" w:hAnsi="Arial" w:cs="Arial"/>
                <w:bCs/>
                <w:lang w:eastAsia="en-US"/>
              </w:rPr>
            </w:pPr>
          </w:p>
        </w:tc>
        <w:tc>
          <w:tcPr>
            <w:tcW w:w="1029" w:type="dxa"/>
          </w:tcPr>
          <w:p w:rsidR="00E82419" w:rsidRPr="00D25B29" w:rsidRDefault="00E82419" w:rsidP="00720D58">
            <w:pPr>
              <w:spacing w:line="360" w:lineRule="auto"/>
              <w:rPr>
                <w:rFonts w:ascii="Arial" w:eastAsiaTheme="minorHAnsi" w:hAnsi="Arial" w:cs="Arial"/>
                <w:bCs/>
                <w:lang w:eastAsia="en-US"/>
              </w:rPr>
            </w:pPr>
            <w:r w:rsidRPr="00D25B29">
              <w:rPr>
                <w:rFonts w:ascii="Arial" w:eastAsiaTheme="minorHAnsi" w:hAnsi="Arial" w:cs="Arial"/>
                <w:bCs/>
                <w:lang w:eastAsia="en-US"/>
              </w:rPr>
              <w:t>34.2</w:t>
            </w:r>
          </w:p>
        </w:tc>
        <w:tc>
          <w:tcPr>
            <w:tcW w:w="6003" w:type="dxa"/>
            <w:gridSpan w:val="2"/>
          </w:tcPr>
          <w:p w:rsidR="00E82419" w:rsidRPr="00D25B29" w:rsidRDefault="00E82419" w:rsidP="00720D58">
            <w:pPr>
              <w:spacing w:line="360" w:lineRule="auto"/>
              <w:rPr>
                <w:rFonts w:ascii="Arial" w:eastAsiaTheme="minorHAnsi" w:hAnsi="Arial" w:cs="Arial"/>
                <w:bCs/>
                <w:lang w:eastAsia="en-US"/>
              </w:rPr>
            </w:pPr>
            <w:r w:rsidRPr="00D25B29">
              <w:rPr>
                <w:rFonts w:ascii="Arial" w:eastAsiaTheme="minorHAnsi" w:hAnsi="Arial" w:cs="Arial"/>
                <w:bCs/>
                <w:lang w:eastAsia="en-US"/>
              </w:rPr>
              <w:t>Muestra</w:t>
            </w:r>
          </w:p>
        </w:tc>
        <w:tc>
          <w:tcPr>
            <w:tcW w:w="1134" w:type="dxa"/>
          </w:tcPr>
          <w:p w:rsidR="00E82419" w:rsidRPr="00D25B29" w:rsidRDefault="00B93481"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59</w:t>
            </w:r>
          </w:p>
        </w:tc>
      </w:tr>
      <w:tr w:rsidR="00E82419" w:rsidRPr="00D25B29" w:rsidTr="000A74CD">
        <w:trPr>
          <w:trHeight w:val="407"/>
        </w:trPr>
        <w:tc>
          <w:tcPr>
            <w:tcW w:w="731" w:type="dxa"/>
          </w:tcPr>
          <w:p w:rsidR="00E82419" w:rsidRPr="00D25B29" w:rsidRDefault="00E82419" w:rsidP="00720D58">
            <w:pPr>
              <w:spacing w:line="360" w:lineRule="auto"/>
              <w:rPr>
                <w:rFonts w:ascii="Arial" w:eastAsiaTheme="minorHAnsi" w:hAnsi="Arial" w:cs="Arial"/>
                <w:bCs/>
                <w:lang w:eastAsia="en-US"/>
              </w:rPr>
            </w:pPr>
            <w:r w:rsidRPr="00D25B29">
              <w:rPr>
                <w:rFonts w:ascii="Arial" w:eastAsiaTheme="minorHAnsi" w:hAnsi="Arial" w:cs="Arial"/>
                <w:bCs/>
                <w:lang w:eastAsia="en-US"/>
              </w:rPr>
              <w:t>3.5</w:t>
            </w:r>
          </w:p>
        </w:tc>
        <w:tc>
          <w:tcPr>
            <w:tcW w:w="7032" w:type="dxa"/>
            <w:gridSpan w:val="3"/>
          </w:tcPr>
          <w:p w:rsidR="00E82419" w:rsidRPr="00D25B29" w:rsidRDefault="00E82419" w:rsidP="00720D58">
            <w:pPr>
              <w:spacing w:line="360" w:lineRule="auto"/>
              <w:rPr>
                <w:rFonts w:ascii="Arial" w:hAnsi="Arial" w:cs="Arial"/>
              </w:rPr>
            </w:pPr>
            <w:r w:rsidRPr="00D25B29">
              <w:rPr>
                <w:rFonts w:ascii="Arial" w:hAnsi="Arial" w:cs="Arial"/>
              </w:rPr>
              <w:t>Materiales, Técnicas e instrumentos de recolección de datos</w:t>
            </w:r>
          </w:p>
        </w:tc>
        <w:tc>
          <w:tcPr>
            <w:tcW w:w="1134" w:type="dxa"/>
          </w:tcPr>
          <w:p w:rsidR="00E82419" w:rsidRPr="00D25B29" w:rsidRDefault="00B93481"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59</w:t>
            </w:r>
          </w:p>
        </w:tc>
      </w:tr>
      <w:tr w:rsidR="00E82419" w:rsidRPr="00D25B29" w:rsidTr="000A74CD">
        <w:trPr>
          <w:trHeight w:val="407"/>
        </w:trPr>
        <w:tc>
          <w:tcPr>
            <w:tcW w:w="731" w:type="dxa"/>
          </w:tcPr>
          <w:p w:rsidR="00E82419" w:rsidRPr="00D25B29" w:rsidRDefault="00E82419" w:rsidP="00720D58">
            <w:pPr>
              <w:spacing w:line="360" w:lineRule="auto"/>
              <w:rPr>
                <w:rFonts w:ascii="Arial" w:eastAsiaTheme="minorHAnsi" w:hAnsi="Arial" w:cs="Arial"/>
                <w:bCs/>
                <w:lang w:eastAsia="en-US"/>
              </w:rPr>
            </w:pPr>
          </w:p>
        </w:tc>
        <w:tc>
          <w:tcPr>
            <w:tcW w:w="1029" w:type="dxa"/>
          </w:tcPr>
          <w:p w:rsidR="00E82419" w:rsidRPr="00D25B29" w:rsidRDefault="00E82419" w:rsidP="00720D58">
            <w:pPr>
              <w:spacing w:line="360" w:lineRule="auto"/>
              <w:rPr>
                <w:rFonts w:ascii="Arial" w:eastAsiaTheme="minorHAnsi" w:hAnsi="Arial" w:cs="Arial"/>
                <w:bCs/>
                <w:lang w:eastAsia="en-US"/>
              </w:rPr>
            </w:pPr>
            <w:r w:rsidRPr="00D25B29">
              <w:rPr>
                <w:rFonts w:ascii="Arial" w:eastAsiaTheme="minorHAnsi" w:hAnsi="Arial" w:cs="Arial"/>
                <w:bCs/>
                <w:lang w:eastAsia="en-US"/>
              </w:rPr>
              <w:t>3.5.1</w:t>
            </w:r>
          </w:p>
        </w:tc>
        <w:tc>
          <w:tcPr>
            <w:tcW w:w="6003" w:type="dxa"/>
            <w:gridSpan w:val="2"/>
          </w:tcPr>
          <w:p w:rsidR="00E82419" w:rsidRPr="00D25B29" w:rsidRDefault="00E82419" w:rsidP="00720D58">
            <w:pPr>
              <w:spacing w:line="360" w:lineRule="auto"/>
              <w:rPr>
                <w:rFonts w:ascii="Arial" w:eastAsiaTheme="minorHAnsi" w:hAnsi="Arial" w:cs="Arial"/>
                <w:bCs/>
                <w:lang w:eastAsia="en-US"/>
              </w:rPr>
            </w:pPr>
            <w:r w:rsidRPr="00D25B29">
              <w:rPr>
                <w:rFonts w:ascii="Arial" w:eastAsia="Calibri" w:hAnsi="Arial" w:cs="Arial"/>
                <w:lang w:eastAsia="en-US"/>
              </w:rPr>
              <w:t>Materiales</w:t>
            </w:r>
          </w:p>
        </w:tc>
        <w:tc>
          <w:tcPr>
            <w:tcW w:w="1134" w:type="dxa"/>
          </w:tcPr>
          <w:p w:rsidR="00E82419" w:rsidRPr="00D25B29" w:rsidRDefault="00487FB2"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59</w:t>
            </w:r>
          </w:p>
        </w:tc>
      </w:tr>
      <w:tr w:rsidR="00E82419" w:rsidRPr="00D25B29" w:rsidTr="000A74CD">
        <w:trPr>
          <w:trHeight w:val="117"/>
        </w:trPr>
        <w:tc>
          <w:tcPr>
            <w:tcW w:w="731" w:type="dxa"/>
          </w:tcPr>
          <w:p w:rsidR="00E82419" w:rsidRPr="00D25B29" w:rsidRDefault="00E82419" w:rsidP="00720D58">
            <w:pPr>
              <w:spacing w:line="360" w:lineRule="auto"/>
              <w:rPr>
                <w:rFonts w:ascii="Arial" w:eastAsiaTheme="minorHAnsi" w:hAnsi="Arial" w:cs="Arial"/>
                <w:bCs/>
                <w:lang w:eastAsia="en-US"/>
              </w:rPr>
            </w:pPr>
          </w:p>
        </w:tc>
        <w:tc>
          <w:tcPr>
            <w:tcW w:w="1029" w:type="dxa"/>
          </w:tcPr>
          <w:p w:rsidR="00E82419" w:rsidRPr="00D25B29" w:rsidRDefault="00E82419" w:rsidP="00720D58">
            <w:pPr>
              <w:spacing w:line="360" w:lineRule="auto"/>
              <w:rPr>
                <w:rFonts w:ascii="Arial" w:eastAsiaTheme="minorHAnsi" w:hAnsi="Arial" w:cs="Arial"/>
                <w:bCs/>
                <w:lang w:eastAsia="en-US"/>
              </w:rPr>
            </w:pPr>
            <w:r w:rsidRPr="00D25B29">
              <w:rPr>
                <w:rFonts w:ascii="Arial" w:eastAsiaTheme="minorHAnsi" w:hAnsi="Arial" w:cs="Arial"/>
                <w:bCs/>
                <w:lang w:eastAsia="en-US"/>
              </w:rPr>
              <w:t>3.5.2</w:t>
            </w:r>
          </w:p>
        </w:tc>
        <w:tc>
          <w:tcPr>
            <w:tcW w:w="6003" w:type="dxa"/>
            <w:gridSpan w:val="2"/>
          </w:tcPr>
          <w:p w:rsidR="00E82419" w:rsidRPr="00D25B29" w:rsidRDefault="00E82419" w:rsidP="00720D58">
            <w:pPr>
              <w:spacing w:line="360" w:lineRule="auto"/>
              <w:rPr>
                <w:rFonts w:ascii="Arial" w:eastAsiaTheme="minorHAnsi" w:hAnsi="Arial" w:cs="Arial"/>
                <w:bCs/>
                <w:lang w:eastAsia="en-US"/>
              </w:rPr>
            </w:pPr>
            <w:r w:rsidRPr="00D25B29">
              <w:rPr>
                <w:rFonts w:ascii="Arial" w:eastAsia="Calibri" w:hAnsi="Arial" w:cs="Arial"/>
                <w:lang w:eastAsia="en-US"/>
              </w:rPr>
              <w:t>Técnicas</w:t>
            </w:r>
          </w:p>
        </w:tc>
        <w:tc>
          <w:tcPr>
            <w:tcW w:w="1134" w:type="dxa"/>
          </w:tcPr>
          <w:p w:rsidR="00E82419" w:rsidRPr="00D25B29" w:rsidRDefault="00487FB2"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60</w:t>
            </w:r>
          </w:p>
        </w:tc>
      </w:tr>
      <w:tr w:rsidR="00E82419" w:rsidRPr="00D25B29" w:rsidTr="000A74CD">
        <w:trPr>
          <w:trHeight w:val="407"/>
        </w:trPr>
        <w:tc>
          <w:tcPr>
            <w:tcW w:w="731" w:type="dxa"/>
          </w:tcPr>
          <w:p w:rsidR="00E82419" w:rsidRPr="00D25B29" w:rsidRDefault="00E82419" w:rsidP="00720D58">
            <w:pPr>
              <w:spacing w:line="360" w:lineRule="auto"/>
              <w:rPr>
                <w:rFonts w:ascii="Arial" w:eastAsiaTheme="minorHAnsi" w:hAnsi="Arial" w:cs="Arial"/>
                <w:bCs/>
                <w:lang w:eastAsia="en-US"/>
              </w:rPr>
            </w:pPr>
          </w:p>
        </w:tc>
        <w:tc>
          <w:tcPr>
            <w:tcW w:w="1029" w:type="dxa"/>
          </w:tcPr>
          <w:p w:rsidR="00E82419" w:rsidRPr="00D25B29" w:rsidRDefault="00E82419" w:rsidP="00720D58">
            <w:pPr>
              <w:spacing w:line="360" w:lineRule="auto"/>
              <w:rPr>
                <w:rFonts w:ascii="Arial" w:eastAsiaTheme="minorHAnsi" w:hAnsi="Arial" w:cs="Arial"/>
                <w:bCs/>
                <w:lang w:eastAsia="en-US"/>
              </w:rPr>
            </w:pPr>
            <w:r w:rsidRPr="00D25B29">
              <w:rPr>
                <w:rFonts w:ascii="Arial" w:eastAsiaTheme="minorHAnsi" w:hAnsi="Arial" w:cs="Arial"/>
                <w:bCs/>
                <w:lang w:eastAsia="en-US"/>
              </w:rPr>
              <w:t>35.3</w:t>
            </w:r>
          </w:p>
        </w:tc>
        <w:tc>
          <w:tcPr>
            <w:tcW w:w="6003" w:type="dxa"/>
            <w:gridSpan w:val="2"/>
          </w:tcPr>
          <w:p w:rsidR="00E82419" w:rsidRPr="00D25B29" w:rsidRDefault="00E82419" w:rsidP="00720D58">
            <w:pPr>
              <w:spacing w:line="360" w:lineRule="auto"/>
              <w:rPr>
                <w:rFonts w:ascii="Arial" w:eastAsiaTheme="minorHAnsi" w:hAnsi="Arial" w:cs="Arial"/>
                <w:bCs/>
                <w:lang w:eastAsia="en-US"/>
              </w:rPr>
            </w:pPr>
            <w:r w:rsidRPr="00D25B29">
              <w:rPr>
                <w:rFonts w:ascii="Arial" w:eastAsia="Calibri" w:hAnsi="Arial" w:cs="Arial"/>
                <w:lang w:eastAsia="en-US"/>
              </w:rPr>
              <w:t>Instrumentos</w:t>
            </w:r>
          </w:p>
        </w:tc>
        <w:tc>
          <w:tcPr>
            <w:tcW w:w="1134" w:type="dxa"/>
          </w:tcPr>
          <w:p w:rsidR="00E82419" w:rsidRPr="00D25B29" w:rsidRDefault="00487FB2"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62</w:t>
            </w:r>
          </w:p>
        </w:tc>
      </w:tr>
      <w:tr w:rsidR="00E82419" w:rsidRPr="00D25B29" w:rsidTr="000A74CD">
        <w:trPr>
          <w:trHeight w:val="407"/>
        </w:trPr>
        <w:tc>
          <w:tcPr>
            <w:tcW w:w="731"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r w:rsidRPr="00D25B29">
              <w:rPr>
                <w:rFonts w:ascii="Arial" w:eastAsiaTheme="minorHAnsi" w:hAnsi="Arial" w:cs="Arial"/>
                <w:bCs/>
                <w:color w:val="262626" w:themeColor="text1" w:themeTint="D9"/>
                <w:lang w:eastAsia="en-US"/>
              </w:rPr>
              <w:t>3</w:t>
            </w:r>
            <w:r w:rsidR="001F5DFC">
              <w:rPr>
                <w:rFonts w:ascii="Arial" w:eastAsiaTheme="minorHAnsi" w:hAnsi="Arial" w:cs="Arial"/>
                <w:bCs/>
                <w:color w:val="262626" w:themeColor="text1" w:themeTint="D9"/>
                <w:lang w:eastAsia="en-US"/>
              </w:rPr>
              <w:t>.</w:t>
            </w:r>
            <w:r w:rsidRPr="00D25B29">
              <w:rPr>
                <w:rFonts w:ascii="Arial" w:eastAsiaTheme="minorHAnsi" w:hAnsi="Arial" w:cs="Arial"/>
                <w:bCs/>
                <w:color w:val="262626" w:themeColor="text1" w:themeTint="D9"/>
                <w:lang w:eastAsia="en-US"/>
              </w:rPr>
              <w:t>6</w:t>
            </w:r>
          </w:p>
        </w:tc>
        <w:tc>
          <w:tcPr>
            <w:tcW w:w="7032" w:type="dxa"/>
            <w:gridSpan w:val="3"/>
          </w:tcPr>
          <w:p w:rsidR="00E82419" w:rsidRPr="00D25B29" w:rsidRDefault="00E82419" w:rsidP="00720D58">
            <w:pPr>
              <w:spacing w:line="360" w:lineRule="auto"/>
              <w:rPr>
                <w:rFonts w:ascii="Arial" w:eastAsia="Calibri" w:hAnsi="Arial" w:cs="Arial"/>
                <w:color w:val="262626" w:themeColor="text1" w:themeTint="D9"/>
                <w:lang w:eastAsia="en-US"/>
              </w:rPr>
            </w:pPr>
            <w:r w:rsidRPr="00D25B29">
              <w:rPr>
                <w:rFonts w:ascii="Arial" w:eastAsiaTheme="minorHAnsi" w:hAnsi="Arial" w:cs="Arial"/>
                <w:lang w:eastAsia="en-US"/>
              </w:rPr>
              <w:t>Validación  y Confiabilidad   del instrumento</w:t>
            </w:r>
          </w:p>
        </w:tc>
        <w:tc>
          <w:tcPr>
            <w:tcW w:w="1134" w:type="dxa"/>
          </w:tcPr>
          <w:p w:rsidR="00E82419" w:rsidRPr="00D25B29" w:rsidRDefault="00487FB2"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62</w:t>
            </w:r>
          </w:p>
        </w:tc>
      </w:tr>
      <w:tr w:rsidR="00E82419" w:rsidRPr="00D25B29" w:rsidTr="000A74CD">
        <w:trPr>
          <w:trHeight w:val="407"/>
        </w:trPr>
        <w:tc>
          <w:tcPr>
            <w:tcW w:w="731"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1119" w:type="dxa"/>
            <w:gridSpan w:val="2"/>
          </w:tcPr>
          <w:p w:rsidR="00E82419" w:rsidRPr="00D25B29" w:rsidRDefault="00E82419" w:rsidP="00720D58">
            <w:pPr>
              <w:spacing w:line="360" w:lineRule="auto"/>
              <w:rPr>
                <w:rFonts w:ascii="Arial" w:eastAsiaTheme="minorHAnsi" w:hAnsi="Arial" w:cs="Arial"/>
                <w:lang w:eastAsia="en-US"/>
              </w:rPr>
            </w:pPr>
            <w:r w:rsidRPr="00D25B29">
              <w:rPr>
                <w:rFonts w:ascii="Arial" w:eastAsiaTheme="minorHAnsi" w:hAnsi="Arial" w:cs="Arial"/>
                <w:lang w:eastAsia="en-US"/>
              </w:rPr>
              <w:t>3.6.1</w:t>
            </w:r>
          </w:p>
        </w:tc>
        <w:tc>
          <w:tcPr>
            <w:tcW w:w="5913" w:type="dxa"/>
          </w:tcPr>
          <w:p w:rsidR="00E82419" w:rsidRPr="00D25B29" w:rsidRDefault="00E82419" w:rsidP="00720D58">
            <w:pPr>
              <w:spacing w:line="360" w:lineRule="auto"/>
              <w:rPr>
                <w:rFonts w:ascii="Arial" w:eastAsiaTheme="minorHAnsi" w:hAnsi="Arial" w:cs="Arial"/>
                <w:lang w:eastAsia="en-US"/>
              </w:rPr>
            </w:pPr>
            <w:r w:rsidRPr="00D25B29">
              <w:rPr>
                <w:rFonts w:ascii="Arial" w:eastAsiaTheme="minorHAnsi" w:hAnsi="Arial" w:cs="Arial"/>
                <w:lang w:eastAsia="en-US"/>
              </w:rPr>
              <w:t>Validación del instrumento</w:t>
            </w:r>
          </w:p>
        </w:tc>
        <w:tc>
          <w:tcPr>
            <w:tcW w:w="1134" w:type="dxa"/>
          </w:tcPr>
          <w:p w:rsidR="00E82419" w:rsidRPr="00D25B29" w:rsidRDefault="00BF2937"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62</w:t>
            </w:r>
          </w:p>
        </w:tc>
      </w:tr>
      <w:tr w:rsidR="00E82419" w:rsidRPr="00D25B29" w:rsidTr="000A74CD">
        <w:trPr>
          <w:trHeight w:val="407"/>
        </w:trPr>
        <w:tc>
          <w:tcPr>
            <w:tcW w:w="731"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1119" w:type="dxa"/>
            <w:gridSpan w:val="2"/>
          </w:tcPr>
          <w:p w:rsidR="00E82419" w:rsidRPr="00D25B29" w:rsidRDefault="00E82419" w:rsidP="00720D58">
            <w:pPr>
              <w:spacing w:line="360" w:lineRule="auto"/>
              <w:rPr>
                <w:rFonts w:ascii="Arial" w:eastAsiaTheme="minorHAnsi" w:hAnsi="Arial" w:cs="Arial"/>
                <w:lang w:eastAsia="en-US"/>
              </w:rPr>
            </w:pPr>
            <w:r w:rsidRPr="00D25B29">
              <w:rPr>
                <w:rFonts w:ascii="Arial" w:eastAsiaTheme="minorHAnsi" w:hAnsi="Arial" w:cs="Arial"/>
                <w:lang w:eastAsia="en-US"/>
              </w:rPr>
              <w:t>3.6.2</w:t>
            </w:r>
          </w:p>
        </w:tc>
        <w:tc>
          <w:tcPr>
            <w:tcW w:w="5913" w:type="dxa"/>
          </w:tcPr>
          <w:p w:rsidR="00E82419" w:rsidRPr="00D25B29" w:rsidRDefault="00E82419" w:rsidP="00720D58">
            <w:pPr>
              <w:tabs>
                <w:tab w:val="left" w:pos="990"/>
              </w:tabs>
              <w:spacing w:line="360" w:lineRule="auto"/>
              <w:rPr>
                <w:rFonts w:ascii="Arial" w:eastAsiaTheme="minorHAnsi" w:hAnsi="Arial" w:cs="Arial"/>
                <w:lang w:eastAsia="en-US"/>
              </w:rPr>
            </w:pPr>
            <w:r w:rsidRPr="00D25B29">
              <w:rPr>
                <w:rFonts w:ascii="Arial" w:eastAsiaTheme="minorHAnsi" w:hAnsi="Arial" w:cs="Arial"/>
                <w:lang w:eastAsia="en-US"/>
              </w:rPr>
              <w:t>Confiabilidad  del instrumento</w:t>
            </w:r>
          </w:p>
        </w:tc>
        <w:tc>
          <w:tcPr>
            <w:tcW w:w="1134" w:type="dxa"/>
          </w:tcPr>
          <w:p w:rsidR="00E82419" w:rsidRPr="00D25B29" w:rsidRDefault="00BF2937"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63</w:t>
            </w:r>
          </w:p>
        </w:tc>
      </w:tr>
      <w:tr w:rsidR="00E82419" w:rsidRPr="00D25B29" w:rsidTr="000A74CD">
        <w:trPr>
          <w:trHeight w:val="394"/>
        </w:trPr>
        <w:tc>
          <w:tcPr>
            <w:tcW w:w="731"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r w:rsidRPr="00D25B29">
              <w:rPr>
                <w:rFonts w:ascii="Arial" w:eastAsiaTheme="minorHAnsi" w:hAnsi="Arial" w:cs="Arial"/>
                <w:bCs/>
                <w:color w:val="262626" w:themeColor="text1" w:themeTint="D9"/>
                <w:lang w:eastAsia="en-US"/>
              </w:rPr>
              <w:t>3.7</w:t>
            </w:r>
          </w:p>
        </w:tc>
        <w:tc>
          <w:tcPr>
            <w:tcW w:w="7032" w:type="dxa"/>
            <w:gridSpan w:val="3"/>
          </w:tcPr>
          <w:p w:rsidR="00E82419" w:rsidRPr="00D25B29" w:rsidRDefault="00E82419" w:rsidP="00720D58">
            <w:pPr>
              <w:spacing w:line="360" w:lineRule="auto"/>
              <w:rPr>
                <w:rFonts w:ascii="Arial" w:hAnsi="Arial" w:cs="Arial"/>
                <w:color w:val="262626" w:themeColor="text1" w:themeTint="D9"/>
              </w:rPr>
            </w:pPr>
            <w:r w:rsidRPr="00D25B29">
              <w:rPr>
                <w:rFonts w:ascii="Arial" w:hAnsi="Arial" w:cs="Arial"/>
                <w:color w:val="262626" w:themeColor="text1" w:themeTint="D9"/>
              </w:rPr>
              <w:t>Métodos y procedimientos para la recolección de datos</w:t>
            </w:r>
          </w:p>
        </w:tc>
        <w:tc>
          <w:tcPr>
            <w:tcW w:w="1134" w:type="dxa"/>
          </w:tcPr>
          <w:p w:rsidR="00E82419" w:rsidRPr="00D25B29" w:rsidRDefault="00BF2937"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64</w:t>
            </w:r>
          </w:p>
        </w:tc>
      </w:tr>
      <w:tr w:rsidR="00E82419" w:rsidRPr="00D25B29" w:rsidTr="000A74CD">
        <w:trPr>
          <w:trHeight w:val="407"/>
        </w:trPr>
        <w:tc>
          <w:tcPr>
            <w:tcW w:w="731"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1119" w:type="dxa"/>
            <w:gridSpan w:val="2"/>
          </w:tcPr>
          <w:p w:rsidR="00E82419" w:rsidRPr="00D25B29" w:rsidRDefault="00E82419" w:rsidP="00720D58">
            <w:pPr>
              <w:spacing w:line="360" w:lineRule="auto"/>
              <w:rPr>
                <w:rFonts w:ascii="Arial" w:hAnsi="Arial" w:cs="Arial"/>
                <w:color w:val="262626" w:themeColor="text1" w:themeTint="D9"/>
              </w:rPr>
            </w:pPr>
            <w:r w:rsidRPr="00D25B29">
              <w:rPr>
                <w:rFonts w:ascii="Arial" w:hAnsi="Arial" w:cs="Arial"/>
                <w:color w:val="262626" w:themeColor="text1" w:themeTint="D9"/>
              </w:rPr>
              <w:t>3.7.1</w:t>
            </w:r>
          </w:p>
        </w:tc>
        <w:tc>
          <w:tcPr>
            <w:tcW w:w="5913" w:type="dxa"/>
          </w:tcPr>
          <w:p w:rsidR="00E82419" w:rsidRPr="00D25B29" w:rsidRDefault="00E82419" w:rsidP="00720D58">
            <w:pPr>
              <w:spacing w:line="360" w:lineRule="auto"/>
              <w:rPr>
                <w:rFonts w:ascii="Arial" w:hAnsi="Arial" w:cs="Arial"/>
                <w:color w:val="262626" w:themeColor="text1" w:themeTint="D9"/>
              </w:rPr>
            </w:pPr>
            <w:r w:rsidRPr="00D25B29">
              <w:rPr>
                <w:rFonts w:ascii="Arial" w:hAnsi="Arial" w:cs="Arial"/>
                <w:lang w:val="es-PE" w:eastAsia="es-PE"/>
              </w:rPr>
              <w:t>Métodos para la recolección de datos</w:t>
            </w:r>
          </w:p>
        </w:tc>
        <w:tc>
          <w:tcPr>
            <w:tcW w:w="1134" w:type="dxa"/>
          </w:tcPr>
          <w:p w:rsidR="00E82419" w:rsidRPr="00D25B29" w:rsidRDefault="00BF2937"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64</w:t>
            </w:r>
          </w:p>
        </w:tc>
      </w:tr>
      <w:tr w:rsidR="00E82419" w:rsidRPr="00D25B29" w:rsidTr="000A74CD">
        <w:trPr>
          <w:trHeight w:val="407"/>
        </w:trPr>
        <w:tc>
          <w:tcPr>
            <w:tcW w:w="731"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1119" w:type="dxa"/>
            <w:gridSpan w:val="2"/>
          </w:tcPr>
          <w:p w:rsidR="00E82419" w:rsidRPr="00D25B29" w:rsidRDefault="00E82419" w:rsidP="00720D58">
            <w:pPr>
              <w:spacing w:line="360" w:lineRule="auto"/>
              <w:rPr>
                <w:rFonts w:ascii="Arial" w:hAnsi="Arial" w:cs="Arial"/>
                <w:color w:val="262626" w:themeColor="text1" w:themeTint="D9"/>
              </w:rPr>
            </w:pPr>
            <w:r w:rsidRPr="00D25B29">
              <w:rPr>
                <w:rFonts w:ascii="Arial" w:hAnsi="Arial" w:cs="Arial"/>
                <w:color w:val="262626" w:themeColor="text1" w:themeTint="D9"/>
              </w:rPr>
              <w:t>3.7.2</w:t>
            </w:r>
          </w:p>
        </w:tc>
        <w:tc>
          <w:tcPr>
            <w:tcW w:w="5913" w:type="dxa"/>
          </w:tcPr>
          <w:p w:rsidR="00E82419" w:rsidRPr="00D25B29" w:rsidRDefault="00E82419" w:rsidP="00720D58">
            <w:pPr>
              <w:spacing w:line="360" w:lineRule="auto"/>
              <w:rPr>
                <w:rFonts w:ascii="Arial" w:hAnsi="Arial" w:cs="Arial"/>
                <w:color w:val="262626" w:themeColor="text1" w:themeTint="D9"/>
              </w:rPr>
            </w:pPr>
            <w:r w:rsidRPr="00D25B29">
              <w:rPr>
                <w:rFonts w:ascii="Arial" w:eastAsiaTheme="minorHAnsi" w:hAnsi="Arial" w:cs="Arial"/>
                <w:lang w:val="es-PE"/>
              </w:rPr>
              <w:t>Procedimientos para la recolección de datos</w:t>
            </w:r>
          </w:p>
        </w:tc>
        <w:tc>
          <w:tcPr>
            <w:tcW w:w="1134" w:type="dxa"/>
          </w:tcPr>
          <w:p w:rsidR="00E82419" w:rsidRPr="00D25B29" w:rsidRDefault="00BF2937"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65</w:t>
            </w:r>
          </w:p>
        </w:tc>
      </w:tr>
      <w:tr w:rsidR="00E82419" w:rsidRPr="00D25B29" w:rsidTr="000A74CD">
        <w:trPr>
          <w:trHeight w:val="456"/>
        </w:trPr>
        <w:tc>
          <w:tcPr>
            <w:tcW w:w="731"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r w:rsidRPr="00D25B29">
              <w:rPr>
                <w:rFonts w:ascii="Arial" w:eastAsiaTheme="minorHAnsi" w:hAnsi="Arial" w:cs="Arial"/>
                <w:bCs/>
                <w:color w:val="262626" w:themeColor="text1" w:themeTint="D9"/>
                <w:lang w:eastAsia="en-US"/>
              </w:rPr>
              <w:t>3.8</w:t>
            </w:r>
          </w:p>
        </w:tc>
        <w:tc>
          <w:tcPr>
            <w:tcW w:w="7032" w:type="dxa"/>
            <w:gridSpan w:val="3"/>
          </w:tcPr>
          <w:p w:rsidR="00E82419" w:rsidRPr="00D25B29" w:rsidRDefault="00E82419" w:rsidP="00720D58">
            <w:pPr>
              <w:spacing w:line="360" w:lineRule="auto"/>
              <w:rPr>
                <w:rFonts w:ascii="Arial" w:eastAsiaTheme="minorHAnsi" w:hAnsi="Arial" w:cs="Arial"/>
                <w:bCs/>
                <w:color w:val="262626" w:themeColor="text1" w:themeTint="D9"/>
                <w:lang w:eastAsia="en-US"/>
              </w:rPr>
            </w:pPr>
            <w:r w:rsidRPr="00D25B29">
              <w:rPr>
                <w:rFonts w:ascii="Arial" w:eastAsia="Calibri" w:hAnsi="Arial" w:cs="Arial"/>
                <w:color w:val="262626" w:themeColor="text1" w:themeTint="D9"/>
                <w:lang w:eastAsia="en-US"/>
              </w:rPr>
              <w:t>Análisis estadístico de los datos</w:t>
            </w:r>
          </w:p>
        </w:tc>
        <w:tc>
          <w:tcPr>
            <w:tcW w:w="1134" w:type="dxa"/>
          </w:tcPr>
          <w:p w:rsidR="00E82419" w:rsidRPr="00D25B29" w:rsidRDefault="00BF2937"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66</w:t>
            </w:r>
          </w:p>
        </w:tc>
      </w:tr>
      <w:tr w:rsidR="00E82419" w:rsidRPr="00D25B29" w:rsidTr="000A74CD">
        <w:trPr>
          <w:trHeight w:val="398"/>
        </w:trPr>
        <w:tc>
          <w:tcPr>
            <w:tcW w:w="731"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p>
        </w:tc>
        <w:tc>
          <w:tcPr>
            <w:tcW w:w="1029" w:type="dxa"/>
          </w:tcPr>
          <w:p w:rsidR="00E82419" w:rsidRPr="00D25B29" w:rsidRDefault="00E82419" w:rsidP="00720D58">
            <w:pPr>
              <w:spacing w:line="360" w:lineRule="auto"/>
              <w:rPr>
                <w:rFonts w:ascii="Arial" w:eastAsiaTheme="minorHAnsi" w:hAnsi="Arial" w:cs="Arial"/>
                <w:bCs/>
                <w:color w:val="262626" w:themeColor="text1" w:themeTint="D9"/>
                <w:lang w:eastAsia="en-US"/>
              </w:rPr>
            </w:pPr>
            <w:r w:rsidRPr="00D25B29">
              <w:rPr>
                <w:rFonts w:ascii="Arial" w:eastAsiaTheme="minorHAnsi" w:hAnsi="Arial" w:cs="Arial"/>
                <w:bCs/>
                <w:color w:val="262626" w:themeColor="text1" w:themeTint="D9"/>
                <w:lang w:eastAsia="en-US"/>
              </w:rPr>
              <w:t>3.8.1</w:t>
            </w:r>
          </w:p>
        </w:tc>
        <w:tc>
          <w:tcPr>
            <w:tcW w:w="6003" w:type="dxa"/>
            <w:gridSpan w:val="2"/>
          </w:tcPr>
          <w:p w:rsidR="00E82419" w:rsidRPr="00D25B29" w:rsidRDefault="00E82419" w:rsidP="00720D58">
            <w:pPr>
              <w:spacing w:line="360" w:lineRule="auto"/>
              <w:rPr>
                <w:rFonts w:ascii="Arial" w:eastAsiaTheme="minorHAnsi" w:hAnsi="Arial" w:cs="Arial"/>
                <w:bCs/>
                <w:color w:val="262626" w:themeColor="text1" w:themeTint="D9"/>
                <w:lang w:eastAsia="en-US"/>
              </w:rPr>
            </w:pPr>
            <w:r w:rsidRPr="00D25B29">
              <w:rPr>
                <w:rFonts w:ascii="Arial" w:eastAsiaTheme="minorHAnsi" w:hAnsi="Arial" w:cs="Arial"/>
                <w:lang w:eastAsia="en-US"/>
              </w:rPr>
              <w:t>Técnicas estadísticas</w:t>
            </w:r>
          </w:p>
        </w:tc>
        <w:tc>
          <w:tcPr>
            <w:tcW w:w="1134" w:type="dxa"/>
          </w:tcPr>
          <w:p w:rsidR="00E82419" w:rsidRPr="00D25B29" w:rsidRDefault="00BF2937" w:rsidP="00720D58">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66</w:t>
            </w:r>
          </w:p>
        </w:tc>
      </w:tr>
    </w:tbl>
    <w:p w:rsidR="00FE7283" w:rsidRPr="00FE7283" w:rsidRDefault="00FE7283" w:rsidP="00614794">
      <w:pPr>
        <w:spacing w:line="360" w:lineRule="auto"/>
        <w:rPr>
          <w:rFonts w:ascii="Arial" w:eastAsiaTheme="minorHAnsi" w:hAnsi="Arial" w:cs="Arial"/>
          <w:b/>
          <w:bCs/>
          <w:color w:val="262626" w:themeColor="text1" w:themeTint="D9"/>
          <w:sz w:val="28"/>
          <w:szCs w:val="28"/>
          <w:lang w:eastAsia="en-US"/>
        </w:rPr>
      </w:pPr>
    </w:p>
    <w:p w:rsidR="00671B8B" w:rsidRDefault="00671B8B" w:rsidP="00FE7283">
      <w:pPr>
        <w:spacing w:line="360" w:lineRule="auto"/>
        <w:jc w:val="center"/>
        <w:rPr>
          <w:rFonts w:ascii="Arial" w:eastAsiaTheme="minorHAnsi" w:hAnsi="Arial" w:cs="Arial"/>
          <w:b/>
          <w:bCs/>
          <w:color w:val="262626" w:themeColor="text1" w:themeTint="D9"/>
          <w:sz w:val="28"/>
          <w:szCs w:val="28"/>
          <w:lang w:eastAsia="en-US"/>
        </w:rPr>
      </w:pPr>
    </w:p>
    <w:p w:rsidR="00671B8B" w:rsidRDefault="00671B8B" w:rsidP="00FE7283">
      <w:pPr>
        <w:spacing w:line="360" w:lineRule="auto"/>
        <w:jc w:val="center"/>
        <w:rPr>
          <w:rFonts w:ascii="Arial" w:eastAsiaTheme="minorHAnsi" w:hAnsi="Arial" w:cs="Arial"/>
          <w:b/>
          <w:bCs/>
          <w:color w:val="262626" w:themeColor="text1" w:themeTint="D9"/>
          <w:sz w:val="28"/>
          <w:szCs w:val="28"/>
          <w:lang w:eastAsia="en-US"/>
        </w:rPr>
      </w:pPr>
    </w:p>
    <w:p w:rsidR="00671B8B" w:rsidRDefault="00671B8B" w:rsidP="00FE7283">
      <w:pPr>
        <w:spacing w:line="360" w:lineRule="auto"/>
        <w:jc w:val="center"/>
        <w:rPr>
          <w:rFonts w:ascii="Arial" w:eastAsiaTheme="minorHAnsi" w:hAnsi="Arial" w:cs="Arial"/>
          <w:b/>
          <w:bCs/>
          <w:color w:val="262626" w:themeColor="text1" w:themeTint="D9"/>
          <w:sz w:val="28"/>
          <w:szCs w:val="28"/>
          <w:lang w:eastAsia="en-US"/>
        </w:rPr>
      </w:pPr>
    </w:p>
    <w:p w:rsidR="00671B8B" w:rsidRDefault="00671B8B" w:rsidP="00FE7283">
      <w:pPr>
        <w:spacing w:line="360" w:lineRule="auto"/>
        <w:jc w:val="center"/>
        <w:rPr>
          <w:rFonts w:ascii="Arial" w:eastAsiaTheme="minorHAnsi" w:hAnsi="Arial" w:cs="Arial"/>
          <w:b/>
          <w:bCs/>
          <w:color w:val="262626" w:themeColor="text1" w:themeTint="D9"/>
          <w:sz w:val="28"/>
          <w:szCs w:val="28"/>
          <w:lang w:eastAsia="en-US"/>
        </w:rPr>
      </w:pPr>
    </w:p>
    <w:p w:rsidR="00671B8B" w:rsidRDefault="00671B8B" w:rsidP="00FE7283">
      <w:pPr>
        <w:spacing w:line="360" w:lineRule="auto"/>
        <w:jc w:val="center"/>
        <w:rPr>
          <w:rFonts w:ascii="Arial" w:eastAsiaTheme="minorHAnsi" w:hAnsi="Arial" w:cs="Arial"/>
          <w:b/>
          <w:bCs/>
          <w:color w:val="262626" w:themeColor="text1" w:themeTint="D9"/>
          <w:sz w:val="28"/>
          <w:szCs w:val="28"/>
          <w:lang w:eastAsia="en-US"/>
        </w:rPr>
      </w:pPr>
    </w:p>
    <w:p w:rsidR="00671B8B" w:rsidRDefault="00671B8B" w:rsidP="00FE7283">
      <w:pPr>
        <w:spacing w:line="360" w:lineRule="auto"/>
        <w:jc w:val="center"/>
        <w:rPr>
          <w:rFonts w:ascii="Arial" w:eastAsiaTheme="minorHAnsi" w:hAnsi="Arial" w:cs="Arial"/>
          <w:b/>
          <w:bCs/>
          <w:color w:val="262626" w:themeColor="text1" w:themeTint="D9"/>
          <w:sz w:val="28"/>
          <w:szCs w:val="28"/>
          <w:lang w:eastAsia="en-US"/>
        </w:rPr>
      </w:pPr>
    </w:p>
    <w:p w:rsidR="00671B8B" w:rsidRDefault="00671B8B" w:rsidP="00FE7283">
      <w:pPr>
        <w:spacing w:line="360" w:lineRule="auto"/>
        <w:jc w:val="center"/>
        <w:rPr>
          <w:rFonts w:ascii="Arial" w:eastAsiaTheme="minorHAnsi" w:hAnsi="Arial" w:cs="Arial"/>
          <w:b/>
          <w:bCs/>
          <w:color w:val="262626" w:themeColor="text1" w:themeTint="D9"/>
          <w:sz w:val="28"/>
          <w:szCs w:val="28"/>
          <w:lang w:eastAsia="en-US"/>
        </w:rPr>
      </w:pPr>
    </w:p>
    <w:p w:rsidR="00FE7283" w:rsidRPr="00FE7283" w:rsidRDefault="00FE7283" w:rsidP="00FE7283">
      <w:pPr>
        <w:spacing w:line="360" w:lineRule="auto"/>
        <w:jc w:val="center"/>
        <w:rPr>
          <w:rFonts w:ascii="Arial" w:eastAsiaTheme="minorHAnsi" w:hAnsi="Arial" w:cs="Arial"/>
          <w:b/>
          <w:bCs/>
          <w:color w:val="262626" w:themeColor="text1" w:themeTint="D9"/>
          <w:sz w:val="28"/>
          <w:szCs w:val="28"/>
          <w:lang w:eastAsia="en-US"/>
        </w:rPr>
      </w:pPr>
      <w:r w:rsidRPr="00FE7283">
        <w:rPr>
          <w:rFonts w:ascii="Arial" w:eastAsiaTheme="minorHAnsi" w:hAnsi="Arial" w:cs="Arial"/>
          <w:b/>
          <w:bCs/>
          <w:color w:val="262626" w:themeColor="text1" w:themeTint="D9"/>
          <w:sz w:val="28"/>
          <w:szCs w:val="28"/>
          <w:lang w:eastAsia="en-US"/>
        </w:rPr>
        <w:lastRenderedPageBreak/>
        <w:t xml:space="preserve">CAPITULO IV: </w:t>
      </w:r>
    </w:p>
    <w:p w:rsidR="00FE7283" w:rsidRPr="00FE7283" w:rsidRDefault="00FE7283" w:rsidP="00FE7283">
      <w:pPr>
        <w:spacing w:line="360" w:lineRule="auto"/>
        <w:jc w:val="center"/>
        <w:rPr>
          <w:rFonts w:ascii="Arial" w:eastAsiaTheme="minorHAnsi" w:hAnsi="Arial" w:cs="Arial"/>
          <w:b/>
          <w:bCs/>
          <w:color w:val="262626" w:themeColor="text1" w:themeTint="D9"/>
          <w:sz w:val="28"/>
          <w:szCs w:val="28"/>
          <w:lang w:eastAsia="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
        <w:gridCol w:w="980"/>
        <w:gridCol w:w="1260"/>
        <w:gridCol w:w="4403"/>
        <w:gridCol w:w="873"/>
      </w:tblGrid>
      <w:tr w:rsidR="00FE7283" w:rsidRPr="00671B8B" w:rsidTr="000A74CD">
        <w:tc>
          <w:tcPr>
            <w:tcW w:w="7763" w:type="dxa"/>
            <w:gridSpan w:val="4"/>
          </w:tcPr>
          <w:p w:rsidR="00FE7283" w:rsidRPr="00671B8B" w:rsidRDefault="00FE7283" w:rsidP="00671B8B">
            <w:pPr>
              <w:spacing w:line="360" w:lineRule="auto"/>
              <w:jc w:val="center"/>
              <w:rPr>
                <w:rFonts w:ascii="Arial" w:eastAsiaTheme="minorHAnsi" w:hAnsi="Arial" w:cs="Arial"/>
                <w:b/>
                <w:bCs/>
                <w:color w:val="262626" w:themeColor="text1" w:themeTint="D9"/>
                <w:lang w:eastAsia="en-US"/>
              </w:rPr>
            </w:pPr>
            <w:r w:rsidRPr="00671B8B">
              <w:rPr>
                <w:rFonts w:ascii="Arial" w:eastAsiaTheme="minorHAnsi" w:hAnsi="Arial" w:cs="Arial"/>
                <w:b/>
                <w:bCs/>
                <w:color w:val="262626" w:themeColor="text1" w:themeTint="D9"/>
                <w:lang w:eastAsia="en-US"/>
              </w:rPr>
              <w:t>CONTENIDO</w:t>
            </w:r>
          </w:p>
        </w:tc>
        <w:tc>
          <w:tcPr>
            <w:tcW w:w="881" w:type="dxa"/>
          </w:tcPr>
          <w:p w:rsidR="00FE7283" w:rsidRPr="00671B8B" w:rsidRDefault="00954E09" w:rsidP="00671B8B">
            <w:pPr>
              <w:spacing w:line="360" w:lineRule="auto"/>
              <w:jc w:val="center"/>
              <w:rPr>
                <w:rFonts w:ascii="Arial" w:eastAsiaTheme="minorHAnsi" w:hAnsi="Arial" w:cs="Arial"/>
                <w:b/>
                <w:bCs/>
                <w:color w:val="262626" w:themeColor="text1" w:themeTint="D9"/>
                <w:lang w:eastAsia="en-US"/>
              </w:rPr>
            </w:pPr>
            <w:r w:rsidRPr="00671B8B">
              <w:rPr>
                <w:rFonts w:ascii="Arial" w:eastAsiaTheme="minorHAnsi" w:hAnsi="Arial" w:cs="Arial"/>
                <w:b/>
                <w:bCs/>
                <w:color w:val="262626" w:themeColor="text1" w:themeTint="D9"/>
                <w:lang w:eastAsia="en-US"/>
              </w:rPr>
              <w:t>Pág.</w:t>
            </w:r>
          </w:p>
        </w:tc>
      </w:tr>
      <w:tr w:rsidR="00FE7283" w:rsidRPr="00671B8B" w:rsidTr="000A74CD">
        <w:tc>
          <w:tcPr>
            <w:tcW w:w="7763" w:type="dxa"/>
            <w:gridSpan w:val="4"/>
          </w:tcPr>
          <w:p w:rsidR="00FE7283" w:rsidRPr="00671B8B" w:rsidRDefault="00FE7283" w:rsidP="00671B8B">
            <w:pPr>
              <w:spacing w:line="360" w:lineRule="auto"/>
              <w:rPr>
                <w:rFonts w:ascii="Arial" w:eastAsiaTheme="minorHAnsi" w:hAnsi="Arial" w:cs="Arial"/>
                <w:b/>
                <w:bCs/>
                <w:color w:val="262626" w:themeColor="text1" w:themeTint="D9"/>
                <w:lang w:eastAsia="en-US"/>
              </w:rPr>
            </w:pPr>
            <w:r w:rsidRPr="00671B8B">
              <w:rPr>
                <w:rFonts w:ascii="Arial" w:eastAsiaTheme="minorHAnsi" w:hAnsi="Arial" w:cs="Arial"/>
                <w:b/>
                <w:lang w:val="es-PE" w:eastAsia="en-US"/>
              </w:rPr>
              <w:t>CAPITULO IV:RESULTADOS DE LA INVESTIGACIÒN</w:t>
            </w:r>
          </w:p>
        </w:tc>
        <w:tc>
          <w:tcPr>
            <w:tcW w:w="881" w:type="dxa"/>
          </w:tcPr>
          <w:p w:rsidR="00FE7283" w:rsidRPr="00671B8B" w:rsidRDefault="00FE7283" w:rsidP="00DD0230">
            <w:pPr>
              <w:spacing w:line="360" w:lineRule="auto"/>
              <w:jc w:val="center"/>
              <w:rPr>
                <w:rFonts w:ascii="Arial" w:eastAsiaTheme="minorHAnsi" w:hAnsi="Arial" w:cs="Arial"/>
                <w:b/>
                <w:bCs/>
                <w:color w:val="262626" w:themeColor="text1" w:themeTint="D9"/>
                <w:lang w:eastAsia="en-US"/>
              </w:rPr>
            </w:pPr>
          </w:p>
        </w:tc>
      </w:tr>
      <w:tr w:rsidR="00FE7283" w:rsidRPr="00671B8B" w:rsidTr="000A74CD">
        <w:tc>
          <w:tcPr>
            <w:tcW w:w="959" w:type="dxa"/>
          </w:tcPr>
          <w:p w:rsidR="00FE7283" w:rsidRPr="00671B8B" w:rsidRDefault="00FE7283" w:rsidP="00671B8B">
            <w:pPr>
              <w:spacing w:line="360" w:lineRule="auto"/>
              <w:jc w:val="center"/>
              <w:rPr>
                <w:rFonts w:ascii="Arial" w:eastAsiaTheme="minorHAnsi" w:hAnsi="Arial" w:cs="Arial"/>
                <w:bCs/>
                <w:color w:val="262626" w:themeColor="text1" w:themeTint="D9"/>
                <w:lang w:eastAsia="en-US"/>
              </w:rPr>
            </w:pPr>
            <w:r w:rsidRPr="00671B8B">
              <w:rPr>
                <w:rFonts w:ascii="Arial" w:eastAsiaTheme="minorHAnsi" w:hAnsi="Arial" w:cs="Arial"/>
                <w:bCs/>
                <w:color w:val="262626" w:themeColor="text1" w:themeTint="D9"/>
                <w:lang w:eastAsia="en-US"/>
              </w:rPr>
              <w:t>4.1</w:t>
            </w:r>
          </w:p>
        </w:tc>
        <w:tc>
          <w:tcPr>
            <w:tcW w:w="6804" w:type="dxa"/>
            <w:gridSpan w:val="3"/>
          </w:tcPr>
          <w:p w:rsidR="00FE7283" w:rsidRPr="00671B8B" w:rsidRDefault="00FE7283" w:rsidP="0023073D">
            <w:pPr>
              <w:spacing w:line="360" w:lineRule="auto"/>
              <w:rPr>
                <w:rFonts w:ascii="Arial" w:eastAsiaTheme="minorHAnsi" w:hAnsi="Arial" w:cs="Arial"/>
                <w:bCs/>
                <w:color w:val="262626" w:themeColor="text1" w:themeTint="D9"/>
                <w:lang w:eastAsia="en-US"/>
              </w:rPr>
            </w:pPr>
            <w:r w:rsidRPr="00671B8B">
              <w:rPr>
                <w:rFonts w:ascii="Arial" w:eastAsiaTheme="minorHAnsi" w:hAnsi="Arial" w:cs="Arial"/>
                <w:lang w:val="es-PE" w:eastAsia="en-US"/>
              </w:rPr>
              <w:t>Presentación y análisis de la información</w:t>
            </w:r>
          </w:p>
        </w:tc>
        <w:tc>
          <w:tcPr>
            <w:tcW w:w="881" w:type="dxa"/>
          </w:tcPr>
          <w:p w:rsidR="00FE7283" w:rsidRPr="00671B8B" w:rsidRDefault="00431861" w:rsidP="00671B8B">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69</w:t>
            </w:r>
          </w:p>
        </w:tc>
      </w:tr>
      <w:tr w:rsidR="00FE7283" w:rsidRPr="00671B8B" w:rsidTr="000A74CD">
        <w:tc>
          <w:tcPr>
            <w:tcW w:w="959" w:type="dxa"/>
          </w:tcPr>
          <w:p w:rsidR="00FE7283" w:rsidRPr="00671B8B" w:rsidRDefault="00FE7283" w:rsidP="00671B8B">
            <w:pPr>
              <w:spacing w:line="360" w:lineRule="auto"/>
              <w:jc w:val="center"/>
              <w:rPr>
                <w:rFonts w:ascii="Arial" w:eastAsiaTheme="minorHAnsi" w:hAnsi="Arial" w:cs="Arial"/>
                <w:bCs/>
                <w:color w:val="262626" w:themeColor="text1" w:themeTint="D9"/>
                <w:lang w:eastAsia="en-US"/>
              </w:rPr>
            </w:pPr>
          </w:p>
        </w:tc>
        <w:tc>
          <w:tcPr>
            <w:tcW w:w="992" w:type="dxa"/>
          </w:tcPr>
          <w:p w:rsidR="00FE7283" w:rsidRPr="00671B8B" w:rsidRDefault="00FE7283" w:rsidP="0023073D">
            <w:pPr>
              <w:spacing w:line="360" w:lineRule="auto"/>
              <w:jc w:val="center"/>
              <w:rPr>
                <w:rFonts w:ascii="Arial" w:eastAsiaTheme="minorHAnsi" w:hAnsi="Arial" w:cs="Arial"/>
                <w:bCs/>
                <w:color w:val="262626" w:themeColor="text1" w:themeTint="D9"/>
                <w:lang w:eastAsia="en-US"/>
              </w:rPr>
            </w:pPr>
            <w:r w:rsidRPr="00671B8B">
              <w:rPr>
                <w:rFonts w:ascii="Arial" w:eastAsiaTheme="minorHAnsi" w:hAnsi="Arial" w:cs="Arial"/>
                <w:bCs/>
                <w:color w:val="262626" w:themeColor="text1" w:themeTint="D9"/>
                <w:lang w:eastAsia="en-US"/>
              </w:rPr>
              <w:t>4.1.1</w:t>
            </w:r>
          </w:p>
        </w:tc>
        <w:tc>
          <w:tcPr>
            <w:tcW w:w="5812" w:type="dxa"/>
            <w:gridSpan w:val="2"/>
          </w:tcPr>
          <w:p w:rsidR="00FE7283" w:rsidRPr="00671B8B" w:rsidRDefault="00FE7283" w:rsidP="0023073D">
            <w:pPr>
              <w:spacing w:line="360" w:lineRule="auto"/>
              <w:jc w:val="both"/>
              <w:rPr>
                <w:rFonts w:ascii="Arial" w:hAnsi="Arial" w:cs="Arial"/>
                <w:spacing w:val="-6"/>
              </w:rPr>
            </w:pPr>
            <w:r w:rsidRPr="00671B8B">
              <w:rPr>
                <w:rFonts w:ascii="Arial" w:eastAsiaTheme="minorHAnsi" w:hAnsi="Arial" w:cs="Arial"/>
                <w:lang w:val="es-PE" w:eastAsia="en-US"/>
              </w:rPr>
              <w:t xml:space="preserve">Resultados de la variable independiente: </w:t>
            </w:r>
            <w:r w:rsidR="0071569F" w:rsidRPr="00671B8B">
              <w:rPr>
                <w:rFonts w:ascii="Arial" w:hAnsi="Arial" w:cs="Arial"/>
                <w:spacing w:val="-6"/>
              </w:rPr>
              <w:t>Cualificación profesional</w:t>
            </w:r>
          </w:p>
        </w:tc>
        <w:tc>
          <w:tcPr>
            <w:tcW w:w="881" w:type="dxa"/>
          </w:tcPr>
          <w:p w:rsidR="00FE7283" w:rsidRPr="00671B8B" w:rsidRDefault="00431861" w:rsidP="00671B8B">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69</w:t>
            </w:r>
          </w:p>
        </w:tc>
      </w:tr>
      <w:tr w:rsidR="00FE7283" w:rsidRPr="00671B8B" w:rsidTr="000A74CD">
        <w:tc>
          <w:tcPr>
            <w:tcW w:w="959" w:type="dxa"/>
          </w:tcPr>
          <w:p w:rsidR="00FE7283" w:rsidRPr="00671B8B" w:rsidRDefault="00FE7283" w:rsidP="00671B8B">
            <w:pPr>
              <w:spacing w:line="360" w:lineRule="auto"/>
              <w:jc w:val="center"/>
              <w:rPr>
                <w:rFonts w:ascii="Arial" w:eastAsiaTheme="minorHAnsi" w:hAnsi="Arial" w:cs="Arial"/>
                <w:bCs/>
                <w:color w:val="262626" w:themeColor="text1" w:themeTint="D9"/>
                <w:lang w:eastAsia="en-US"/>
              </w:rPr>
            </w:pPr>
          </w:p>
        </w:tc>
        <w:tc>
          <w:tcPr>
            <w:tcW w:w="992" w:type="dxa"/>
          </w:tcPr>
          <w:p w:rsidR="00FE7283" w:rsidRPr="00671B8B" w:rsidRDefault="00FE7283" w:rsidP="0023073D">
            <w:pPr>
              <w:spacing w:line="360" w:lineRule="auto"/>
              <w:jc w:val="center"/>
              <w:rPr>
                <w:rFonts w:ascii="Arial" w:eastAsiaTheme="minorHAnsi" w:hAnsi="Arial" w:cs="Arial"/>
                <w:bCs/>
                <w:color w:val="262626" w:themeColor="text1" w:themeTint="D9"/>
                <w:lang w:eastAsia="en-US"/>
              </w:rPr>
            </w:pPr>
          </w:p>
        </w:tc>
        <w:tc>
          <w:tcPr>
            <w:tcW w:w="1276" w:type="dxa"/>
          </w:tcPr>
          <w:p w:rsidR="00FE7283" w:rsidRPr="00671B8B" w:rsidRDefault="00FE7283" w:rsidP="0023073D">
            <w:pPr>
              <w:spacing w:line="360" w:lineRule="auto"/>
              <w:jc w:val="center"/>
              <w:rPr>
                <w:rFonts w:ascii="Arial" w:eastAsiaTheme="minorHAnsi" w:hAnsi="Arial" w:cs="Arial"/>
                <w:bCs/>
                <w:color w:val="262626" w:themeColor="text1" w:themeTint="D9"/>
                <w:lang w:eastAsia="en-US"/>
              </w:rPr>
            </w:pPr>
            <w:r w:rsidRPr="00671B8B">
              <w:rPr>
                <w:rFonts w:ascii="Arial" w:eastAsiaTheme="minorHAnsi" w:hAnsi="Arial" w:cs="Arial"/>
                <w:bCs/>
                <w:color w:val="262626" w:themeColor="text1" w:themeTint="D9"/>
                <w:lang w:eastAsia="en-US"/>
              </w:rPr>
              <w:t>4.1.1.1</w:t>
            </w:r>
          </w:p>
        </w:tc>
        <w:tc>
          <w:tcPr>
            <w:tcW w:w="4536" w:type="dxa"/>
          </w:tcPr>
          <w:p w:rsidR="00FE7283" w:rsidRPr="00671B8B" w:rsidRDefault="00FE7283" w:rsidP="0023073D">
            <w:pPr>
              <w:spacing w:line="360" w:lineRule="auto"/>
              <w:rPr>
                <w:rFonts w:ascii="Arial" w:eastAsiaTheme="minorHAnsi" w:hAnsi="Arial" w:cs="Arial"/>
                <w:bCs/>
                <w:color w:val="262626" w:themeColor="text1" w:themeTint="D9"/>
                <w:lang w:eastAsia="en-US"/>
              </w:rPr>
            </w:pPr>
            <w:r w:rsidRPr="00671B8B">
              <w:rPr>
                <w:rFonts w:ascii="Arial" w:eastAsiaTheme="minorHAnsi" w:hAnsi="Arial" w:cs="Arial"/>
                <w:lang w:val="es-PE" w:eastAsia="en-US"/>
              </w:rPr>
              <w:t xml:space="preserve">Dimensión </w:t>
            </w:r>
            <w:r w:rsidRPr="00671B8B">
              <w:rPr>
                <w:rFonts w:ascii="Arial" w:eastAsia="Calibri" w:hAnsi="Arial" w:cs="Arial"/>
                <w:lang w:eastAsia="en-US"/>
              </w:rPr>
              <w:t xml:space="preserve"> </w:t>
            </w:r>
            <w:r w:rsidR="0056509A" w:rsidRPr="00671B8B">
              <w:rPr>
                <w:rFonts w:ascii="Arial" w:eastAsiaTheme="minorHAnsi" w:hAnsi="Arial" w:cs="Arial"/>
                <w:sz w:val="22"/>
                <w:szCs w:val="22"/>
                <w:lang w:eastAsia="en-US"/>
              </w:rPr>
              <w:t>Formación Profesional</w:t>
            </w:r>
          </w:p>
        </w:tc>
        <w:tc>
          <w:tcPr>
            <w:tcW w:w="881" w:type="dxa"/>
          </w:tcPr>
          <w:p w:rsidR="00FE7283" w:rsidRPr="00671B8B" w:rsidRDefault="00431861" w:rsidP="00671B8B">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69</w:t>
            </w:r>
          </w:p>
        </w:tc>
      </w:tr>
      <w:tr w:rsidR="00FE7283" w:rsidRPr="00671B8B" w:rsidTr="000A74CD">
        <w:tc>
          <w:tcPr>
            <w:tcW w:w="959" w:type="dxa"/>
          </w:tcPr>
          <w:p w:rsidR="00FE7283" w:rsidRPr="00671B8B" w:rsidRDefault="00FE7283" w:rsidP="00671B8B">
            <w:pPr>
              <w:spacing w:line="360" w:lineRule="auto"/>
              <w:jc w:val="center"/>
              <w:rPr>
                <w:rFonts w:ascii="Arial" w:eastAsiaTheme="minorHAnsi" w:hAnsi="Arial" w:cs="Arial"/>
                <w:bCs/>
                <w:color w:val="262626" w:themeColor="text1" w:themeTint="D9"/>
                <w:lang w:eastAsia="en-US"/>
              </w:rPr>
            </w:pPr>
          </w:p>
        </w:tc>
        <w:tc>
          <w:tcPr>
            <w:tcW w:w="992" w:type="dxa"/>
          </w:tcPr>
          <w:p w:rsidR="00FE7283" w:rsidRPr="00671B8B" w:rsidRDefault="00FE7283" w:rsidP="0023073D">
            <w:pPr>
              <w:spacing w:line="360" w:lineRule="auto"/>
              <w:jc w:val="center"/>
              <w:rPr>
                <w:rFonts w:ascii="Arial" w:eastAsiaTheme="minorHAnsi" w:hAnsi="Arial" w:cs="Arial"/>
                <w:bCs/>
                <w:color w:val="262626" w:themeColor="text1" w:themeTint="D9"/>
                <w:lang w:eastAsia="en-US"/>
              </w:rPr>
            </w:pPr>
          </w:p>
        </w:tc>
        <w:tc>
          <w:tcPr>
            <w:tcW w:w="1276" w:type="dxa"/>
          </w:tcPr>
          <w:p w:rsidR="00FE7283" w:rsidRPr="00671B8B" w:rsidRDefault="00FE7283" w:rsidP="0023073D">
            <w:pPr>
              <w:spacing w:line="360" w:lineRule="auto"/>
              <w:jc w:val="center"/>
              <w:rPr>
                <w:rFonts w:ascii="Arial" w:eastAsiaTheme="minorHAnsi" w:hAnsi="Arial" w:cs="Arial"/>
                <w:bCs/>
                <w:color w:val="262626" w:themeColor="text1" w:themeTint="D9"/>
                <w:lang w:eastAsia="en-US"/>
              </w:rPr>
            </w:pPr>
            <w:r w:rsidRPr="00671B8B">
              <w:rPr>
                <w:rFonts w:ascii="Arial" w:eastAsiaTheme="minorHAnsi" w:hAnsi="Arial" w:cs="Arial"/>
                <w:bCs/>
                <w:color w:val="262626" w:themeColor="text1" w:themeTint="D9"/>
                <w:lang w:eastAsia="en-US"/>
              </w:rPr>
              <w:t>4.1.1.2</w:t>
            </w:r>
          </w:p>
        </w:tc>
        <w:tc>
          <w:tcPr>
            <w:tcW w:w="4536" w:type="dxa"/>
          </w:tcPr>
          <w:p w:rsidR="00FE7283" w:rsidRPr="00671B8B" w:rsidRDefault="009745F3" w:rsidP="0023073D">
            <w:pPr>
              <w:spacing w:line="360" w:lineRule="auto"/>
              <w:rPr>
                <w:rFonts w:ascii="Arial" w:eastAsiaTheme="minorHAnsi" w:hAnsi="Arial" w:cs="Arial"/>
                <w:lang w:val="es-PE" w:eastAsia="en-US"/>
              </w:rPr>
            </w:pPr>
            <w:r w:rsidRPr="00671B8B">
              <w:rPr>
                <w:rFonts w:ascii="Arial" w:eastAsiaTheme="minorHAnsi" w:hAnsi="Arial" w:cs="Arial"/>
                <w:sz w:val="22"/>
                <w:szCs w:val="22"/>
                <w:lang w:val="es-PE" w:eastAsia="en-US"/>
              </w:rPr>
              <w:t xml:space="preserve">Dimensión </w:t>
            </w:r>
            <w:r w:rsidRPr="00671B8B">
              <w:rPr>
                <w:rFonts w:ascii="Arial" w:eastAsia="Calibri" w:hAnsi="Arial" w:cs="Arial"/>
                <w:sz w:val="22"/>
                <w:szCs w:val="22"/>
                <w:lang w:eastAsia="en-US"/>
              </w:rPr>
              <w:t xml:space="preserve"> </w:t>
            </w:r>
            <w:r w:rsidRPr="00671B8B">
              <w:rPr>
                <w:rFonts w:ascii="Arial" w:eastAsiaTheme="minorHAnsi" w:hAnsi="Arial" w:cs="Arial"/>
                <w:sz w:val="22"/>
                <w:szCs w:val="22"/>
                <w:lang w:eastAsia="en-US"/>
              </w:rPr>
              <w:t>interacción académica</w:t>
            </w:r>
          </w:p>
        </w:tc>
        <w:tc>
          <w:tcPr>
            <w:tcW w:w="881" w:type="dxa"/>
          </w:tcPr>
          <w:p w:rsidR="00FE7283" w:rsidRPr="00671B8B" w:rsidRDefault="00FB210E" w:rsidP="00671B8B">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72</w:t>
            </w:r>
          </w:p>
        </w:tc>
      </w:tr>
      <w:tr w:rsidR="009745F3" w:rsidRPr="00671B8B" w:rsidTr="000A74CD">
        <w:tc>
          <w:tcPr>
            <w:tcW w:w="959" w:type="dxa"/>
          </w:tcPr>
          <w:p w:rsidR="009745F3" w:rsidRPr="00671B8B" w:rsidRDefault="009745F3" w:rsidP="00671B8B">
            <w:pPr>
              <w:spacing w:line="360" w:lineRule="auto"/>
              <w:jc w:val="center"/>
              <w:rPr>
                <w:rFonts w:ascii="Arial" w:eastAsiaTheme="minorHAnsi" w:hAnsi="Arial" w:cs="Arial"/>
                <w:bCs/>
                <w:color w:val="262626" w:themeColor="text1" w:themeTint="D9"/>
                <w:lang w:eastAsia="en-US"/>
              </w:rPr>
            </w:pPr>
          </w:p>
        </w:tc>
        <w:tc>
          <w:tcPr>
            <w:tcW w:w="992" w:type="dxa"/>
          </w:tcPr>
          <w:p w:rsidR="009745F3" w:rsidRPr="00671B8B" w:rsidRDefault="009745F3" w:rsidP="0023073D">
            <w:pPr>
              <w:spacing w:line="360" w:lineRule="auto"/>
              <w:jc w:val="center"/>
              <w:rPr>
                <w:rFonts w:ascii="Arial" w:eastAsiaTheme="minorHAnsi" w:hAnsi="Arial" w:cs="Arial"/>
                <w:bCs/>
                <w:color w:val="262626" w:themeColor="text1" w:themeTint="D9"/>
                <w:lang w:eastAsia="en-US"/>
              </w:rPr>
            </w:pPr>
          </w:p>
        </w:tc>
        <w:tc>
          <w:tcPr>
            <w:tcW w:w="1276" w:type="dxa"/>
          </w:tcPr>
          <w:p w:rsidR="009745F3" w:rsidRPr="00671B8B" w:rsidRDefault="009745F3" w:rsidP="0023073D">
            <w:pPr>
              <w:spacing w:line="360" w:lineRule="auto"/>
              <w:jc w:val="center"/>
              <w:rPr>
                <w:rFonts w:ascii="Arial" w:eastAsiaTheme="minorHAnsi" w:hAnsi="Arial" w:cs="Arial"/>
                <w:bCs/>
                <w:color w:val="262626" w:themeColor="text1" w:themeTint="D9"/>
                <w:lang w:eastAsia="en-US"/>
              </w:rPr>
            </w:pPr>
            <w:r w:rsidRPr="00671B8B">
              <w:rPr>
                <w:rFonts w:ascii="Arial" w:eastAsiaTheme="minorHAnsi" w:hAnsi="Arial" w:cs="Arial"/>
                <w:bCs/>
                <w:color w:val="262626" w:themeColor="text1" w:themeTint="D9"/>
                <w:lang w:eastAsia="en-US"/>
              </w:rPr>
              <w:t>4.1.1.3</w:t>
            </w:r>
          </w:p>
        </w:tc>
        <w:tc>
          <w:tcPr>
            <w:tcW w:w="4536" w:type="dxa"/>
          </w:tcPr>
          <w:p w:rsidR="009745F3" w:rsidRPr="00671B8B" w:rsidRDefault="009745F3" w:rsidP="0023073D">
            <w:pPr>
              <w:spacing w:line="360" w:lineRule="auto"/>
              <w:rPr>
                <w:rFonts w:ascii="Arial" w:eastAsiaTheme="minorHAnsi" w:hAnsi="Arial" w:cs="Arial"/>
                <w:sz w:val="22"/>
                <w:szCs w:val="22"/>
                <w:lang w:val="es-PE" w:eastAsia="en-US"/>
              </w:rPr>
            </w:pPr>
            <w:r w:rsidRPr="00671B8B">
              <w:rPr>
                <w:rFonts w:ascii="Arial" w:eastAsiaTheme="minorHAnsi" w:hAnsi="Arial" w:cs="Arial"/>
                <w:sz w:val="22"/>
                <w:szCs w:val="22"/>
                <w:lang w:val="es-PE" w:eastAsia="en-US"/>
              </w:rPr>
              <w:t xml:space="preserve">Dimensión </w:t>
            </w:r>
            <w:r w:rsidRPr="00671B8B">
              <w:rPr>
                <w:rFonts w:ascii="Arial" w:eastAsia="Calibri" w:hAnsi="Arial" w:cs="Arial"/>
                <w:sz w:val="22"/>
                <w:szCs w:val="22"/>
                <w:lang w:eastAsia="en-US"/>
              </w:rPr>
              <w:t xml:space="preserve"> </w:t>
            </w:r>
            <w:r w:rsidRPr="00671B8B">
              <w:rPr>
                <w:rFonts w:ascii="Arial" w:eastAsiaTheme="minorHAnsi" w:hAnsi="Arial" w:cs="Arial"/>
                <w:sz w:val="22"/>
                <w:szCs w:val="22"/>
                <w:lang w:eastAsia="en-US"/>
              </w:rPr>
              <w:t>Profesionalismo</w:t>
            </w:r>
          </w:p>
        </w:tc>
        <w:tc>
          <w:tcPr>
            <w:tcW w:w="881" w:type="dxa"/>
          </w:tcPr>
          <w:p w:rsidR="009745F3" w:rsidRPr="00671B8B" w:rsidRDefault="00FB210E" w:rsidP="00671B8B">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74</w:t>
            </w:r>
          </w:p>
        </w:tc>
      </w:tr>
      <w:tr w:rsidR="00FE7283" w:rsidRPr="00671B8B" w:rsidTr="000A74CD">
        <w:tc>
          <w:tcPr>
            <w:tcW w:w="959" w:type="dxa"/>
          </w:tcPr>
          <w:p w:rsidR="00FE7283" w:rsidRPr="00671B8B" w:rsidRDefault="00FE7283" w:rsidP="00671B8B">
            <w:pPr>
              <w:spacing w:line="360" w:lineRule="auto"/>
              <w:jc w:val="center"/>
              <w:rPr>
                <w:rFonts w:ascii="Arial" w:eastAsiaTheme="minorHAnsi" w:hAnsi="Arial" w:cs="Arial"/>
                <w:bCs/>
                <w:color w:val="262626" w:themeColor="text1" w:themeTint="D9"/>
                <w:lang w:eastAsia="en-US"/>
              </w:rPr>
            </w:pPr>
          </w:p>
        </w:tc>
        <w:tc>
          <w:tcPr>
            <w:tcW w:w="992" w:type="dxa"/>
          </w:tcPr>
          <w:p w:rsidR="00FE7283" w:rsidRPr="00671B8B" w:rsidRDefault="00FE7283" w:rsidP="0023073D">
            <w:pPr>
              <w:spacing w:line="360" w:lineRule="auto"/>
              <w:jc w:val="center"/>
              <w:rPr>
                <w:rFonts w:ascii="Arial" w:eastAsiaTheme="minorHAnsi" w:hAnsi="Arial" w:cs="Arial"/>
                <w:bCs/>
                <w:color w:val="262626" w:themeColor="text1" w:themeTint="D9"/>
                <w:lang w:eastAsia="en-US"/>
              </w:rPr>
            </w:pPr>
            <w:r w:rsidRPr="00671B8B">
              <w:rPr>
                <w:rFonts w:ascii="Arial" w:eastAsiaTheme="minorHAnsi" w:hAnsi="Arial" w:cs="Arial"/>
                <w:bCs/>
                <w:color w:val="262626" w:themeColor="text1" w:themeTint="D9"/>
                <w:lang w:eastAsia="en-US"/>
              </w:rPr>
              <w:t>4.1.2</w:t>
            </w:r>
          </w:p>
        </w:tc>
        <w:tc>
          <w:tcPr>
            <w:tcW w:w="5812" w:type="dxa"/>
            <w:gridSpan w:val="2"/>
          </w:tcPr>
          <w:p w:rsidR="00FE7283" w:rsidRPr="00671B8B" w:rsidRDefault="00FE7283" w:rsidP="0023073D">
            <w:pPr>
              <w:spacing w:line="360" w:lineRule="auto"/>
              <w:rPr>
                <w:rFonts w:ascii="Arial" w:eastAsiaTheme="minorHAnsi" w:hAnsi="Arial" w:cs="Arial"/>
                <w:lang w:val="es-PE" w:eastAsia="en-US"/>
              </w:rPr>
            </w:pPr>
            <w:r w:rsidRPr="00671B8B">
              <w:rPr>
                <w:rFonts w:ascii="Arial" w:eastAsiaTheme="minorHAnsi" w:hAnsi="Arial" w:cs="Arial"/>
                <w:lang w:val="es-PE" w:eastAsia="en-US"/>
              </w:rPr>
              <w:t xml:space="preserve">Resultados de la variable dependiente: </w:t>
            </w:r>
            <w:r w:rsidR="00576715" w:rsidRPr="00671B8B">
              <w:rPr>
                <w:rFonts w:ascii="Arial" w:eastAsiaTheme="minorHAnsi" w:hAnsi="Arial" w:cs="Arial"/>
                <w:color w:val="000000" w:themeColor="text1"/>
                <w:sz w:val="22"/>
                <w:szCs w:val="22"/>
                <w:lang w:eastAsia="en-US"/>
              </w:rPr>
              <w:t>Logros Académicos</w:t>
            </w:r>
          </w:p>
        </w:tc>
        <w:tc>
          <w:tcPr>
            <w:tcW w:w="881" w:type="dxa"/>
          </w:tcPr>
          <w:p w:rsidR="00FE7283" w:rsidRPr="00671B8B" w:rsidRDefault="00FB210E" w:rsidP="002B5306">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75</w:t>
            </w:r>
          </w:p>
        </w:tc>
      </w:tr>
      <w:tr w:rsidR="00FE7283" w:rsidRPr="00671B8B" w:rsidTr="000A74CD">
        <w:tc>
          <w:tcPr>
            <w:tcW w:w="959" w:type="dxa"/>
          </w:tcPr>
          <w:p w:rsidR="00FE7283" w:rsidRPr="00671B8B" w:rsidRDefault="00FE7283" w:rsidP="00671B8B">
            <w:pPr>
              <w:spacing w:line="360" w:lineRule="auto"/>
              <w:jc w:val="center"/>
              <w:rPr>
                <w:rFonts w:ascii="Arial" w:eastAsiaTheme="minorHAnsi" w:hAnsi="Arial" w:cs="Arial"/>
                <w:bCs/>
                <w:color w:val="262626" w:themeColor="text1" w:themeTint="D9"/>
                <w:lang w:eastAsia="en-US"/>
              </w:rPr>
            </w:pPr>
          </w:p>
        </w:tc>
        <w:tc>
          <w:tcPr>
            <w:tcW w:w="992" w:type="dxa"/>
          </w:tcPr>
          <w:p w:rsidR="00FE7283" w:rsidRPr="00671B8B" w:rsidRDefault="00FE7283" w:rsidP="0023073D">
            <w:pPr>
              <w:spacing w:line="360" w:lineRule="auto"/>
              <w:jc w:val="center"/>
              <w:rPr>
                <w:rFonts w:ascii="Arial" w:eastAsiaTheme="minorHAnsi" w:hAnsi="Arial" w:cs="Arial"/>
                <w:bCs/>
                <w:color w:val="262626" w:themeColor="text1" w:themeTint="D9"/>
                <w:lang w:eastAsia="en-US"/>
              </w:rPr>
            </w:pPr>
          </w:p>
        </w:tc>
        <w:tc>
          <w:tcPr>
            <w:tcW w:w="1276" w:type="dxa"/>
          </w:tcPr>
          <w:p w:rsidR="00FE7283" w:rsidRPr="00671B8B" w:rsidRDefault="00FE7283" w:rsidP="0023073D">
            <w:pPr>
              <w:spacing w:line="360" w:lineRule="auto"/>
              <w:jc w:val="center"/>
              <w:rPr>
                <w:rFonts w:ascii="Arial" w:eastAsiaTheme="minorHAnsi" w:hAnsi="Arial" w:cs="Arial"/>
                <w:bCs/>
                <w:color w:val="262626" w:themeColor="text1" w:themeTint="D9"/>
                <w:lang w:eastAsia="en-US"/>
              </w:rPr>
            </w:pPr>
            <w:r w:rsidRPr="00671B8B">
              <w:rPr>
                <w:rFonts w:ascii="Arial" w:eastAsiaTheme="minorHAnsi" w:hAnsi="Arial" w:cs="Arial"/>
                <w:bCs/>
                <w:color w:val="262626" w:themeColor="text1" w:themeTint="D9"/>
                <w:lang w:eastAsia="en-US"/>
              </w:rPr>
              <w:t>4.1.2.1</w:t>
            </w:r>
          </w:p>
        </w:tc>
        <w:tc>
          <w:tcPr>
            <w:tcW w:w="4536" w:type="dxa"/>
          </w:tcPr>
          <w:p w:rsidR="00FE7283" w:rsidRPr="00671B8B" w:rsidRDefault="008231DA" w:rsidP="0023073D">
            <w:pPr>
              <w:spacing w:line="360" w:lineRule="auto"/>
              <w:rPr>
                <w:rFonts w:ascii="Arial" w:eastAsiaTheme="minorHAnsi" w:hAnsi="Arial" w:cs="Arial"/>
                <w:lang w:val="es-PE" w:eastAsia="en-US"/>
              </w:rPr>
            </w:pPr>
            <w:r w:rsidRPr="00671B8B">
              <w:rPr>
                <w:rFonts w:ascii="Arial" w:eastAsiaTheme="minorHAnsi" w:hAnsi="Arial" w:cs="Arial"/>
                <w:color w:val="000000" w:themeColor="text1"/>
                <w:lang w:val="es-PE" w:eastAsia="en-US"/>
              </w:rPr>
              <w:t xml:space="preserve">Dimensión  </w:t>
            </w:r>
            <w:r w:rsidRPr="00671B8B">
              <w:rPr>
                <w:rFonts w:ascii="Arial" w:eastAsia="Calibri" w:hAnsi="Arial" w:cs="Arial"/>
                <w:color w:val="000000" w:themeColor="text1"/>
                <w:lang w:eastAsia="en-US"/>
              </w:rPr>
              <w:t>Nivel</w:t>
            </w:r>
            <w:r w:rsidRPr="00671B8B">
              <w:rPr>
                <w:rFonts w:ascii="Arial" w:eastAsiaTheme="minorHAnsi" w:hAnsi="Arial" w:cs="Arial"/>
                <w:color w:val="000000" w:themeColor="text1"/>
                <w:lang w:eastAsia="en-US"/>
              </w:rPr>
              <w:t xml:space="preserve"> de formación básica</w:t>
            </w:r>
          </w:p>
        </w:tc>
        <w:tc>
          <w:tcPr>
            <w:tcW w:w="881" w:type="dxa"/>
          </w:tcPr>
          <w:p w:rsidR="00FE7283" w:rsidRPr="00671B8B" w:rsidRDefault="00FB210E" w:rsidP="002B5306">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75</w:t>
            </w:r>
          </w:p>
        </w:tc>
      </w:tr>
      <w:tr w:rsidR="00FE7283" w:rsidRPr="00671B8B" w:rsidTr="000A74CD">
        <w:trPr>
          <w:trHeight w:val="367"/>
        </w:trPr>
        <w:tc>
          <w:tcPr>
            <w:tcW w:w="959" w:type="dxa"/>
          </w:tcPr>
          <w:p w:rsidR="00FE7283" w:rsidRPr="00671B8B" w:rsidRDefault="00FE7283" w:rsidP="00671B8B">
            <w:pPr>
              <w:spacing w:line="360" w:lineRule="auto"/>
              <w:jc w:val="center"/>
              <w:rPr>
                <w:rFonts w:ascii="Arial" w:eastAsiaTheme="minorHAnsi" w:hAnsi="Arial" w:cs="Arial"/>
                <w:bCs/>
                <w:color w:val="262626" w:themeColor="text1" w:themeTint="D9"/>
                <w:lang w:eastAsia="en-US"/>
              </w:rPr>
            </w:pPr>
          </w:p>
        </w:tc>
        <w:tc>
          <w:tcPr>
            <w:tcW w:w="992" w:type="dxa"/>
          </w:tcPr>
          <w:p w:rsidR="00FE7283" w:rsidRPr="00671B8B" w:rsidRDefault="00FE7283" w:rsidP="0023073D">
            <w:pPr>
              <w:spacing w:line="360" w:lineRule="auto"/>
              <w:jc w:val="center"/>
              <w:rPr>
                <w:rFonts w:ascii="Arial" w:eastAsiaTheme="minorHAnsi" w:hAnsi="Arial" w:cs="Arial"/>
                <w:bCs/>
                <w:color w:val="262626" w:themeColor="text1" w:themeTint="D9"/>
                <w:lang w:eastAsia="en-US"/>
              </w:rPr>
            </w:pPr>
          </w:p>
        </w:tc>
        <w:tc>
          <w:tcPr>
            <w:tcW w:w="1276" w:type="dxa"/>
          </w:tcPr>
          <w:p w:rsidR="00FE7283" w:rsidRPr="00671B8B" w:rsidRDefault="00FE7283" w:rsidP="0023073D">
            <w:pPr>
              <w:spacing w:line="360" w:lineRule="auto"/>
              <w:jc w:val="center"/>
              <w:rPr>
                <w:rFonts w:ascii="Arial" w:eastAsiaTheme="minorHAnsi" w:hAnsi="Arial" w:cs="Arial"/>
                <w:bCs/>
                <w:color w:val="262626" w:themeColor="text1" w:themeTint="D9"/>
                <w:lang w:eastAsia="en-US"/>
              </w:rPr>
            </w:pPr>
            <w:r w:rsidRPr="00671B8B">
              <w:rPr>
                <w:rFonts w:ascii="Arial" w:eastAsiaTheme="minorHAnsi" w:hAnsi="Arial" w:cs="Arial"/>
                <w:bCs/>
                <w:color w:val="262626" w:themeColor="text1" w:themeTint="D9"/>
                <w:lang w:eastAsia="en-US"/>
              </w:rPr>
              <w:t>4.1.2.2</w:t>
            </w:r>
          </w:p>
        </w:tc>
        <w:tc>
          <w:tcPr>
            <w:tcW w:w="4536" w:type="dxa"/>
          </w:tcPr>
          <w:p w:rsidR="00FE7283" w:rsidRPr="00671B8B" w:rsidRDefault="00404DD8" w:rsidP="0023073D">
            <w:pPr>
              <w:spacing w:after="200" w:line="360" w:lineRule="auto"/>
              <w:rPr>
                <w:rFonts w:asciiTheme="minorHAnsi" w:eastAsiaTheme="minorHAnsi" w:hAnsiTheme="minorHAnsi" w:cstheme="minorBidi"/>
                <w:sz w:val="22"/>
                <w:szCs w:val="22"/>
                <w:lang w:val="es-PE" w:eastAsia="en-US"/>
              </w:rPr>
            </w:pPr>
            <w:r w:rsidRPr="00671B8B">
              <w:rPr>
                <w:rFonts w:ascii="Arial" w:eastAsiaTheme="minorHAnsi" w:hAnsi="Arial" w:cs="Arial"/>
                <w:sz w:val="22"/>
                <w:szCs w:val="22"/>
                <w:lang w:val="es-PE" w:eastAsia="en-US"/>
              </w:rPr>
              <w:t xml:space="preserve">Dimensión </w:t>
            </w:r>
            <w:r w:rsidRPr="00671B8B">
              <w:rPr>
                <w:rFonts w:ascii="Arial" w:eastAsia="Calibri" w:hAnsi="Arial" w:cs="Arial"/>
                <w:sz w:val="22"/>
                <w:szCs w:val="22"/>
                <w:lang w:eastAsia="en-US"/>
              </w:rPr>
              <w:t xml:space="preserve"> </w:t>
            </w:r>
            <w:r w:rsidRPr="00671B8B">
              <w:rPr>
                <w:rFonts w:ascii="Arial" w:eastAsiaTheme="minorHAnsi" w:hAnsi="Arial" w:cs="Arial"/>
                <w:sz w:val="22"/>
                <w:szCs w:val="22"/>
                <w:lang w:eastAsia="en-US"/>
              </w:rPr>
              <w:t>Nivel de formación en pre clínica</w:t>
            </w:r>
            <w:r w:rsidR="00A4287E" w:rsidRPr="00671B8B">
              <w:rPr>
                <w:rFonts w:ascii="Arial" w:eastAsiaTheme="minorHAnsi" w:hAnsi="Arial" w:cs="Arial"/>
                <w:sz w:val="22"/>
                <w:szCs w:val="22"/>
                <w:lang w:eastAsia="en-US"/>
              </w:rPr>
              <w:t xml:space="preserve">  </w:t>
            </w:r>
            <w:r w:rsidR="00A4287E" w:rsidRPr="00671B8B">
              <w:rPr>
                <w:rFonts w:ascii="Arial" w:eastAsia="Calibri" w:hAnsi="Arial" w:cs="Arial"/>
                <w:sz w:val="22"/>
                <w:szCs w:val="22"/>
                <w:lang w:eastAsia="en-US"/>
              </w:rPr>
              <w:t>(a,b,c,d,e)</w:t>
            </w:r>
          </w:p>
        </w:tc>
        <w:tc>
          <w:tcPr>
            <w:tcW w:w="881" w:type="dxa"/>
          </w:tcPr>
          <w:p w:rsidR="00FE7283" w:rsidRPr="00671B8B" w:rsidRDefault="00FB210E" w:rsidP="00671B8B">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79</w:t>
            </w:r>
          </w:p>
        </w:tc>
      </w:tr>
      <w:tr w:rsidR="00FE7283" w:rsidRPr="00671B8B" w:rsidTr="000A74CD">
        <w:tc>
          <w:tcPr>
            <w:tcW w:w="959" w:type="dxa"/>
          </w:tcPr>
          <w:p w:rsidR="00FE7283" w:rsidRPr="00671B8B" w:rsidRDefault="00FE7283" w:rsidP="00671B8B">
            <w:pPr>
              <w:spacing w:line="360" w:lineRule="auto"/>
              <w:jc w:val="center"/>
              <w:rPr>
                <w:rFonts w:ascii="Arial" w:eastAsiaTheme="minorHAnsi" w:hAnsi="Arial" w:cs="Arial"/>
                <w:bCs/>
                <w:color w:val="262626" w:themeColor="text1" w:themeTint="D9"/>
                <w:lang w:eastAsia="en-US"/>
              </w:rPr>
            </w:pPr>
            <w:r w:rsidRPr="00671B8B">
              <w:rPr>
                <w:rFonts w:ascii="Arial" w:eastAsiaTheme="minorHAnsi" w:hAnsi="Arial" w:cs="Arial"/>
                <w:bCs/>
                <w:color w:val="262626" w:themeColor="text1" w:themeTint="D9"/>
                <w:lang w:eastAsia="en-US"/>
              </w:rPr>
              <w:t>4.2.</w:t>
            </w:r>
          </w:p>
        </w:tc>
        <w:tc>
          <w:tcPr>
            <w:tcW w:w="6804" w:type="dxa"/>
            <w:gridSpan w:val="3"/>
          </w:tcPr>
          <w:p w:rsidR="00FE7283" w:rsidRPr="00671B8B" w:rsidRDefault="00FE7283" w:rsidP="0023073D">
            <w:pPr>
              <w:spacing w:line="360" w:lineRule="auto"/>
              <w:jc w:val="both"/>
              <w:rPr>
                <w:rFonts w:ascii="Arial" w:eastAsiaTheme="minorHAnsi" w:hAnsi="Arial" w:cs="Arial"/>
                <w:lang w:val="es-PE" w:eastAsia="en-US"/>
              </w:rPr>
            </w:pPr>
            <w:r w:rsidRPr="00671B8B">
              <w:rPr>
                <w:rFonts w:ascii="Arial" w:eastAsiaTheme="minorHAnsi" w:hAnsi="Arial" w:cs="Arial"/>
                <w:color w:val="000000" w:themeColor="text1"/>
                <w:lang w:val="es-PE" w:eastAsia="en-US"/>
              </w:rPr>
              <w:t>Resultados: Contrastación de hipótesis: Chi cuadrada  (X</w:t>
            </w:r>
            <w:r w:rsidRPr="00671B8B">
              <w:rPr>
                <w:rFonts w:ascii="Arial" w:eastAsiaTheme="minorHAnsi" w:hAnsi="Arial" w:cs="Arial"/>
                <w:color w:val="000000" w:themeColor="text1"/>
                <w:vertAlign w:val="superscript"/>
                <w:lang w:val="es-PE" w:eastAsia="en-US"/>
              </w:rPr>
              <w:t>2</w:t>
            </w:r>
            <w:r w:rsidRPr="00671B8B">
              <w:rPr>
                <w:rFonts w:ascii="Arial" w:eastAsiaTheme="minorHAnsi" w:hAnsi="Arial" w:cs="Arial"/>
                <w:color w:val="000000" w:themeColor="text1"/>
                <w:lang w:val="es-PE" w:eastAsia="en-US"/>
              </w:rPr>
              <w:t>)    y  Correlación de    Pearson</w:t>
            </w:r>
          </w:p>
        </w:tc>
        <w:tc>
          <w:tcPr>
            <w:tcW w:w="881" w:type="dxa"/>
          </w:tcPr>
          <w:p w:rsidR="00FE7283" w:rsidRPr="00671B8B" w:rsidRDefault="00FB210E" w:rsidP="00671B8B">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83</w:t>
            </w:r>
          </w:p>
        </w:tc>
      </w:tr>
      <w:tr w:rsidR="00FE7283" w:rsidRPr="00671B8B" w:rsidTr="000A74CD">
        <w:tc>
          <w:tcPr>
            <w:tcW w:w="959" w:type="dxa"/>
          </w:tcPr>
          <w:p w:rsidR="00FE7283" w:rsidRPr="00671B8B" w:rsidRDefault="00FE7283" w:rsidP="00671B8B">
            <w:pPr>
              <w:spacing w:line="360" w:lineRule="auto"/>
              <w:jc w:val="center"/>
              <w:rPr>
                <w:rFonts w:ascii="Arial" w:eastAsiaTheme="minorHAnsi" w:hAnsi="Arial" w:cs="Arial"/>
                <w:bCs/>
                <w:color w:val="262626" w:themeColor="text1" w:themeTint="D9"/>
                <w:lang w:eastAsia="en-US"/>
              </w:rPr>
            </w:pPr>
          </w:p>
        </w:tc>
        <w:tc>
          <w:tcPr>
            <w:tcW w:w="992" w:type="dxa"/>
          </w:tcPr>
          <w:p w:rsidR="00FE7283" w:rsidRPr="00671B8B" w:rsidRDefault="00FE7283" w:rsidP="0023073D">
            <w:pPr>
              <w:spacing w:line="360" w:lineRule="auto"/>
              <w:rPr>
                <w:rFonts w:ascii="Arial" w:eastAsiaTheme="minorHAnsi" w:hAnsi="Arial" w:cs="Arial"/>
                <w:bCs/>
                <w:color w:val="262626" w:themeColor="text1" w:themeTint="D9"/>
                <w:lang w:eastAsia="en-US"/>
              </w:rPr>
            </w:pPr>
            <w:r w:rsidRPr="00671B8B">
              <w:rPr>
                <w:rFonts w:ascii="Arial" w:eastAsiaTheme="minorHAnsi" w:hAnsi="Arial" w:cs="Arial"/>
                <w:bCs/>
                <w:color w:val="262626" w:themeColor="text1" w:themeTint="D9"/>
                <w:lang w:eastAsia="en-US"/>
              </w:rPr>
              <w:t>4.2.1</w:t>
            </w:r>
          </w:p>
        </w:tc>
        <w:tc>
          <w:tcPr>
            <w:tcW w:w="5812" w:type="dxa"/>
            <w:gridSpan w:val="2"/>
          </w:tcPr>
          <w:p w:rsidR="00FE7283" w:rsidRPr="00671B8B" w:rsidRDefault="00FE7283" w:rsidP="0023073D">
            <w:pPr>
              <w:spacing w:line="360" w:lineRule="auto"/>
              <w:rPr>
                <w:rFonts w:ascii="Arial" w:eastAsiaTheme="minorHAnsi" w:hAnsi="Arial" w:cs="Arial"/>
                <w:bCs/>
                <w:color w:val="262626" w:themeColor="text1" w:themeTint="D9"/>
                <w:lang w:eastAsia="en-US"/>
              </w:rPr>
            </w:pPr>
            <w:r w:rsidRPr="00671B8B">
              <w:rPr>
                <w:rFonts w:ascii="Arial" w:eastAsiaTheme="minorHAnsi" w:hAnsi="Arial" w:cs="Arial"/>
                <w:lang w:val="es-PE" w:eastAsia="en-US"/>
              </w:rPr>
              <w:t>Prueba de la Hipótesis especifica  N° 01</w:t>
            </w:r>
          </w:p>
        </w:tc>
        <w:tc>
          <w:tcPr>
            <w:tcW w:w="881" w:type="dxa"/>
          </w:tcPr>
          <w:p w:rsidR="00FE7283" w:rsidRPr="00671B8B" w:rsidRDefault="002B5306" w:rsidP="00FB210E">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8</w:t>
            </w:r>
            <w:r w:rsidR="00FB210E">
              <w:rPr>
                <w:rFonts w:ascii="Arial" w:eastAsiaTheme="minorHAnsi" w:hAnsi="Arial" w:cs="Arial"/>
                <w:bCs/>
                <w:color w:val="262626" w:themeColor="text1" w:themeTint="D9"/>
                <w:lang w:eastAsia="en-US"/>
              </w:rPr>
              <w:t>3</w:t>
            </w:r>
          </w:p>
        </w:tc>
      </w:tr>
      <w:tr w:rsidR="00FE7283" w:rsidRPr="00671B8B" w:rsidTr="000A74CD">
        <w:tc>
          <w:tcPr>
            <w:tcW w:w="959" w:type="dxa"/>
          </w:tcPr>
          <w:p w:rsidR="00FE7283" w:rsidRPr="00671B8B" w:rsidRDefault="00FE7283" w:rsidP="00671B8B">
            <w:pPr>
              <w:spacing w:line="360" w:lineRule="auto"/>
              <w:jc w:val="center"/>
              <w:rPr>
                <w:rFonts w:ascii="Arial" w:eastAsiaTheme="minorHAnsi" w:hAnsi="Arial" w:cs="Arial"/>
                <w:bCs/>
                <w:color w:val="262626" w:themeColor="text1" w:themeTint="D9"/>
                <w:lang w:eastAsia="en-US"/>
              </w:rPr>
            </w:pPr>
          </w:p>
        </w:tc>
        <w:tc>
          <w:tcPr>
            <w:tcW w:w="992" w:type="dxa"/>
          </w:tcPr>
          <w:p w:rsidR="00FE7283" w:rsidRPr="00671B8B" w:rsidRDefault="00FE7283" w:rsidP="0023073D">
            <w:pPr>
              <w:spacing w:line="360" w:lineRule="auto"/>
              <w:rPr>
                <w:rFonts w:ascii="Arial" w:eastAsiaTheme="minorHAnsi" w:hAnsi="Arial" w:cs="Arial"/>
                <w:bCs/>
                <w:color w:val="262626" w:themeColor="text1" w:themeTint="D9"/>
                <w:lang w:eastAsia="en-US"/>
              </w:rPr>
            </w:pPr>
            <w:r w:rsidRPr="00671B8B">
              <w:rPr>
                <w:rFonts w:ascii="Arial" w:eastAsiaTheme="minorHAnsi" w:hAnsi="Arial" w:cs="Arial"/>
                <w:bCs/>
                <w:color w:val="262626" w:themeColor="text1" w:themeTint="D9"/>
                <w:lang w:eastAsia="en-US"/>
              </w:rPr>
              <w:t>4.2.2</w:t>
            </w:r>
          </w:p>
        </w:tc>
        <w:tc>
          <w:tcPr>
            <w:tcW w:w="5812" w:type="dxa"/>
            <w:gridSpan w:val="2"/>
          </w:tcPr>
          <w:p w:rsidR="00FE7283" w:rsidRPr="00671B8B" w:rsidRDefault="00FE7283" w:rsidP="0023073D">
            <w:pPr>
              <w:spacing w:line="360" w:lineRule="auto"/>
              <w:rPr>
                <w:rFonts w:ascii="Arial" w:eastAsiaTheme="minorHAnsi" w:hAnsi="Arial" w:cs="Arial"/>
                <w:bCs/>
                <w:color w:val="262626" w:themeColor="text1" w:themeTint="D9"/>
                <w:lang w:eastAsia="en-US"/>
              </w:rPr>
            </w:pPr>
            <w:r w:rsidRPr="00671B8B">
              <w:rPr>
                <w:rFonts w:ascii="Arial" w:eastAsiaTheme="minorHAnsi" w:hAnsi="Arial" w:cs="Arial"/>
                <w:lang w:val="es-PE" w:eastAsia="en-US"/>
              </w:rPr>
              <w:t>Prueba de la Hipótesis especifica  N° 02</w:t>
            </w:r>
          </w:p>
        </w:tc>
        <w:tc>
          <w:tcPr>
            <w:tcW w:w="881" w:type="dxa"/>
          </w:tcPr>
          <w:p w:rsidR="00FE7283" w:rsidRPr="00671B8B" w:rsidRDefault="00FB210E" w:rsidP="00671B8B">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87</w:t>
            </w:r>
          </w:p>
        </w:tc>
      </w:tr>
      <w:tr w:rsidR="00FE7283" w:rsidRPr="00671B8B" w:rsidTr="000A74CD">
        <w:tc>
          <w:tcPr>
            <w:tcW w:w="959" w:type="dxa"/>
          </w:tcPr>
          <w:p w:rsidR="00FE7283" w:rsidRPr="00671B8B" w:rsidRDefault="00FE7283" w:rsidP="00671B8B">
            <w:pPr>
              <w:spacing w:line="360" w:lineRule="auto"/>
              <w:jc w:val="center"/>
              <w:rPr>
                <w:rFonts w:ascii="Arial" w:eastAsiaTheme="minorHAnsi" w:hAnsi="Arial" w:cs="Arial"/>
                <w:bCs/>
                <w:color w:val="262626" w:themeColor="text1" w:themeTint="D9"/>
                <w:lang w:eastAsia="en-US"/>
              </w:rPr>
            </w:pPr>
          </w:p>
        </w:tc>
        <w:tc>
          <w:tcPr>
            <w:tcW w:w="992" w:type="dxa"/>
          </w:tcPr>
          <w:p w:rsidR="00FE7283" w:rsidRPr="00671B8B" w:rsidRDefault="00FB210E" w:rsidP="0023073D">
            <w:pPr>
              <w:spacing w:line="360" w:lineRule="auto"/>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4.2.3</w:t>
            </w:r>
          </w:p>
        </w:tc>
        <w:tc>
          <w:tcPr>
            <w:tcW w:w="5812" w:type="dxa"/>
            <w:gridSpan w:val="2"/>
          </w:tcPr>
          <w:p w:rsidR="00FE7283" w:rsidRPr="00671B8B" w:rsidRDefault="00FE7283" w:rsidP="0023073D">
            <w:pPr>
              <w:spacing w:line="360" w:lineRule="auto"/>
              <w:rPr>
                <w:rFonts w:ascii="Arial" w:eastAsiaTheme="minorHAnsi" w:hAnsi="Arial" w:cs="Arial"/>
                <w:bCs/>
                <w:color w:val="262626" w:themeColor="text1" w:themeTint="D9"/>
                <w:lang w:eastAsia="en-US"/>
              </w:rPr>
            </w:pPr>
            <w:r w:rsidRPr="00671B8B">
              <w:rPr>
                <w:rFonts w:ascii="Arial" w:eastAsiaTheme="minorHAnsi" w:hAnsi="Arial" w:cs="Arial"/>
                <w:lang w:val="es-PE" w:eastAsia="en-US"/>
              </w:rPr>
              <w:t>Prueba de la Hipótesis General</w:t>
            </w:r>
          </w:p>
        </w:tc>
        <w:tc>
          <w:tcPr>
            <w:tcW w:w="881" w:type="dxa"/>
          </w:tcPr>
          <w:p w:rsidR="00FE7283" w:rsidRPr="00671B8B" w:rsidRDefault="007D22B7" w:rsidP="00671B8B">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91</w:t>
            </w:r>
          </w:p>
        </w:tc>
      </w:tr>
      <w:tr w:rsidR="00FE7283" w:rsidRPr="00671B8B" w:rsidTr="000A74CD">
        <w:tc>
          <w:tcPr>
            <w:tcW w:w="959" w:type="dxa"/>
          </w:tcPr>
          <w:p w:rsidR="00FE7283" w:rsidRPr="00671B8B" w:rsidRDefault="00FE7283" w:rsidP="00671B8B">
            <w:pPr>
              <w:spacing w:line="360" w:lineRule="auto"/>
              <w:jc w:val="center"/>
              <w:rPr>
                <w:rFonts w:ascii="Arial" w:eastAsiaTheme="minorHAnsi" w:hAnsi="Arial" w:cs="Arial"/>
                <w:bCs/>
                <w:color w:val="262626" w:themeColor="text1" w:themeTint="D9"/>
                <w:lang w:eastAsia="en-US"/>
              </w:rPr>
            </w:pPr>
            <w:r w:rsidRPr="00671B8B">
              <w:rPr>
                <w:rFonts w:ascii="Arial" w:eastAsiaTheme="minorHAnsi" w:hAnsi="Arial" w:cs="Arial"/>
                <w:bCs/>
                <w:color w:val="262626" w:themeColor="text1" w:themeTint="D9"/>
                <w:lang w:eastAsia="en-US"/>
              </w:rPr>
              <w:t>4.3</w:t>
            </w:r>
          </w:p>
        </w:tc>
        <w:tc>
          <w:tcPr>
            <w:tcW w:w="6804" w:type="dxa"/>
            <w:gridSpan w:val="3"/>
          </w:tcPr>
          <w:p w:rsidR="00FE7283" w:rsidRPr="00671B8B" w:rsidRDefault="00FE7283" w:rsidP="0023073D">
            <w:pPr>
              <w:spacing w:line="360" w:lineRule="auto"/>
              <w:rPr>
                <w:rFonts w:ascii="Arial" w:eastAsiaTheme="minorHAnsi" w:hAnsi="Arial" w:cs="Arial"/>
                <w:bCs/>
                <w:color w:val="262626" w:themeColor="text1" w:themeTint="D9"/>
                <w:lang w:eastAsia="en-US"/>
              </w:rPr>
            </w:pPr>
            <w:r w:rsidRPr="00671B8B">
              <w:rPr>
                <w:rFonts w:ascii="Arial" w:eastAsiaTheme="minorHAnsi" w:hAnsi="Arial" w:cs="Arial"/>
                <w:bCs/>
                <w:color w:val="262626" w:themeColor="text1" w:themeTint="D9"/>
                <w:lang w:eastAsia="en-US"/>
              </w:rPr>
              <w:t>Discusión de resultados</w:t>
            </w:r>
          </w:p>
        </w:tc>
        <w:tc>
          <w:tcPr>
            <w:tcW w:w="881" w:type="dxa"/>
          </w:tcPr>
          <w:p w:rsidR="00FE7283" w:rsidRPr="00671B8B" w:rsidRDefault="007D22B7" w:rsidP="00671B8B">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95</w:t>
            </w:r>
          </w:p>
        </w:tc>
      </w:tr>
      <w:tr w:rsidR="00FE7283" w:rsidRPr="00671B8B" w:rsidTr="000A74CD">
        <w:tc>
          <w:tcPr>
            <w:tcW w:w="7763" w:type="dxa"/>
            <w:gridSpan w:val="4"/>
          </w:tcPr>
          <w:p w:rsidR="00FE7283" w:rsidRPr="00D41FA0" w:rsidRDefault="00FE7283" w:rsidP="0023073D">
            <w:pPr>
              <w:spacing w:line="360" w:lineRule="auto"/>
              <w:rPr>
                <w:rFonts w:ascii="Arial" w:eastAsiaTheme="minorHAnsi" w:hAnsi="Arial" w:cs="Arial"/>
                <w:b/>
                <w:bCs/>
                <w:color w:val="262626" w:themeColor="text1" w:themeTint="D9"/>
                <w:lang w:eastAsia="en-US"/>
              </w:rPr>
            </w:pPr>
            <w:r w:rsidRPr="00D41FA0">
              <w:rPr>
                <w:rFonts w:ascii="Arial" w:eastAsiaTheme="minorHAnsi" w:hAnsi="Arial" w:cs="Arial"/>
                <w:b/>
                <w:bCs/>
                <w:color w:val="262626" w:themeColor="text1" w:themeTint="D9"/>
                <w:lang w:eastAsia="en-US"/>
              </w:rPr>
              <w:t>CONCLUSIONES</w:t>
            </w:r>
          </w:p>
        </w:tc>
        <w:tc>
          <w:tcPr>
            <w:tcW w:w="881" w:type="dxa"/>
          </w:tcPr>
          <w:p w:rsidR="00FE7283" w:rsidRPr="00671B8B" w:rsidRDefault="00FE7283" w:rsidP="00B37E70">
            <w:pPr>
              <w:spacing w:line="360" w:lineRule="auto"/>
              <w:jc w:val="center"/>
              <w:rPr>
                <w:rFonts w:ascii="Arial" w:eastAsiaTheme="minorHAnsi" w:hAnsi="Arial" w:cs="Arial"/>
                <w:bCs/>
                <w:color w:val="262626" w:themeColor="text1" w:themeTint="D9"/>
                <w:lang w:eastAsia="en-US"/>
              </w:rPr>
            </w:pPr>
            <w:r w:rsidRPr="00671B8B">
              <w:rPr>
                <w:rFonts w:ascii="Arial" w:eastAsiaTheme="minorHAnsi" w:hAnsi="Arial" w:cs="Arial"/>
                <w:bCs/>
                <w:color w:val="262626" w:themeColor="text1" w:themeTint="D9"/>
                <w:lang w:eastAsia="en-US"/>
              </w:rPr>
              <w:t>1</w:t>
            </w:r>
            <w:r w:rsidR="00614794" w:rsidRPr="00671B8B">
              <w:rPr>
                <w:rFonts w:ascii="Arial" w:eastAsiaTheme="minorHAnsi" w:hAnsi="Arial" w:cs="Arial"/>
                <w:bCs/>
                <w:color w:val="262626" w:themeColor="text1" w:themeTint="D9"/>
                <w:lang w:eastAsia="en-US"/>
              </w:rPr>
              <w:t>0</w:t>
            </w:r>
            <w:r w:rsidR="007D22B7">
              <w:rPr>
                <w:rFonts w:ascii="Arial" w:eastAsiaTheme="minorHAnsi" w:hAnsi="Arial" w:cs="Arial"/>
                <w:bCs/>
                <w:color w:val="262626" w:themeColor="text1" w:themeTint="D9"/>
                <w:lang w:eastAsia="en-US"/>
              </w:rPr>
              <w:t>1</w:t>
            </w:r>
          </w:p>
        </w:tc>
      </w:tr>
      <w:tr w:rsidR="00FE7283" w:rsidRPr="00671B8B" w:rsidTr="000A74CD">
        <w:tc>
          <w:tcPr>
            <w:tcW w:w="7763" w:type="dxa"/>
            <w:gridSpan w:val="4"/>
          </w:tcPr>
          <w:p w:rsidR="00FE7283" w:rsidRPr="00D41FA0" w:rsidRDefault="00FE7283" w:rsidP="007D22B7">
            <w:pPr>
              <w:spacing w:line="360" w:lineRule="auto"/>
              <w:rPr>
                <w:rFonts w:ascii="Arial" w:eastAsiaTheme="minorHAnsi" w:hAnsi="Arial" w:cs="Arial"/>
                <w:b/>
                <w:bCs/>
                <w:color w:val="262626" w:themeColor="text1" w:themeTint="D9"/>
                <w:lang w:eastAsia="en-US"/>
              </w:rPr>
            </w:pPr>
            <w:r w:rsidRPr="00D41FA0">
              <w:rPr>
                <w:rFonts w:ascii="Arial" w:eastAsiaTheme="minorHAnsi" w:hAnsi="Arial" w:cs="Arial"/>
                <w:b/>
                <w:bCs/>
                <w:color w:val="262626" w:themeColor="text1" w:themeTint="D9"/>
                <w:lang w:eastAsia="en-US"/>
              </w:rPr>
              <w:t>RECOMENDACIONES</w:t>
            </w:r>
          </w:p>
        </w:tc>
        <w:tc>
          <w:tcPr>
            <w:tcW w:w="881" w:type="dxa"/>
          </w:tcPr>
          <w:p w:rsidR="00FE7283" w:rsidRPr="00671B8B" w:rsidRDefault="00FE7283" w:rsidP="00671B8B">
            <w:pPr>
              <w:spacing w:line="360" w:lineRule="auto"/>
              <w:jc w:val="center"/>
              <w:rPr>
                <w:rFonts w:ascii="Arial" w:eastAsiaTheme="minorHAnsi" w:hAnsi="Arial" w:cs="Arial"/>
                <w:bCs/>
                <w:color w:val="262626" w:themeColor="text1" w:themeTint="D9"/>
                <w:lang w:eastAsia="en-US"/>
              </w:rPr>
            </w:pPr>
            <w:r w:rsidRPr="00671B8B">
              <w:rPr>
                <w:rFonts w:ascii="Arial" w:eastAsiaTheme="minorHAnsi" w:hAnsi="Arial" w:cs="Arial"/>
                <w:bCs/>
                <w:color w:val="262626" w:themeColor="text1" w:themeTint="D9"/>
                <w:lang w:eastAsia="en-US"/>
              </w:rPr>
              <w:t>1</w:t>
            </w:r>
            <w:r w:rsidR="007D22B7">
              <w:rPr>
                <w:rFonts w:ascii="Arial" w:eastAsiaTheme="minorHAnsi" w:hAnsi="Arial" w:cs="Arial"/>
                <w:bCs/>
                <w:color w:val="262626" w:themeColor="text1" w:themeTint="D9"/>
                <w:lang w:eastAsia="en-US"/>
              </w:rPr>
              <w:t>03</w:t>
            </w:r>
          </w:p>
        </w:tc>
      </w:tr>
      <w:tr w:rsidR="00FE7283" w:rsidRPr="00671B8B" w:rsidTr="000A74CD">
        <w:tc>
          <w:tcPr>
            <w:tcW w:w="7763" w:type="dxa"/>
            <w:gridSpan w:val="4"/>
          </w:tcPr>
          <w:p w:rsidR="00FE7283" w:rsidRPr="00D41FA0" w:rsidRDefault="00FE7283" w:rsidP="0023073D">
            <w:pPr>
              <w:spacing w:line="360" w:lineRule="auto"/>
              <w:jc w:val="both"/>
              <w:rPr>
                <w:rFonts w:ascii="Arial" w:eastAsiaTheme="minorHAnsi" w:hAnsi="Arial" w:cs="Arial"/>
                <w:b/>
                <w:bCs/>
                <w:color w:val="262626" w:themeColor="text1" w:themeTint="D9"/>
                <w:lang w:eastAsia="en-US"/>
              </w:rPr>
            </w:pPr>
            <w:r w:rsidRPr="00D41FA0">
              <w:rPr>
                <w:rFonts w:ascii="Arial" w:eastAsiaTheme="minorHAnsi" w:hAnsi="Arial" w:cs="Arial"/>
                <w:b/>
                <w:bCs/>
                <w:color w:val="262626" w:themeColor="text1" w:themeTint="D9"/>
                <w:lang w:eastAsia="en-US"/>
              </w:rPr>
              <w:t>ASEGURAMIENTO BIBLIOGRÁFICO</w:t>
            </w:r>
          </w:p>
        </w:tc>
        <w:tc>
          <w:tcPr>
            <w:tcW w:w="881" w:type="dxa"/>
          </w:tcPr>
          <w:p w:rsidR="00FE7283" w:rsidRPr="00671B8B" w:rsidRDefault="00FE7283" w:rsidP="00671B8B">
            <w:pPr>
              <w:spacing w:line="360" w:lineRule="auto"/>
              <w:jc w:val="center"/>
              <w:rPr>
                <w:rFonts w:ascii="Arial" w:eastAsiaTheme="minorHAnsi" w:hAnsi="Arial" w:cs="Arial"/>
                <w:bCs/>
                <w:color w:val="262626" w:themeColor="text1" w:themeTint="D9"/>
                <w:lang w:eastAsia="en-US"/>
              </w:rPr>
            </w:pPr>
            <w:r w:rsidRPr="00671B8B">
              <w:rPr>
                <w:rFonts w:ascii="Arial" w:eastAsiaTheme="minorHAnsi" w:hAnsi="Arial" w:cs="Arial"/>
                <w:bCs/>
                <w:color w:val="262626" w:themeColor="text1" w:themeTint="D9"/>
                <w:lang w:eastAsia="en-US"/>
              </w:rPr>
              <w:t>1</w:t>
            </w:r>
            <w:r w:rsidR="007D22B7">
              <w:rPr>
                <w:rFonts w:ascii="Arial" w:eastAsiaTheme="minorHAnsi" w:hAnsi="Arial" w:cs="Arial"/>
                <w:bCs/>
                <w:color w:val="262626" w:themeColor="text1" w:themeTint="D9"/>
                <w:lang w:eastAsia="en-US"/>
              </w:rPr>
              <w:t>04</w:t>
            </w:r>
          </w:p>
        </w:tc>
      </w:tr>
    </w:tbl>
    <w:p w:rsidR="00FE7283" w:rsidRDefault="00FE7283" w:rsidP="00FE7283">
      <w:pPr>
        <w:spacing w:line="360" w:lineRule="auto"/>
        <w:rPr>
          <w:rFonts w:ascii="Arial" w:eastAsiaTheme="minorHAnsi" w:hAnsi="Arial" w:cs="Arial"/>
          <w:b/>
          <w:bCs/>
          <w:color w:val="262626" w:themeColor="text1" w:themeTint="D9"/>
          <w:sz w:val="28"/>
          <w:szCs w:val="28"/>
          <w:lang w:eastAsia="en-US"/>
        </w:rPr>
      </w:pPr>
    </w:p>
    <w:p w:rsidR="00671B8B" w:rsidRDefault="00671B8B" w:rsidP="00FE7283">
      <w:pPr>
        <w:spacing w:line="360" w:lineRule="auto"/>
        <w:rPr>
          <w:rFonts w:ascii="Arial" w:eastAsiaTheme="minorHAnsi" w:hAnsi="Arial" w:cs="Arial"/>
          <w:b/>
          <w:bCs/>
          <w:color w:val="262626" w:themeColor="text1" w:themeTint="D9"/>
          <w:sz w:val="28"/>
          <w:szCs w:val="28"/>
          <w:lang w:eastAsia="en-US"/>
        </w:rPr>
      </w:pPr>
    </w:p>
    <w:p w:rsidR="00671B8B" w:rsidRDefault="00671B8B" w:rsidP="00FE7283">
      <w:pPr>
        <w:spacing w:line="360" w:lineRule="auto"/>
        <w:rPr>
          <w:rFonts w:ascii="Arial" w:eastAsiaTheme="minorHAnsi" w:hAnsi="Arial" w:cs="Arial"/>
          <w:b/>
          <w:bCs/>
          <w:color w:val="262626" w:themeColor="text1" w:themeTint="D9"/>
          <w:sz w:val="28"/>
          <w:szCs w:val="28"/>
          <w:lang w:eastAsia="en-US"/>
        </w:rPr>
      </w:pPr>
    </w:p>
    <w:p w:rsidR="00671B8B" w:rsidRDefault="00671B8B" w:rsidP="00FE7283">
      <w:pPr>
        <w:spacing w:line="360" w:lineRule="auto"/>
        <w:rPr>
          <w:rFonts w:ascii="Arial" w:eastAsiaTheme="minorHAnsi" w:hAnsi="Arial" w:cs="Arial"/>
          <w:b/>
          <w:bCs/>
          <w:color w:val="262626" w:themeColor="text1" w:themeTint="D9"/>
          <w:sz w:val="28"/>
          <w:szCs w:val="28"/>
          <w:lang w:eastAsia="en-US"/>
        </w:rPr>
      </w:pPr>
    </w:p>
    <w:p w:rsidR="00671B8B" w:rsidRDefault="00671B8B" w:rsidP="00FE7283">
      <w:pPr>
        <w:spacing w:line="360" w:lineRule="auto"/>
        <w:rPr>
          <w:rFonts w:ascii="Arial" w:eastAsiaTheme="minorHAnsi" w:hAnsi="Arial" w:cs="Arial"/>
          <w:b/>
          <w:bCs/>
          <w:color w:val="262626" w:themeColor="text1" w:themeTint="D9"/>
          <w:sz w:val="28"/>
          <w:szCs w:val="28"/>
          <w:lang w:eastAsia="en-US"/>
        </w:rPr>
      </w:pPr>
    </w:p>
    <w:p w:rsidR="00671B8B" w:rsidRDefault="00671B8B" w:rsidP="00FE7283">
      <w:pPr>
        <w:spacing w:line="360" w:lineRule="auto"/>
        <w:rPr>
          <w:rFonts w:ascii="Arial" w:eastAsiaTheme="minorHAnsi" w:hAnsi="Arial" w:cs="Arial"/>
          <w:b/>
          <w:bCs/>
          <w:color w:val="262626" w:themeColor="text1" w:themeTint="D9"/>
          <w:sz w:val="28"/>
          <w:szCs w:val="28"/>
          <w:lang w:eastAsia="en-US"/>
        </w:rPr>
      </w:pPr>
    </w:p>
    <w:p w:rsidR="000A74CD" w:rsidRDefault="000A74CD" w:rsidP="00FE7283">
      <w:pPr>
        <w:spacing w:line="360" w:lineRule="auto"/>
        <w:rPr>
          <w:rFonts w:ascii="Arial" w:eastAsiaTheme="minorHAnsi" w:hAnsi="Arial" w:cs="Arial"/>
          <w:b/>
          <w:bCs/>
          <w:color w:val="262626" w:themeColor="text1" w:themeTint="D9"/>
          <w:sz w:val="28"/>
          <w:szCs w:val="28"/>
          <w:lang w:eastAsia="en-US"/>
        </w:rPr>
      </w:pPr>
    </w:p>
    <w:p w:rsidR="00671B8B" w:rsidRPr="00FE7283" w:rsidRDefault="00671B8B" w:rsidP="00FE7283">
      <w:pPr>
        <w:spacing w:line="360" w:lineRule="auto"/>
        <w:rPr>
          <w:rFonts w:ascii="Arial" w:eastAsiaTheme="minorHAnsi" w:hAnsi="Arial" w:cs="Arial"/>
          <w:b/>
          <w:bCs/>
          <w:color w:val="262626" w:themeColor="text1" w:themeTint="D9"/>
          <w:sz w:val="28"/>
          <w:szCs w:val="28"/>
          <w:lang w:eastAsia="en-US"/>
        </w:rPr>
      </w:pPr>
    </w:p>
    <w:p w:rsidR="00FE7283" w:rsidRPr="00FE7283" w:rsidRDefault="00FE7283" w:rsidP="00FE7283">
      <w:pPr>
        <w:spacing w:line="360" w:lineRule="auto"/>
        <w:rPr>
          <w:rFonts w:ascii="Arial" w:eastAsiaTheme="minorHAnsi" w:hAnsi="Arial" w:cs="Arial"/>
          <w:b/>
          <w:bCs/>
          <w:color w:val="262626" w:themeColor="text1" w:themeTint="D9"/>
          <w:sz w:val="28"/>
          <w:szCs w:val="28"/>
          <w:lang w:eastAsia="en-US"/>
        </w:rPr>
      </w:pPr>
      <w:r w:rsidRPr="00FE7283">
        <w:rPr>
          <w:rFonts w:ascii="Arial" w:eastAsiaTheme="minorHAnsi" w:hAnsi="Arial" w:cs="Arial"/>
          <w:b/>
          <w:bCs/>
          <w:color w:val="262626" w:themeColor="text1" w:themeTint="D9"/>
          <w:sz w:val="28"/>
          <w:szCs w:val="28"/>
          <w:lang w:eastAsia="en-US"/>
        </w:rPr>
        <w:lastRenderedPageBreak/>
        <w:t>ANEXOS</w:t>
      </w:r>
    </w:p>
    <w:p w:rsidR="00FE7283" w:rsidRPr="00FE7283" w:rsidRDefault="00FE7283" w:rsidP="00FE7283">
      <w:pPr>
        <w:spacing w:line="360" w:lineRule="auto"/>
        <w:rPr>
          <w:rFonts w:ascii="Arial" w:eastAsiaTheme="minorHAnsi" w:hAnsi="Arial" w:cs="Arial"/>
          <w:b/>
          <w:bCs/>
          <w:color w:val="262626" w:themeColor="text1" w:themeTint="D9"/>
          <w:sz w:val="28"/>
          <w:szCs w:val="28"/>
          <w:lang w:eastAsia="en-US"/>
        </w:rPr>
      </w:pPr>
    </w:p>
    <w:tbl>
      <w:tblPr>
        <w:tblStyle w:val="Tablaconcuadrcula"/>
        <w:tblW w:w="8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38"/>
        <w:gridCol w:w="982"/>
      </w:tblGrid>
      <w:tr w:rsidR="00FE7283" w:rsidRPr="00FE7283" w:rsidTr="00FE7283">
        <w:tc>
          <w:tcPr>
            <w:tcW w:w="7738" w:type="dxa"/>
          </w:tcPr>
          <w:p w:rsidR="00FE7283" w:rsidRPr="00FE7283" w:rsidRDefault="00FE7283" w:rsidP="00671B8B">
            <w:pPr>
              <w:spacing w:line="360" w:lineRule="auto"/>
              <w:rPr>
                <w:rFonts w:ascii="Arial" w:eastAsiaTheme="minorHAnsi" w:hAnsi="Arial" w:cs="Arial"/>
                <w:b/>
                <w:bCs/>
                <w:color w:val="262626" w:themeColor="text1" w:themeTint="D9"/>
                <w:lang w:eastAsia="en-US"/>
              </w:rPr>
            </w:pPr>
            <w:r w:rsidRPr="00FE7283">
              <w:rPr>
                <w:rFonts w:ascii="Arial" w:eastAsiaTheme="minorHAnsi" w:hAnsi="Arial" w:cs="Arial"/>
                <w:b/>
                <w:bCs/>
                <w:color w:val="262626" w:themeColor="text1" w:themeTint="D9"/>
                <w:lang w:eastAsia="en-US"/>
              </w:rPr>
              <w:t>CONTENIDO</w:t>
            </w:r>
          </w:p>
        </w:tc>
        <w:tc>
          <w:tcPr>
            <w:tcW w:w="982" w:type="dxa"/>
          </w:tcPr>
          <w:p w:rsidR="00FE7283" w:rsidRPr="00FE7283" w:rsidRDefault="00954E09" w:rsidP="00671B8B">
            <w:pPr>
              <w:spacing w:line="360" w:lineRule="auto"/>
              <w:jc w:val="center"/>
              <w:rPr>
                <w:rFonts w:ascii="Arial" w:eastAsiaTheme="minorHAnsi" w:hAnsi="Arial" w:cs="Arial"/>
                <w:bCs/>
                <w:color w:val="262626" w:themeColor="text1" w:themeTint="D9"/>
                <w:lang w:eastAsia="en-US"/>
              </w:rPr>
            </w:pPr>
            <w:r w:rsidRPr="00FE7283">
              <w:rPr>
                <w:rFonts w:ascii="Arial" w:eastAsiaTheme="minorHAnsi" w:hAnsi="Arial" w:cs="Arial"/>
                <w:bCs/>
                <w:color w:val="262626" w:themeColor="text1" w:themeTint="D9"/>
                <w:lang w:eastAsia="en-US"/>
              </w:rPr>
              <w:t>Pág.</w:t>
            </w:r>
          </w:p>
        </w:tc>
      </w:tr>
      <w:tr w:rsidR="00FE7283" w:rsidRPr="00FE7283" w:rsidTr="00FE7283">
        <w:tc>
          <w:tcPr>
            <w:tcW w:w="7738" w:type="dxa"/>
          </w:tcPr>
          <w:p w:rsidR="00FE7283" w:rsidRPr="00FE7283" w:rsidRDefault="00FE7283" w:rsidP="00671B8B">
            <w:pPr>
              <w:spacing w:line="360" w:lineRule="auto"/>
              <w:rPr>
                <w:rFonts w:ascii="Arial" w:eastAsiaTheme="minorHAnsi" w:hAnsi="Arial" w:cs="Arial"/>
                <w:b/>
                <w:bCs/>
                <w:color w:val="262626" w:themeColor="text1" w:themeTint="D9"/>
                <w:lang w:eastAsia="en-US"/>
              </w:rPr>
            </w:pPr>
            <w:r w:rsidRPr="00FE7283">
              <w:rPr>
                <w:rFonts w:ascii="Arial" w:eastAsiaTheme="minorHAnsi" w:hAnsi="Arial" w:cs="Arial"/>
                <w:b/>
                <w:bCs/>
                <w:color w:val="262626" w:themeColor="text1" w:themeTint="D9"/>
                <w:lang w:eastAsia="en-US"/>
              </w:rPr>
              <w:t>ANEXOS</w:t>
            </w:r>
          </w:p>
        </w:tc>
        <w:tc>
          <w:tcPr>
            <w:tcW w:w="982" w:type="dxa"/>
          </w:tcPr>
          <w:p w:rsidR="00FE7283" w:rsidRPr="00FE7283" w:rsidRDefault="00FE7283" w:rsidP="00CC6974">
            <w:pPr>
              <w:spacing w:line="360" w:lineRule="auto"/>
              <w:jc w:val="center"/>
              <w:rPr>
                <w:rFonts w:ascii="Arial" w:eastAsiaTheme="minorHAnsi" w:hAnsi="Arial" w:cs="Arial"/>
                <w:bCs/>
                <w:color w:val="262626" w:themeColor="text1" w:themeTint="D9"/>
                <w:lang w:eastAsia="en-US"/>
              </w:rPr>
            </w:pPr>
            <w:r w:rsidRPr="00FE7283">
              <w:rPr>
                <w:rFonts w:ascii="Arial" w:eastAsiaTheme="minorHAnsi" w:hAnsi="Arial" w:cs="Arial"/>
                <w:bCs/>
                <w:color w:val="262626" w:themeColor="text1" w:themeTint="D9"/>
                <w:lang w:eastAsia="en-US"/>
              </w:rPr>
              <w:t>1</w:t>
            </w:r>
            <w:r w:rsidR="007D22B7">
              <w:rPr>
                <w:rFonts w:ascii="Arial" w:eastAsiaTheme="minorHAnsi" w:hAnsi="Arial" w:cs="Arial"/>
                <w:bCs/>
                <w:color w:val="262626" w:themeColor="text1" w:themeTint="D9"/>
                <w:lang w:eastAsia="en-US"/>
              </w:rPr>
              <w:t>11</w:t>
            </w:r>
          </w:p>
        </w:tc>
      </w:tr>
      <w:tr w:rsidR="00FE7283" w:rsidRPr="00FE7283" w:rsidTr="00FE7283">
        <w:tc>
          <w:tcPr>
            <w:tcW w:w="8720" w:type="dxa"/>
            <w:gridSpan w:val="2"/>
          </w:tcPr>
          <w:p w:rsidR="00FE7283" w:rsidRPr="00FE7283" w:rsidRDefault="00FE7283" w:rsidP="00671B8B">
            <w:pPr>
              <w:spacing w:line="360" w:lineRule="auto"/>
              <w:rPr>
                <w:rFonts w:ascii="Arial" w:eastAsiaTheme="minorHAnsi" w:hAnsi="Arial" w:cs="Arial"/>
                <w:color w:val="262626" w:themeColor="text1" w:themeTint="D9"/>
                <w:lang w:eastAsia="en-US"/>
              </w:rPr>
            </w:pPr>
            <w:r w:rsidRPr="00FE7283">
              <w:rPr>
                <w:rFonts w:ascii="Arial" w:eastAsiaTheme="minorHAnsi" w:hAnsi="Arial" w:cs="Arial"/>
                <w:color w:val="262626" w:themeColor="text1" w:themeTint="D9"/>
                <w:lang w:eastAsia="en-US"/>
              </w:rPr>
              <w:t xml:space="preserve">ANEXO N°  01  : Cuestionario aplicado a los estudiantes </w:t>
            </w:r>
          </w:p>
          <w:p w:rsidR="00FE7283" w:rsidRPr="00FE7283" w:rsidRDefault="00FE7283" w:rsidP="00671B8B">
            <w:pPr>
              <w:spacing w:line="360" w:lineRule="auto"/>
              <w:rPr>
                <w:rFonts w:ascii="Arial" w:eastAsiaTheme="minorHAnsi" w:hAnsi="Arial" w:cs="Arial"/>
                <w:color w:val="262626" w:themeColor="text1" w:themeTint="D9"/>
                <w:lang w:eastAsia="en-US"/>
              </w:rPr>
            </w:pPr>
            <w:r w:rsidRPr="00FE7283">
              <w:rPr>
                <w:rFonts w:ascii="Arial" w:eastAsiaTheme="minorHAnsi" w:hAnsi="Arial" w:cs="Arial"/>
                <w:color w:val="262626" w:themeColor="text1" w:themeTint="D9"/>
                <w:lang w:eastAsia="en-US"/>
              </w:rPr>
              <w:t>ANEXO N° 02   :  Ficha  Validación  del instrumento</w:t>
            </w:r>
          </w:p>
          <w:p w:rsidR="00FE7283" w:rsidRPr="00FE7283" w:rsidRDefault="00FE7283" w:rsidP="00671B8B">
            <w:pPr>
              <w:spacing w:line="360" w:lineRule="auto"/>
              <w:rPr>
                <w:rFonts w:ascii="Arial" w:eastAsia="Calibri" w:hAnsi="Arial" w:cs="Arial"/>
                <w:lang w:eastAsia="en-US"/>
              </w:rPr>
            </w:pPr>
            <w:r w:rsidRPr="00FE7283">
              <w:rPr>
                <w:rFonts w:ascii="Arial" w:eastAsiaTheme="minorHAnsi" w:hAnsi="Arial" w:cs="Arial"/>
                <w:color w:val="262626" w:themeColor="text1" w:themeTint="D9"/>
                <w:lang w:eastAsia="en-US"/>
              </w:rPr>
              <w:t xml:space="preserve">ANEXO N° 03   :  </w:t>
            </w:r>
            <w:r w:rsidR="0027743C">
              <w:rPr>
                <w:rFonts w:ascii="Arial" w:eastAsia="Calibri" w:hAnsi="Arial" w:cs="Arial"/>
                <w:lang w:eastAsia="en-US"/>
              </w:rPr>
              <w:t>I</w:t>
            </w:r>
            <w:r w:rsidRPr="00FE7283">
              <w:rPr>
                <w:rFonts w:ascii="Arial" w:eastAsia="Calibri" w:hAnsi="Arial" w:cs="Arial"/>
                <w:lang w:eastAsia="en-US"/>
              </w:rPr>
              <w:t xml:space="preserve">nstrumento de validez del cuestionario – Juicio   </w:t>
            </w:r>
          </w:p>
          <w:p w:rsidR="00FE7283" w:rsidRPr="00FE7283" w:rsidRDefault="00FE7283" w:rsidP="00671B8B">
            <w:pPr>
              <w:spacing w:line="360" w:lineRule="auto"/>
              <w:rPr>
                <w:rFonts w:ascii="Arial" w:eastAsia="Calibri" w:hAnsi="Arial" w:cs="Arial"/>
                <w:lang w:eastAsia="en-US"/>
              </w:rPr>
            </w:pPr>
            <w:r w:rsidRPr="00FE7283">
              <w:rPr>
                <w:rFonts w:ascii="Arial" w:eastAsia="Calibri" w:hAnsi="Arial" w:cs="Arial"/>
                <w:lang w:eastAsia="en-US"/>
              </w:rPr>
              <w:t xml:space="preserve">                            de Expertos (</w:t>
            </w:r>
            <w:r w:rsidRPr="00FE7283">
              <w:rPr>
                <w:rFonts w:ascii="Arial" w:eastAsia="Calibri" w:hAnsi="Arial" w:cs="Arial"/>
                <w:lang w:val="es-PE" w:eastAsia="en-US"/>
              </w:rPr>
              <w:t>matriz de  dimensiones e indicadores)</w:t>
            </w:r>
          </w:p>
          <w:p w:rsidR="00FE7283" w:rsidRPr="00FE7283" w:rsidRDefault="00FE7283" w:rsidP="00671B8B">
            <w:pPr>
              <w:spacing w:line="360" w:lineRule="auto"/>
              <w:rPr>
                <w:rFonts w:ascii="Arial" w:eastAsiaTheme="minorHAnsi" w:hAnsi="Arial" w:cs="Arial"/>
                <w:color w:val="262626" w:themeColor="text1" w:themeTint="D9"/>
                <w:lang w:eastAsia="en-US"/>
              </w:rPr>
            </w:pPr>
            <w:r w:rsidRPr="00FE7283">
              <w:rPr>
                <w:rFonts w:ascii="Arial" w:eastAsiaTheme="minorHAnsi" w:hAnsi="Arial" w:cs="Arial"/>
                <w:color w:val="262626" w:themeColor="text1" w:themeTint="D9"/>
                <w:lang w:eastAsia="en-US"/>
              </w:rPr>
              <w:t>ANEXO N° 04   :  Confiabilidad Y  Validez del cuestionario para estudiantes</w:t>
            </w:r>
          </w:p>
          <w:p w:rsidR="00FE7283" w:rsidRPr="00FE7283" w:rsidRDefault="00FE7283" w:rsidP="00671B8B">
            <w:pPr>
              <w:spacing w:line="360" w:lineRule="auto"/>
              <w:rPr>
                <w:rFonts w:ascii="Arial" w:eastAsiaTheme="minorHAnsi" w:hAnsi="Arial" w:cs="Arial"/>
                <w:color w:val="262626" w:themeColor="text1" w:themeTint="D9"/>
                <w:lang w:val="es-PE" w:eastAsia="en-US"/>
              </w:rPr>
            </w:pPr>
            <w:r w:rsidRPr="00FE7283">
              <w:rPr>
                <w:rFonts w:ascii="Arial" w:eastAsiaTheme="minorHAnsi" w:hAnsi="Arial" w:cs="Arial"/>
                <w:color w:val="262626" w:themeColor="text1" w:themeTint="D9"/>
                <w:lang w:val="es-PE" w:eastAsia="en-US"/>
              </w:rPr>
              <w:t>ANEXO Nº 05   :  Validez  de contenido</w:t>
            </w:r>
          </w:p>
          <w:p w:rsidR="00FE7283" w:rsidRPr="00FE7283" w:rsidRDefault="00FE7283" w:rsidP="00671B8B">
            <w:pPr>
              <w:spacing w:line="360" w:lineRule="auto"/>
              <w:rPr>
                <w:rFonts w:ascii="Arial" w:eastAsiaTheme="minorHAnsi" w:hAnsi="Arial" w:cs="Arial"/>
                <w:color w:val="262626" w:themeColor="text1" w:themeTint="D9"/>
                <w:lang w:val="es-PE" w:eastAsia="en-US"/>
              </w:rPr>
            </w:pPr>
            <w:r w:rsidRPr="00FE7283">
              <w:rPr>
                <w:rFonts w:ascii="Arial" w:eastAsiaTheme="minorHAnsi" w:hAnsi="Arial" w:cs="Arial"/>
                <w:color w:val="262626" w:themeColor="text1" w:themeTint="D9"/>
                <w:lang w:val="es-PE" w:eastAsia="en-US"/>
              </w:rPr>
              <w:t>ANEXO N° 06   : Validez de criterio. V Aiken</w:t>
            </w:r>
          </w:p>
          <w:p w:rsidR="00FE7283" w:rsidRPr="00FE7283" w:rsidRDefault="00FE7283" w:rsidP="00671B8B">
            <w:pPr>
              <w:spacing w:line="360" w:lineRule="auto"/>
              <w:rPr>
                <w:rFonts w:ascii="Arial" w:eastAsiaTheme="minorHAnsi" w:hAnsi="Arial" w:cs="Arial"/>
                <w:color w:val="262626" w:themeColor="text1" w:themeTint="D9"/>
                <w:lang w:val="es-PE" w:eastAsia="en-US"/>
              </w:rPr>
            </w:pPr>
            <w:r w:rsidRPr="00FE7283">
              <w:rPr>
                <w:rFonts w:ascii="Arial" w:eastAsiaTheme="minorHAnsi" w:hAnsi="Arial" w:cs="Arial"/>
                <w:color w:val="262626" w:themeColor="text1" w:themeTint="D9"/>
                <w:lang w:val="es-PE" w:eastAsia="en-US"/>
              </w:rPr>
              <w:t>ANEXO N° 07  :  Ficha técnica</w:t>
            </w:r>
          </w:p>
          <w:p w:rsidR="00FE7283" w:rsidRPr="00FE7283" w:rsidRDefault="00FE7283" w:rsidP="00671B8B">
            <w:pPr>
              <w:spacing w:line="360" w:lineRule="auto"/>
              <w:rPr>
                <w:rFonts w:ascii="Arial" w:eastAsiaTheme="minorHAnsi" w:hAnsi="Arial" w:cs="Arial"/>
                <w:color w:val="262626" w:themeColor="text1" w:themeTint="D9"/>
                <w:lang w:val="es-PE" w:eastAsia="en-US"/>
              </w:rPr>
            </w:pPr>
            <w:r w:rsidRPr="00FE7283">
              <w:rPr>
                <w:rFonts w:ascii="Arial" w:eastAsiaTheme="minorHAnsi" w:hAnsi="Arial" w:cs="Arial"/>
                <w:color w:val="262626" w:themeColor="text1" w:themeTint="D9"/>
                <w:lang w:val="es-PE" w:eastAsia="en-US"/>
              </w:rPr>
              <w:t>ANEXO Nº 08  :  Matriz de Consistencia</w:t>
            </w:r>
          </w:p>
        </w:tc>
      </w:tr>
    </w:tbl>
    <w:p w:rsidR="00FE7283" w:rsidRPr="00FE7283" w:rsidRDefault="00FE7283" w:rsidP="00FE7283">
      <w:pPr>
        <w:spacing w:line="360" w:lineRule="auto"/>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rPr>
          <w:rFonts w:ascii="Arial" w:eastAsiaTheme="minorHAnsi" w:hAnsi="Arial" w:cs="Arial"/>
          <w:b/>
          <w:bCs/>
          <w:color w:val="262626" w:themeColor="text1" w:themeTint="D9"/>
          <w:sz w:val="26"/>
          <w:szCs w:val="26"/>
          <w:lang w:eastAsia="en-US"/>
        </w:rPr>
      </w:pPr>
    </w:p>
    <w:p w:rsidR="00FE7283" w:rsidRDefault="00FE7283" w:rsidP="00FE7283">
      <w:pPr>
        <w:spacing w:line="360" w:lineRule="auto"/>
        <w:rPr>
          <w:rFonts w:ascii="Arial" w:eastAsiaTheme="minorHAnsi" w:hAnsi="Arial" w:cs="Arial"/>
          <w:b/>
          <w:bCs/>
          <w:color w:val="262626" w:themeColor="text1" w:themeTint="D9"/>
          <w:sz w:val="26"/>
          <w:szCs w:val="26"/>
          <w:lang w:eastAsia="en-US"/>
        </w:rPr>
      </w:pPr>
    </w:p>
    <w:p w:rsidR="00671B8B" w:rsidRDefault="00671B8B" w:rsidP="00FE7283">
      <w:pPr>
        <w:spacing w:line="360" w:lineRule="auto"/>
        <w:rPr>
          <w:rFonts w:ascii="Arial" w:eastAsiaTheme="minorHAnsi" w:hAnsi="Arial" w:cs="Arial"/>
          <w:b/>
          <w:bCs/>
          <w:color w:val="262626" w:themeColor="text1" w:themeTint="D9"/>
          <w:sz w:val="26"/>
          <w:szCs w:val="26"/>
          <w:lang w:eastAsia="en-US"/>
        </w:rPr>
      </w:pPr>
    </w:p>
    <w:p w:rsidR="00671B8B" w:rsidRDefault="00671B8B" w:rsidP="00FE7283">
      <w:pPr>
        <w:spacing w:line="360" w:lineRule="auto"/>
        <w:rPr>
          <w:rFonts w:ascii="Arial" w:eastAsiaTheme="minorHAnsi" w:hAnsi="Arial" w:cs="Arial"/>
          <w:b/>
          <w:bCs/>
          <w:color w:val="262626" w:themeColor="text1" w:themeTint="D9"/>
          <w:sz w:val="26"/>
          <w:szCs w:val="26"/>
          <w:lang w:eastAsia="en-US"/>
        </w:rPr>
      </w:pPr>
    </w:p>
    <w:p w:rsidR="00671B8B" w:rsidRDefault="00671B8B" w:rsidP="00FE7283">
      <w:pPr>
        <w:spacing w:line="360" w:lineRule="auto"/>
        <w:rPr>
          <w:rFonts w:ascii="Arial" w:eastAsiaTheme="minorHAnsi" w:hAnsi="Arial" w:cs="Arial"/>
          <w:b/>
          <w:bCs/>
          <w:color w:val="262626" w:themeColor="text1" w:themeTint="D9"/>
          <w:sz w:val="26"/>
          <w:szCs w:val="26"/>
          <w:lang w:eastAsia="en-US"/>
        </w:rPr>
      </w:pPr>
    </w:p>
    <w:p w:rsidR="00671B8B" w:rsidRPr="00FE7283" w:rsidRDefault="00671B8B" w:rsidP="00FE7283">
      <w:pPr>
        <w:spacing w:line="360" w:lineRule="auto"/>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rPr>
          <w:rFonts w:ascii="Arial" w:eastAsiaTheme="minorHAnsi" w:hAnsi="Arial" w:cs="Arial"/>
          <w:b/>
          <w:bCs/>
          <w:color w:val="262626" w:themeColor="text1" w:themeTint="D9"/>
          <w:sz w:val="26"/>
          <w:szCs w:val="26"/>
          <w:lang w:eastAsia="en-US"/>
        </w:rPr>
      </w:pPr>
    </w:p>
    <w:p w:rsidR="00FE7283" w:rsidRPr="00A2270B" w:rsidRDefault="00FE7283" w:rsidP="00FE7283">
      <w:pPr>
        <w:spacing w:line="360" w:lineRule="auto"/>
        <w:jc w:val="center"/>
        <w:rPr>
          <w:rFonts w:ascii="Arial" w:eastAsiaTheme="minorHAnsi" w:hAnsi="Arial" w:cs="Arial"/>
          <w:b/>
          <w:bCs/>
          <w:color w:val="262626" w:themeColor="text1" w:themeTint="D9"/>
          <w:lang w:eastAsia="en-US"/>
        </w:rPr>
      </w:pPr>
      <w:r w:rsidRPr="00A2270B">
        <w:rPr>
          <w:rFonts w:ascii="Arial" w:eastAsiaTheme="minorHAnsi" w:hAnsi="Arial" w:cs="Arial"/>
          <w:b/>
          <w:bCs/>
          <w:color w:val="262626" w:themeColor="text1" w:themeTint="D9"/>
          <w:lang w:eastAsia="en-US"/>
        </w:rPr>
        <w:lastRenderedPageBreak/>
        <w:t>INDICE DE TABLAS</w:t>
      </w:r>
    </w:p>
    <w:tbl>
      <w:tblPr>
        <w:tblStyle w:val="Tablaconcuadrcula"/>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6520"/>
        <w:gridCol w:w="992"/>
      </w:tblGrid>
      <w:tr w:rsidR="00FE7283" w:rsidRPr="00A2270B" w:rsidTr="003F43C5">
        <w:trPr>
          <w:trHeight w:val="574"/>
        </w:trPr>
        <w:tc>
          <w:tcPr>
            <w:tcW w:w="1668" w:type="dxa"/>
          </w:tcPr>
          <w:p w:rsidR="00FE7283" w:rsidRPr="00D41FA0" w:rsidRDefault="00FE7283" w:rsidP="00A2270B">
            <w:pPr>
              <w:spacing w:line="360" w:lineRule="auto"/>
              <w:jc w:val="center"/>
              <w:rPr>
                <w:rFonts w:ascii="Arial" w:eastAsiaTheme="minorHAnsi" w:hAnsi="Arial" w:cs="Arial"/>
                <w:b/>
                <w:bCs/>
                <w:color w:val="262626" w:themeColor="text1" w:themeTint="D9"/>
                <w:lang w:eastAsia="en-US"/>
              </w:rPr>
            </w:pPr>
            <w:r w:rsidRPr="00D41FA0">
              <w:rPr>
                <w:rFonts w:ascii="Arial" w:eastAsiaTheme="minorHAnsi" w:hAnsi="Arial" w:cs="Arial"/>
                <w:b/>
                <w:bCs/>
                <w:color w:val="262626" w:themeColor="text1" w:themeTint="D9"/>
                <w:lang w:eastAsia="en-US"/>
              </w:rPr>
              <w:t>Nº</w:t>
            </w:r>
          </w:p>
        </w:tc>
        <w:tc>
          <w:tcPr>
            <w:tcW w:w="6520" w:type="dxa"/>
          </w:tcPr>
          <w:p w:rsidR="00FE7283" w:rsidRPr="00D41FA0" w:rsidRDefault="00FE7283" w:rsidP="00A2270B">
            <w:pPr>
              <w:spacing w:line="360" w:lineRule="auto"/>
              <w:jc w:val="center"/>
              <w:rPr>
                <w:rFonts w:ascii="Arial" w:eastAsiaTheme="minorHAnsi" w:hAnsi="Arial" w:cs="Arial"/>
                <w:b/>
                <w:bCs/>
                <w:color w:val="262626" w:themeColor="text1" w:themeTint="D9"/>
                <w:lang w:eastAsia="en-US"/>
              </w:rPr>
            </w:pPr>
            <w:r w:rsidRPr="00D41FA0">
              <w:rPr>
                <w:rFonts w:ascii="Arial" w:eastAsiaTheme="minorHAnsi" w:hAnsi="Arial" w:cs="Arial"/>
                <w:b/>
                <w:bCs/>
                <w:color w:val="262626" w:themeColor="text1" w:themeTint="D9"/>
                <w:lang w:eastAsia="en-US"/>
              </w:rPr>
              <w:t>CONTENIDO</w:t>
            </w:r>
          </w:p>
        </w:tc>
        <w:tc>
          <w:tcPr>
            <w:tcW w:w="992" w:type="dxa"/>
          </w:tcPr>
          <w:p w:rsidR="00FE7283" w:rsidRPr="00A2270B" w:rsidRDefault="00FE7283" w:rsidP="00A2270B">
            <w:pPr>
              <w:spacing w:line="360" w:lineRule="auto"/>
              <w:jc w:val="center"/>
              <w:rPr>
                <w:rFonts w:ascii="Arial" w:eastAsiaTheme="minorHAnsi" w:hAnsi="Arial" w:cs="Arial"/>
                <w:bCs/>
                <w:color w:val="262626" w:themeColor="text1" w:themeTint="D9"/>
                <w:lang w:eastAsia="en-US"/>
              </w:rPr>
            </w:pPr>
            <w:r w:rsidRPr="00A2270B">
              <w:rPr>
                <w:rFonts w:ascii="Arial" w:eastAsiaTheme="minorHAnsi" w:hAnsi="Arial" w:cs="Arial"/>
                <w:bCs/>
                <w:color w:val="262626" w:themeColor="text1" w:themeTint="D9"/>
                <w:lang w:eastAsia="en-US"/>
              </w:rPr>
              <w:t>Pág.</w:t>
            </w:r>
          </w:p>
        </w:tc>
      </w:tr>
      <w:tr w:rsidR="00FE7283" w:rsidRPr="00A2270B" w:rsidTr="003F43C5">
        <w:tc>
          <w:tcPr>
            <w:tcW w:w="1668" w:type="dxa"/>
          </w:tcPr>
          <w:p w:rsidR="00FE7283" w:rsidRPr="00A2270B" w:rsidRDefault="00FE7283" w:rsidP="00A2270B">
            <w:pPr>
              <w:spacing w:line="360" w:lineRule="auto"/>
              <w:jc w:val="center"/>
              <w:rPr>
                <w:rFonts w:ascii="Arial" w:eastAsiaTheme="minorHAnsi" w:hAnsi="Arial" w:cs="Arial"/>
                <w:bCs/>
                <w:color w:val="262626" w:themeColor="text1" w:themeTint="D9"/>
                <w:lang w:eastAsia="en-US"/>
              </w:rPr>
            </w:pPr>
            <w:r w:rsidRPr="00A2270B">
              <w:rPr>
                <w:rFonts w:ascii="Arial" w:eastAsiaTheme="minorHAnsi" w:hAnsi="Arial" w:cs="Arial"/>
                <w:bCs/>
                <w:color w:val="262626" w:themeColor="text1" w:themeTint="D9"/>
                <w:lang w:eastAsia="en-US"/>
              </w:rPr>
              <w:t>Tabla Nº 01</w:t>
            </w:r>
          </w:p>
        </w:tc>
        <w:tc>
          <w:tcPr>
            <w:tcW w:w="6520" w:type="dxa"/>
          </w:tcPr>
          <w:p w:rsidR="00FE7283" w:rsidRPr="00A2270B" w:rsidRDefault="00954E09" w:rsidP="00A2270B">
            <w:pPr>
              <w:spacing w:line="360" w:lineRule="auto"/>
              <w:rPr>
                <w:rFonts w:ascii="Arial" w:eastAsiaTheme="minorHAnsi" w:hAnsi="Arial" w:cs="Arial"/>
                <w:bCs/>
                <w:color w:val="262626" w:themeColor="text1" w:themeTint="D9"/>
                <w:lang w:eastAsia="en-US"/>
              </w:rPr>
            </w:pPr>
            <w:r w:rsidRPr="00A2270B">
              <w:rPr>
                <w:rFonts w:ascii="Arial" w:eastAsiaTheme="minorHAnsi" w:hAnsi="Arial" w:cs="Arial"/>
                <w:bCs/>
                <w:color w:val="262626" w:themeColor="text1" w:themeTint="D9"/>
                <w:lang w:eastAsia="en-US"/>
              </w:rPr>
              <w:t>Operacionalización</w:t>
            </w:r>
            <w:r w:rsidR="00FE7283" w:rsidRPr="00A2270B">
              <w:rPr>
                <w:rFonts w:ascii="Arial" w:eastAsiaTheme="minorHAnsi" w:hAnsi="Arial" w:cs="Arial"/>
                <w:bCs/>
                <w:color w:val="262626" w:themeColor="text1" w:themeTint="D9"/>
                <w:lang w:eastAsia="en-US"/>
              </w:rPr>
              <w:t xml:space="preserve"> de las variables</w:t>
            </w:r>
          </w:p>
        </w:tc>
        <w:tc>
          <w:tcPr>
            <w:tcW w:w="992" w:type="dxa"/>
          </w:tcPr>
          <w:p w:rsidR="00FE7283" w:rsidRPr="00A2270B" w:rsidRDefault="007D22B7" w:rsidP="00A2270B">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53</w:t>
            </w:r>
          </w:p>
        </w:tc>
      </w:tr>
      <w:tr w:rsidR="00FE7283" w:rsidRPr="00A2270B" w:rsidTr="003F43C5">
        <w:tc>
          <w:tcPr>
            <w:tcW w:w="1668" w:type="dxa"/>
          </w:tcPr>
          <w:p w:rsidR="00FE7283" w:rsidRPr="00A2270B" w:rsidRDefault="00FE7283" w:rsidP="00A2270B">
            <w:pPr>
              <w:spacing w:line="360" w:lineRule="auto"/>
              <w:jc w:val="center"/>
              <w:rPr>
                <w:rFonts w:ascii="Arial" w:eastAsiaTheme="minorHAnsi" w:hAnsi="Arial" w:cs="Arial"/>
                <w:bCs/>
                <w:color w:val="262626" w:themeColor="text1" w:themeTint="D9"/>
                <w:lang w:eastAsia="en-US"/>
              </w:rPr>
            </w:pPr>
            <w:r w:rsidRPr="00A2270B">
              <w:rPr>
                <w:rFonts w:ascii="Arial" w:eastAsiaTheme="minorHAnsi" w:hAnsi="Arial" w:cs="Arial"/>
                <w:bCs/>
                <w:color w:val="262626" w:themeColor="text1" w:themeTint="D9"/>
                <w:lang w:eastAsia="en-US"/>
              </w:rPr>
              <w:t>Tabla Nº 0</w:t>
            </w:r>
            <w:r w:rsidR="00C42FC5" w:rsidRPr="00A2270B">
              <w:rPr>
                <w:rFonts w:ascii="Arial" w:eastAsiaTheme="minorHAnsi" w:hAnsi="Arial" w:cs="Arial"/>
                <w:bCs/>
                <w:color w:val="262626" w:themeColor="text1" w:themeTint="D9"/>
                <w:lang w:eastAsia="en-US"/>
              </w:rPr>
              <w:t>2</w:t>
            </w:r>
          </w:p>
        </w:tc>
        <w:tc>
          <w:tcPr>
            <w:tcW w:w="6520" w:type="dxa"/>
          </w:tcPr>
          <w:p w:rsidR="00FE7283" w:rsidRPr="00A2270B" w:rsidRDefault="00FE7283" w:rsidP="00A2270B">
            <w:pPr>
              <w:tabs>
                <w:tab w:val="left" w:pos="653"/>
              </w:tabs>
              <w:spacing w:line="360" w:lineRule="auto"/>
              <w:rPr>
                <w:rFonts w:ascii="Arial" w:eastAsiaTheme="minorHAnsi" w:hAnsi="Arial" w:cs="Arial"/>
                <w:bCs/>
                <w:color w:val="262626" w:themeColor="text1" w:themeTint="D9"/>
                <w:lang w:eastAsia="en-US"/>
              </w:rPr>
            </w:pPr>
            <w:r w:rsidRPr="00A2270B">
              <w:rPr>
                <w:rFonts w:ascii="Arial" w:eastAsiaTheme="minorHAnsi" w:hAnsi="Arial" w:cs="Arial"/>
                <w:lang w:val="es-PE" w:eastAsia="en-US"/>
              </w:rPr>
              <w:t xml:space="preserve">Dimensión </w:t>
            </w:r>
            <w:r w:rsidRPr="00A2270B">
              <w:rPr>
                <w:rFonts w:ascii="Arial" w:eastAsia="Calibri" w:hAnsi="Arial" w:cs="Arial"/>
                <w:lang w:eastAsia="en-US"/>
              </w:rPr>
              <w:t xml:space="preserve"> </w:t>
            </w:r>
            <w:r w:rsidR="00BA4514" w:rsidRPr="00A2270B">
              <w:rPr>
                <w:rFonts w:ascii="Arial" w:eastAsiaTheme="minorHAnsi" w:hAnsi="Arial" w:cs="Arial"/>
                <w:lang w:eastAsia="en-US"/>
              </w:rPr>
              <w:t>Dimensión: formación profesional</w:t>
            </w:r>
          </w:p>
        </w:tc>
        <w:tc>
          <w:tcPr>
            <w:tcW w:w="992" w:type="dxa"/>
          </w:tcPr>
          <w:p w:rsidR="00FE7283" w:rsidRPr="00A2270B" w:rsidRDefault="00774201" w:rsidP="00A2270B">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70</w:t>
            </w:r>
          </w:p>
        </w:tc>
      </w:tr>
      <w:tr w:rsidR="00FE7283" w:rsidRPr="00A2270B" w:rsidTr="003F43C5">
        <w:tc>
          <w:tcPr>
            <w:tcW w:w="1668" w:type="dxa"/>
          </w:tcPr>
          <w:p w:rsidR="00FE7283" w:rsidRPr="00A2270B" w:rsidRDefault="00FE7283" w:rsidP="00A2270B">
            <w:pPr>
              <w:spacing w:line="360" w:lineRule="auto"/>
              <w:jc w:val="center"/>
              <w:rPr>
                <w:rFonts w:ascii="Arial" w:eastAsiaTheme="minorHAnsi" w:hAnsi="Arial" w:cs="Arial"/>
                <w:bCs/>
                <w:color w:val="262626" w:themeColor="text1" w:themeTint="D9"/>
                <w:lang w:eastAsia="en-US"/>
              </w:rPr>
            </w:pPr>
            <w:r w:rsidRPr="00A2270B">
              <w:rPr>
                <w:rFonts w:ascii="Arial" w:eastAsiaTheme="minorHAnsi" w:hAnsi="Arial" w:cs="Arial"/>
                <w:bCs/>
                <w:color w:val="262626" w:themeColor="text1" w:themeTint="D9"/>
                <w:lang w:eastAsia="en-US"/>
              </w:rPr>
              <w:t>Tabla Nº 0</w:t>
            </w:r>
            <w:r w:rsidR="00C42FC5" w:rsidRPr="00A2270B">
              <w:rPr>
                <w:rFonts w:ascii="Arial" w:eastAsiaTheme="minorHAnsi" w:hAnsi="Arial" w:cs="Arial"/>
                <w:bCs/>
                <w:color w:val="262626" w:themeColor="text1" w:themeTint="D9"/>
                <w:lang w:eastAsia="en-US"/>
              </w:rPr>
              <w:t>3</w:t>
            </w:r>
          </w:p>
        </w:tc>
        <w:tc>
          <w:tcPr>
            <w:tcW w:w="6520" w:type="dxa"/>
          </w:tcPr>
          <w:p w:rsidR="00FE7283" w:rsidRPr="00A2270B" w:rsidRDefault="00BA4514" w:rsidP="00A2270B">
            <w:pPr>
              <w:spacing w:line="360" w:lineRule="auto"/>
              <w:rPr>
                <w:rFonts w:ascii="Arial" w:eastAsiaTheme="minorHAnsi" w:hAnsi="Arial" w:cs="Arial"/>
                <w:bCs/>
                <w:color w:val="262626" w:themeColor="text1" w:themeTint="D9"/>
                <w:lang w:eastAsia="en-US"/>
              </w:rPr>
            </w:pPr>
            <w:r w:rsidRPr="00A2270B">
              <w:rPr>
                <w:rFonts w:ascii="Arial" w:eastAsiaTheme="minorHAnsi" w:hAnsi="Arial" w:cs="Arial"/>
                <w:lang w:eastAsia="en-US"/>
              </w:rPr>
              <w:t xml:space="preserve">Dimensión </w:t>
            </w:r>
            <w:r w:rsidR="004C293D" w:rsidRPr="00A2270B">
              <w:rPr>
                <w:rFonts w:ascii="Arial" w:eastAsiaTheme="minorHAnsi" w:hAnsi="Arial" w:cs="Arial"/>
                <w:lang w:eastAsia="en-US"/>
              </w:rPr>
              <w:t>:</w:t>
            </w:r>
            <w:r w:rsidRPr="00A2270B">
              <w:rPr>
                <w:rFonts w:ascii="Arial" w:eastAsiaTheme="minorHAnsi" w:hAnsi="Arial" w:cs="Arial"/>
                <w:lang w:eastAsia="en-US"/>
              </w:rPr>
              <w:t>Interacción Académica</w:t>
            </w:r>
          </w:p>
        </w:tc>
        <w:tc>
          <w:tcPr>
            <w:tcW w:w="992" w:type="dxa"/>
          </w:tcPr>
          <w:p w:rsidR="00FE7283" w:rsidRPr="00A2270B" w:rsidRDefault="00774201" w:rsidP="00A2270B">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72</w:t>
            </w:r>
          </w:p>
        </w:tc>
      </w:tr>
      <w:tr w:rsidR="00FE7283" w:rsidRPr="00A2270B" w:rsidTr="003F43C5">
        <w:tc>
          <w:tcPr>
            <w:tcW w:w="1668" w:type="dxa"/>
          </w:tcPr>
          <w:p w:rsidR="00FE7283" w:rsidRPr="00A2270B" w:rsidRDefault="00FE7283" w:rsidP="00A2270B">
            <w:pPr>
              <w:spacing w:line="360" w:lineRule="auto"/>
              <w:jc w:val="center"/>
              <w:rPr>
                <w:rFonts w:ascii="Arial" w:eastAsiaTheme="minorHAnsi" w:hAnsi="Arial" w:cs="Arial"/>
                <w:bCs/>
                <w:color w:val="262626" w:themeColor="text1" w:themeTint="D9"/>
                <w:lang w:eastAsia="en-US"/>
              </w:rPr>
            </w:pPr>
            <w:r w:rsidRPr="00A2270B">
              <w:rPr>
                <w:rFonts w:ascii="Arial" w:eastAsiaTheme="minorHAnsi" w:hAnsi="Arial" w:cs="Arial"/>
                <w:bCs/>
                <w:color w:val="262626" w:themeColor="text1" w:themeTint="D9"/>
                <w:lang w:eastAsia="en-US"/>
              </w:rPr>
              <w:t>Tabla Nº 0</w:t>
            </w:r>
            <w:r w:rsidR="00C42FC5" w:rsidRPr="00A2270B">
              <w:rPr>
                <w:rFonts w:ascii="Arial" w:eastAsiaTheme="minorHAnsi" w:hAnsi="Arial" w:cs="Arial"/>
                <w:bCs/>
                <w:color w:val="262626" w:themeColor="text1" w:themeTint="D9"/>
                <w:lang w:eastAsia="en-US"/>
              </w:rPr>
              <w:t>4</w:t>
            </w:r>
          </w:p>
        </w:tc>
        <w:tc>
          <w:tcPr>
            <w:tcW w:w="6520" w:type="dxa"/>
          </w:tcPr>
          <w:p w:rsidR="00FE7283" w:rsidRPr="00A2270B" w:rsidRDefault="00FE7283" w:rsidP="00A2270B">
            <w:pPr>
              <w:spacing w:line="360" w:lineRule="auto"/>
              <w:rPr>
                <w:rFonts w:ascii="Arial" w:eastAsiaTheme="minorHAnsi" w:hAnsi="Arial" w:cs="Arial"/>
                <w:bCs/>
                <w:color w:val="262626" w:themeColor="text1" w:themeTint="D9"/>
                <w:lang w:eastAsia="en-US"/>
              </w:rPr>
            </w:pPr>
            <w:r w:rsidRPr="00A2270B">
              <w:rPr>
                <w:rFonts w:ascii="Arial" w:eastAsiaTheme="minorHAnsi" w:hAnsi="Arial" w:cs="Arial"/>
                <w:lang w:val="es-PE" w:eastAsia="en-US"/>
              </w:rPr>
              <w:t xml:space="preserve">Dimensión </w:t>
            </w:r>
            <w:r w:rsidRPr="00A2270B">
              <w:rPr>
                <w:rFonts w:ascii="Arial" w:eastAsia="Calibri" w:hAnsi="Arial" w:cs="Arial"/>
                <w:lang w:eastAsia="en-US"/>
              </w:rPr>
              <w:t xml:space="preserve"> </w:t>
            </w:r>
            <w:r w:rsidR="004C293D" w:rsidRPr="00A2270B">
              <w:rPr>
                <w:rFonts w:ascii="Arial" w:eastAsiaTheme="minorHAnsi" w:hAnsi="Arial" w:cs="Arial"/>
                <w:lang w:eastAsia="en-US"/>
              </w:rPr>
              <w:t>Dimensión-  Profesionalismo</w:t>
            </w:r>
          </w:p>
        </w:tc>
        <w:tc>
          <w:tcPr>
            <w:tcW w:w="992" w:type="dxa"/>
          </w:tcPr>
          <w:p w:rsidR="00FE7283" w:rsidRPr="00A2270B" w:rsidRDefault="00774201" w:rsidP="00A2270B">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74</w:t>
            </w:r>
          </w:p>
        </w:tc>
      </w:tr>
      <w:tr w:rsidR="00FE7283" w:rsidRPr="00A2270B" w:rsidTr="003F43C5">
        <w:tc>
          <w:tcPr>
            <w:tcW w:w="1668" w:type="dxa"/>
          </w:tcPr>
          <w:p w:rsidR="00FE7283" w:rsidRPr="00A2270B" w:rsidRDefault="00FE7283" w:rsidP="00A2270B">
            <w:pPr>
              <w:spacing w:line="360" w:lineRule="auto"/>
              <w:jc w:val="center"/>
              <w:rPr>
                <w:rFonts w:ascii="Arial" w:eastAsiaTheme="minorHAnsi" w:hAnsi="Arial" w:cs="Arial"/>
                <w:bCs/>
                <w:color w:val="262626" w:themeColor="text1" w:themeTint="D9"/>
                <w:lang w:eastAsia="en-US"/>
              </w:rPr>
            </w:pPr>
            <w:r w:rsidRPr="00A2270B">
              <w:rPr>
                <w:rFonts w:ascii="Arial" w:eastAsiaTheme="minorHAnsi" w:hAnsi="Arial" w:cs="Arial"/>
                <w:bCs/>
                <w:color w:val="262626" w:themeColor="text1" w:themeTint="D9"/>
                <w:lang w:eastAsia="en-US"/>
              </w:rPr>
              <w:t>Tabla Nº 0</w:t>
            </w:r>
            <w:r w:rsidR="00C42FC5" w:rsidRPr="00A2270B">
              <w:rPr>
                <w:rFonts w:ascii="Arial" w:eastAsiaTheme="minorHAnsi" w:hAnsi="Arial" w:cs="Arial"/>
                <w:bCs/>
                <w:color w:val="262626" w:themeColor="text1" w:themeTint="D9"/>
                <w:lang w:eastAsia="en-US"/>
              </w:rPr>
              <w:t>5</w:t>
            </w:r>
          </w:p>
        </w:tc>
        <w:tc>
          <w:tcPr>
            <w:tcW w:w="6520" w:type="dxa"/>
          </w:tcPr>
          <w:p w:rsidR="00FE7283" w:rsidRPr="00A2270B" w:rsidRDefault="004C293D" w:rsidP="00A2270B">
            <w:pPr>
              <w:spacing w:line="360" w:lineRule="auto"/>
              <w:rPr>
                <w:rFonts w:ascii="Arial" w:eastAsiaTheme="minorHAnsi" w:hAnsi="Arial" w:cs="Arial"/>
                <w:bCs/>
                <w:color w:val="262626" w:themeColor="text1" w:themeTint="D9"/>
                <w:lang w:eastAsia="en-US"/>
              </w:rPr>
            </w:pPr>
            <w:r w:rsidRPr="00A2270B">
              <w:rPr>
                <w:rFonts w:ascii="Arial" w:eastAsiaTheme="minorHAnsi" w:hAnsi="Arial" w:cs="Arial"/>
                <w:lang w:eastAsia="en-US"/>
              </w:rPr>
              <w:t xml:space="preserve">Dimensión: </w:t>
            </w:r>
            <w:r w:rsidR="00954E09" w:rsidRPr="00A2270B">
              <w:rPr>
                <w:rFonts w:ascii="Arial" w:eastAsia="Calibri" w:hAnsi="Arial" w:cs="Arial"/>
                <w:lang w:eastAsia="en-US"/>
              </w:rPr>
              <w:t>Nivel</w:t>
            </w:r>
            <w:r w:rsidR="00CA5FE8" w:rsidRPr="00A2270B">
              <w:rPr>
                <w:rFonts w:ascii="Arial" w:eastAsiaTheme="minorHAnsi" w:hAnsi="Arial" w:cs="Arial"/>
                <w:lang w:eastAsia="en-US"/>
              </w:rPr>
              <w:t xml:space="preserve"> Dimensión: Nivel de formación en pre clínica</w:t>
            </w:r>
            <w:r w:rsidR="00CA5FE8" w:rsidRPr="00A2270B">
              <w:rPr>
                <w:rFonts w:ascii="Arial" w:eastAsia="Calibri" w:hAnsi="Arial" w:cs="Arial"/>
                <w:lang w:eastAsia="en-US"/>
              </w:rPr>
              <w:t xml:space="preserve"> </w:t>
            </w:r>
            <w:r w:rsidRPr="00A2270B">
              <w:rPr>
                <w:rFonts w:ascii="Arial" w:eastAsia="Calibri" w:hAnsi="Arial" w:cs="Arial"/>
                <w:lang w:eastAsia="en-US"/>
              </w:rPr>
              <w:t>l</w:t>
            </w:r>
            <w:r w:rsidRPr="00A2270B">
              <w:rPr>
                <w:rFonts w:ascii="Arial" w:eastAsiaTheme="minorHAnsi" w:hAnsi="Arial" w:cs="Arial"/>
                <w:lang w:eastAsia="en-US"/>
              </w:rPr>
              <w:t xml:space="preserve"> de formación básica</w:t>
            </w:r>
          </w:p>
        </w:tc>
        <w:tc>
          <w:tcPr>
            <w:tcW w:w="992" w:type="dxa"/>
          </w:tcPr>
          <w:p w:rsidR="00FE7283" w:rsidRPr="00A2270B" w:rsidRDefault="00774201" w:rsidP="00A2270B">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75</w:t>
            </w:r>
          </w:p>
        </w:tc>
      </w:tr>
      <w:tr w:rsidR="00FE7283" w:rsidRPr="00A2270B" w:rsidTr="003F43C5">
        <w:tc>
          <w:tcPr>
            <w:tcW w:w="1668" w:type="dxa"/>
          </w:tcPr>
          <w:p w:rsidR="00FE7283" w:rsidRPr="00A2270B" w:rsidRDefault="00FE7283" w:rsidP="00A2270B">
            <w:pPr>
              <w:spacing w:line="360" w:lineRule="auto"/>
              <w:jc w:val="center"/>
              <w:rPr>
                <w:rFonts w:ascii="Arial" w:eastAsiaTheme="minorHAnsi" w:hAnsi="Arial" w:cs="Arial"/>
                <w:bCs/>
                <w:color w:val="262626" w:themeColor="text1" w:themeTint="D9"/>
                <w:lang w:eastAsia="en-US"/>
              </w:rPr>
            </w:pPr>
            <w:r w:rsidRPr="00A2270B">
              <w:rPr>
                <w:rFonts w:ascii="Arial" w:eastAsiaTheme="minorHAnsi" w:hAnsi="Arial" w:cs="Arial"/>
                <w:bCs/>
                <w:color w:val="262626" w:themeColor="text1" w:themeTint="D9"/>
                <w:lang w:eastAsia="en-US"/>
              </w:rPr>
              <w:t>Tabla Nº 0</w:t>
            </w:r>
            <w:r w:rsidR="00C42FC5" w:rsidRPr="00A2270B">
              <w:rPr>
                <w:rFonts w:ascii="Arial" w:eastAsiaTheme="minorHAnsi" w:hAnsi="Arial" w:cs="Arial"/>
                <w:bCs/>
                <w:color w:val="262626" w:themeColor="text1" w:themeTint="D9"/>
                <w:lang w:eastAsia="en-US"/>
              </w:rPr>
              <w:t>6</w:t>
            </w:r>
          </w:p>
        </w:tc>
        <w:tc>
          <w:tcPr>
            <w:tcW w:w="6520" w:type="dxa"/>
          </w:tcPr>
          <w:p w:rsidR="00FE7283" w:rsidRPr="00A2270B" w:rsidRDefault="007D0916" w:rsidP="00A2270B">
            <w:pPr>
              <w:spacing w:line="360" w:lineRule="auto"/>
              <w:rPr>
                <w:rFonts w:ascii="Arial" w:eastAsiaTheme="minorHAnsi" w:hAnsi="Arial" w:cs="Arial"/>
                <w:bCs/>
                <w:color w:val="262626" w:themeColor="text1" w:themeTint="D9"/>
                <w:lang w:eastAsia="en-US"/>
              </w:rPr>
            </w:pPr>
            <w:r w:rsidRPr="00A2270B">
              <w:rPr>
                <w:rFonts w:ascii="Arial" w:eastAsiaTheme="minorHAnsi" w:hAnsi="Arial" w:cs="Arial"/>
                <w:lang w:eastAsia="en-US"/>
              </w:rPr>
              <w:t>Dimensión: Nivel de formación en pre clínica</w:t>
            </w:r>
            <w:r w:rsidR="0024079C" w:rsidRPr="00A2270B">
              <w:rPr>
                <w:rFonts w:ascii="Arial" w:eastAsia="Calibri" w:hAnsi="Arial" w:cs="Arial"/>
                <w:lang w:eastAsia="en-US"/>
              </w:rPr>
              <w:t xml:space="preserve"> </w:t>
            </w:r>
          </w:p>
        </w:tc>
        <w:tc>
          <w:tcPr>
            <w:tcW w:w="992" w:type="dxa"/>
          </w:tcPr>
          <w:p w:rsidR="00FE7283" w:rsidRPr="00A2270B" w:rsidRDefault="00774201" w:rsidP="00A2270B">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79</w:t>
            </w:r>
          </w:p>
        </w:tc>
      </w:tr>
      <w:tr w:rsidR="00FE7283" w:rsidRPr="00A2270B" w:rsidTr="003F43C5">
        <w:tc>
          <w:tcPr>
            <w:tcW w:w="1668" w:type="dxa"/>
          </w:tcPr>
          <w:p w:rsidR="00FE7283" w:rsidRPr="00A2270B" w:rsidRDefault="00FE7283" w:rsidP="00A2270B">
            <w:pPr>
              <w:spacing w:line="360" w:lineRule="auto"/>
              <w:jc w:val="center"/>
              <w:rPr>
                <w:rFonts w:ascii="Arial" w:eastAsiaTheme="minorHAnsi" w:hAnsi="Arial" w:cs="Arial"/>
                <w:bCs/>
                <w:color w:val="262626" w:themeColor="text1" w:themeTint="D9"/>
                <w:lang w:eastAsia="en-US"/>
              </w:rPr>
            </w:pPr>
            <w:r w:rsidRPr="00A2270B">
              <w:rPr>
                <w:rFonts w:ascii="Arial" w:eastAsiaTheme="minorHAnsi" w:hAnsi="Arial" w:cs="Arial"/>
                <w:bCs/>
                <w:color w:val="262626" w:themeColor="text1" w:themeTint="D9"/>
                <w:lang w:eastAsia="en-US"/>
              </w:rPr>
              <w:t>Tabla Nº 0</w:t>
            </w:r>
            <w:r w:rsidR="0024079C" w:rsidRPr="00A2270B">
              <w:rPr>
                <w:rFonts w:ascii="Arial" w:eastAsiaTheme="minorHAnsi" w:hAnsi="Arial" w:cs="Arial"/>
                <w:bCs/>
                <w:color w:val="262626" w:themeColor="text1" w:themeTint="D9"/>
                <w:lang w:eastAsia="en-US"/>
              </w:rPr>
              <w:t>7</w:t>
            </w:r>
          </w:p>
        </w:tc>
        <w:tc>
          <w:tcPr>
            <w:tcW w:w="6520" w:type="dxa"/>
          </w:tcPr>
          <w:p w:rsidR="00FE7283" w:rsidRPr="00A2270B" w:rsidRDefault="00FE7283" w:rsidP="00A2270B">
            <w:pPr>
              <w:spacing w:line="360" w:lineRule="auto"/>
              <w:jc w:val="both"/>
              <w:rPr>
                <w:rFonts w:ascii="Arial" w:eastAsiaTheme="minorEastAsia" w:hAnsi="Arial" w:cs="Arial"/>
                <w:lang w:val="es-PE"/>
              </w:rPr>
            </w:pPr>
            <w:r w:rsidRPr="00A2270B">
              <w:rPr>
                <w:rFonts w:ascii="Arial" w:eastAsiaTheme="minorHAnsi" w:hAnsi="Arial" w:cs="Arial"/>
                <w:lang w:eastAsia="en-US"/>
              </w:rPr>
              <w:t>Prueba de la  Chi Cuadrado(X</w:t>
            </w:r>
            <w:r w:rsidRPr="00A2270B">
              <w:rPr>
                <w:rFonts w:ascii="Arial" w:eastAsiaTheme="minorHAnsi" w:hAnsi="Arial" w:cs="Arial"/>
                <w:vertAlign w:val="superscript"/>
                <w:lang w:eastAsia="en-US"/>
              </w:rPr>
              <w:t>2</w:t>
            </w:r>
            <w:r w:rsidRPr="00A2270B">
              <w:rPr>
                <w:rFonts w:ascii="Arial" w:eastAsiaTheme="minorHAnsi" w:hAnsi="Arial" w:cs="Arial"/>
                <w:lang w:eastAsia="en-US"/>
              </w:rPr>
              <w:t xml:space="preserve">)  </w:t>
            </w:r>
            <w:r w:rsidR="00D90F64" w:rsidRPr="00A2270B">
              <w:rPr>
                <w:rFonts w:ascii="Arial" w:hAnsi="Arial" w:cs="Arial"/>
              </w:rPr>
              <w:t>la cualificación profesional  de los docentes  y   el alto grado de relación con los logros académicos en el nivel de Formación Profesional Básica de los estudiantes</w:t>
            </w:r>
          </w:p>
        </w:tc>
        <w:tc>
          <w:tcPr>
            <w:tcW w:w="992" w:type="dxa"/>
          </w:tcPr>
          <w:p w:rsidR="00FE7283" w:rsidRPr="00A2270B" w:rsidRDefault="00774201" w:rsidP="00A2270B">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84</w:t>
            </w:r>
          </w:p>
        </w:tc>
      </w:tr>
      <w:tr w:rsidR="00FE7283" w:rsidRPr="00A2270B" w:rsidTr="003F43C5">
        <w:tc>
          <w:tcPr>
            <w:tcW w:w="1668" w:type="dxa"/>
          </w:tcPr>
          <w:p w:rsidR="00FE7283" w:rsidRPr="00A2270B" w:rsidRDefault="00FE7283" w:rsidP="00A2270B">
            <w:pPr>
              <w:spacing w:line="360" w:lineRule="auto"/>
              <w:jc w:val="center"/>
              <w:rPr>
                <w:rFonts w:ascii="Arial" w:eastAsiaTheme="minorHAnsi" w:hAnsi="Arial" w:cs="Arial"/>
                <w:bCs/>
                <w:color w:val="262626" w:themeColor="text1" w:themeTint="D9"/>
                <w:lang w:eastAsia="en-US"/>
              </w:rPr>
            </w:pPr>
            <w:r w:rsidRPr="00A2270B">
              <w:rPr>
                <w:rFonts w:ascii="Arial" w:eastAsiaTheme="minorHAnsi" w:hAnsi="Arial" w:cs="Arial"/>
                <w:bCs/>
                <w:color w:val="262626" w:themeColor="text1" w:themeTint="D9"/>
                <w:lang w:eastAsia="en-US"/>
              </w:rPr>
              <w:t>Tabla N</w:t>
            </w:r>
            <w:r w:rsidR="00A45EE3" w:rsidRPr="00A2270B">
              <w:rPr>
                <w:rFonts w:ascii="Arial" w:eastAsiaTheme="minorHAnsi" w:hAnsi="Arial" w:cs="Arial"/>
                <w:bCs/>
                <w:color w:val="262626" w:themeColor="text1" w:themeTint="D9"/>
                <w:lang w:eastAsia="en-US"/>
              </w:rPr>
              <w:t xml:space="preserve">º </w:t>
            </w:r>
            <w:r w:rsidR="0024079C" w:rsidRPr="00A2270B">
              <w:rPr>
                <w:rFonts w:ascii="Arial" w:eastAsiaTheme="minorHAnsi" w:hAnsi="Arial" w:cs="Arial"/>
                <w:bCs/>
                <w:color w:val="262626" w:themeColor="text1" w:themeTint="D9"/>
                <w:lang w:eastAsia="en-US"/>
              </w:rPr>
              <w:t>8</w:t>
            </w:r>
          </w:p>
        </w:tc>
        <w:tc>
          <w:tcPr>
            <w:tcW w:w="6520" w:type="dxa"/>
          </w:tcPr>
          <w:p w:rsidR="00FE7283" w:rsidRPr="00A2270B" w:rsidRDefault="00B17C87" w:rsidP="00A2270B">
            <w:pPr>
              <w:spacing w:after="200" w:line="360" w:lineRule="auto"/>
              <w:contextualSpacing/>
              <w:jc w:val="both"/>
              <w:rPr>
                <w:rFonts w:ascii="Arial" w:eastAsiaTheme="minorHAnsi" w:hAnsi="Arial" w:cs="Arial"/>
                <w:lang w:eastAsia="en-US"/>
              </w:rPr>
            </w:pPr>
            <w:r w:rsidRPr="00A2270B">
              <w:rPr>
                <w:rFonts w:ascii="Arial" w:eastAsiaTheme="minorHAnsi" w:hAnsi="Arial" w:cs="Arial"/>
                <w:lang w:eastAsia="en-US"/>
              </w:rPr>
              <w:t>Correlación de Pearson entre la cualificación profesional  de los docentes  y los logros académicos en el nivel de Formación Profesional Básica de los estudiantes</w:t>
            </w:r>
          </w:p>
        </w:tc>
        <w:tc>
          <w:tcPr>
            <w:tcW w:w="992" w:type="dxa"/>
          </w:tcPr>
          <w:p w:rsidR="00FE7283" w:rsidRPr="00A2270B" w:rsidRDefault="00774201" w:rsidP="00A2270B">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86</w:t>
            </w:r>
          </w:p>
        </w:tc>
      </w:tr>
      <w:tr w:rsidR="00FE7283" w:rsidRPr="00A2270B" w:rsidTr="003F43C5">
        <w:tc>
          <w:tcPr>
            <w:tcW w:w="1668" w:type="dxa"/>
          </w:tcPr>
          <w:p w:rsidR="00FE7283" w:rsidRPr="00A2270B" w:rsidRDefault="00FE7283" w:rsidP="00A2270B">
            <w:pPr>
              <w:spacing w:line="360" w:lineRule="auto"/>
              <w:jc w:val="center"/>
              <w:rPr>
                <w:rFonts w:ascii="Arial" w:eastAsiaTheme="minorHAnsi" w:hAnsi="Arial" w:cs="Arial"/>
                <w:bCs/>
                <w:color w:val="262626" w:themeColor="text1" w:themeTint="D9"/>
                <w:lang w:eastAsia="en-US"/>
              </w:rPr>
            </w:pPr>
            <w:r w:rsidRPr="00A2270B">
              <w:rPr>
                <w:rFonts w:ascii="Arial" w:eastAsiaTheme="minorHAnsi" w:hAnsi="Arial" w:cs="Arial"/>
                <w:bCs/>
                <w:color w:val="262626" w:themeColor="text1" w:themeTint="D9"/>
                <w:lang w:eastAsia="en-US"/>
              </w:rPr>
              <w:t xml:space="preserve">Tabla Nº </w:t>
            </w:r>
            <w:r w:rsidR="0024079C" w:rsidRPr="00A2270B">
              <w:rPr>
                <w:rFonts w:ascii="Arial" w:eastAsiaTheme="minorHAnsi" w:hAnsi="Arial" w:cs="Arial"/>
                <w:bCs/>
                <w:color w:val="262626" w:themeColor="text1" w:themeTint="D9"/>
                <w:lang w:eastAsia="en-US"/>
              </w:rPr>
              <w:t>9</w:t>
            </w:r>
          </w:p>
        </w:tc>
        <w:tc>
          <w:tcPr>
            <w:tcW w:w="6520" w:type="dxa"/>
          </w:tcPr>
          <w:p w:rsidR="00FE7283" w:rsidRPr="00A2270B" w:rsidRDefault="007D58AA" w:rsidP="00A2270B">
            <w:pPr>
              <w:spacing w:after="200" w:line="360" w:lineRule="auto"/>
              <w:contextualSpacing/>
              <w:jc w:val="both"/>
              <w:rPr>
                <w:rFonts w:ascii="Arial" w:eastAsiaTheme="minorHAnsi" w:hAnsi="Arial" w:cs="Arial"/>
                <w:lang w:eastAsia="en-US"/>
              </w:rPr>
            </w:pPr>
            <w:r w:rsidRPr="00A2270B">
              <w:rPr>
                <w:rFonts w:ascii="Arial" w:eastAsiaTheme="minorHAnsi" w:hAnsi="Arial" w:cs="Arial"/>
                <w:lang w:eastAsia="en-US"/>
              </w:rPr>
              <w:t xml:space="preserve">Prueba Chi Cuadrado entre la cualificación profesional  de los docentes  y   el alto grado de relación con los logros académicos en el nivel de Formación Profesional en Pre Clínica  de los estudiantes </w:t>
            </w:r>
          </w:p>
        </w:tc>
        <w:tc>
          <w:tcPr>
            <w:tcW w:w="992" w:type="dxa"/>
          </w:tcPr>
          <w:p w:rsidR="00FE7283" w:rsidRPr="00A2270B" w:rsidRDefault="00774201" w:rsidP="00A2270B">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89</w:t>
            </w:r>
          </w:p>
        </w:tc>
      </w:tr>
      <w:tr w:rsidR="00FE7283" w:rsidRPr="00A2270B" w:rsidTr="003F43C5">
        <w:trPr>
          <w:trHeight w:val="1084"/>
        </w:trPr>
        <w:tc>
          <w:tcPr>
            <w:tcW w:w="1668" w:type="dxa"/>
          </w:tcPr>
          <w:p w:rsidR="00FE7283" w:rsidRPr="00A2270B" w:rsidRDefault="00FE7283" w:rsidP="00A2270B">
            <w:pPr>
              <w:spacing w:line="360" w:lineRule="auto"/>
              <w:jc w:val="center"/>
              <w:rPr>
                <w:rFonts w:ascii="Arial" w:eastAsiaTheme="minorHAnsi" w:hAnsi="Arial" w:cs="Arial"/>
                <w:bCs/>
                <w:color w:val="262626" w:themeColor="text1" w:themeTint="D9"/>
                <w:lang w:eastAsia="en-US"/>
              </w:rPr>
            </w:pPr>
            <w:r w:rsidRPr="00A2270B">
              <w:rPr>
                <w:rFonts w:ascii="Arial" w:eastAsiaTheme="minorHAnsi" w:hAnsi="Arial" w:cs="Arial"/>
                <w:bCs/>
                <w:color w:val="262626" w:themeColor="text1" w:themeTint="D9"/>
                <w:lang w:eastAsia="en-US"/>
              </w:rPr>
              <w:t>Tabla Nº 1</w:t>
            </w:r>
            <w:r w:rsidR="00A45EE3" w:rsidRPr="00A2270B">
              <w:rPr>
                <w:rFonts w:ascii="Arial" w:eastAsiaTheme="minorHAnsi" w:hAnsi="Arial" w:cs="Arial"/>
                <w:bCs/>
                <w:color w:val="262626" w:themeColor="text1" w:themeTint="D9"/>
                <w:lang w:eastAsia="en-US"/>
              </w:rPr>
              <w:t>0</w:t>
            </w:r>
          </w:p>
        </w:tc>
        <w:tc>
          <w:tcPr>
            <w:tcW w:w="6520" w:type="dxa"/>
          </w:tcPr>
          <w:p w:rsidR="00FE7283" w:rsidRPr="00A2270B" w:rsidRDefault="007D58AA" w:rsidP="00A2270B">
            <w:pPr>
              <w:spacing w:after="200" w:line="360" w:lineRule="auto"/>
              <w:contextualSpacing/>
              <w:jc w:val="both"/>
              <w:rPr>
                <w:rFonts w:ascii="Arial" w:eastAsiaTheme="minorHAnsi" w:hAnsi="Arial" w:cs="Arial"/>
                <w:lang w:eastAsia="en-US"/>
              </w:rPr>
            </w:pPr>
            <w:r w:rsidRPr="00A2270B">
              <w:rPr>
                <w:rFonts w:ascii="Arial" w:eastAsiaTheme="minorHAnsi" w:hAnsi="Arial" w:cs="Arial"/>
                <w:lang w:eastAsia="en-US"/>
              </w:rPr>
              <w:t xml:space="preserve">Correlación de Pearson entre la cualificación profesional  de los docentes  y   el alto grado de relación con los logros académicos en el nivel de Formación Profesional en Pre Clínica  de los estudiantes </w:t>
            </w:r>
          </w:p>
        </w:tc>
        <w:tc>
          <w:tcPr>
            <w:tcW w:w="992" w:type="dxa"/>
          </w:tcPr>
          <w:p w:rsidR="00FE7283" w:rsidRPr="00A2270B" w:rsidRDefault="00131C2E" w:rsidP="00A2270B">
            <w:pPr>
              <w:spacing w:line="360" w:lineRule="auto"/>
              <w:jc w:val="center"/>
              <w:rPr>
                <w:rFonts w:ascii="Arial" w:eastAsiaTheme="minorHAnsi" w:hAnsi="Arial" w:cs="Arial"/>
                <w:bCs/>
                <w:color w:val="262626" w:themeColor="text1" w:themeTint="D9"/>
                <w:lang w:eastAsia="en-US"/>
              </w:rPr>
            </w:pPr>
            <w:r w:rsidRPr="00A2270B">
              <w:rPr>
                <w:rFonts w:ascii="Arial" w:eastAsiaTheme="minorHAnsi" w:hAnsi="Arial" w:cs="Arial"/>
                <w:bCs/>
                <w:color w:val="262626" w:themeColor="text1" w:themeTint="D9"/>
                <w:lang w:eastAsia="en-US"/>
              </w:rPr>
              <w:t>9</w:t>
            </w:r>
            <w:r w:rsidR="00774201">
              <w:rPr>
                <w:rFonts w:ascii="Arial" w:eastAsiaTheme="minorHAnsi" w:hAnsi="Arial" w:cs="Arial"/>
                <w:bCs/>
                <w:color w:val="262626" w:themeColor="text1" w:themeTint="D9"/>
                <w:lang w:eastAsia="en-US"/>
              </w:rPr>
              <w:t>0</w:t>
            </w:r>
          </w:p>
        </w:tc>
      </w:tr>
      <w:tr w:rsidR="00FE7283" w:rsidRPr="00A2270B" w:rsidTr="003F43C5">
        <w:tc>
          <w:tcPr>
            <w:tcW w:w="1668" w:type="dxa"/>
          </w:tcPr>
          <w:p w:rsidR="00FE7283" w:rsidRPr="00A2270B" w:rsidRDefault="00FE7283" w:rsidP="00A2270B">
            <w:pPr>
              <w:spacing w:line="360" w:lineRule="auto"/>
              <w:jc w:val="center"/>
              <w:rPr>
                <w:rFonts w:ascii="Arial" w:eastAsiaTheme="minorHAnsi" w:hAnsi="Arial" w:cs="Arial"/>
                <w:bCs/>
                <w:color w:val="262626" w:themeColor="text1" w:themeTint="D9"/>
                <w:lang w:eastAsia="en-US"/>
              </w:rPr>
            </w:pPr>
            <w:r w:rsidRPr="00A2270B">
              <w:rPr>
                <w:rFonts w:ascii="Arial" w:eastAsiaTheme="minorHAnsi" w:hAnsi="Arial" w:cs="Arial"/>
                <w:bCs/>
                <w:color w:val="262626" w:themeColor="text1" w:themeTint="D9"/>
                <w:lang w:eastAsia="en-US"/>
              </w:rPr>
              <w:t>Tabla Nº 1</w:t>
            </w:r>
            <w:r w:rsidR="00A45EE3" w:rsidRPr="00A2270B">
              <w:rPr>
                <w:rFonts w:ascii="Arial" w:eastAsiaTheme="minorHAnsi" w:hAnsi="Arial" w:cs="Arial"/>
                <w:bCs/>
                <w:color w:val="262626" w:themeColor="text1" w:themeTint="D9"/>
                <w:lang w:eastAsia="en-US"/>
              </w:rPr>
              <w:t>1</w:t>
            </w:r>
          </w:p>
        </w:tc>
        <w:tc>
          <w:tcPr>
            <w:tcW w:w="6520" w:type="dxa"/>
          </w:tcPr>
          <w:p w:rsidR="00FE7283" w:rsidRPr="00A2270B" w:rsidRDefault="00251EC9" w:rsidP="00A2270B">
            <w:pPr>
              <w:spacing w:after="200" w:line="360" w:lineRule="auto"/>
              <w:contextualSpacing/>
              <w:jc w:val="both"/>
              <w:rPr>
                <w:rFonts w:ascii="Arial" w:eastAsiaTheme="minorEastAsia" w:hAnsi="Arial" w:cs="Arial"/>
                <w:lang w:val="es-PE"/>
              </w:rPr>
            </w:pPr>
            <w:r w:rsidRPr="00A2270B">
              <w:rPr>
                <w:rFonts w:ascii="Arial" w:eastAsiaTheme="minorHAnsi" w:hAnsi="Arial" w:cs="Arial"/>
                <w:lang w:eastAsia="en-US"/>
              </w:rPr>
              <w:t xml:space="preserve">Prueba Chi Cuadrado entre la  cualificación profesional de los docentes y los logros académicos  de los estudiantes </w:t>
            </w:r>
          </w:p>
        </w:tc>
        <w:tc>
          <w:tcPr>
            <w:tcW w:w="992" w:type="dxa"/>
          </w:tcPr>
          <w:p w:rsidR="00FE7283" w:rsidRPr="00A2270B" w:rsidRDefault="00774201" w:rsidP="00A2270B">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92</w:t>
            </w:r>
          </w:p>
          <w:p w:rsidR="00FE7283" w:rsidRPr="00A2270B" w:rsidRDefault="00FE7283" w:rsidP="00A2270B">
            <w:pPr>
              <w:spacing w:line="360" w:lineRule="auto"/>
              <w:jc w:val="center"/>
              <w:rPr>
                <w:rFonts w:ascii="Arial" w:eastAsiaTheme="minorHAnsi" w:hAnsi="Arial" w:cs="Arial"/>
                <w:bCs/>
                <w:color w:val="262626" w:themeColor="text1" w:themeTint="D9"/>
                <w:lang w:eastAsia="en-US"/>
              </w:rPr>
            </w:pPr>
          </w:p>
        </w:tc>
      </w:tr>
      <w:tr w:rsidR="00FE7283" w:rsidRPr="00A2270B" w:rsidTr="003F43C5">
        <w:tc>
          <w:tcPr>
            <w:tcW w:w="1668" w:type="dxa"/>
          </w:tcPr>
          <w:p w:rsidR="00FE7283" w:rsidRPr="00A2270B" w:rsidRDefault="00FE7283" w:rsidP="00A2270B">
            <w:pPr>
              <w:spacing w:line="360" w:lineRule="auto"/>
              <w:jc w:val="center"/>
              <w:rPr>
                <w:rFonts w:ascii="Arial" w:eastAsiaTheme="minorHAnsi" w:hAnsi="Arial" w:cs="Arial"/>
                <w:bCs/>
                <w:color w:val="262626" w:themeColor="text1" w:themeTint="D9"/>
                <w:lang w:eastAsia="en-US"/>
              </w:rPr>
            </w:pPr>
            <w:r w:rsidRPr="00A2270B">
              <w:rPr>
                <w:rFonts w:ascii="Arial" w:eastAsiaTheme="minorHAnsi" w:hAnsi="Arial" w:cs="Arial"/>
                <w:bCs/>
                <w:color w:val="262626" w:themeColor="text1" w:themeTint="D9"/>
                <w:lang w:eastAsia="en-US"/>
              </w:rPr>
              <w:t>Tabla Nº 1</w:t>
            </w:r>
            <w:r w:rsidR="00A45EE3" w:rsidRPr="00A2270B">
              <w:rPr>
                <w:rFonts w:ascii="Arial" w:eastAsiaTheme="minorHAnsi" w:hAnsi="Arial" w:cs="Arial"/>
                <w:bCs/>
                <w:color w:val="262626" w:themeColor="text1" w:themeTint="D9"/>
                <w:lang w:eastAsia="en-US"/>
              </w:rPr>
              <w:t>2</w:t>
            </w:r>
          </w:p>
        </w:tc>
        <w:tc>
          <w:tcPr>
            <w:tcW w:w="6520" w:type="dxa"/>
          </w:tcPr>
          <w:p w:rsidR="00FE7283" w:rsidRPr="00A2270B" w:rsidRDefault="00251EC9" w:rsidP="00A2270B">
            <w:pPr>
              <w:spacing w:after="200" w:line="360" w:lineRule="auto"/>
              <w:contextualSpacing/>
              <w:jc w:val="both"/>
              <w:rPr>
                <w:rFonts w:ascii="Arial" w:eastAsiaTheme="minorHAnsi" w:hAnsi="Arial" w:cs="Arial"/>
                <w:lang w:eastAsia="en-US"/>
              </w:rPr>
            </w:pPr>
            <w:r w:rsidRPr="00A2270B">
              <w:rPr>
                <w:rFonts w:ascii="Arial" w:eastAsiaTheme="minorHAnsi" w:hAnsi="Arial" w:cs="Arial"/>
                <w:lang w:eastAsia="en-US"/>
              </w:rPr>
              <w:t xml:space="preserve">Correlación de Pearson entre la  cualificación profesional de los docentes y los logros académicos  de los estudiantes </w:t>
            </w:r>
          </w:p>
        </w:tc>
        <w:tc>
          <w:tcPr>
            <w:tcW w:w="992" w:type="dxa"/>
          </w:tcPr>
          <w:p w:rsidR="00FE7283" w:rsidRPr="00A2270B" w:rsidRDefault="00774201" w:rsidP="00A2270B">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94</w:t>
            </w:r>
          </w:p>
        </w:tc>
      </w:tr>
    </w:tbl>
    <w:p w:rsidR="00FE7283" w:rsidRDefault="00FE7283" w:rsidP="00040E05">
      <w:pPr>
        <w:spacing w:line="360" w:lineRule="auto"/>
        <w:rPr>
          <w:rFonts w:ascii="Arial" w:eastAsiaTheme="minorHAnsi" w:hAnsi="Arial" w:cs="Arial"/>
          <w:b/>
          <w:bCs/>
          <w:color w:val="262626" w:themeColor="text1" w:themeTint="D9"/>
          <w:sz w:val="26"/>
          <w:szCs w:val="26"/>
          <w:lang w:eastAsia="en-US"/>
        </w:rPr>
      </w:pPr>
    </w:p>
    <w:p w:rsidR="00040E05" w:rsidRDefault="00040E05" w:rsidP="00040E05">
      <w:pPr>
        <w:spacing w:line="360" w:lineRule="auto"/>
        <w:rPr>
          <w:rFonts w:ascii="Arial" w:eastAsiaTheme="minorHAnsi" w:hAnsi="Arial" w:cs="Arial"/>
          <w:b/>
          <w:bCs/>
          <w:color w:val="262626" w:themeColor="text1" w:themeTint="D9"/>
          <w:sz w:val="26"/>
          <w:szCs w:val="26"/>
          <w:lang w:eastAsia="en-US"/>
        </w:rPr>
      </w:pPr>
    </w:p>
    <w:p w:rsidR="00AD0E69" w:rsidRPr="00FE7283" w:rsidRDefault="00AD0E69" w:rsidP="00040E05">
      <w:pPr>
        <w:spacing w:line="360" w:lineRule="auto"/>
        <w:rPr>
          <w:rFonts w:ascii="Arial" w:eastAsiaTheme="minorHAnsi" w:hAnsi="Arial" w:cs="Arial"/>
          <w:b/>
          <w:bCs/>
          <w:color w:val="262626" w:themeColor="text1" w:themeTint="D9"/>
          <w:sz w:val="26"/>
          <w:szCs w:val="26"/>
          <w:lang w:eastAsia="en-US"/>
        </w:rPr>
      </w:pPr>
    </w:p>
    <w:p w:rsidR="00FE7283" w:rsidRPr="00FE7283" w:rsidRDefault="00FE7283" w:rsidP="00FE7283">
      <w:pPr>
        <w:spacing w:line="360" w:lineRule="auto"/>
        <w:rPr>
          <w:rFonts w:ascii="Arial" w:eastAsiaTheme="minorHAnsi" w:hAnsi="Arial" w:cs="Arial"/>
          <w:b/>
          <w:bCs/>
          <w:color w:val="262626" w:themeColor="text1" w:themeTint="D9"/>
          <w:sz w:val="22"/>
          <w:szCs w:val="22"/>
          <w:lang w:eastAsia="en-US"/>
        </w:rPr>
      </w:pPr>
    </w:p>
    <w:p w:rsidR="00F23E5D" w:rsidRDefault="00FE7283" w:rsidP="00F23E5D">
      <w:pPr>
        <w:spacing w:line="360" w:lineRule="auto"/>
        <w:jc w:val="center"/>
        <w:rPr>
          <w:rFonts w:ascii="Arial" w:eastAsiaTheme="minorHAnsi" w:hAnsi="Arial" w:cs="Arial"/>
          <w:b/>
          <w:bCs/>
          <w:color w:val="262626" w:themeColor="text1" w:themeTint="D9"/>
          <w:sz w:val="22"/>
          <w:szCs w:val="22"/>
          <w:lang w:eastAsia="en-US"/>
        </w:rPr>
      </w:pPr>
      <w:r w:rsidRPr="00040E05">
        <w:rPr>
          <w:rFonts w:ascii="Arial" w:eastAsiaTheme="minorHAnsi" w:hAnsi="Arial" w:cs="Arial"/>
          <w:b/>
          <w:bCs/>
          <w:color w:val="262626" w:themeColor="text1" w:themeTint="D9"/>
          <w:sz w:val="22"/>
          <w:szCs w:val="22"/>
          <w:lang w:eastAsia="en-US"/>
        </w:rPr>
        <w:t>INDICE DE FIGURAS</w:t>
      </w:r>
    </w:p>
    <w:p w:rsidR="00F23E5D" w:rsidRPr="00040E05" w:rsidRDefault="00F23E5D" w:rsidP="00FE7283">
      <w:pPr>
        <w:spacing w:line="360" w:lineRule="auto"/>
        <w:jc w:val="center"/>
        <w:rPr>
          <w:rFonts w:ascii="Arial" w:eastAsiaTheme="minorHAnsi" w:hAnsi="Arial" w:cs="Arial"/>
          <w:b/>
          <w:bCs/>
          <w:color w:val="262626" w:themeColor="text1" w:themeTint="D9"/>
          <w:sz w:val="22"/>
          <w:szCs w:val="22"/>
          <w:lang w:eastAsia="en-US"/>
        </w:rPr>
      </w:pPr>
    </w:p>
    <w:tbl>
      <w:tblPr>
        <w:tblStyle w:val="Tablaconcuadrcula"/>
        <w:tblW w:w="10207"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371"/>
        <w:gridCol w:w="851"/>
      </w:tblGrid>
      <w:tr w:rsidR="00F23E5D" w:rsidRPr="00116988" w:rsidTr="00344DE6">
        <w:tc>
          <w:tcPr>
            <w:tcW w:w="1985" w:type="dxa"/>
          </w:tcPr>
          <w:p w:rsidR="00F23E5D" w:rsidRPr="00116988" w:rsidRDefault="00F23E5D" w:rsidP="00F23E5D">
            <w:pPr>
              <w:spacing w:line="360" w:lineRule="auto"/>
              <w:jc w:val="center"/>
              <w:rPr>
                <w:rFonts w:ascii="Arial" w:eastAsiaTheme="minorHAnsi" w:hAnsi="Arial" w:cs="Arial"/>
                <w:b/>
                <w:bCs/>
                <w:color w:val="262626" w:themeColor="text1" w:themeTint="D9"/>
                <w:lang w:eastAsia="en-US"/>
              </w:rPr>
            </w:pPr>
            <w:r w:rsidRPr="00116988">
              <w:rPr>
                <w:rFonts w:ascii="Arial" w:eastAsiaTheme="minorHAnsi" w:hAnsi="Arial" w:cs="Arial"/>
                <w:b/>
                <w:bCs/>
                <w:color w:val="262626" w:themeColor="text1" w:themeTint="D9"/>
                <w:lang w:eastAsia="en-US"/>
              </w:rPr>
              <w:t>Nº</w:t>
            </w:r>
          </w:p>
        </w:tc>
        <w:tc>
          <w:tcPr>
            <w:tcW w:w="7371" w:type="dxa"/>
          </w:tcPr>
          <w:p w:rsidR="00F23E5D" w:rsidRPr="00116988" w:rsidRDefault="00F23E5D" w:rsidP="00F23E5D">
            <w:pPr>
              <w:spacing w:line="360" w:lineRule="auto"/>
              <w:jc w:val="center"/>
              <w:rPr>
                <w:rFonts w:ascii="Arial" w:eastAsiaTheme="minorHAnsi" w:hAnsi="Arial" w:cs="Arial"/>
                <w:b/>
                <w:bCs/>
                <w:color w:val="262626" w:themeColor="text1" w:themeTint="D9"/>
                <w:lang w:eastAsia="en-US"/>
              </w:rPr>
            </w:pPr>
            <w:r w:rsidRPr="00116988">
              <w:rPr>
                <w:rFonts w:ascii="Arial" w:eastAsiaTheme="minorHAnsi" w:hAnsi="Arial" w:cs="Arial"/>
                <w:b/>
                <w:bCs/>
                <w:color w:val="262626" w:themeColor="text1" w:themeTint="D9"/>
                <w:lang w:eastAsia="en-US"/>
              </w:rPr>
              <w:t>CONTENIDO</w:t>
            </w:r>
          </w:p>
        </w:tc>
        <w:tc>
          <w:tcPr>
            <w:tcW w:w="851" w:type="dxa"/>
          </w:tcPr>
          <w:p w:rsidR="00F23E5D" w:rsidRPr="00116988" w:rsidRDefault="00954E09" w:rsidP="00F23E5D">
            <w:pPr>
              <w:spacing w:line="360" w:lineRule="auto"/>
              <w:jc w:val="center"/>
              <w:rPr>
                <w:rFonts w:ascii="Arial" w:eastAsiaTheme="minorHAnsi" w:hAnsi="Arial" w:cs="Arial"/>
                <w:b/>
                <w:bCs/>
                <w:color w:val="262626" w:themeColor="text1" w:themeTint="D9"/>
                <w:lang w:eastAsia="en-US"/>
              </w:rPr>
            </w:pPr>
            <w:r w:rsidRPr="00116988">
              <w:rPr>
                <w:rFonts w:ascii="Arial" w:eastAsiaTheme="minorHAnsi" w:hAnsi="Arial" w:cs="Arial"/>
                <w:b/>
                <w:bCs/>
                <w:color w:val="262626" w:themeColor="text1" w:themeTint="D9"/>
                <w:lang w:eastAsia="en-US"/>
              </w:rPr>
              <w:t>Pág.</w:t>
            </w:r>
          </w:p>
        </w:tc>
      </w:tr>
      <w:tr w:rsidR="00F23E5D" w:rsidRPr="00AF5D90" w:rsidTr="00344DE6">
        <w:tc>
          <w:tcPr>
            <w:tcW w:w="1985" w:type="dxa"/>
          </w:tcPr>
          <w:p w:rsidR="00F23E5D" w:rsidRPr="00253209" w:rsidRDefault="00F23E5D" w:rsidP="00F23E5D">
            <w:pPr>
              <w:spacing w:line="360" w:lineRule="auto"/>
              <w:jc w:val="center"/>
              <w:rPr>
                <w:rFonts w:ascii="Arial" w:eastAsiaTheme="minorHAnsi" w:hAnsi="Arial" w:cs="Arial"/>
                <w:bCs/>
                <w:color w:val="262626" w:themeColor="text1" w:themeTint="D9"/>
                <w:lang w:eastAsia="en-US"/>
              </w:rPr>
            </w:pPr>
            <w:r w:rsidRPr="00253209">
              <w:rPr>
                <w:rFonts w:ascii="Arial" w:eastAsiaTheme="minorHAnsi" w:hAnsi="Arial" w:cs="Arial"/>
                <w:bCs/>
                <w:color w:val="262626" w:themeColor="text1" w:themeTint="D9"/>
                <w:lang w:eastAsia="en-US"/>
              </w:rPr>
              <w:t>Figura Nº 01 (a)</w:t>
            </w:r>
          </w:p>
        </w:tc>
        <w:tc>
          <w:tcPr>
            <w:tcW w:w="7371" w:type="dxa"/>
          </w:tcPr>
          <w:p w:rsidR="00F23E5D" w:rsidRPr="005E35A5" w:rsidRDefault="00F23E5D" w:rsidP="00F23E5D">
            <w:pPr>
              <w:tabs>
                <w:tab w:val="left" w:pos="653"/>
              </w:tabs>
              <w:spacing w:line="360" w:lineRule="auto"/>
              <w:jc w:val="both"/>
              <w:rPr>
                <w:rFonts w:ascii="Arial" w:eastAsiaTheme="minorHAnsi" w:hAnsi="Arial" w:cs="Arial"/>
                <w:bCs/>
                <w:color w:val="262626" w:themeColor="text1" w:themeTint="D9"/>
                <w:highlight w:val="yellow"/>
                <w:lang w:eastAsia="en-US"/>
              </w:rPr>
            </w:pPr>
            <w:r w:rsidRPr="005E35A5">
              <w:rPr>
                <w:rFonts w:ascii="Arial" w:eastAsiaTheme="minorHAnsi" w:hAnsi="Arial" w:cs="Arial"/>
                <w:lang w:val="es-PE" w:eastAsia="en-US"/>
              </w:rPr>
              <w:t xml:space="preserve">  Dimensión </w:t>
            </w:r>
            <w:r w:rsidRPr="005E35A5">
              <w:rPr>
                <w:rFonts w:ascii="Arial" w:eastAsia="Calibri" w:hAnsi="Arial" w:cs="Arial"/>
                <w:lang w:eastAsia="en-US"/>
              </w:rPr>
              <w:t xml:space="preserve"> </w:t>
            </w:r>
            <w:r w:rsidRPr="005E35A5">
              <w:rPr>
                <w:rFonts w:ascii="Arial" w:eastAsiaTheme="minorHAnsi" w:hAnsi="Arial" w:cs="Arial"/>
                <w:lang w:eastAsia="en-US"/>
              </w:rPr>
              <w:t>Formación Profesional. …(Indicadores 1,2,3)</w:t>
            </w:r>
          </w:p>
        </w:tc>
        <w:tc>
          <w:tcPr>
            <w:tcW w:w="851" w:type="dxa"/>
          </w:tcPr>
          <w:p w:rsidR="00F23E5D" w:rsidRPr="00AF5D90" w:rsidRDefault="00774201" w:rsidP="00F23E5D">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71</w:t>
            </w:r>
          </w:p>
        </w:tc>
      </w:tr>
      <w:tr w:rsidR="00F23E5D" w:rsidRPr="00AF5D90" w:rsidTr="00344DE6">
        <w:tc>
          <w:tcPr>
            <w:tcW w:w="1985" w:type="dxa"/>
          </w:tcPr>
          <w:p w:rsidR="00F23E5D" w:rsidRPr="005E35A5" w:rsidRDefault="00F23E5D" w:rsidP="00F23E5D">
            <w:pPr>
              <w:spacing w:line="360" w:lineRule="auto"/>
              <w:jc w:val="center"/>
              <w:rPr>
                <w:rFonts w:ascii="Arial" w:eastAsiaTheme="minorHAnsi" w:hAnsi="Arial" w:cs="Arial"/>
                <w:bCs/>
                <w:color w:val="262626" w:themeColor="text1" w:themeTint="D9"/>
                <w:lang w:eastAsia="en-US"/>
              </w:rPr>
            </w:pPr>
            <w:r w:rsidRPr="005E35A5">
              <w:rPr>
                <w:rFonts w:ascii="Arial" w:eastAsiaTheme="minorHAnsi" w:hAnsi="Arial" w:cs="Arial"/>
                <w:bCs/>
                <w:color w:val="262626" w:themeColor="text1" w:themeTint="D9"/>
                <w:lang w:eastAsia="en-US"/>
              </w:rPr>
              <w:t>Figura Nº 02(b)</w:t>
            </w:r>
          </w:p>
        </w:tc>
        <w:tc>
          <w:tcPr>
            <w:tcW w:w="7371" w:type="dxa"/>
          </w:tcPr>
          <w:p w:rsidR="00F23E5D" w:rsidRPr="005E35A5" w:rsidRDefault="00F23E5D" w:rsidP="00F23E5D">
            <w:pPr>
              <w:spacing w:line="360" w:lineRule="auto"/>
              <w:jc w:val="both"/>
              <w:rPr>
                <w:rFonts w:ascii="Arial" w:eastAsiaTheme="minorHAnsi" w:hAnsi="Arial" w:cs="Arial"/>
                <w:bCs/>
                <w:color w:val="262626" w:themeColor="text1" w:themeTint="D9"/>
                <w:highlight w:val="yellow"/>
                <w:lang w:eastAsia="en-US"/>
              </w:rPr>
            </w:pPr>
            <w:r w:rsidRPr="005E35A5">
              <w:rPr>
                <w:rFonts w:ascii="Arial" w:eastAsiaTheme="minorHAnsi" w:hAnsi="Arial" w:cs="Arial"/>
                <w:lang w:val="es-PE" w:eastAsia="en-US"/>
              </w:rPr>
              <w:t xml:space="preserve">Dimensión </w:t>
            </w:r>
            <w:r w:rsidRPr="005E35A5">
              <w:rPr>
                <w:rFonts w:ascii="Arial" w:eastAsia="Calibri" w:hAnsi="Arial" w:cs="Arial"/>
                <w:lang w:eastAsia="en-US"/>
              </w:rPr>
              <w:t xml:space="preserve"> </w:t>
            </w:r>
            <w:r w:rsidRPr="005E35A5">
              <w:rPr>
                <w:rFonts w:ascii="Arial" w:eastAsiaTheme="minorHAnsi" w:hAnsi="Arial" w:cs="Arial"/>
                <w:lang w:eastAsia="en-US"/>
              </w:rPr>
              <w:t>Formación Profesional....(Indicadores 4,5)</w:t>
            </w:r>
          </w:p>
        </w:tc>
        <w:tc>
          <w:tcPr>
            <w:tcW w:w="851" w:type="dxa"/>
          </w:tcPr>
          <w:p w:rsidR="00F23E5D" w:rsidRPr="00AF5D90" w:rsidRDefault="00774201" w:rsidP="00F23E5D">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71</w:t>
            </w:r>
          </w:p>
        </w:tc>
      </w:tr>
      <w:tr w:rsidR="00F23E5D" w:rsidRPr="00AF5D90" w:rsidTr="00344DE6">
        <w:tc>
          <w:tcPr>
            <w:tcW w:w="1985" w:type="dxa"/>
          </w:tcPr>
          <w:p w:rsidR="00F23E5D" w:rsidRPr="005E35A5" w:rsidRDefault="00F23E5D" w:rsidP="00F23E5D">
            <w:pPr>
              <w:spacing w:line="360" w:lineRule="auto"/>
              <w:jc w:val="center"/>
              <w:rPr>
                <w:rFonts w:ascii="Arial" w:eastAsiaTheme="minorHAnsi" w:hAnsi="Arial" w:cs="Arial"/>
                <w:bCs/>
                <w:color w:val="262626" w:themeColor="text1" w:themeTint="D9"/>
                <w:lang w:eastAsia="en-US"/>
              </w:rPr>
            </w:pPr>
            <w:r w:rsidRPr="005E35A5">
              <w:rPr>
                <w:rFonts w:ascii="Arial" w:eastAsiaTheme="minorHAnsi" w:hAnsi="Arial" w:cs="Arial"/>
                <w:bCs/>
                <w:color w:val="262626" w:themeColor="text1" w:themeTint="D9"/>
                <w:lang w:eastAsia="en-US"/>
              </w:rPr>
              <w:t>Figura Nº 03</w:t>
            </w:r>
          </w:p>
        </w:tc>
        <w:tc>
          <w:tcPr>
            <w:tcW w:w="7371" w:type="dxa"/>
          </w:tcPr>
          <w:p w:rsidR="00F23E5D" w:rsidRPr="005E35A5" w:rsidRDefault="00F23E5D" w:rsidP="00F23E5D">
            <w:pPr>
              <w:spacing w:line="360" w:lineRule="auto"/>
              <w:jc w:val="both"/>
              <w:rPr>
                <w:rFonts w:ascii="Arial" w:eastAsiaTheme="minorHAnsi" w:hAnsi="Arial" w:cs="Arial"/>
                <w:bCs/>
                <w:color w:val="262626" w:themeColor="text1" w:themeTint="D9"/>
                <w:highlight w:val="yellow"/>
                <w:lang w:eastAsia="en-US"/>
              </w:rPr>
            </w:pPr>
            <w:r w:rsidRPr="005E35A5">
              <w:rPr>
                <w:rFonts w:ascii="Arial" w:eastAsiaTheme="minorHAnsi" w:hAnsi="Arial" w:cs="Arial"/>
                <w:lang w:val="es-PE" w:eastAsia="en-US"/>
              </w:rPr>
              <w:t>Dimensión-</w:t>
            </w:r>
            <w:r w:rsidRPr="005E35A5">
              <w:rPr>
                <w:rFonts w:ascii="Arial" w:eastAsiaTheme="minorHAnsi" w:hAnsi="Arial" w:cs="Arial"/>
                <w:lang w:eastAsia="en-US"/>
              </w:rPr>
              <w:t>interacción académica. (Indicadores.. Ítems  del 06 al 20)</w:t>
            </w:r>
          </w:p>
        </w:tc>
        <w:tc>
          <w:tcPr>
            <w:tcW w:w="851" w:type="dxa"/>
          </w:tcPr>
          <w:p w:rsidR="00F23E5D" w:rsidRPr="00AF5D90" w:rsidRDefault="00774201" w:rsidP="00F23E5D">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73</w:t>
            </w:r>
          </w:p>
        </w:tc>
      </w:tr>
      <w:tr w:rsidR="00F23E5D" w:rsidRPr="00AF5D90" w:rsidTr="00344DE6">
        <w:tc>
          <w:tcPr>
            <w:tcW w:w="1985" w:type="dxa"/>
          </w:tcPr>
          <w:p w:rsidR="00F23E5D" w:rsidRPr="004C6C93" w:rsidRDefault="00F23E5D" w:rsidP="00F23E5D">
            <w:pPr>
              <w:spacing w:line="360" w:lineRule="auto"/>
              <w:jc w:val="center"/>
              <w:rPr>
                <w:rFonts w:ascii="Arial" w:eastAsiaTheme="minorHAnsi" w:hAnsi="Arial" w:cs="Arial"/>
                <w:bCs/>
                <w:color w:val="262626" w:themeColor="text1" w:themeTint="D9"/>
                <w:lang w:eastAsia="en-US"/>
              </w:rPr>
            </w:pPr>
            <w:r w:rsidRPr="004C6C93">
              <w:rPr>
                <w:rFonts w:ascii="Arial" w:eastAsiaTheme="minorHAnsi" w:hAnsi="Arial" w:cs="Arial"/>
                <w:bCs/>
                <w:color w:val="262626" w:themeColor="text1" w:themeTint="D9"/>
                <w:lang w:eastAsia="en-US"/>
              </w:rPr>
              <w:t>Figura Nº 04</w:t>
            </w:r>
          </w:p>
        </w:tc>
        <w:tc>
          <w:tcPr>
            <w:tcW w:w="7371" w:type="dxa"/>
          </w:tcPr>
          <w:p w:rsidR="00F23E5D" w:rsidRPr="00D72C01" w:rsidRDefault="00F23E5D" w:rsidP="00F23E5D">
            <w:pPr>
              <w:spacing w:line="360" w:lineRule="auto"/>
              <w:rPr>
                <w:rFonts w:ascii="Arial" w:eastAsiaTheme="minorHAnsi" w:hAnsi="Arial" w:cs="Arial"/>
                <w:lang w:eastAsia="en-US"/>
              </w:rPr>
            </w:pPr>
            <w:r w:rsidRPr="00D72C01">
              <w:rPr>
                <w:rFonts w:ascii="Arial" w:eastAsiaTheme="minorHAnsi" w:hAnsi="Arial" w:cs="Arial"/>
                <w:lang w:eastAsia="en-US"/>
              </w:rPr>
              <w:t>Dimensión- Profesionalismo</w:t>
            </w:r>
            <w:r w:rsidRPr="00D72C01">
              <w:rPr>
                <w:rFonts w:ascii="Arial" w:eastAsiaTheme="minorHAnsi" w:hAnsi="Arial" w:cs="Arial"/>
                <w:lang w:val="es-PE" w:eastAsia="en-US"/>
              </w:rPr>
              <w:t>…</w:t>
            </w:r>
            <w:r w:rsidRPr="00D72C01">
              <w:rPr>
                <w:rFonts w:ascii="Arial" w:eastAsiaTheme="minorHAnsi" w:hAnsi="Arial" w:cs="Arial"/>
                <w:lang w:eastAsia="en-US"/>
              </w:rPr>
              <w:t>(Indicadores ..Ítems 21 al  26)</w:t>
            </w:r>
          </w:p>
        </w:tc>
        <w:tc>
          <w:tcPr>
            <w:tcW w:w="851" w:type="dxa"/>
          </w:tcPr>
          <w:p w:rsidR="00F23E5D" w:rsidRPr="00AF5D90" w:rsidRDefault="00774201" w:rsidP="00F23E5D">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75</w:t>
            </w:r>
          </w:p>
        </w:tc>
      </w:tr>
      <w:tr w:rsidR="00F23E5D" w:rsidRPr="00AF5D90" w:rsidTr="00344DE6">
        <w:tc>
          <w:tcPr>
            <w:tcW w:w="1985" w:type="dxa"/>
          </w:tcPr>
          <w:p w:rsidR="00F23E5D" w:rsidRPr="00AF5D90" w:rsidRDefault="00F23E5D" w:rsidP="00F23E5D">
            <w:pPr>
              <w:spacing w:line="360" w:lineRule="auto"/>
              <w:jc w:val="center"/>
              <w:rPr>
                <w:rFonts w:ascii="Arial" w:eastAsiaTheme="minorHAnsi" w:hAnsi="Arial" w:cs="Arial"/>
                <w:bCs/>
                <w:color w:val="262626" w:themeColor="text1" w:themeTint="D9"/>
                <w:highlight w:val="yellow"/>
                <w:lang w:eastAsia="en-US"/>
              </w:rPr>
            </w:pPr>
            <w:r w:rsidRPr="00D72C01">
              <w:rPr>
                <w:rFonts w:ascii="Arial" w:eastAsiaTheme="minorHAnsi" w:hAnsi="Arial" w:cs="Arial"/>
                <w:bCs/>
                <w:color w:val="262626" w:themeColor="text1" w:themeTint="D9"/>
                <w:lang w:eastAsia="en-US"/>
              </w:rPr>
              <w:t xml:space="preserve">Figura Nº 05 (a,b,c,d,e) </w:t>
            </w:r>
          </w:p>
        </w:tc>
        <w:tc>
          <w:tcPr>
            <w:tcW w:w="7371" w:type="dxa"/>
          </w:tcPr>
          <w:p w:rsidR="00F23E5D" w:rsidRPr="00D72C01" w:rsidRDefault="00F23E5D" w:rsidP="00F23E5D">
            <w:pPr>
              <w:spacing w:line="360" w:lineRule="auto"/>
              <w:rPr>
                <w:rFonts w:ascii="Arial" w:eastAsia="Calibri" w:hAnsi="Arial" w:cs="Arial"/>
                <w:lang w:eastAsia="en-US"/>
              </w:rPr>
            </w:pPr>
            <w:r w:rsidRPr="00D72C01">
              <w:rPr>
                <w:rFonts w:ascii="Arial" w:eastAsiaTheme="minorHAnsi" w:hAnsi="Arial" w:cs="Arial"/>
                <w:color w:val="000000" w:themeColor="text1"/>
                <w:lang w:val="es-PE" w:eastAsia="en-US"/>
              </w:rPr>
              <w:t xml:space="preserve">Dimensión: </w:t>
            </w:r>
            <w:r w:rsidRPr="00D72C01">
              <w:rPr>
                <w:rFonts w:ascii="Arial" w:eastAsia="Calibri" w:hAnsi="Arial" w:cs="Arial"/>
                <w:color w:val="000000" w:themeColor="text1"/>
                <w:lang w:eastAsia="en-US"/>
              </w:rPr>
              <w:t>Nivel</w:t>
            </w:r>
            <w:r w:rsidRPr="00D72C01">
              <w:rPr>
                <w:rFonts w:ascii="Arial" w:eastAsiaTheme="minorHAnsi" w:hAnsi="Arial" w:cs="Arial"/>
                <w:color w:val="000000" w:themeColor="text1"/>
                <w:lang w:eastAsia="en-US"/>
              </w:rPr>
              <w:t xml:space="preserve"> de formación básica</w:t>
            </w:r>
            <w:r w:rsidRPr="00D72C01">
              <w:rPr>
                <w:rFonts w:ascii="Arial" w:eastAsiaTheme="minorHAnsi" w:hAnsi="Arial" w:cs="Arial"/>
                <w:lang w:eastAsia="en-US"/>
              </w:rPr>
              <w:t xml:space="preserve"> </w:t>
            </w:r>
            <w:r w:rsidRPr="00D72C01">
              <w:rPr>
                <w:rFonts w:ascii="Arial" w:eastAsia="Calibri" w:hAnsi="Arial" w:cs="Arial"/>
                <w:lang w:eastAsia="en-US"/>
              </w:rPr>
              <w:t xml:space="preserve"> …</w:t>
            </w:r>
            <w:r>
              <w:rPr>
                <w:rFonts w:ascii="Arial" w:eastAsia="Calibri" w:hAnsi="Arial" w:cs="Arial"/>
                <w:lang w:eastAsia="en-US"/>
              </w:rPr>
              <w:t>(</w:t>
            </w:r>
            <w:r w:rsidRPr="00D72C01">
              <w:rPr>
                <w:rFonts w:ascii="Arial" w:eastAsia="Calibri" w:hAnsi="Arial" w:cs="Arial"/>
                <w:lang w:eastAsia="en-US"/>
              </w:rPr>
              <w:t>Indicadores 03 …</w:t>
            </w:r>
            <w:r w:rsidR="00954E09" w:rsidRPr="00D72C01">
              <w:rPr>
                <w:rFonts w:ascii="Arial" w:eastAsia="Calibri" w:hAnsi="Arial" w:cs="Arial"/>
                <w:lang w:eastAsia="en-US"/>
              </w:rPr>
              <w:t>Ítems</w:t>
            </w:r>
            <w:r w:rsidRPr="00D72C01">
              <w:rPr>
                <w:rFonts w:ascii="Arial" w:eastAsia="Calibri" w:hAnsi="Arial" w:cs="Arial"/>
                <w:lang w:eastAsia="en-US"/>
              </w:rPr>
              <w:t xml:space="preserve">  Del 27 al 34</w:t>
            </w:r>
            <w:r>
              <w:rPr>
                <w:rFonts w:ascii="Arial" w:eastAsia="Calibri" w:hAnsi="Arial" w:cs="Arial"/>
                <w:lang w:eastAsia="en-US"/>
              </w:rPr>
              <w:t>)</w:t>
            </w:r>
          </w:p>
        </w:tc>
        <w:tc>
          <w:tcPr>
            <w:tcW w:w="851" w:type="dxa"/>
          </w:tcPr>
          <w:p w:rsidR="00F23E5D" w:rsidRPr="00AF5D90" w:rsidRDefault="00774201" w:rsidP="00F23E5D">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77</w:t>
            </w:r>
          </w:p>
        </w:tc>
      </w:tr>
      <w:tr w:rsidR="00F23E5D" w:rsidRPr="00AF5D90" w:rsidTr="00344DE6">
        <w:tc>
          <w:tcPr>
            <w:tcW w:w="1985" w:type="dxa"/>
          </w:tcPr>
          <w:p w:rsidR="00F23E5D" w:rsidRPr="00D72C01" w:rsidRDefault="00F23E5D" w:rsidP="00F23E5D">
            <w:pPr>
              <w:spacing w:line="360" w:lineRule="auto"/>
              <w:jc w:val="center"/>
              <w:rPr>
                <w:rFonts w:ascii="Arial" w:eastAsiaTheme="minorHAnsi" w:hAnsi="Arial" w:cs="Arial"/>
                <w:bCs/>
                <w:color w:val="262626" w:themeColor="text1" w:themeTint="D9"/>
                <w:lang w:eastAsia="en-US"/>
              </w:rPr>
            </w:pPr>
            <w:r w:rsidRPr="00C92E31">
              <w:rPr>
                <w:rFonts w:ascii="Arial" w:eastAsiaTheme="minorHAnsi" w:hAnsi="Arial" w:cs="Arial"/>
                <w:bCs/>
                <w:color w:val="262626" w:themeColor="text1" w:themeTint="D9"/>
                <w:lang w:eastAsia="en-US"/>
              </w:rPr>
              <w:t>Figura Nº</w:t>
            </w:r>
            <w:r>
              <w:rPr>
                <w:rFonts w:ascii="Arial" w:eastAsiaTheme="minorHAnsi" w:hAnsi="Arial" w:cs="Arial"/>
                <w:bCs/>
                <w:color w:val="262626" w:themeColor="text1" w:themeTint="D9"/>
                <w:lang w:eastAsia="en-US"/>
              </w:rPr>
              <w:t xml:space="preserve"> 06 </w:t>
            </w:r>
            <w:r w:rsidRPr="00C92E31">
              <w:rPr>
                <w:rFonts w:ascii="Arial" w:eastAsiaTheme="minorHAnsi" w:hAnsi="Arial" w:cs="Arial"/>
                <w:bCs/>
                <w:color w:val="262626" w:themeColor="text1" w:themeTint="D9"/>
                <w:lang w:eastAsia="en-US"/>
              </w:rPr>
              <w:t>(a,b,c,d,e)</w:t>
            </w:r>
          </w:p>
        </w:tc>
        <w:tc>
          <w:tcPr>
            <w:tcW w:w="7371" w:type="dxa"/>
          </w:tcPr>
          <w:p w:rsidR="00F23E5D" w:rsidRPr="00D72C01" w:rsidRDefault="00F23E5D" w:rsidP="00F23E5D">
            <w:pPr>
              <w:spacing w:line="360" w:lineRule="auto"/>
              <w:rPr>
                <w:rFonts w:ascii="Arial" w:eastAsiaTheme="minorHAnsi" w:hAnsi="Arial" w:cs="Arial"/>
                <w:color w:val="000000" w:themeColor="text1"/>
                <w:lang w:val="es-PE" w:eastAsia="en-US"/>
              </w:rPr>
            </w:pPr>
            <w:r w:rsidRPr="00D72C01">
              <w:rPr>
                <w:rFonts w:ascii="Arial" w:eastAsiaTheme="minorHAnsi" w:hAnsi="Arial" w:cs="Arial"/>
                <w:color w:val="000000" w:themeColor="text1"/>
                <w:lang w:val="es-PE" w:eastAsia="en-US"/>
              </w:rPr>
              <w:t xml:space="preserve">Dimensión: </w:t>
            </w:r>
            <w:r w:rsidRPr="00D72C01">
              <w:rPr>
                <w:rFonts w:ascii="Arial" w:eastAsia="Calibri" w:hAnsi="Arial" w:cs="Arial"/>
                <w:color w:val="000000" w:themeColor="text1"/>
                <w:lang w:eastAsia="en-US"/>
              </w:rPr>
              <w:t>Nivel</w:t>
            </w:r>
            <w:r w:rsidRPr="00D72C01">
              <w:rPr>
                <w:rFonts w:ascii="Arial" w:eastAsiaTheme="minorHAnsi" w:hAnsi="Arial" w:cs="Arial"/>
                <w:color w:val="000000" w:themeColor="text1"/>
                <w:lang w:eastAsia="en-US"/>
              </w:rPr>
              <w:t xml:space="preserve"> de formación </w:t>
            </w:r>
            <w:r>
              <w:rPr>
                <w:rFonts w:ascii="Arial" w:eastAsiaTheme="minorHAnsi" w:hAnsi="Arial" w:cs="Arial"/>
                <w:color w:val="000000" w:themeColor="text1"/>
                <w:lang w:eastAsia="en-US"/>
              </w:rPr>
              <w:t xml:space="preserve"> en pre clínica </w:t>
            </w:r>
            <w:r w:rsidRPr="00D72C01">
              <w:rPr>
                <w:rFonts w:ascii="Arial" w:eastAsiaTheme="minorHAnsi" w:hAnsi="Arial" w:cs="Arial"/>
                <w:color w:val="000000" w:themeColor="text1"/>
                <w:lang w:eastAsia="en-US"/>
              </w:rPr>
              <w:t>básica</w:t>
            </w:r>
            <w:r w:rsidRPr="00D72C01">
              <w:rPr>
                <w:rFonts w:ascii="Arial" w:eastAsiaTheme="minorHAnsi" w:hAnsi="Arial" w:cs="Arial"/>
                <w:lang w:eastAsia="en-US"/>
              </w:rPr>
              <w:t xml:space="preserve"> </w:t>
            </w:r>
            <w:r w:rsidRPr="00D72C01">
              <w:rPr>
                <w:rFonts w:ascii="Arial" w:eastAsia="Calibri" w:hAnsi="Arial" w:cs="Arial"/>
                <w:lang w:eastAsia="en-US"/>
              </w:rPr>
              <w:t xml:space="preserve"> …</w:t>
            </w:r>
            <w:r>
              <w:rPr>
                <w:rFonts w:ascii="Arial" w:eastAsia="Calibri" w:hAnsi="Arial" w:cs="Arial"/>
                <w:lang w:eastAsia="en-US"/>
              </w:rPr>
              <w:t>(</w:t>
            </w:r>
            <w:r w:rsidRPr="00D72C01">
              <w:rPr>
                <w:rFonts w:ascii="Arial" w:eastAsia="Calibri" w:hAnsi="Arial" w:cs="Arial"/>
                <w:lang w:eastAsia="en-US"/>
              </w:rPr>
              <w:t>Indicadores 03 …</w:t>
            </w:r>
            <w:r w:rsidR="00954E09" w:rsidRPr="00D72C01">
              <w:rPr>
                <w:rFonts w:ascii="Arial" w:eastAsia="Calibri" w:hAnsi="Arial" w:cs="Arial"/>
                <w:lang w:eastAsia="en-US"/>
              </w:rPr>
              <w:t>Ítems</w:t>
            </w:r>
            <w:r w:rsidRPr="00D72C01">
              <w:rPr>
                <w:rFonts w:ascii="Arial" w:eastAsia="Calibri" w:hAnsi="Arial" w:cs="Arial"/>
                <w:lang w:eastAsia="en-US"/>
              </w:rPr>
              <w:t xml:space="preserve">  Del </w:t>
            </w:r>
            <w:r>
              <w:rPr>
                <w:rFonts w:ascii="Arial" w:eastAsia="Calibri" w:hAnsi="Arial" w:cs="Arial"/>
                <w:lang w:eastAsia="en-US"/>
              </w:rPr>
              <w:t>35</w:t>
            </w:r>
            <w:r w:rsidRPr="00D72C01">
              <w:rPr>
                <w:rFonts w:ascii="Arial" w:eastAsia="Calibri" w:hAnsi="Arial" w:cs="Arial"/>
                <w:lang w:eastAsia="en-US"/>
              </w:rPr>
              <w:t xml:space="preserve"> al </w:t>
            </w:r>
            <w:r>
              <w:rPr>
                <w:rFonts w:ascii="Arial" w:eastAsia="Calibri" w:hAnsi="Arial" w:cs="Arial"/>
                <w:lang w:eastAsia="en-US"/>
              </w:rPr>
              <w:t>42)</w:t>
            </w:r>
          </w:p>
        </w:tc>
        <w:tc>
          <w:tcPr>
            <w:tcW w:w="851" w:type="dxa"/>
          </w:tcPr>
          <w:p w:rsidR="00F23E5D" w:rsidRDefault="00774201" w:rsidP="00F23E5D">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81</w:t>
            </w:r>
          </w:p>
        </w:tc>
      </w:tr>
      <w:tr w:rsidR="00F23E5D" w:rsidRPr="00AF5D90" w:rsidTr="00344DE6">
        <w:tc>
          <w:tcPr>
            <w:tcW w:w="1985" w:type="dxa"/>
          </w:tcPr>
          <w:p w:rsidR="00F23E5D" w:rsidRPr="00AF5D90" w:rsidRDefault="00F23E5D" w:rsidP="00F23E5D">
            <w:pPr>
              <w:spacing w:line="360" w:lineRule="auto"/>
              <w:jc w:val="center"/>
              <w:rPr>
                <w:rFonts w:ascii="Arial" w:eastAsiaTheme="minorHAnsi" w:hAnsi="Arial" w:cs="Arial"/>
                <w:bCs/>
                <w:color w:val="262626" w:themeColor="text1" w:themeTint="D9"/>
                <w:highlight w:val="yellow"/>
                <w:lang w:eastAsia="en-US"/>
              </w:rPr>
            </w:pPr>
            <w:r w:rsidRPr="009046E2">
              <w:rPr>
                <w:rFonts w:ascii="Arial" w:eastAsiaTheme="minorHAnsi" w:hAnsi="Arial" w:cs="Arial"/>
                <w:bCs/>
                <w:color w:val="262626" w:themeColor="text1" w:themeTint="D9"/>
                <w:lang w:eastAsia="en-US"/>
              </w:rPr>
              <w:t>Figura Nº 07</w:t>
            </w:r>
          </w:p>
        </w:tc>
        <w:tc>
          <w:tcPr>
            <w:tcW w:w="7371" w:type="dxa"/>
          </w:tcPr>
          <w:p w:rsidR="00F23E5D" w:rsidRPr="009046E2" w:rsidRDefault="00F23E5D" w:rsidP="00F23E5D">
            <w:pPr>
              <w:tabs>
                <w:tab w:val="left" w:pos="3555"/>
              </w:tabs>
              <w:spacing w:line="360" w:lineRule="auto"/>
              <w:jc w:val="both"/>
              <w:rPr>
                <w:rFonts w:ascii="Arial" w:eastAsiaTheme="minorHAnsi" w:hAnsi="Arial" w:cs="Arial"/>
                <w:lang w:eastAsia="en-US"/>
              </w:rPr>
            </w:pPr>
            <w:r w:rsidRPr="009046E2">
              <w:rPr>
                <w:rFonts w:ascii="Arial" w:hAnsi="Arial" w:cs="Arial"/>
              </w:rPr>
              <w:t>Prueba de  Chi Cuadrada (X</w:t>
            </w:r>
            <w:r w:rsidRPr="009046E2">
              <w:rPr>
                <w:rFonts w:ascii="Arial" w:hAnsi="Arial" w:cs="Arial"/>
                <w:vertAlign w:val="superscript"/>
              </w:rPr>
              <w:t>2</w:t>
            </w:r>
            <w:r w:rsidRPr="009046E2">
              <w:rPr>
                <w:rFonts w:ascii="Arial" w:hAnsi="Arial" w:cs="Arial"/>
              </w:rPr>
              <w:t xml:space="preserve">)   </w:t>
            </w:r>
            <w:r w:rsidRPr="009046E2">
              <w:rPr>
                <w:rFonts w:ascii="Arial" w:eastAsiaTheme="minorHAnsi" w:hAnsi="Arial" w:cs="Arial"/>
                <w:lang w:val="es-PE" w:eastAsia="en-US"/>
              </w:rPr>
              <w:t xml:space="preserve"> </w:t>
            </w:r>
            <w:r w:rsidRPr="009046E2">
              <w:rPr>
                <w:rFonts w:ascii="Arial" w:hAnsi="Arial" w:cs="Arial"/>
              </w:rPr>
              <w:t xml:space="preserve"> entre </w:t>
            </w:r>
            <w:r w:rsidRPr="009046E2">
              <w:rPr>
                <w:rFonts w:ascii="Arial" w:eastAsiaTheme="minorHAnsi" w:hAnsi="Arial" w:cs="Arial"/>
                <w:lang w:eastAsia="en-US"/>
              </w:rPr>
              <w:t>la cualificación profesional  de los docentes  y su  relación con los logros académicos en el nivel de Formación Profes</w:t>
            </w:r>
            <w:r w:rsidRPr="009046E2">
              <w:rPr>
                <w:rFonts w:ascii="Arial" w:hAnsi="Arial" w:cs="Arial"/>
              </w:rPr>
              <w:t>ional Básica de los estudiantes</w:t>
            </w:r>
          </w:p>
        </w:tc>
        <w:tc>
          <w:tcPr>
            <w:tcW w:w="851" w:type="dxa"/>
          </w:tcPr>
          <w:p w:rsidR="00F23E5D" w:rsidRPr="00AF5D90" w:rsidRDefault="00774201" w:rsidP="00F23E5D">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85</w:t>
            </w:r>
          </w:p>
        </w:tc>
      </w:tr>
      <w:tr w:rsidR="00F23E5D" w:rsidRPr="00AF5D90" w:rsidTr="00344DE6">
        <w:tc>
          <w:tcPr>
            <w:tcW w:w="1985" w:type="dxa"/>
          </w:tcPr>
          <w:p w:rsidR="00F23E5D" w:rsidRPr="002F20E9" w:rsidRDefault="00F23E5D" w:rsidP="00F23E5D">
            <w:pPr>
              <w:spacing w:line="360" w:lineRule="auto"/>
              <w:jc w:val="center"/>
              <w:rPr>
                <w:rFonts w:ascii="Arial" w:eastAsiaTheme="minorHAnsi" w:hAnsi="Arial" w:cs="Arial"/>
                <w:bCs/>
                <w:color w:val="262626" w:themeColor="text1" w:themeTint="D9"/>
                <w:lang w:eastAsia="en-US"/>
              </w:rPr>
            </w:pPr>
            <w:r w:rsidRPr="002F20E9">
              <w:rPr>
                <w:rFonts w:ascii="Arial" w:eastAsiaTheme="minorHAnsi" w:hAnsi="Arial" w:cs="Arial"/>
                <w:bCs/>
                <w:color w:val="262626" w:themeColor="text1" w:themeTint="D9"/>
                <w:lang w:eastAsia="en-US"/>
              </w:rPr>
              <w:t>Figura Nº 08</w:t>
            </w:r>
          </w:p>
        </w:tc>
        <w:tc>
          <w:tcPr>
            <w:tcW w:w="7371" w:type="dxa"/>
          </w:tcPr>
          <w:p w:rsidR="00F23E5D" w:rsidRPr="002F20E9" w:rsidRDefault="00F23E5D" w:rsidP="00F23E5D">
            <w:pPr>
              <w:autoSpaceDE w:val="0"/>
              <w:autoSpaceDN w:val="0"/>
              <w:adjustRightInd w:val="0"/>
              <w:spacing w:line="360" w:lineRule="auto"/>
              <w:jc w:val="both"/>
              <w:rPr>
                <w:rFonts w:ascii="Arial" w:eastAsiaTheme="minorHAnsi" w:hAnsi="Arial" w:cs="Arial"/>
                <w:lang w:eastAsia="en-US"/>
              </w:rPr>
            </w:pPr>
            <w:r w:rsidRPr="002F20E9">
              <w:rPr>
                <w:rFonts w:ascii="Arial" w:hAnsi="Arial" w:cs="Arial"/>
              </w:rPr>
              <w:t>Correlación de Pearson entre la cualificación profesional  de los docentes  y   el alto grado de relación con los logros académicos en el nivel de Formación Profesional Básica de los estudiantes</w:t>
            </w:r>
          </w:p>
        </w:tc>
        <w:tc>
          <w:tcPr>
            <w:tcW w:w="851" w:type="dxa"/>
          </w:tcPr>
          <w:p w:rsidR="00F23E5D" w:rsidRPr="00AF5D90" w:rsidRDefault="00774201" w:rsidP="00F23E5D">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87</w:t>
            </w:r>
          </w:p>
        </w:tc>
      </w:tr>
      <w:tr w:rsidR="00F23E5D" w:rsidRPr="00AF5D90" w:rsidTr="00344DE6">
        <w:tc>
          <w:tcPr>
            <w:tcW w:w="1985" w:type="dxa"/>
          </w:tcPr>
          <w:p w:rsidR="00F23E5D" w:rsidRPr="001D29EA" w:rsidRDefault="00F23E5D" w:rsidP="00F23E5D">
            <w:pPr>
              <w:spacing w:line="360" w:lineRule="auto"/>
              <w:jc w:val="center"/>
              <w:rPr>
                <w:rFonts w:ascii="Arial" w:eastAsiaTheme="minorHAnsi" w:hAnsi="Arial" w:cs="Arial"/>
                <w:bCs/>
                <w:color w:val="262626" w:themeColor="text1" w:themeTint="D9"/>
                <w:lang w:eastAsia="en-US"/>
              </w:rPr>
            </w:pPr>
            <w:r w:rsidRPr="001D29EA">
              <w:rPr>
                <w:rFonts w:ascii="Arial" w:eastAsiaTheme="minorHAnsi" w:hAnsi="Arial" w:cs="Arial"/>
                <w:bCs/>
                <w:color w:val="262626" w:themeColor="text1" w:themeTint="D9"/>
                <w:lang w:eastAsia="en-US"/>
              </w:rPr>
              <w:t xml:space="preserve"> Figura Nº 09</w:t>
            </w:r>
          </w:p>
        </w:tc>
        <w:tc>
          <w:tcPr>
            <w:tcW w:w="7371" w:type="dxa"/>
          </w:tcPr>
          <w:p w:rsidR="00F23E5D" w:rsidRPr="001D29EA" w:rsidRDefault="00F23E5D" w:rsidP="00F23E5D">
            <w:pPr>
              <w:spacing w:line="360" w:lineRule="auto"/>
              <w:jc w:val="both"/>
            </w:pPr>
            <w:r w:rsidRPr="001D29EA">
              <w:rPr>
                <w:rFonts w:ascii="Arial" w:hAnsi="Arial" w:cs="Arial"/>
              </w:rPr>
              <w:t xml:space="preserve">Prueba Chi Cuadrado entre la cualificación profesional  de los docentes  y   el alto grado de relación con los logros académicos en el nivel de Formación Profesional en Pre Clínica  de los estudiantes </w:t>
            </w:r>
          </w:p>
        </w:tc>
        <w:tc>
          <w:tcPr>
            <w:tcW w:w="851" w:type="dxa"/>
          </w:tcPr>
          <w:p w:rsidR="00F23E5D" w:rsidRPr="00AF5D90" w:rsidRDefault="00FB0AE6" w:rsidP="00F23E5D">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89</w:t>
            </w:r>
          </w:p>
        </w:tc>
      </w:tr>
      <w:tr w:rsidR="00F23E5D" w:rsidRPr="00AF5D90" w:rsidTr="00344DE6">
        <w:tc>
          <w:tcPr>
            <w:tcW w:w="1985" w:type="dxa"/>
          </w:tcPr>
          <w:p w:rsidR="00F23E5D" w:rsidRPr="007C4BC7" w:rsidRDefault="00F23E5D" w:rsidP="00F23E5D">
            <w:pPr>
              <w:spacing w:line="360" w:lineRule="auto"/>
              <w:jc w:val="center"/>
              <w:rPr>
                <w:rFonts w:ascii="Arial" w:eastAsiaTheme="minorHAnsi" w:hAnsi="Arial" w:cs="Arial"/>
                <w:bCs/>
                <w:color w:val="262626" w:themeColor="text1" w:themeTint="D9"/>
                <w:lang w:eastAsia="en-US"/>
              </w:rPr>
            </w:pPr>
            <w:r w:rsidRPr="007C4BC7">
              <w:rPr>
                <w:rFonts w:ascii="Arial" w:eastAsiaTheme="minorHAnsi" w:hAnsi="Arial" w:cs="Arial"/>
                <w:bCs/>
                <w:color w:val="262626" w:themeColor="text1" w:themeTint="D9"/>
                <w:lang w:eastAsia="en-US"/>
              </w:rPr>
              <w:t>Figura Nº 10</w:t>
            </w:r>
          </w:p>
        </w:tc>
        <w:tc>
          <w:tcPr>
            <w:tcW w:w="7371" w:type="dxa"/>
          </w:tcPr>
          <w:p w:rsidR="00F23E5D" w:rsidRPr="007C4BC7" w:rsidRDefault="00F23E5D" w:rsidP="00F23E5D">
            <w:pPr>
              <w:spacing w:line="360" w:lineRule="auto"/>
              <w:jc w:val="both"/>
            </w:pPr>
            <w:r w:rsidRPr="007C4BC7">
              <w:rPr>
                <w:rFonts w:ascii="Arial" w:hAnsi="Arial" w:cs="Arial"/>
              </w:rPr>
              <w:t xml:space="preserve">Correlación de Pearson entre la cualificación profesional  de los docentes  y   el alto grado de relación con los logros académicos en el nivel de Formación Profesional en Pre Clínica  de los estudiantes </w:t>
            </w:r>
          </w:p>
        </w:tc>
        <w:tc>
          <w:tcPr>
            <w:tcW w:w="851" w:type="dxa"/>
          </w:tcPr>
          <w:p w:rsidR="00F23E5D" w:rsidRPr="007C4BC7" w:rsidRDefault="00FB0AE6" w:rsidP="00F23E5D">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91</w:t>
            </w:r>
          </w:p>
        </w:tc>
      </w:tr>
      <w:tr w:rsidR="00F23E5D" w:rsidRPr="00AF5D90" w:rsidTr="00344DE6">
        <w:tc>
          <w:tcPr>
            <w:tcW w:w="1985" w:type="dxa"/>
          </w:tcPr>
          <w:p w:rsidR="00F23E5D" w:rsidRPr="00AF5D90" w:rsidRDefault="00F23E5D" w:rsidP="00F23E5D">
            <w:pPr>
              <w:spacing w:line="360" w:lineRule="auto"/>
              <w:jc w:val="center"/>
              <w:rPr>
                <w:rFonts w:ascii="Arial" w:eastAsiaTheme="minorHAnsi" w:hAnsi="Arial" w:cs="Arial"/>
                <w:bCs/>
                <w:color w:val="262626" w:themeColor="text1" w:themeTint="D9"/>
                <w:highlight w:val="yellow"/>
                <w:lang w:eastAsia="en-US"/>
              </w:rPr>
            </w:pPr>
            <w:r w:rsidRPr="008E01C9">
              <w:rPr>
                <w:rFonts w:ascii="Arial" w:eastAsiaTheme="minorHAnsi" w:hAnsi="Arial" w:cs="Arial"/>
                <w:bCs/>
                <w:color w:val="262626" w:themeColor="text1" w:themeTint="D9"/>
                <w:lang w:eastAsia="en-US"/>
              </w:rPr>
              <w:t>Figura Nº11</w:t>
            </w:r>
          </w:p>
        </w:tc>
        <w:tc>
          <w:tcPr>
            <w:tcW w:w="7371" w:type="dxa"/>
          </w:tcPr>
          <w:p w:rsidR="00F23E5D" w:rsidRPr="00F23E5D" w:rsidRDefault="00F23E5D" w:rsidP="00F23E5D">
            <w:pPr>
              <w:spacing w:line="360" w:lineRule="auto"/>
              <w:jc w:val="both"/>
              <w:rPr>
                <w:rFonts w:ascii="Arial" w:hAnsi="Arial" w:cs="Arial"/>
              </w:rPr>
            </w:pPr>
            <w:r w:rsidRPr="008E01C9">
              <w:rPr>
                <w:rFonts w:ascii="Arial" w:hAnsi="Arial" w:cs="Arial"/>
              </w:rPr>
              <w:t xml:space="preserve">Prueba Chi Cuadrado entre la  cualificación profesional de los docentes y   el alto grado de relación con  los logros académicos  de los estudiantes </w:t>
            </w:r>
          </w:p>
        </w:tc>
        <w:tc>
          <w:tcPr>
            <w:tcW w:w="851" w:type="dxa"/>
          </w:tcPr>
          <w:p w:rsidR="00F23E5D" w:rsidRPr="00AF5D90" w:rsidRDefault="00F23E5D" w:rsidP="00F23E5D">
            <w:pPr>
              <w:spacing w:line="360" w:lineRule="auto"/>
              <w:jc w:val="center"/>
              <w:rPr>
                <w:rFonts w:ascii="Arial" w:eastAsiaTheme="minorHAnsi" w:hAnsi="Arial" w:cs="Arial"/>
                <w:bCs/>
                <w:color w:val="262626" w:themeColor="text1" w:themeTint="D9"/>
                <w:lang w:eastAsia="en-US"/>
              </w:rPr>
            </w:pPr>
            <w:r>
              <w:rPr>
                <w:rFonts w:ascii="Arial" w:eastAsiaTheme="minorHAnsi" w:hAnsi="Arial" w:cs="Arial"/>
                <w:bCs/>
                <w:color w:val="262626" w:themeColor="text1" w:themeTint="D9"/>
                <w:lang w:eastAsia="en-US"/>
              </w:rPr>
              <w:t>9</w:t>
            </w:r>
            <w:r w:rsidR="00FB0AE6">
              <w:rPr>
                <w:rFonts w:ascii="Arial" w:eastAsiaTheme="minorHAnsi" w:hAnsi="Arial" w:cs="Arial"/>
                <w:bCs/>
                <w:color w:val="262626" w:themeColor="text1" w:themeTint="D9"/>
                <w:lang w:eastAsia="en-US"/>
              </w:rPr>
              <w:t>3</w:t>
            </w:r>
          </w:p>
        </w:tc>
      </w:tr>
      <w:tr w:rsidR="00F23E5D" w:rsidRPr="00AF5D90" w:rsidTr="00344DE6">
        <w:tc>
          <w:tcPr>
            <w:tcW w:w="1985" w:type="dxa"/>
          </w:tcPr>
          <w:p w:rsidR="00F23E5D" w:rsidRPr="00CB6D8A" w:rsidRDefault="00F23E5D" w:rsidP="00FB0AE6">
            <w:pPr>
              <w:spacing w:line="360" w:lineRule="auto"/>
              <w:jc w:val="center"/>
              <w:rPr>
                <w:rFonts w:ascii="Arial" w:eastAsiaTheme="minorHAnsi" w:hAnsi="Arial" w:cs="Arial"/>
                <w:bCs/>
                <w:color w:val="262626" w:themeColor="text1" w:themeTint="D9"/>
                <w:highlight w:val="yellow"/>
                <w:lang w:eastAsia="en-US"/>
              </w:rPr>
            </w:pPr>
          </w:p>
        </w:tc>
        <w:tc>
          <w:tcPr>
            <w:tcW w:w="7371" w:type="dxa"/>
          </w:tcPr>
          <w:p w:rsidR="00F23E5D" w:rsidRPr="00CB6D8A" w:rsidRDefault="00F23E5D" w:rsidP="00F23E5D">
            <w:pPr>
              <w:spacing w:line="360" w:lineRule="auto"/>
              <w:jc w:val="both"/>
              <w:rPr>
                <w:rFonts w:ascii="Arial" w:eastAsiaTheme="minorEastAsia" w:hAnsi="Arial" w:cs="Arial"/>
                <w:highlight w:val="yellow"/>
                <w:lang w:val="es-PE"/>
              </w:rPr>
            </w:pPr>
          </w:p>
        </w:tc>
        <w:tc>
          <w:tcPr>
            <w:tcW w:w="851" w:type="dxa"/>
          </w:tcPr>
          <w:p w:rsidR="00F23E5D" w:rsidRPr="00AF5D90" w:rsidRDefault="00F23E5D" w:rsidP="00F23E5D">
            <w:pPr>
              <w:spacing w:line="360" w:lineRule="auto"/>
              <w:jc w:val="center"/>
              <w:rPr>
                <w:rFonts w:ascii="Arial" w:eastAsiaTheme="minorHAnsi" w:hAnsi="Arial" w:cs="Arial"/>
                <w:bCs/>
                <w:color w:val="262626" w:themeColor="text1" w:themeTint="D9"/>
                <w:lang w:eastAsia="en-US"/>
              </w:rPr>
            </w:pPr>
          </w:p>
        </w:tc>
      </w:tr>
    </w:tbl>
    <w:p w:rsidR="006A53DB" w:rsidRDefault="006A53DB" w:rsidP="00FE7283">
      <w:pPr>
        <w:spacing w:line="360" w:lineRule="auto"/>
        <w:jc w:val="center"/>
        <w:rPr>
          <w:rFonts w:ascii="Arial" w:eastAsiaTheme="minorHAnsi" w:hAnsi="Arial" w:cs="Arial"/>
          <w:bCs/>
          <w:color w:val="262626" w:themeColor="text1" w:themeTint="D9"/>
          <w:sz w:val="26"/>
          <w:szCs w:val="26"/>
          <w:lang w:eastAsia="en-US"/>
        </w:rPr>
      </w:pPr>
      <w:r>
        <w:rPr>
          <w:rFonts w:ascii="Arial" w:eastAsiaTheme="minorHAnsi" w:hAnsi="Arial" w:cs="Arial"/>
          <w:bCs/>
          <w:color w:val="262626" w:themeColor="text1" w:themeTint="D9"/>
          <w:sz w:val="26"/>
          <w:szCs w:val="26"/>
          <w:lang w:eastAsia="en-US"/>
        </w:rPr>
        <w:br w:type="page"/>
      </w:r>
    </w:p>
    <w:p w:rsidR="00FC46D9" w:rsidRDefault="00FC46D9" w:rsidP="00AD48CB">
      <w:pPr>
        <w:autoSpaceDE w:val="0"/>
        <w:autoSpaceDN w:val="0"/>
        <w:adjustRightInd w:val="0"/>
        <w:spacing w:before="120" w:line="276" w:lineRule="auto"/>
        <w:ind w:firstLine="238"/>
        <w:jc w:val="center"/>
        <w:rPr>
          <w:rFonts w:ascii="Arial" w:hAnsi="Arial" w:cs="Arial"/>
          <w:b/>
          <w:bCs/>
          <w:iCs/>
        </w:rPr>
        <w:sectPr w:rsidR="00FC46D9" w:rsidSect="00CE2791">
          <w:footerReference w:type="default" r:id="rId13"/>
          <w:type w:val="continuous"/>
          <w:pgSz w:w="11906" w:h="16838" w:code="9"/>
          <w:pgMar w:top="1440" w:right="1440" w:bottom="1418" w:left="2007" w:header="709" w:footer="709" w:gutter="0"/>
          <w:pgNumType w:start="1"/>
          <w:cols w:space="708"/>
          <w:titlePg/>
          <w:docGrid w:linePitch="360"/>
        </w:sectPr>
      </w:pPr>
    </w:p>
    <w:p w:rsidR="006E71D6" w:rsidRDefault="006E71D6" w:rsidP="00AD48CB">
      <w:pPr>
        <w:autoSpaceDE w:val="0"/>
        <w:autoSpaceDN w:val="0"/>
        <w:adjustRightInd w:val="0"/>
        <w:spacing w:before="120" w:line="276" w:lineRule="auto"/>
        <w:ind w:firstLine="238"/>
        <w:jc w:val="center"/>
        <w:rPr>
          <w:rFonts w:ascii="Arial" w:hAnsi="Arial" w:cs="Arial"/>
          <w:b/>
          <w:bCs/>
          <w:iCs/>
        </w:rPr>
      </w:pPr>
      <w:r w:rsidRPr="0034617B">
        <w:rPr>
          <w:rFonts w:ascii="Arial" w:hAnsi="Arial" w:cs="Arial"/>
          <w:b/>
          <w:bCs/>
          <w:iCs/>
        </w:rPr>
        <w:lastRenderedPageBreak/>
        <w:t xml:space="preserve">CAPITULO </w:t>
      </w:r>
      <w:r w:rsidRPr="00AD0E69">
        <w:rPr>
          <w:rFonts w:ascii="Arial" w:hAnsi="Arial" w:cs="Arial"/>
          <w:b/>
          <w:bCs/>
          <w:iCs/>
        </w:rPr>
        <w:t>I:</w:t>
      </w:r>
    </w:p>
    <w:p w:rsidR="00AD48CB" w:rsidRPr="00AD48CB" w:rsidRDefault="00AD48CB" w:rsidP="00AD48CB">
      <w:pPr>
        <w:autoSpaceDE w:val="0"/>
        <w:autoSpaceDN w:val="0"/>
        <w:adjustRightInd w:val="0"/>
        <w:spacing w:before="120" w:line="276" w:lineRule="auto"/>
        <w:ind w:firstLine="238"/>
        <w:jc w:val="center"/>
        <w:rPr>
          <w:rFonts w:ascii="Arial" w:hAnsi="Arial" w:cs="Arial"/>
          <w:b/>
          <w:bCs/>
          <w:iCs/>
        </w:rPr>
      </w:pPr>
    </w:p>
    <w:p w:rsidR="001C1B1A" w:rsidRDefault="001C1B1A" w:rsidP="00C029F1">
      <w:pPr>
        <w:spacing w:before="120" w:line="360" w:lineRule="auto"/>
        <w:ind w:firstLine="238"/>
        <w:jc w:val="center"/>
        <w:rPr>
          <w:rFonts w:ascii="Arial" w:eastAsiaTheme="minorHAnsi" w:hAnsi="Arial" w:cs="Arial"/>
          <w:b/>
          <w:lang w:val="es-PE" w:eastAsia="en-US"/>
        </w:rPr>
      </w:pPr>
      <w:r w:rsidRPr="001C1B1A">
        <w:rPr>
          <w:rFonts w:ascii="Arial" w:eastAsiaTheme="minorHAnsi" w:hAnsi="Arial" w:cs="Arial"/>
          <w:b/>
          <w:lang w:val="es-PE" w:eastAsia="en-US"/>
        </w:rPr>
        <w:t>EL PROBLEMA DE INVESTIGACION</w:t>
      </w:r>
    </w:p>
    <w:p w:rsidR="005E6E69" w:rsidRPr="001C1B1A" w:rsidRDefault="005E6E69" w:rsidP="00255295">
      <w:pPr>
        <w:spacing w:before="120" w:line="360" w:lineRule="auto"/>
        <w:rPr>
          <w:rFonts w:ascii="Arial" w:eastAsiaTheme="minorHAnsi" w:hAnsi="Arial" w:cs="Arial"/>
          <w:b/>
          <w:lang w:val="es-PE" w:eastAsia="en-US"/>
        </w:rPr>
      </w:pPr>
    </w:p>
    <w:p w:rsidR="005E6E69" w:rsidRPr="001C1B1A" w:rsidRDefault="00A62B81" w:rsidP="005E6E69">
      <w:pPr>
        <w:spacing w:before="120" w:line="360" w:lineRule="auto"/>
        <w:jc w:val="both"/>
        <w:rPr>
          <w:rFonts w:ascii="Arial" w:eastAsiaTheme="minorHAnsi" w:hAnsi="Arial" w:cs="Arial"/>
          <w:b/>
          <w:lang w:val="es-PE" w:eastAsia="en-US"/>
        </w:rPr>
      </w:pPr>
      <w:r>
        <w:rPr>
          <w:rFonts w:ascii="Arial" w:eastAsiaTheme="minorHAnsi" w:hAnsi="Arial" w:cs="Arial"/>
          <w:b/>
          <w:lang w:val="es-PE" w:eastAsia="en-US"/>
        </w:rPr>
        <w:t>1</w:t>
      </w:r>
      <w:r w:rsidR="00406B0C">
        <w:rPr>
          <w:rFonts w:ascii="Arial" w:eastAsiaTheme="minorHAnsi" w:hAnsi="Arial" w:cs="Arial"/>
          <w:b/>
          <w:lang w:val="es-PE" w:eastAsia="en-US"/>
        </w:rPr>
        <w:t xml:space="preserve">.1. </w:t>
      </w:r>
      <w:r>
        <w:rPr>
          <w:rFonts w:ascii="Arial" w:eastAsiaTheme="minorHAnsi" w:hAnsi="Arial" w:cs="Arial"/>
          <w:b/>
          <w:lang w:val="es-PE" w:eastAsia="en-US"/>
        </w:rPr>
        <w:t>REALIDAD PROBLEMATICA</w:t>
      </w:r>
    </w:p>
    <w:p w:rsidR="00527389" w:rsidRPr="001C1B1A" w:rsidRDefault="00527389" w:rsidP="005C579B">
      <w:pPr>
        <w:spacing w:before="120" w:line="360" w:lineRule="auto"/>
        <w:ind w:left="426"/>
        <w:jc w:val="both"/>
        <w:rPr>
          <w:rFonts w:ascii="Arial" w:eastAsiaTheme="minorHAnsi" w:hAnsi="Arial" w:cs="Arial"/>
          <w:lang w:val="es-PE" w:eastAsia="en-US"/>
        </w:rPr>
      </w:pPr>
    </w:p>
    <w:p w:rsidR="001C1B1A" w:rsidRDefault="00527389" w:rsidP="00417B95">
      <w:pPr>
        <w:spacing w:after="160" w:line="259" w:lineRule="auto"/>
        <w:contextualSpacing/>
        <w:rPr>
          <w:rFonts w:ascii="Arial" w:eastAsiaTheme="minorHAnsi" w:hAnsi="Arial" w:cs="Arial"/>
          <w:b/>
          <w:lang w:val="es-PE" w:eastAsia="en-US"/>
        </w:rPr>
      </w:pPr>
      <w:r>
        <w:rPr>
          <w:rFonts w:ascii="Arial" w:eastAsiaTheme="minorHAnsi" w:hAnsi="Arial" w:cs="Arial"/>
          <w:b/>
          <w:lang w:val="es-PE" w:eastAsia="en-US"/>
        </w:rPr>
        <w:t xml:space="preserve"> </w:t>
      </w:r>
      <w:r w:rsidR="00417B95" w:rsidRPr="00344DE6">
        <w:rPr>
          <w:rFonts w:ascii="Arial" w:eastAsiaTheme="minorHAnsi" w:hAnsi="Arial" w:cs="Arial"/>
          <w:b/>
          <w:lang w:val="es-PE" w:eastAsia="en-US"/>
        </w:rPr>
        <w:t>1.1</w:t>
      </w:r>
      <w:r w:rsidR="00C10F5E" w:rsidRPr="00344DE6">
        <w:rPr>
          <w:rFonts w:ascii="Arial" w:eastAsiaTheme="minorHAnsi" w:hAnsi="Arial" w:cs="Arial"/>
          <w:b/>
          <w:lang w:val="es-PE" w:eastAsia="en-US"/>
        </w:rPr>
        <w:t>.</w:t>
      </w:r>
      <w:r w:rsidR="00417B95" w:rsidRPr="00344DE6">
        <w:rPr>
          <w:rFonts w:ascii="Arial" w:eastAsiaTheme="minorHAnsi" w:hAnsi="Arial" w:cs="Arial"/>
          <w:b/>
          <w:lang w:val="es-PE" w:eastAsia="en-US"/>
        </w:rPr>
        <w:t xml:space="preserve"> 1.</w:t>
      </w:r>
      <w:r w:rsidR="002200AE" w:rsidRPr="00344DE6">
        <w:rPr>
          <w:rFonts w:ascii="Arial" w:eastAsiaTheme="minorHAnsi" w:hAnsi="Arial" w:cs="Arial"/>
          <w:b/>
          <w:lang w:val="es-PE" w:eastAsia="en-US"/>
        </w:rPr>
        <w:t xml:space="preserve"> </w:t>
      </w:r>
      <w:r w:rsidR="00417B95" w:rsidRPr="00344DE6">
        <w:rPr>
          <w:rFonts w:ascii="Arial" w:eastAsiaTheme="minorHAnsi" w:hAnsi="Arial" w:cs="Arial"/>
          <w:b/>
          <w:lang w:val="es-PE" w:eastAsia="en-US"/>
        </w:rPr>
        <w:t>A Nivel internacional</w:t>
      </w:r>
      <w:r w:rsidR="00417B95">
        <w:rPr>
          <w:rFonts w:ascii="Arial" w:eastAsiaTheme="minorHAnsi" w:hAnsi="Arial" w:cs="Arial"/>
          <w:b/>
          <w:lang w:val="es-PE" w:eastAsia="en-US"/>
        </w:rPr>
        <w:t xml:space="preserve"> </w:t>
      </w:r>
    </w:p>
    <w:p w:rsidR="00417B95" w:rsidRPr="001C1B1A" w:rsidRDefault="00417B95" w:rsidP="00417B95">
      <w:pPr>
        <w:spacing w:after="160" w:line="259" w:lineRule="auto"/>
        <w:contextualSpacing/>
        <w:rPr>
          <w:rFonts w:ascii="Arial" w:eastAsiaTheme="minorHAnsi" w:hAnsi="Arial" w:cs="Arial"/>
          <w:b/>
          <w:lang w:val="es-PE" w:eastAsia="en-US"/>
        </w:rPr>
      </w:pPr>
    </w:p>
    <w:p w:rsidR="001C1B1A" w:rsidRDefault="001C1B1A" w:rsidP="005C579B">
      <w:pPr>
        <w:spacing w:before="120" w:line="360" w:lineRule="auto"/>
        <w:ind w:left="426"/>
        <w:jc w:val="both"/>
        <w:rPr>
          <w:rFonts w:ascii="Arial" w:eastAsiaTheme="minorHAnsi" w:hAnsi="Arial" w:cs="Arial"/>
          <w:color w:val="000000"/>
          <w:lang w:val="es-PE" w:eastAsia="en-US"/>
        </w:rPr>
      </w:pPr>
      <w:r w:rsidRPr="001C1B1A">
        <w:rPr>
          <w:rFonts w:ascii="Arial" w:eastAsiaTheme="minorHAnsi" w:hAnsi="Arial" w:cs="Arial"/>
          <w:color w:val="000000"/>
          <w:lang w:val="es-PE" w:eastAsia="en-US"/>
        </w:rPr>
        <w:t>El sistema universitario del país atraviesa una aguda crisis, que es generada por su</w:t>
      </w:r>
      <w:r w:rsidR="004424B3">
        <w:rPr>
          <w:rFonts w:ascii="Arial" w:eastAsiaTheme="minorHAnsi" w:hAnsi="Arial" w:cs="Arial"/>
          <w:color w:val="000000"/>
          <w:lang w:val="es-PE" w:eastAsia="en-US"/>
        </w:rPr>
        <w:t xml:space="preserve"> </w:t>
      </w:r>
      <w:r w:rsidR="004424B3" w:rsidRPr="001C1B1A">
        <w:rPr>
          <w:rFonts w:ascii="Arial" w:eastAsiaTheme="minorHAnsi" w:hAnsi="Arial" w:cs="Arial"/>
          <w:color w:val="000000"/>
          <w:lang w:val="es-PE" w:eastAsia="en-US"/>
        </w:rPr>
        <w:t xml:space="preserve">organización </w:t>
      </w:r>
      <w:r w:rsidRPr="001C1B1A">
        <w:rPr>
          <w:rFonts w:ascii="Arial" w:eastAsiaTheme="minorHAnsi" w:hAnsi="Arial" w:cs="Arial"/>
          <w:color w:val="000000"/>
          <w:lang w:val="es-PE" w:eastAsia="en-US"/>
        </w:rPr>
        <w:t xml:space="preserve">desfasada que tiene afectando  a </w:t>
      </w:r>
      <w:r w:rsidR="004424B3">
        <w:rPr>
          <w:rFonts w:ascii="Arial" w:eastAsiaTheme="minorHAnsi" w:hAnsi="Arial" w:cs="Arial"/>
          <w:color w:val="000000"/>
          <w:lang w:val="es-PE" w:eastAsia="en-US"/>
        </w:rPr>
        <w:t xml:space="preserve">la gran mayoría de </w:t>
      </w:r>
      <w:r w:rsidRPr="001C1B1A">
        <w:rPr>
          <w:rFonts w:ascii="Arial" w:eastAsiaTheme="minorHAnsi" w:hAnsi="Arial" w:cs="Arial"/>
          <w:color w:val="000000"/>
          <w:lang w:val="es-PE" w:eastAsia="en-US"/>
        </w:rPr>
        <w:t xml:space="preserve">las instituciones que lo integran. Uno de los problemas más resaltantes de la mayor parte de las universidades es carecer de una política universitaria </w:t>
      </w:r>
      <w:r w:rsidR="0018338F">
        <w:rPr>
          <w:rFonts w:ascii="Arial" w:eastAsiaTheme="minorHAnsi" w:hAnsi="Arial" w:cs="Arial"/>
          <w:color w:val="000000"/>
          <w:lang w:val="es-PE" w:eastAsia="en-US"/>
        </w:rPr>
        <w:t xml:space="preserve">que se </w:t>
      </w:r>
      <w:r w:rsidRPr="001C1B1A">
        <w:rPr>
          <w:rFonts w:ascii="Arial" w:eastAsiaTheme="minorHAnsi" w:hAnsi="Arial" w:cs="Arial"/>
          <w:color w:val="000000"/>
          <w:lang w:val="es-PE" w:eastAsia="en-US"/>
        </w:rPr>
        <w:t>adec</w:t>
      </w:r>
      <w:r w:rsidR="0018338F">
        <w:rPr>
          <w:rFonts w:ascii="Arial" w:eastAsiaTheme="minorHAnsi" w:hAnsi="Arial" w:cs="Arial"/>
          <w:color w:val="000000"/>
          <w:lang w:val="es-PE" w:eastAsia="en-US"/>
        </w:rPr>
        <w:t>úe</w:t>
      </w:r>
      <w:r w:rsidRPr="001C1B1A">
        <w:rPr>
          <w:rFonts w:ascii="Arial" w:eastAsiaTheme="minorHAnsi" w:hAnsi="Arial" w:cs="Arial"/>
          <w:color w:val="000000"/>
          <w:lang w:val="es-PE" w:eastAsia="en-US"/>
        </w:rPr>
        <w:t xml:space="preserve"> </w:t>
      </w:r>
      <w:r w:rsidR="005146AD">
        <w:rPr>
          <w:rFonts w:ascii="Arial" w:eastAsiaTheme="minorHAnsi" w:hAnsi="Arial" w:cs="Arial"/>
          <w:color w:val="000000"/>
          <w:lang w:val="es-PE" w:eastAsia="en-US"/>
        </w:rPr>
        <w:t>a</w:t>
      </w:r>
      <w:r w:rsidR="005146AD" w:rsidRPr="001C1B1A">
        <w:rPr>
          <w:rFonts w:ascii="Arial" w:eastAsiaTheme="minorHAnsi" w:hAnsi="Arial" w:cs="Arial"/>
          <w:color w:val="000000"/>
          <w:lang w:val="es-PE" w:eastAsia="en-US"/>
        </w:rPr>
        <w:t xml:space="preserve"> la realidad </w:t>
      </w:r>
      <w:r w:rsidR="005146AD">
        <w:rPr>
          <w:rFonts w:ascii="Arial" w:eastAsiaTheme="minorHAnsi" w:hAnsi="Arial" w:cs="Arial"/>
          <w:color w:val="000000"/>
          <w:lang w:val="es-PE" w:eastAsia="en-US"/>
        </w:rPr>
        <w:t xml:space="preserve"> de </w:t>
      </w:r>
      <w:r w:rsidR="0018338F">
        <w:rPr>
          <w:rFonts w:ascii="Arial" w:eastAsiaTheme="minorHAnsi" w:hAnsi="Arial" w:cs="Arial"/>
          <w:color w:val="000000"/>
          <w:lang w:val="es-PE" w:eastAsia="en-US"/>
        </w:rPr>
        <w:t xml:space="preserve">lo que se </w:t>
      </w:r>
      <w:r w:rsidRPr="001C1B1A">
        <w:rPr>
          <w:rFonts w:ascii="Arial" w:eastAsiaTheme="minorHAnsi" w:hAnsi="Arial" w:cs="Arial"/>
          <w:color w:val="000000"/>
          <w:lang w:val="es-PE" w:eastAsia="en-US"/>
        </w:rPr>
        <w:t>requ</w:t>
      </w:r>
      <w:r w:rsidR="0018338F">
        <w:rPr>
          <w:rFonts w:ascii="Arial" w:eastAsiaTheme="minorHAnsi" w:hAnsi="Arial" w:cs="Arial"/>
          <w:color w:val="000000"/>
          <w:lang w:val="es-PE" w:eastAsia="en-US"/>
        </w:rPr>
        <w:t>i</w:t>
      </w:r>
      <w:r w:rsidRPr="001C1B1A">
        <w:rPr>
          <w:rFonts w:ascii="Arial" w:eastAsiaTheme="minorHAnsi" w:hAnsi="Arial" w:cs="Arial"/>
          <w:color w:val="000000"/>
          <w:lang w:val="es-PE" w:eastAsia="en-US"/>
        </w:rPr>
        <w:t>er</w:t>
      </w:r>
      <w:r w:rsidR="0018338F">
        <w:rPr>
          <w:rFonts w:ascii="Arial" w:eastAsiaTheme="minorHAnsi" w:hAnsi="Arial" w:cs="Arial"/>
          <w:color w:val="000000"/>
          <w:lang w:val="es-PE" w:eastAsia="en-US"/>
        </w:rPr>
        <w:t>e</w:t>
      </w:r>
      <w:r w:rsidRPr="001C1B1A">
        <w:rPr>
          <w:rFonts w:ascii="Arial" w:eastAsiaTheme="minorHAnsi" w:hAnsi="Arial" w:cs="Arial"/>
          <w:color w:val="000000"/>
          <w:lang w:val="es-PE" w:eastAsia="en-US"/>
        </w:rPr>
        <w:t xml:space="preserve"> </w:t>
      </w:r>
      <w:r w:rsidR="005146AD">
        <w:rPr>
          <w:rFonts w:ascii="Arial" w:eastAsiaTheme="minorHAnsi" w:hAnsi="Arial" w:cs="Arial"/>
          <w:color w:val="000000"/>
          <w:lang w:val="es-PE" w:eastAsia="en-US"/>
        </w:rPr>
        <w:t xml:space="preserve">y de lo </w:t>
      </w:r>
      <w:r w:rsidRPr="001C1B1A">
        <w:rPr>
          <w:rFonts w:ascii="Arial" w:eastAsiaTheme="minorHAnsi" w:hAnsi="Arial" w:cs="Arial"/>
          <w:color w:val="000000"/>
          <w:lang w:val="es-PE" w:eastAsia="en-US"/>
        </w:rPr>
        <w:t xml:space="preserve">que la comunidad necesita, tales  exigencias del desarrollo </w:t>
      </w:r>
      <w:r w:rsidR="005146AD">
        <w:rPr>
          <w:rFonts w:ascii="Arial" w:eastAsiaTheme="minorHAnsi" w:hAnsi="Arial" w:cs="Arial"/>
          <w:color w:val="000000"/>
          <w:lang w:val="es-PE" w:eastAsia="en-US"/>
        </w:rPr>
        <w:t xml:space="preserve">se </w:t>
      </w:r>
      <w:r w:rsidRPr="001C1B1A">
        <w:rPr>
          <w:rFonts w:ascii="Arial" w:eastAsiaTheme="minorHAnsi" w:hAnsi="Arial" w:cs="Arial"/>
          <w:color w:val="000000"/>
          <w:lang w:val="es-PE" w:eastAsia="en-US"/>
        </w:rPr>
        <w:t>pueden expresar</w:t>
      </w:r>
      <w:r w:rsidR="005146AD">
        <w:rPr>
          <w:rFonts w:ascii="Arial" w:eastAsiaTheme="minorHAnsi" w:hAnsi="Arial" w:cs="Arial"/>
          <w:color w:val="000000"/>
          <w:lang w:val="es-PE" w:eastAsia="en-US"/>
        </w:rPr>
        <w:t xml:space="preserve"> con estos </w:t>
      </w:r>
      <w:r w:rsidRPr="001C1B1A">
        <w:rPr>
          <w:rFonts w:ascii="Arial" w:eastAsiaTheme="minorHAnsi" w:hAnsi="Arial" w:cs="Arial"/>
          <w:color w:val="000000"/>
          <w:lang w:val="es-PE" w:eastAsia="en-US"/>
        </w:rPr>
        <w:t xml:space="preserve">términos: </w:t>
      </w:r>
      <w:r w:rsidR="005146AD">
        <w:rPr>
          <w:rFonts w:ascii="Arial" w:eastAsiaTheme="minorHAnsi" w:hAnsi="Arial" w:cs="Arial"/>
          <w:color w:val="000000"/>
          <w:lang w:val="es-PE" w:eastAsia="en-US"/>
        </w:rPr>
        <w:t xml:space="preserve">mayor </w:t>
      </w:r>
      <w:r w:rsidRPr="001C1B1A">
        <w:rPr>
          <w:rFonts w:ascii="Arial" w:eastAsiaTheme="minorHAnsi" w:hAnsi="Arial" w:cs="Arial"/>
          <w:color w:val="000000"/>
          <w:lang w:val="es-PE" w:eastAsia="en-US"/>
        </w:rPr>
        <w:t>demanda externa de profesionales de calidad, que cada vez son mayores, y la eleva</w:t>
      </w:r>
      <w:r w:rsidR="005146AD">
        <w:rPr>
          <w:rFonts w:ascii="Arial" w:eastAsiaTheme="minorHAnsi" w:hAnsi="Arial" w:cs="Arial"/>
          <w:color w:val="000000"/>
          <w:lang w:val="es-PE" w:eastAsia="en-US"/>
        </w:rPr>
        <w:t>da</w:t>
      </w:r>
      <w:r w:rsidRPr="001C1B1A">
        <w:rPr>
          <w:rFonts w:ascii="Arial" w:eastAsiaTheme="minorHAnsi" w:hAnsi="Arial" w:cs="Arial"/>
          <w:color w:val="000000"/>
          <w:lang w:val="es-PE" w:eastAsia="en-US"/>
        </w:rPr>
        <w:t xml:space="preserve"> calidad en la formación profesional universitaria, </w:t>
      </w:r>
      <w:r w:rsidR="005146AD">
        <w:rPr>
          <w:rFonts w:ascii="Arial" w:eastAsiaTheme="minorHAnsi" w:hAnsi="Arial" w:cs="Arial"/>
          <w:color w:val="000000"/>
          <w:lang w:val="es-PE" w:eastAsia="en-US"/>
        </w:rPr>
        <w:t xml:space="preserve">consecuente a eso sea posible </w:t>
      </w:r>
      <w:r w:rsidRPr="001C1B1A">
        <w:rPr>
          <w:rFonts w:ascii="Arial" w:eastAsiaTheme="minorHAnsi" w:hAnsi="Arial" w:cs="Arial"/>
          <w:color w:val="000000"/>
          <w:lang w:val="es-PE" w:eastAsia="en-US"/>
        </w:rPr>
        <w:t>ofrecer a los estudiantes una enseñanza eficiente y productiva.</w:t>
      </w:r>
    </w:p>
    <w:p w:rsidR="001C1B1A" w:rsidRDefault="006C459A" w:rsidP="005C579B">
      <w:pPr>
        <w:spacing w:before="120" w:line="360" w:lineRule="auto"/>
        <w:ind w:left="426"/>
        <w:jc w:val="both"/>
        <w:rPr>
          <w:rFonts w:ascii="Arial" w:eastAsiaTheme="minorHAnsi" w:hAnsi="Arial" w:cs="Arial"/>
          <w:color w:val="000000"/>
          <w:lang w:val="es-PE" w:eastAsia="en-US"/>
        </w:rPr>
      </w:pPr>
      <w:r>
        <w:rPr>
          <w:rFonts w:ascii="Arial" w:eastAsiaTheme="minorHAnsi" w:hAnsi="Arial" w:cs="Arial"/>
          <w:color w:val="000000"/>
          <w:lang w:val="es-PE" w:eastAsia="en-US"/>
        </w:rPr>
        <w:t xml:space="preserve">     </w:t>
      </w:r>
      <w:r w:rsidR="001C1B1A" w:rsidRPr="001C1B1A">
        <w:rPr>
          <w:rFonts w:ascii="Arial" w:eastAsiaTheme="minorHAnsi" w:hAnsi="Arial" w:cs="Arial"/>
          <w:color w:val="000000"/>
          <w:lang w:val="es-PE" w:eastAsia="en-US"/>
        </w:rPr>
        <w:t xml:space="preserve">Hay una preocupación en el ámbito universitario por saber las características profesionales que debería tener los docentes universitarios, ya que muchos ejercen docencia sin cumplir ciertas cualificaciones. </w:t>
      </w:r>
      <w:r w:rsidR="00CF2454">
        <w:rPr>
          <w:rFonts w:ascii="Arial" w:eastAsiaTheme="minorHAnsi" w:hAnsi="Arial" w:cs="Arial"/>
          <w:color w:val="000000"/>
          <w:lang w:val="es-PE" w:eastAsia="en-US"/>
        </w:rPr>
        <w:t xml:space="preserve">Dentro de la universidad hay muchos </w:t>
      </w:r>
      <w:r w:rsidR="001C1B1A" w:rsidRPr="001C1B1A">
        <w:rPr>
          <w:rFonts w:ascii="Arial" w:eastAsiaTheme="minorHAnsi" w:hAnsi="Arial" w:cs="Arial"/>
          <w:color w:val="000000"/>
          <w:lang w:val="es-PE" w:eastAsia="en-US"/>
        </w:rPr>
        <w:t>autodid</w:t>
      </w:r>
      <w:r w:rsidR="00FF69AE">
        <w:rPr>
          <w:rFonts w:ascii="Arial" w:eastAsiaTheme="minorHAnsi" w:hAnsi="Arial" w:cs="Arial"/>
          <w:color w:val="000000"/>
          <w:lang w:val="es-PE" w:eastAsia="en-US"/>
        </w:rPr>
        <w:t>actas en docencia universitaria</w:t>
      </w:r>
      <w:r w:rsidR="001C1B1A" w:rsidRPr="001C1B1A">
        <w:rPr>
          <w:rFonts w:ascii="Arial" w:eastAsiaTheme="minorHAnsi" w:hAnsi="Arial" w:cs="Arial"/>
          <w:color w:val="000000"/>
          <w:lang w:val="es-PE" w:eastAsia="en-US"/>
        </w:rPr>
        <w:t>,</w:t>
      </w:r>
      <w:r w:rsidR="00CF2454">
        <w:rPr>
          <w:rFonts w:ascii="Arial" w:eastAsiaTheme="minorHAnsi" w:hAnsi="Arial" w:cs="Arial"/>
          <w:color w:val="000000"/>
          <w:lang w:val="es-PE" w:eastAsia="en-US"/>
        </w:rPr>
        <w:t xml:space="preserve"> y</w:t>
      </w:r>
      <w:r w:rsidR="001C1B1A" w:rsidRPr="001C1B1A">
        <w:rPr>
          <w:rFonts w:ascii="Arial" w:eastAsiaTheme="minorHAnsi" w:hAnsi="Arial" w:cs="Arial"/>
          <w:color w:val="000000"/>
          <w:lang w:val="es-PE" w:eastAsia="en-US"/>
        </w:rPr>
        <w:t xml:space="preserve"> en   su   mayoría, </w:t>
      </w:r>
      <w:r w:rsidR="00CF2454" w:rsidRPr="001C1B1A">
        <w:rPr>
          <w:rFonts w:ascii="Arial" w:eastAsiaTheme="minorHAnsi" w:hAnsi="Arial" w:cs="Arial"/>
          <w:color w:val="000000"/>
          <w:lang w:val="es-PE" w:eastAsia="en-US"/>
        </w:rPr>
        <w:t>sólo algunos</w:t>
      </w:r>
      <w:r w:rsidR="001C1B1A" w:rsidRPr="001C1B1A">
        <w:rPr>
          <w:rFonts w:ascii="Arial" w:eastAsiaTheme="minorHAnsi" w:hAnsi="Arial" w:cs="Arial"/>
          <w:color w:val="000000"/>
          <w:lang w:val="es-PE" w:eastAsia="en-US"/>
        </w:rPr>
        <w:t xml:space="preserve"> han tenido  la  oportunidad  de  participar  en</w:t>
      </w:r>
      <w:r w:rsidR="00CF2454">
        <w:rPr>
          <w:rFonts w:ascii="Arial" w:eastAsiaTheme="minorHAnsi" w:hAnsi="Arial" w:cs="Arial"/>
          <w:color w:val="000000"/>
          <w:lang w:val="es-PE" w:eastAsia="en-US"/>
        </w:rPr>
        <w:t xml:space="preserve"> algunos </w:t>
      </w:r>
      <w:r w:rsidR="001C1B1A" w:rsidRPr="001C1B1A">
        <w:rPr>
          <w:rFonts w:ascii="Arial" w:eastAsiaTheme="minorHAnsi" w:hAnsi="Arial" w:cs="Arial"/>
          <w:color w:val="000000"/>
          <w:lang w:val="es-PE" w:eastAsia="en-US"/>
        </w:rPr>
        <w:t xml:space="preserve"> cursos de didáctica para la Enseñanza Superior o por necesidades propias se incorpora</w:t>
      </w:r>
      <w:r w:rsidR="00CF2454">
        <w:rPr>
          <w:rFonts w:ascii="Arial" w:eastAsiaTheme="minorHAnsi" w:hAnsi="Arial" w:cs="Arial"/>
          <w:color w:val="000000"/>
          <w:lang w:val="es-PE" w:eastAsia="en-US"/>
        </w:rPr>
        <w:t xml:space="preserve">n, hasta la actualidad, </w:t>
      </w:r>
      <w:r w:rsidR="001C1B1A" w:rsidRPr="001C1B1A">
        <w:rPr>
          <w:rFonts w:ascii="Arial" w:eastAsiaTheme="minorHAnsi" w:hAnsi="Arial" w:cs="Arial"/>
          <w:color w:val="000000"/>
          <w:lang w:val="es-PE" w:eastAsia="en-US"/>
        </w:rPr>
        <w:t xml:space="preserve">a la docencia universitaria a profesionales o bachilleres recién egresados, inmaduros y sin experiencia para ocupar una cátedra universitaria, </w:t>
      </w:r>
      <w:r w:rsidR="00CF2454">
        <w:rPr>
          <w:rFonts w:ascii="Arial" w:eastAsiaTheme="minorHAnsi" w:hAnsi="Arial" w:cs="Arial"/>
          <w:color w:val="000000"/>
          <w:lang w:val="es-PE" w:eastAsia="en-US"/>
        </w:rPr>
        <w:t xml:space="preserve">obteniendo </w:t>
      </w:r>
      <w:r w:rsidR="001C1B1A" w:rsidRPr="001C1B1A">
        <w:rPr>
          <w:rFonts w:ascii="Arial" w:eastAsiaTheme="minorHAnsi" w:hAnsi="Arial" w:cs="Arial"/>
          <w:color w:val="000000"/>
          <w:lang w:val="es-PE" w:eastAsia="en-US"/>
        </w:rPr>
        <w:t xml:space="preserve">como resultado, inseguridad  en  </w:t>
      </w:r>
      <w:r w:rsidR="000D086B">
        <w:rPr>
          <w:rFonts w:ascii="Arial" w:eastAsiaTheme="minorHAnsi" w:hAnsi="Arial" w:cs="Arial"/>
          <w:color w:val="000000"/>
          <w:lang w:val="es-PE" w:eastAsia="en-US"/>
        </w:rPr>
        <w:t>la</w:t>
      </w:r>
      <w:r w:rsidR="001C1B1A" w:rsidRPr="001C1B1A">
        <w:rPr>
          <w:rFonts w:ascii="Arial" w:eastAsiaTheme="minorHAnsi" w:hAnsi="Arial" w:cs="Arial"/>
          <w:color w:val="000000"/>
          <w:lang w:val="es-PE" w:eastAsia="en-US"/>
        </w:rPr>
        <w:t xml:space="preserve">  relación </w:t>
      </w:r>
      <w:r w:rsidR="000D086B">
        <w:rPr>
          <w:rFonts w:ascii="Arial" w:eastAsiaTheme="minorHAnsi" w:hAnsi="Arial" w:cs="Arial"/>
          <w:color w:val="000000"/>
          <w:lang w:val="es-PE" w:eastAsia="en-US"/>
        </w:rPr>
        <w:t>estudiante-docente</w:t>
      </w:r>
      <w:r w:rsidR="001C1B1A" w:rsidRPr="001C1B1A">
        <w:rPr>
          <w:rFonts w:ascii="Arial" w:eastAsiaTheme="minorHAnsi" w:hAnsi="Arial" w:cs="Arial"/>
          <w:color w:val="000000"/>
          <w:lang w:val="es-PE" w:eastAsia="en-US"/>
        </w:rPr>
        <w:t xml:space="preserve">, </w:t>
      </w:r>
      <w:r w:rsidR="000D086B">
        <w:rPr>
          <w:rFonts w:ascii="Arial" w:eastAsiaTheme="minorHAnsi" w:hAnsi="Arial" w:cs="Arial"/>
          <w:color w:val="000000"/>
          <w:lang w:val="es-PE" w:eastAsia="en-US"/>
        </w:rPr>
        <w:t xml:space="preserve">una </w:t>
      </w:r>
      <w:r w:rsidR="001C1B1A" w:rsidRPr="001C1B1A">
        <w:rPr>
          <w:rFonts w:ascii="Arial" w:eastAsiaTheme="minorHAnsi" w:hAnsi="Arial" w:cs="Arial"/>
          <w:color w:val="000000"/>
          <w:lang w:val="es-PE" w:eastAsia="en-US"/>
        </w:rPr>
        <w:t xml:space="preserve">pobreza calidad de enseñanza que imparten y </w:t>
      </w:r>
      <w:r w:rsidR="000D086B" w:rsidRPr="001C1B1A">
        <w:rPr>
          <w:rFonts w:ascii="Arial" w:eastAsiaTheme="minorHAnsi" w:hAnsi="Arial" w:cs="Arial"/>
          <w:color w:val="000000"/>
          <w:lang w:val="es-PE" w:eastAsia="en-US"/>
        </w:rPr>
        <w:t>limitaciones</w:t>
      </w:r>
      <w:r w:rsidR="000D086B">
        <w:rPr>
          <w:rFonts w:ascii="Arial" w:eastAsiaTheme="minorHAnsi" w:hAnsi="Arial" w:cs="Arial"/>
          <w:color w:val="000000"/>
          <w:lang w:val="es-PE" w:eastAsia="en-US"/>
        </w:rPr>
        <w:t xml:space="preserve"> muy </w:t>
      </w:r>
      <w:r w:rsidR="000D086B" w:rsidRPr="001C1B1A">
        <w:rPr>
          <w:rFonts w:ascii="Arial" w:eastAsiaTheme="minorHAnsi" w:hAnsi="Arial" w:cs="Arial"/>
          <w:color w:val="000000"/>
          <w:lang w:val="es-PE" w:eastAsia="en-US"/>
        </w:rPr>
        <w:t xml:space="preserve">serias en </w:t>
      </w:r>
      <w:r w:rsidR="000D086B">
        <w:rPr>
          <w:rFonts w:ascii="Arial" w:eastAsiaTheme="minorHAnsi" w:hAnsi="Arial" w:cs="Arial"/>
          <w:color w:val="000000"/>
          <w:lang w:val="es-PE" w:eastAsia="en-US"/>
        </w:rPr>
        <w:t>el</w:t>
      </w:r>
      <w:r w:rsidR="000D086B" w:rsidRPr="001C1B1A">
        <w:rPr>
          <w:rFonts w:ascii="Arial" w:eastAsiaTheme="minorHAnsi" w:hAnsi="Arial" w:cs="Arial"/>
          <w:color w:val="000000"/>
          <w:lang w:val="es-PE" w:eastAsia="en-US"/>
        </w:rPr>
        <w:t xml:space="preserve"> aprendizaje</w:t>
      </w:r>
      <w:r w:rsidR="000D086B">
        <w:rPr>
          <w:rFonts w:ascii="Arial" w:eastAsiaTheme="minorHAnsi" w:hAnsi="Arial" w:cs="Arial"/>
          <w:color w:val="000000"/>
          <w:lang w:val="es-PE" w:eastAsia="en-US"/>
        </w:rPr>
        <w:t xml:space="preserve">  de estudiantes </w:t>
      </w:r>
      <w:r w:rsidR="001C1B1A" w:rsidRPr="001C1B1A">
        <w:rPr>
          <w:rFonts w:ascii="Arial" w:eastAsiaTheme="minorHAnsi" w:hAnsi="Arial" w:cs="Arial"/>
          <w:color w:val="000000"/>
          <w:lang w:val="es-PE" w:eastAsia="en-US"/>
        </w:rPr>
        <w:t>egresa</w:t>
      </w:r>
      <w:r w:rsidR="000D086B">
        <w:rPr>
          <w:rFonts w:ascii="Arial" w:eastAsiaTheme="minorHAnsi" w:hAnsi="Arial" w:cs="Arial"/>
          <w:color w:val="000000"/>
          <w:lang w:val="es-PE" w:eastAsia="en-US"/>
        </w:rPr>
        <w:t>dos</w:t>
      </w:r>
      <w:r w:rsidR="001C1B1A" w:rsidRPr="001C1B1A">
        <w:rPr>
          <w:rFonts w:ascii="Arial" w:eastAsiaTheme="minorHAnsi" w:hAnsi="Arial" w:cs="Arial"/>
          <w:color w:val="000000"/>
          <w:lang w:val="es-PE" w:eastAsia="en-US"/>
        </w:rPr>
        <w:t>.</w:t>
      </w:r>
    </w:p>
    <w:p w:rsidR="005531E3" w:rsidRPr="001C1B1A" w:rsidRDefault="005531E3" w:rsidP="005C579B">
      <w:pPr>
        <w:spacing w:before="120" w:line="360" w:lineRule="auto"/>
        <w:ind w:left="426"/>
        <w:jc w:val="both"/>
        <w:rPr>
          <w:rFonts w:ascii="Arial" w:eastAsiaTheme="minorHAnsi" w:hAnsi="Arial" w:cs="Arial"/>
          <w:color w:val="000000"/>
          <w:lang w:val="es-PE" w:eastAsia="en-US"/>
        </w:rPr>
      </w:pPr>
    </w:p>
    <w:p w:rsidR="00651C6D" w:rsidRDefault="005531E3" w:rsidP="00527389">
      <w:pPr>
        <w:spacing w:before="120" w:line="360" w:lineRule="auto"/>
        <w:ind w:left="426"/>
        <w:jc w:val="both"/>
        <w:rPr>
          <w:rFonts w:ascii="Arial" w:eastAsiaTheme="minorHAnsi" w:hAnsi="Arial" w:cs="Arial"/>
          <w:color w:val="000000"/>
          <w:lang w:val="es-PE" w:eastAsia="en-US"/>
        </w:rPr>
      </w:pPr>
      <w:r>
        <w:rPr>
          <w:rFonts w:ascii="Arial" w:eastAsiaTheme="minorHAnsi" w:hAnsi="Arial" w:cs="Arial"/>
          <w:color w:val="000000"/>
          <w:lang w:val="es-PE" w:eastAsia="en-US"/>
        </w:rPr>
        <w:lastRenderedPageBreak/>
        <w:t xml:space="preserve">      </w:t>
      </w:r>
      <w:r w:rsidR="00BB7214">
        <w:rPr>
          <w:rFonts w:ascii="Arial" w:eastAsiaTheme="minorHAnsi" w:hAnsi="Arial" w:cs="Arial"/>
          <w:color w:val="000000"/>
          <w:lang w:val="es-PE" w:eastAsia="en-US"/>
        </w:rPr>
        <w:t>Varios son l</w:t>
      </w:r>
      <w:r w:rsidR="001C1B1A" w:rsidRPr="001C1B1A">
        <w:rPr>
          <w:rFonts w:ascii="Arial" w:eastAsiaTheme="minorHAnsi" w:hAnsi="Arial" w:cs="Arial"/>
          <w:color w:val="000000"/>
          <w:lang w:val="es-PE" w:eastAsia="en-US"/>
        </w:rPr>
        <w:t xml:space="preserve">os efectos de una </w:t>
      </w:r>
      <w:r w:rsidR="00BB7214" w:rsidRPr="001C1B1A">
        <w:rPr>
          <w:rFonts w:ascii="Arial" w:eastAsiaTheme="minorHAnsi" w:hAnsi="Arial" w:cs="Arial"/>
          <w:color w:val="000000"/>
          <w:lang w:val="es-PE" w:eastAsia="en-US"/>
        </w:rPr>
        <w:t xml:space="preserve">formación </w:t>
      </w:r>
      <w:r w:rsidR="001C1B1A" w:rsidRPr="001C1B1A">
        <w:rPr>
          <w:rFonts w:ascii="Arial" w:eastAsiaTheme="minorHAnsi" w:hAnsi="Arial" w:cs="Arial"/>
          <w:color w:val="000000"/>
          <w:lang w:val="es-PE" w:eastAsia="en-US"/>
        </w:rPr>
        <w:t xml:space="preserve">deficiente </w:t>
      </w:r>
      <w:r w:rsidR="00BB7214">
        <w:rPr>
          <w:rFonts w:ascii="Arial" w:eastAsiaTheme="minorHAnsi" w:hAnsi="Arial" w:cs="Arial"/>
          <w:color w:val="000000"/>
          <w:lang w:val="es-PE" w:eastAsia="en-US"/>
        </w:rPr>
        <w:t xml:space="preserve">en </w:t>
      </w:r>
      <w:r w:rsidR="001C1B1A" w:rsidRPr="001C1B1A">
        <w:rPr>
          <w:rFonts w:ascii="Arial" w:eastAsiaTheme="minorHAnsi" w:hAnsi="Arial" w:cs="Arial"/>
          <w:color w:val="000000"/>
          <w:lang w:val="es-PE" w:eastAsia="en-US"/>
        </w:rPr>
        <w:t>el docente universitario</w:t>
      </w:r>
      <w:r w:rsidR="00BB7214">
        <w:rPr>
          <w:rFonts w:ascii="Arial" w:eastAsiaTheme="minorHAnsi" w:hAnsi="Arial" w:cs="Arial"/>
          <w:color w:val="000000"/>
          <w:lang w:val="es-PE" w:eastAsia="en-US"/>
        </w:rPr>
        <w:t xml:space="preserve"> </w:t>
      </w:r>
      <w:r w:rsidR="00BB7214" w:rsidRPr="001C1B1A">
        <w:rPr>
          <w:rFonts w:ascii="Arial" w:eastAsiaTheme="minorHAnsi" w:hAnsi="Arial" w:cs="Arial"/>
          <w:color w:val="000000"/>
          <w:lang w:val="es-PE" w:eastAsia="en-US"/>
        </w:rPr>
        <w:t>,  cuando  este  está  en  ejercicio,</w:t>
      </w:r>
      <w:r w:rsidR="00BB7214">
        <w:rPr>
          <w:rFonts w:ascii="Arial" w:eastAsiaTheme="minorHAnsi" w:hAnsi="Arial" w:cs="Arial"/>
          <w:color w:val="000000"/>
          <w:lang w:val="es-PE" w:eastAsia="en-US"/>
        </w:rPr>
        <w:t xml:space="preserve"> que </w:t>
      </w:r>
      <w:r w:rsidR="001C1B1A" w:rsidRPr="001C1B1A">
        <w:rPr>
          <w:rFonts w:ascii="Arial" w:eastAsiaTheme="minorHAnsi" w:hAnsi="Arial" w:cs="Arial"/>
          <w:color w:val="000000"/>
          <w:lang w:val="es-PE" w:eastAsia="en-US"/>
        </w:rPr>
        <w:t xml:space="preserve"> afecta </w:t>
      </w:r>
      <w:r w:rsidR="00BB7214">
        <w:rPr>
          <w:rFonts w:ascii="Arial" w:eastAsiaTheme="minorHAnsi" w:hAnsi="Arial" w:cs="Arial"/>
          <w:color w:val="000000"/>
          <w:lang w:val="es-PE" w:eastAsia="en-US"/>
        </w:rPr>
        <w:t xml:space="preserve">en </w:t>
      </w:r>
      <w:r w:rsidR="001C1B1A" w:rsidRPr="001C1B1A">
        <w:rPr>
          <w:rFonts w:ascii="Arial" w:eastAsiaTheme="minorHAnsi" w:hAnsi="Arial" w:cs="Arial"/>
          <w:color w:val="000000"/>
          <w:lang w:val="es-PE" w:eastAsia="en-US"/>
        </w:rPr>
        <w:t xml:space="preserve">la calidad y </w:t>
      </w:r>
      <w:r w:rsidR="005254ED">
        <w:rPr>
          <w:rFonts w:ascii="Arial" w:eastAsiaTheme="minorHAnsi" w:hAnsi="Arial" w:cs="Arial"/>
          <w:color w:val="000000"/>
          <w:lang w:val="es-PE" w:eastAsia="en-US"/>
        </w:rPr>
        <w:t xml:space="preserve">el </w:t>
      </w:r>
      <w:r w:rsidR="001C1B1A" w:rsidRPr="001C1B1A">
        <w:rPr>
          <w:rFonts w:ascii="Arial" w:eastAsiaTheme="minorHAnsi" w:hAnsi="Arial" w:cs="Arial"/>
          <w:color w:val="000000"/>
          <w:lang w:val="es-PE" w:eastAsia="en-US"/>
        </w:rPr>
        <w:t xml:space="preserve">nivel del rendimiento de los </w:t>
      </w:r>
      <w:r w:rsidR="00BB7214">
        <w:rPr>
          <w:rFonts w:ascii="Arial" w:eastAsiaTheme="minorHAnsi" w:hAnsi="Arial" w:cs="Arial"/>
          <w:color w:val="000000"/>
          <w:lang w:val="es-PE" w:eastAsia="en-US"/>
        </w:rPr>
        <w:t xml:space="preserve">estudiantes, apreciándose </w:t>
      </w:r>
      <w:r w:rsidR="001C1B1A" w:rsidRPr="001C1B1A">
        <w:rPr>
          <w:rFonts w:ascii="Arial" w:eastAsiaTheme="minorHAnsi" w:hAnsi="Arial" w:cs="Arial"/>
          <w:color w:val="000000"/>
          <w:lang w:val="es-PE" w:eastAsia="en-US"/>
        </w:rPr>
        <w:t xml:space="preserve">particularmente en las aptitudes y capacitación de los </w:t>
      </w:r>
      <w:r w:rsidR="00BB7214">
        <w:rPr>
          <w:rFonts w:ascii="Arial" w:eastAsiaTheme="minorHAnsi" w:hAnsi="Arial" w:cs="Arial"/>
          <w:color w:val="000000"/>
          <w:lang w:val="es-PE" w:eastAsia="en-US"/>
        </w:rPr>
        <w:t>universitarios en sus</w:t>
      </w:r>
      <w:r w:rsidR="001C1B1A" w:rsidRPr="001C1B1A">
        <w:rPr>
          <w:rFonts w:ascii="Arial" w:eastAsiaTheme="minorHAnsi" w:hAnsi="Arial" w:cs="Arial"/>
          <w:color w:val="000000"/>
          <w:lang w:val="es-PE" w:eastAsia="en-US"/>
        </w:rPr>
        <w:t xml:space="preserve"> últimos años; </w:t>
      </w:r>
      <w:r w:rsidR="005254ED">
        <w:rPr>
          <w:rFonts w:ascii="Arial" w:eastAsiaTheme="minorHAnsi" w:hAnsi="Arial" w:cs="Arial"/>
          <w:color w:val="000000"/>
          <w:lang w:val="es-PE" w:eastAsia="en-US"/>
        </w:rPr>
        <w:t xml:space="preserve">también </w:t>
      </w:r>
      <w:r w:rsidR="00BB7214">
        <w:rPr>
          <w:rFonts w:ascii="Arial" w:eastAsiaTheme="minorHAnsi" w:hAnsi="Arial" w:cs="Arial"/>
          <w:color w:val="000000"/>
          <w:lang w:val="es-PE" w:eastAsia="en-US"/>
        </w:rPr>
        <w:t xml:space="preserve">se </w:t>
      </w:r>
      <w:r w:rsidR="001C1B1A" w:rsidRPr="001C1B1A">
        <w:rPr>
          <w:rFonts w:ascii="Arial" w:eastAsiaTheme="minorHAnsi" w:hAnsi="Arial" w:cs="Arial"/>
          <w:color w:val="000000"/>
          <w:lang w:val="es-PE" w:eastAsia="en-US"/>
        </w:rPr>
        <w:t xml:space="preserve">observa, en </w:t>
      </w:r>
      <w:r w:rsidR="005254ED">
        <w:rPr>
          <w:rFonts w:ascii="Arial" w:eastAsiaTheme="minorHAnsi" w:hAnsi="Arial" w:cs="Arial"/>
          <w:color w:val="000000"/>
          <w:lang w:val="es-PE" w:eastAsia="en-US"/>
        </w:rPr>
        <w:t xml:space="preserve">estos </w:t>
      </w:r>
      <w:r w:rsidR="001C1B1A" w:rsidRPr="001C1B1A">
        <w:rPr>
          <w:rFonts w:ascii="Arial" w:eastAsiaTheme="minorHAnsi" w:hAnsi="Arial" w:cs="Arial"/>
          <w:color w:val="000000"/>
          <w:lang w:val="es-PE" w:eastAsia="en-US"/>
        </w:rPr>
        <w:t xml:space="preserve">estudiantes </w:t>
      </w:r>
      <w:r w:rsidR="005254ED">
        <w:rPr>
          <w:rFonts w:ascii="Arial" w:eastAsiaTheme="minorHAnsi" w:hAnsi="Arial" w:cs="Arial"/>
          <w:color w:val="000000"/>
          <w:lang w:val="es-PE" w:eastAsia="en-US"/>
        </w:rPr>
        <w:t xml:space="preserve">que </w:t>
      </w:r>
      <w:r w:rsidR="001C1B1A" w:rsidRPr="001C1B1A">
        <w:rPr>
          <w:rFonts w:ascii="Arial" w:eastAsiaTheme="minorHAnsi" w:hAnsi="Arial" w:cs="Arial"/>
          <w:color w:val="000000"/>
          <w:lang w:val="es-PE" w:eastAsia="en-US"/>
        </w:rPr>
        <w:t>los conocimientos de las materias de su especialidad</w:t>
      </w:r>
      <w:r w:rsidR="005254ED">
        <w:rPr>
          <w:rFonts w:ascii="Arial" w:eastAsiaTheme="minorHAnsi" w:hAnsi="Arial" w:cs="Arial"/>
          <w:color w:val="000000"/>
          <w:lang w:val="es-PE" w:eastAsia="en-US"/>
        </w:rPr>
        <w:t xml:space="preserve"> presentan </w:t>
      </w:r>
      <w:r w:rsidR="005254ED" w:rsidRPr="001C1B1A">
        <w:rPr>
          <w:rFonts w:ascii="Arial" w:eastAsiaTheme="minorHAnsi" w:hAnsi="Arial" w:cs="Arial"/>
          <w:color w:val="000000"/>
          <w:lang w:val="es-PE" w:eastAsia="en-US"/>
        </w:rPr>
        <w:t>ciertas limitaciones</w:t>
      </w:r>
      <w:r w:rsidR="001C1B1A" w:rsidRPr="001C1B1A">
        <w:rPr>
          <w:rFonts w:ascii="Arial" w:eastAsiaTheme="minorHAnsi" w:hAnsi="Arial" w:cs="Arial"/>
          <w:color w:val="000000"/>
          <w:lang w:val="es-PE" w:eastAsia="en-US"/>
        </w:rPr>
        <w:t xml:space="preserve">, así como en </w:t>
      </w:r>
      <w:r w:rsidR="00BB7214">
        <w:rPr>
          <w:rFonts w:ascii="Arial" w:eastAsiaTheme="minorHAnsi" w:hAnsi="Arial" w:cs="Arial"/>
          <w:color w:val="000000"/>
          <w:lang w:val="es-PE" w:eastAsia="en-US"/>
        </w:rPr>
        <w:t xml:space="preserve">manifestar sus </w:t>
      </w:r>
      <w:r w:rsidR="001C1B1A" w:rsidRPr="001C1B1A">
        <w:rPr>
          <w:rFonts w:ascii="Arial" w:eastAsiaTheme="minorHAnsi" w:hAnsi="Arial" w:cs="Arial"/>
          <w:color w:val="000000"/>
          <w:lang w:val="es-PE" w:eastAsia="en-US"/>
        </w:rPr>
        <w:t xml:space="preserve">destrezas,   </w:t>
      </w:r>
      <w:r w:rsidR="00BB7214">
        <w:rPr>
          <w:rFonts w:ascii="Arial" w:eastAsiaTheme="minorHAnsi" w:hAnsi="Arial" w:cs="Arial"/>
          <w:color w:val="000000"/>
          <w:lang w:val="es-PE" w:eastAsia="en-US"/>
        </w:rPr>
        <w:t xml:space="preserve">sus </w:t>
      </w:r>
      <w:r w:rsidR="001C1B1A" w:rsidRPr="001C1B1A">
        <w:rPr>
          <w:rFonts w:ascii="Arial" w:eastAsiaTheme="minorHAnsi" w:hAnsi="Arial" w:cs="Arial"/>
          <w:color w:val="000000"/>
          <w:lang w:val="es-PE" w:eastAsia="en-US"/>
        </w:rPr>
        <w:t xml:space="preserve">habilidades,  </w:t>
      </w:r>
      <w:r w:rsidR="00BB7214">
        <w:rPr>
          <w:rFonts w:ascii="Arial" w:eastAsiaTheme="minorHAnsi" w:hAnsi="Arial" w:cs="Arial"/>
          <w:color w:val="000000"/>
          <w:lang w:val="es-PE" w:eastAsia="en-US"/>
        </w:rPr>
        <w:t>sus</w:t>
      </w:r>
      <w:r w:rsidR="005254ED">
        <w:rPr>
          <w:rFonts w:ascii="Arial" w:eastAsiaTheme="minorHAnsi" w:hAnsi="Arial" w:cs="Arial"/>
          <w:color w:val="000000"/>
          <w:lang w:val="es-PE" w:eastAsia="en-US"/>
        </w:rPr>
        <w:t xml:space="preserve"> actitudes</w:t>
      </w:r>
      <w:r w:rsidR="001C1B1A" w:rsidRPr="001C1B1A">
        <w:rPr>
          <w:rFonts w:ascii="Arial" w:eastAsiaTheme="minorHAnsi" w:hAnsi="Arial" w:cs="Arial"/>
          <w:color w:val="000000"/>
          <w:lang w:val="es-PE" w:eastAsia="en-US"/>
        </w:rPr>
        <w:t xml:space="preserve">; </w:t>
      </w:r>
      <w:r w:rsidR="00BB7214">
        <w:rPr>
          <w:rFonts w:ascii="Arial" w:eastAsiaTheme="minorHAnsi" w:hAnsi="Arial" w:cs="Arial"/>
          <w:color w:val="000000"/>
          <w:lang w:val="es-PE" w:eastAsia="en-US"/>
        </w:rPr>
        <w:t>y su</w:t>
      </w:r>
      <w:r w:rsidR="001C1B1A" w:rsidRPr="001C1B1A">
        <w:rPr>
          <w:rFonts w:ascii="Arial" w:eastAsiaTheme="minorHAnsi" w:hAnsi="Arial" w:cs="Arial"/>
          <w:color w:val="000000"/>
          <w:lang w:val="es-PE" w:eastAsia="en-US"/>
        </w:rPr>
        <w:t xml:space="preserve"> forma</w:t>
      </w:r>
      <w:r w:rsidR="00BB7214">
        <w:rPr>
          <w:rFonts w:ascii="Arial" w:eastAsiaTheme="minorHAnsi" w:hAnsi="Arial" w:cs="Arial"/>
          <w:color w:val="000000"/>
          <w:lang w:val="es-PE" w:eastAsia="en-US"/>
        </w:rPr>
        <w:t xml:space="preserve">ción  </w:t>
      </w:r>
      <w:r w:rsidR="001C1B1A" w:rsidRPr="001C1B1A">
        <w:rPr>
          <w:rFonts w:ascii="Arial" w:eastAsiaTheme="minorHAnsi" w:hAnsi="Arial" w:cs="Arial"/>
          <w:color w:val="000000"/>
          <w:lang w:val="es-PE" w:eastAsia="en-US"/>
        </w:rPr>
        <w:t xml:space="preserve">en esas condiciones, queda </w:t>
      </w:r>
      <w:r w:rsidR="00BB7214">
        <w:rPr>
          <w:rFonts w:ascii="Arial" w:eastAsiaTheme="minorHAnsi" w:hAnsi="Arial" w:cs="Arial"/>
          <w:color w:val="000000"/>
          <w:lang w:val="es-PE" w:eastAsia="en-US"/>
        </w:rPr>
        <w:t xml:space="preserve">muy </w:t>
      </w:r>
      <w:r w:rsidR="001C1B1A" w:rsidRPr="001C1B1A">
        <w:rPr>
          <w:rFonts w:ascii="Arial" w:eastAsiaTheme="minorHAnsi" w:hAnsi="Arial" w:cs="Arial"/>
          <w:color w:val="000000"/>
          <w:lang w:val="es-PE" w:eastAsia="en-US"/>
        </w:rPr>
        <w:t>limitado para ejerc</w:t>
      </w:r>
      <w:r w:rsidR="00BB7214">
        <w:rPr>
          <w:rFonts w:ascii="Arial" w:eastAsiaTheme="minorHAnsi" w:hAnsi="Arial" w:cs="Arial"/>
          <w:color w:val="000000"/>
          <w:lang w:val="es-PE" w:eastAsia="en-US"/>
        </w:rPr>
        <w:t xml:space="preserve">er </w:t>
      </w:r>
      <w:r w:rsidR="001C1B1A" w:rsidRPr="001C1B1A">
        <w:rPr>
          <w:rFonts w:ascii="Arial" w:eastAsiaTheme="minorHAnsi" w:hAnsi="Arial" w:cs="Arial"/>
          <w:color w:val="000000"/>
          <w:lang w:val="es-PE" w:eastAsia="en-US"/>
        </w:rPr>
        <w:t>una labor profesional eficiente y eficaz.</w:t>
      </w:r>
    </w:p>
    <w:p w:rsidR="00D46CCC" w:rsidRDefault="00D46CCC" w:rsidP="00527389">
      <w:pPr>
        <w:spacing w:before="120" w:line="360" w:lineRule="auto"/>
        <w:ind w:left="426"/>
        <w:jc w:val="both"/>
        <w:rPr>
          <w:rFonts w:ascii="Arial" w:eastAsiaTheme="minorHAnsi" w:hAnsi="Arial" w:cs="Arial"/>
          <w:color w:val="000000"/>
          <w:lang w:val="es-PE" w:eastAsia="en-US"/>
        </w:rPr>
      </w:pPr>
    </w:p>
    <w:p w:rsidR="00D46CCC" w:rsidRDefault="00D46CCC" w:rsidP="00D46CCC">
      <w:pPr>
        <w:spacing w:after="160" w:line="259" w:lineRule="auto"/>
        <w:contextualSpacing/>
        <w:rPr>
          <w:rFonts w:ascii="Arial" w:eastAsiaTheme="minorHAnsi" w:hAnsi="Arial" w:cs="Arial"/>
          <w:b/>
          <w:lang w:val="es-PE" w:eastAsia="en-US"/>
        </w:rPr>
      </w:pPr>
      <w:r w:rsidRPr="005A1B32">
        <w:rPr>
          <w:rFonts w:ascii="Arial" w:eastAsiaTheme="minorHAnsi" w:hAnsi="Arial" w:cs="Arial"/>
          <w:b/>
          <w:lang w:val="es-PE" w:eastAsia="en-US"/>
        </w:rPr>
        <w:t>1.1. 2. A Nivel Nacional</w:t>
      </w:r>
      <w:r>
        <w:rPr>
          <w:rFonts w:ascii="Arial" w:eastAsiaTheme="minorHAnsi" w:hAnsi="Arial" w:cs="Arial"/>
          <w:b/>
          <w:lang w:val="es-PE" w:eastAsia="en-US"/>
        </w:rPr>
        <w:t xml:space="preserve"> </w:t>
      </w:r>
    </w:p>
    <w:p w:rsidR="00893652" w:rsidRPr="00893652" w:rsidRDefault="005531E3" w:rsidP="00893652">
      <w:pPr>
        <w:spacing w:before="120" w:line="360" w:lineRule="auto"/>
        <w:ind w:left="426"/>
        <w:jc w:val="both"/>
        <w:rPr>
          <w:rFonts w:ascii="Arial" w:eastAsiaTheme="minorHAnsi" w:hAnsi="Arial" w:cs="Arial"/>
          <w:i/>
          <w:color w:val="000000"/>
          <w:lang w:val="es-PE" w:eastAsia="en-US"/>
        </w:rPr>
      </w:pPr>
      <w:r>
        <w:rPr>
          <w:rFonts w:ascii="Arial" w:eastAsiaTheme="minorHAnsi" w:hAnsi="Arial" w:cs="Arial"/>
          <w:color w:val="000000"/>
          <w:lang w:val="es-PE" w:eastAsia="en-US"/>
        </w:rPr>
        <w:t xml:space="preserve">       </w:t>
      </w:r>
      <w:r w:rsidR="001C1B1A" w:rsidRPr="001C1B1A">
        <w:rPr>
          <w:rFonts w:ascii="Arial" w:eastAsiaTheme="minorHAnsi" w:hAnsi="Arial" w:cs="Arial"/>
          <w:color w:val="000000"/>
          <w:lang w:val="es-PE" w:eastAsia="en-US"/>
        </w:rPr>
        <w:t xml:space="preserve">Con relación a la formación de los estudiantes de </w:t>
      </w:r>
      <w:r w:rsidR="008D5103" w:rsidRPr="001C1B1A">
        <w:rPr>
          <w:rFonts w:ascii="Arial" w:eastAsiaTheme="minorHAnsi" w:hAnsi="Arial" w:cs="Arial"/>
          <w:color w:val="000000"/>
          <w:lang w:val="es-PE" w:eastAsia="en-US"/>
        </w:rPr>
        <w:t>medicina,</w:t>
      </w:r>
      <w:r w:rsidR="001C1B1A" w:rsidRPr="001C1B1A">
        <w:rPr>
          <w:rFonts w:ascii="Arial" w:eastAsiaTheme="minorHAnsi" w:hAnsi="Arial" w:cs="Arial"/>
          <w:color w:val="000000"/>
          <w:lang w:val="es-PE" w:eastAsia="en-US"/>
        </w:rPr>
        <w:t xml:space="preserve"> el Informe Final de la Comisión Ministerial sobre Educación Médica en el Perú, presentado en diciembre del 2016, elaborado por encargo del Ministerio de Salud (MINSA), </w:t>
      </w:r>
      <w:r w:rsidR="00BB12E8" w:rsidRPr="001C1B1A">
        <w:rPr>
          <w:rFonts w:ascii="Arial" w:eastAsiaTheme="minorHAnsi" w:hAnsi="Arial" w:cs="Arial"/>
          <w:color w:val="000000"/>
          <w:lang w:val="es-PE" w:eastAsia="en-US"/>
        </w:rPr>
        <w:t>concl</w:t>
      </w:r>
      <w:r w:rsidR="00BB12E8">
        <w:rPr>
          <w:rFonts w:ascii="Arial" w:eastAsiaTheme="minorHAnsi" w:hAnsi="Arial" w:cs="Arial"/>
          <w:color w:val="000000"/>
          <w:lang w:val="es-PE" w:eastAsia="en-US"/>
        </w:rPr>
        <w:t>uyó</w:t>
      </w:r>
      <w:r>
        <w:rPr>
          <w:rFonts w:ascii="Arial" w:eastAsiaTheme="minorHAnsi" w:hAnsi="Arial" w:cs="Arial"/>
          <w:color w:val="000000"/>
          <w:lang w:val="es-PE" w:eastAsia="en-US"/>
        </w:rPr>
        <w:t xml:space="preserve"> cuatro grandes cuestiones: </w:t>
      </w:r>
      <w:r w:rsidR="001C1B1A" w:rsidRPr="001C1B1A">
        <w:rPr>
          <w:rFonts w:ascii="Arial" w:eastAsiaTheme="minorHAnsi" w:hAnsi="Arial" w:cs="Arial"/>
          <w:lang w:val="es-PE" w:eastAsia="en-US"/>
        </w:rPr>
        <w:t>1.</w:t>
      </w:r>
      <w:r w:rsidR="00727125">
        <w:rPr>
          <w:rFonts w:ascii="Arial" w:eastAsiaTheme="minorHAnsi" w:hAnsi="Arial" w:cs="Arial"/>
          <w:lang w:val="es-PE" w:eastAsia="en-US"/>
        </w:rPr>
        <w:t xml:space="preserve"> </w:t>
      </w:r>
      <w:r w:rsidR="001C1B1A" w:rsidRPr="001C1B1A">
        <w:rPr>
          <w:rFonts w:ascii="Arial" w:eastAsiaTheme="minorHAnsi" w:hAnsi="Arial" w:cs="Arial"/>
          <w:i/>
          <w:color w:val="000000"/>
          <w:lang w:val="es-PE" w:eastAsia="en-US"/>
        </w:rPr>
        <w:t xml:space="preserve">Las escuelas de Medicina </w:t>
      </w:r>
      <w:r w:rsidR="00836073">
        <w:rPr>
          <w:rFonts w:ascii="Arial" w:eastAsiaTheme="minorHAnsi" w:hAnsi="Arial" w:cs="Arial"/>
          <w:i/>
          <w:color w:val="000000"/>
          <w:lang w:val="es-PE" w:eastAsia="en-US"/>
        </w:rPr>
        <w:t xml:space="preserve">tienen </w:t>
      </w:r>
      <w:r w:rsidR="00836073" w:rsidRPr="001C1B1A">
        <w:rPr>
          <w:rFonts w:ascii="Arial" w:eastAsiaTheme="minorHAnsi" w:hAnsi="Arial" w:cs="Arial"/>
          <w:i/>
          <w:color w:val="000000"/>
          <w:lang w:val="es-PE" w:eastAsia="en-US"/>
        </w:rPr>
        <w:t>planes de estudios</w:t>
      </w:r>
      <w:r w:rsidR="00836073">
        <w:rPr>
          <w:rFonts w:ascii="Arial" w:eastAsiaTheme="minorHAnsi" w:hAnsi="Arial" w:cs="Arial"/>
          <w:i/>
          <w:color w:val="000000"/>
          <w:lang w:val="es-PE" w:eastAsia="en-US"/>
        </w:rPr>
        <w:t xml:space="preserve"> que con respecto a </w:t>
      </w:r>
      <w:r w:rsidR="00836073" w:rsidRPr="001C1B1A">
        <w:rPr>
          <w:rFonts w:ascii="Arial" w:eastAsiaTheme="minorHAnsi" w:hAnsi="Arial" w:cs="Arial"/>
          <w:i/>
          <w:color w:val="000000"/>
          <w:lang w:val="es-PE" w:eastAsia="en-US"/>
        </w:rPr>
        <w:t>la transición epidemiológica de la carga de enfermedad en el país</w:t>
      </w:r>
      <w:r w:rsidR="00836073">
        <w:rPr>
          <w:rFonts w:ascii="Arial" w:eastAsiaTheme="minorHAnsi" w:hAnsi="Arial" w:cs="Arial"/>
          <w:i/>
          <w:color w:val="000000"/>
          <w:lang w:val="es-PE" w:eastAsia="en-US"/>
        </w:rPr>
        <w:t xml:space="preserve"> </w:t>
      </w:r>
      <w:r w:rsidR="001C1B1A" w:rsidRPr="001C1B1A">
        <w:rPr>
          <w:rFonts w:ascii="Arial" w:eastAsiaTheme="minorHAnsi" w:hAnsi="Arial" w:cs="Arial"/>
          <w:i/>
          <w:color w:val="000000"/>
          <w:lang w:val="es-PE" w:eastAsia="en-US"/>
        </w:rPr>
        <w:t xml:space="preserve">no </w:t>
      </w:r>
      <w:r w:rsidR="00836073">
        <w:rPr>
          <w:rFonts w:ascii="Arial" w:eastAsiaTheme="minorHAnsi" w:hAnsi="Arial" w:cs="Arial"/>
          <w:i/>
          <w:color w:val="000000"/>
          <w:lang w:val="es-PE" w:eastAsia="en-US"/>
        </w:rPr>
        <w:t>presentan</w:t>
      </w:r>
      <w:r w:rsidR="001C1B1A" w:rsidRPr="001C1B1A">
        <w:rPr>
          <w:rFonts w:ascii="Arial" w:eastAsiaTheme="minorHAnsi" w:hAnsi="Arial" w:cs="Arial"/>
          <w:i/>
          <w:color w:val="000000"/>
          <w:lang w:val="es-PE" w:eastAsia="en-US"/>
        </w:rPr>
        <w:t xml:space="preserve"> alinea</w:t>
      </w:r>
      <w:r w:rsidR="00836073">
        <w:rPr>
          <w:rFonts w:ascii="Arial" w:eastAsiaTheme="minorHAnsi" w:hAnsi="Arial" w:cs="Arial"/>
          <w:i/>
          <w:color w:val="000000"/>
          <w:lang w:val="es-PE" w:eastAsia="en-US"/>
        </w:rPr>
        <w:t>ción</w:t>
      </w:r>
      <w:r w:rsidR="001C1B1A" w:rsidRPr="001C1B1A">
        <w:rPr>
          <w:rFonts w:ascii="Arial" w:eastAsiaTheme="minorHAnsi" w:hAnsi="Arial" w:cs="Arial"/>
          <w:i/>
          <w:color w:val="000000"/>
          <w:lang w:val="es-PE" w:eastAsia="en-US"/>
        </w:rPr>
        <w:t xml:space="preserve"> </w:t>
      </w:r>
      <w:r w:rsidR="001C1B1A" w:rsidRPr="001C1B1A">
        <w:rPr>
          <w:rFonts w:ascii="Arial" w:eastAsiaTheme="minorHAnsi" w:hAnsi="Arial" w:cs="Arial"/>
          <w:color w:val="000000"/>
          <w:lang w:val="es-PE" w:eastAsia="en-US"/>
        </w:rPr>
        <w:t xml:space="preserve">y </w:t>
      </w:r>
      <w:r w:rsidR="00836073">
        <w:rPr>
          <w:rFonts w:ascii="Arial" w:eastAsiaTheme="minorHAnsi" w:hAnsi="Arial" w:cs="Arial"/>
          <w:color w:val="000000"/>
          <w:lang w:val="es-PE" w:eastAsia="en-US"/>
        </w:rPr>
        <w:t>evitan</w:t>
      </w:r>
      <w:r w:rsidR="001C1B1A" w:rsidRPr="001C1B1A">
        <w:rPr>
          <w:rFonts w:ascii="Arial" w:eastAsiaTheme="minorHAnsi" w:hAnsi="Arial" w:cs="Arial"/>
          <w:color w:val="000000"/>
          <w:lang w:val="es-PE" w:eastAsia="en-US"/>
        </w:rPr>
        <w:t xml:space="preserve"> los aspectos preventivo-promocionales.</w:t>
      </w:r>
      <w:r w:rsidR="00727125">
        <w:rPr>
          <w:rFonts w:ascii="Arial" w:eastAsiaTheme="minorHAnsi" w:hAnsi="Arial" w:cs="Arial"/>
          <w:color w:val="000000"/>
          <w:lang w:val="es-PE" w:eastAsia="en-US"/>
        </w:rPr>
        <w:t xml:space="preserve"> </w:t>
      </w:r>
      <w:r w:rsidR="001C1B1A" w:rsidRPr="001C1B1A">
        <w:rPr>
          <w:rFonts w:ascii="Arial" w:eastAsiaTheme="minorHAnsi" w:hAnsi="Arial" w:cs="Arial"/>
          <w:color w:val="000000"/>
          <w:lang w:val="es-PE" w:eastAsia="en-US"/>
        </w:rPr>
        <w:t>2.</w:t>
      </w:r>
      <w:r w:rsidR="00893652">
        <w:rPr>
          <w:rFonts w:ascii="Arial" w:eastAsiaTheme="minorHAnsi" w:hAnsi="Arial" w:cs="Arial"/>
          <w:color w:val="000000"/>
          <w:lang w:val="es-PE" w:eastAsia="en-US"/>
        </w:rPr>
        <w:t xml:space="preserve"> S</w:t>
      </w:r>
      <w:r w:rsidR="00893652" w:rsidRPr="00893652">
        <w:rPr>
          <w:rFonts w:ascii="Arial" w:eastAsiaTheme="minorHAnsi" w:hAnsi="Arial" w:cs="Arial"/>
          <w:i/>
          <w:color w:val="000000"/>
          <w:lang w:val="es-PE" w:eastAsia="en-US"/>
        </w:rPr>
        <w:t>e ve incrementado las denuncias por prácticas inadecuadas debido a que</w:t>
      </w:r>
    </w:p>
    <w:p w:rsidR="001C1B1A" w:rsidRDefault="00893652" w:rsidP="005C579B">
      <w:pPr>
        <w:spacing w:before="120" w:line="360" w:lineRule="auto"/>
        <w:ind w:left="426"/>
        <w:jc w:val="both"/>
        <w:rPr>
          <w:rFonts w:ascii="Arial" w:eastAsiaTheme="minorHAnsi" w:hAnsi="Arial" w:cs="Arial"/>
          <w:color w:val="000000"/>
          <w:lang w:val="es-PE" w:eastAsia="en-US"/>
        </w:rPr>
      </w:pPr>
      <w:r w:rsidRPr="00893652">
        <w:rPr>
          <w:rFonts w:ascii="Arial" w:eastAsiaTheme="minorHAnsi" w:hAnsi="Arial" w:cs="Arial"/>
          <w:i/>
          <w:color w:val="000000"/>
          <w:lang w:val="es-PE" w:eastAsia="en-US"/>
        </w:rPr>
        <w:t>se pone en segundo plano la formación profesional de la salud de una manera holística</w:t>
      </w:r>
      <w:r>
        <w:rPr>
          <w:rFonts w:ascii="Arial" w:eastAsiaTheme="minorHAnsi" w:hAnsi="Arial" w:cs="Arial"/>
          <w:i/>
          <w:color w:val="000000"/>
          <w:lang w:val="es-PE" w:eastAsia="en-US"/>
        </w:rPr>
        <w:t xml:space="preserve">, </w:t>
      </w:r>
      <w:r w:rsidRPr="00893652">
        <w:rPr>
          <w:rFonts w:ascii="Arial" w:eastAsiaTheme="minorHAnsi" w:hAnsi="Arial" w:cs="Arial"/>
          <w:i/>
          <w:color w:val="000000"/>
          <w:lang w:val="es-PE" w:eastAsia="en-US"/>
        </w:rPr>
        <w:t>debido al avance tecnológico particularmente en procedimiento</w:t>
      </w:r>
      <w:r>
        <w:rPr>
          <w:rFonts w:ascii="Arial" w:eastAsiaTheme="minorHAnsi" w:hAnsi="Arial" w:cs="Arial"/>
          <w:i/>
          <w:color w:val="000000"/>
          <w:lang w:val="es-PE" w:eastAsia="en-US"/>
        </w:rPr>
        <w:t>s</w:t>
      </w:r>
      <w:r w:rsidRPr="00893652">
        <w:rPr>
          <w:rFonts w:ascii="Arial" w:eastAsiaTheme="minorHAnsi" w:hAnsi="Arial" w:cs="Arial"/>
          <w:i/>
          <w:color w:val="000000"/>
          <w:lang w:val="es-PE" w:eastAsia="en-US"/>
        </w:rPr>
        <w:t xml:space="preserve"> </w:t>
      </w:r>
      <w:r>
        <w:rPr>
          <w:rFonts w:ascii="Arial" w:eastAsiaTheme="minorHAnsi" w:hAnsi="Arial" w:cs="Arial"/>
          <w:i/>
          <w:color w:val="000000"/>
          <w:lang w:val="es-PE" w:eastAsia="en-US"/>
        </w:rPr>
        <w:t xml:space="preserve">de </w:t>
      </w:r>
      <w:r w:rsidRPr="00893652">
        <w:rPr>
          <w:rFonts w:ascii="Arial" w:eastAsiaTheme="minorHAnsi" w:hAnsi="Arial" w:cs="Arial"/>
          <w:i/>
          <w:color w:val="000000"/>
          <w:lang w:val="es-PE" w:eastAsia="en-US"/>
        </w:rPr>
        <w:t>diagnósticos, afectando la</w:t>
      </w:r>
      <w:r>
        <w:rPr>
          <w:rFonts w:ascii="Arial" w:eastAsiaTheme="minorHAnsi" w:hAnsi="Arial" w:cs="Arial"/>
          <w:i/>
          <w:color w:val="000000"/>
          <w:lang w:val="es-PE" w:eastAsia="en-US"/>
        </w:rPr>
        <w:t xml:space="preserve"> </w:t>
      </w:r>
      <w:r w:rsidRPr="00893652">
        <w:rPr>
          <w:rFonts w:ascii="Arial" w:eastAsiaTheme="minorHAnsi" w:hAnsi="Arial" w:cs="Arial"/>
          <w:i/>
          <w:color w:val="000000"/>
          <w:lang w:val="es-PE" w:eastAsia="en-US"/>
        </w:rPr>
        <w:t>empatía que debe existir en la relación paciente-médico</w:t>
      </w:r>
      <w:r w:rsidR="001C1B1A" w:rsidRPr="001C1B1A">
        <w:rPr>
          <w:rFonts w:ascii="Arial" w:eastAsiaTheme="minorHAnsi" w:hAnsi="Arial" w:cs="Arial"/>
          <w:color w:val="000000"/>
          <w:lang w:val="es-PE" w:eastAsia="en-US"/>
        </w:rPr>
        <w:t>.</w:t>
      </w:r>
      <w:r>
        <w:rPr>
          <w:rFonts w:ascii="Arial" w:eastAsiaTheme="minorHAnsi" w:hAnsi="Arial" w:cs="Arial"/>
          <w:color w:val="000000"/>
          <w:lang w:val="es-PE" w:eastAsia="en-US"/>
        </w:rPr>
        <w:t xml:space="preserve"> </w:t>
      </w:r>
      <w:r w:rsidR="001C1B1A" w:rsidRPr="001C1B1A">
        <w:rPr>
          <w:rFonts w:ascii="Arial" w:eastAsiaTheme="minorHAnsi" w:hAnsi="Arial" w:cs="Arial"/>
          <w:color w:val="000000"/>
          <w:lang w:val="es-PE" w:eastAsia="en-US"/>
        </w:rPr>
        <w:t xml:space="preserve">3. </w:t>
      </w:r>
      <w:r w:rsidRPr="00893652">
        <w:rPr>
          <w:rFonts w:ascii="Arial" w:eastAsiaTheme="minorHAnsi" w:hAnsi="Arial" w:cs="Arial"/>
          <w:color w:val="000000"/>
          <w:lang w:val="es-PE" w:eastAsia="en-US"/>
        </w:rPr>
        <w:t>Las decisiones del médico, hacen frente a dilemas éticos importantes que llegan a afectar su autonomía ocasionado por</w:t>
      </w:r>
      <w:r>
        <w:rPr>
          <w:rFonts w:ascii="Arial" w:eastAsiaTheme="minorHAnsi" w:hAnsi="Arial" w:cs="Arial"/>
          <w:color w:val="000000"/>
          <w:lang w:val="es-PE" w:eastAsia="en-US"/>
        </w:rPr>
        <w:t xml:space="preserve"> la priorización</w:t>
      </w:r>
      <w:r w:rsidRPr="00893652">
        <w:rPr>
          <w:rFonts w:ascii="Arial" w:eastAsiaTheme="minorHAnsi" w:hAnsi="Arial" w:cs="Arial"/>
          <w:color w:val="000000"/>
          <w:lang w:val="es-PE" w:eastAsia="en-US"/>
        </w:rPr>
        <w:t xml:space="preserve"> el modelo actual de financiamiento de los sistemas de salud</w:t>
      </w:r>
      <w:r>
        <w:rPr>
          <w:rFonts w:ascii="Arial" w:eastAsiaTheme="minorHAnsi" w:hAnsi="Arial" w:cs="Arial"/>
          <w:color w:val="000000"/>
          <w:lang w:val="es-PE" w:eastAsia="en-US"/>
        </w:rPr>
        <w:t>.</w:t>
      </w:r>
      <w:r w:rsidR="009A2EF2">
        <w:rPr>
          <w:rFonts w:ascii="Arial" w:eastAsiaTheme="minorHAnsi" w:hAnsi="Arial" w:cs="Arial"/>
          <w:color w:val="000000"/>
          <w:lang w:val="es-PE" w:eastAsia="en-US"/>
        </w:rPr>
        <w:t xml:space="preserve"> </w:t>
      </w:r>
      <w:r w:rsidR="001C1B1A" w:rsidRPr="001C1B1A">
        <w:rPr>
          <w:rFonts w:ascii="Arial" w:eastAsiaTheme="minorHAnsi" w:hAnsi="Arial" w:cs="Arial"/>
          <w:color w:val="000000"/>
          <w:lang w:val="es-PE" w:eastAsia="en-US"/>
        </w:rPr>
        <w:t xml:space="preserve">4. </w:t>
      </w:r>
      <w:r w:rsidR="009A2EF2" w:rsidRPr="009A2EF2">
        <w:rPr>
          <w:rFonts w:ascii="Arial" w:eastAsiaTheme="minorHAnsi" w:hAnsi="Arial" w:cs="Arial"/>
          <w:color w:val="000000"/>
          <w:lang w:val="es-PE" w:eastAsia="en-US"/>
        </w:rPr>
        <w:t>Los procesos para seleccionar futuros profesionales en medicina no presentan un perfil de ingreso al</w:t>
      </w:r>
      <w:r w:rsidR="00934C88">
        <w:rPr>
          <w:rFonts w:ascii="Arial" w:eastAsiaTheme="minorHAnsi" w:hAnsi="Arial" w:cs="Arial"/>
          <w:color w:val="000000"/>
          <w:lang w:val="es-PE" w:eastAsia="en-US"/>
        </w:rPr>
        <w:t xml:space="preserve">ineado que esta carrera demanda </w:t>
      </w:r>
      <w:r w:rsidR="009A2EF2" w:rsidRPr="009A2EF2">
        <w:rPr>
          <w:rFonts w:ascii="Arial" w:eastAsiaTheme="minorHAnsi" w:hAnsi="Arial" w:cs="Arial"/>
          <w:color w:val="000000"/>
          <w:lang w:val="es-PE" w:eastAsia="en-US"/>
        </w:rPr>
        <w:t xml:space="preserve">y cada vez más es </w:t>
      </w:r>
      <w:r w:rsidR="00934C88">
        <w:rPr>
          <w:rFonts w:ascii="Arial" w:eastAsiaTheme="minorHAnsi" w:hAnsi="Arial" w:cs="Arial"/>
          <w:color w:val="000000"/>
          <w:lang w:val="es-PE" w:eastAsia="en-US"/>
        </w:rPr>
        <w:t>disminuye</w:t>
      </w:r>
      <w:r w:rsidR="009A2EF2" w:rsidRPr="009A2EF2">
        <w:rPr>
          <w:rFonts w:ascii="Arial" w:eastAsiaTheme="minorHAnsi" w:hAnsi="Arial" w:cs="Arial"/>
          <w:color w:val="000000"/>
          <w:lang w:val="es-PE" w:eastAsia="en-US"/>
        </w:rPr>
        <w:t xml:space="preserve"> </w:t>
      </w:r>
      <w:r w:rsidR="00934C88">
        <w:rPr>
          <w:rFonts w:ascii="Arial" w:eastAsiaTheme="minorHAnsi" w:hAnsi="Arial" w:cs="Arial"/>
          <w:color w:val="000000"/>
          <w:lang w:val="es-PE" w:eastAsia="en-US"/>
        </w:rPr>
        <w:t>su</w:t>
      </w:r>
      <w:r w:rsidR="009A2EF2" w:rsidRPr="009A2EF2">
        <w:rPr>
          <w:rFonts w:ascii="Arial" w:eastAsiaTheme="minorHAnsi" w:hAnsi="Arial" w:cs="Arial"/>
          <w:color w:val="000000"/>
          <w:lang w:val="es-PE" w:eastAsia="en-US"/>
        </w:rPr>
        <w:t xml:space="preserve"> rigor, logrando que el ingreso de 43% hasta el 98% de los postulantes, causando una solicitud permanente del colegio médico y gremios profesionales por una prolongación en la demora para crear nuevas facultades de medicina, con la finalidad de asegurar que la formación de estos futuros </w:t>
      </w:r>
      <w:r w:rsidR="00934C88">
        <w:rPr>
          <w:rFonts w:ascii="Arial" w:eastAsiaTheme="minorHAnsi" w:hAnsi="Arial" w:cs="Arial"/>
          <w:color w:val="000000"/>
          <w:lang w:val="es-PE" w:eastAsia="en-US"/>
        </w:rPr>
        <w:t>médico</w:t>
      </w:r>
      <w:r w:rsidR="009A2EF2" w:rsidRPr="009A2EF2">
        <w:rPr>
          <w:rFonts w:ascii="Arial" w:eastAsiaTheme="minorHAnsi" w:hAnsi="Arial" w:cs="Arial"/>
          <w:color w:val="000000"/>
          <w:lang w:val="es-PE" w:eastAsia="en-US"/>
        </w:rPr>
        <w:t xml:space="preserve"> tengan las condiciones básicas.</w:t>
      </w:r>
      <w:r w:rsidR="00934C88">
        <w:rPr>
          <w:rFonts w:ascii="Arial" w:eastAsiaTheme="minorHAnsi" w:hAnsi="Arial" w:cs="Arial"/>
          <w:color w:val="000000"/>
          <w:lang w:val="es-PE" w:eastAsia="en-US"/>
        </w:rPr>
        <w:t xml:space="preserve"> </w:t>
      </w:r>
      <w:r w:rsidR="003C7E72">
        <w:rPr>
          <w:rFonts w:ascii="Arial" w:eastAsiaTheme="minorHAnsi" w:hAnsi="Arial" w:cs="Arial"/>
          <w:color w:val="000000"/>
          <w:lang w:val="es-PE" w:eastAsia="en-US"/>
        </w:rPr>
        <w:t>(MINSA, 2016).</w:t>
      </w:r>
    </w:p>
    <w:p w:rsidR="00651C6D" w:rsidRPr="001C1B1A" w:rsidRDefault="00651C6D" w:rsidP="005C579B">
      <w:pPr>
        <w:spacing w:before="120" w:line="360" w:lineRule="auto"/>
        <w:ind w:left="426"/>
        <w:jc w:val="both"/>
        <w:rPr>
          <w:rFonts w:ascii="Arial" w:eastAsiaTheme="minorHAnsi" w:hAnsi="Arial" w:cs="Arial"/>
          <w:color w:val="000000"/>
          <w:lang w:val="es-PE" w:eastAsia="en-US"/>
        </w:rPr>
      </w:pPr>
    </w:p>
    <w:p w:rsidR="00651C6D" w:rsidRDefault="00607040" w:rsidP="005C579B">
      <w:pPr>
        <w:spacing w:before="120" w:line="360" w:lineRule="auto"/>
        <w:ind w:left="426"/>
        <w:jc w:val="both"/>
        <w:rPr>
          <w:rFonts w:ascii="Arial" w:eastAsiaTheme="minorHAnsi" w:hAnsi="Arial" w:cs="Arial"/>
          <w:color w:val="000000"/>
          <w:lang w:val="es-PE" w:eastAsia="en-US"/>
        </w:rPr>
      </w:pPr>
      <w:r>
        <w:rPr>
          <w:rFonts w:ascii="Arial" w:eastAsiaTheme="minorHAnsi" w:hAnsi="Arial" w:cs="Arial"/>
          <w:color w:val="000000"/>
          <w:lang w:val="es-PE" w:eastAsia="en-US"/>
        </w:rPr>
        <w:lastRenderedPageBreak/>
        <w:t xml:space="preserve">         </w:t>
      </w:r>
      <w:r w:rsidR="001C1B1A" w:rsidRPr="001C1B1A">
        <w:rPr>
          <w:rFonts w:ascii="Arial" w:eastAsiaTheme="minorHAnsi" w:hAnsi="Arial" w:cs="Arial"/>
          <w:color w:val="000000"/>
          <w:lang w:val="es-PE" w:eastAsia="en-US"/>
        </w:rPr>
        <w:t>Las conclusiones del informe ponen en la orden del día la necesidad de replantear los enfoques formativos en aras de devolver a la medicina y sus profesionales la función orientadora y el espíritu sapiente y holístico que requiere para enfrentar los nuevos retos que se le presentan a los profesionales de la salud en la sociedad contemporánea y la realidad concreta del Perú. Esto implica que los procesos formativos y particularmente los proce</w:t>
      </w:r>
      <w:r w:rsidR="00687815">
        <w:rPr>
          <w:rFonts w:ascii="Arial" w:eastAsiaTheme="minorHAnsi" w:hAnsi="Arial" w:cs="Arial"/>
          <w:color w:val="000000"/>
          <w:lang w:val="es-PE" w:eastAsia="en-US"/>
        </w:rPr>
        <w:t>dimientos</w:t>
      </w:r>
      <w:r w:rsidR="001C1B1A" w:rsidRPr="001C1B1A">
        <w:rPr>
          <w:rFonts w:ascii="Arial" w:eastAsiaTheme="minorHAnsi" w:hAnsi="Arial" w:cs="Arial"/>
          <w:color w:val="000000"/>
          <w:lang w:val="es-PE" w:eastAsia="en-US"/>
        </w:rPr>
        <w:t xml:space="preserve"> de enseñanza </w:t>
      </w:r>
      <w:r w:rsidR="003A5047">
        <w:rPr>
          <w:rFonts w:ascii="Arial" w:eastAsiaTheme="minorHAnsi" w:hAnsi="Arial" w:cs="Arial"/>
          <w:color w:val="000000"/>
          <w:lang w:val="es-PE" w:eastAsia="en-US"/>
        </w:rPr>
        <w:t xml:space="preserve"> - </w:t>
      </w:r>
      <w:r w:rsidR="001C1B1A" w:rsidRPr="001C1B1A">
        <w:rPr>
          <w:rFonts w:ascii="Arial" w:eastAsiaTheme="minorHAnsi" w:hAnsi="Arial" w:cs="Arial"/>
          <w:color w:val="000000"/>
          <w:lang w:val="es-PE" w:eastAsia="en-US"/>
        </w:rPr>
        <w:t xml:space="preserve">aprendizaje se transformen para que la acción docente sea eficaz por acción de su calificación como por su desempeño en aula y genere logros académicos de calidad en el estudiante. </w:t>
      </w:r>
    </w:p>
    <w:p w:rsidR="004626DB" w:rsidRPr="001C1B1A" w:rsidRDefault="004626DB" w:rsidP="0053328B">
      <w:pPr>
        <w:spacing w:before="120" w:line="360" w:lineRule="auto"/>
        <w:jc w:val="both"/>
        <w:rPr>
          <w:rFonts w:ascii="Arial" w:eastAsiaTheme="minorHAnsi" w:hAnsi="Arial" w:cs="Arial"/>
          <w:lang w:val="es-PE" w:eastAsia="en-US"/>
        </w:rPr>
      </w:pPr>
    </w:p>
    <w:p w:rsidR="004626DB" w:rsidRDefault="004626DB" w:rsidP="004626DB">
      <w:pPr>
        <w:spacing w:after="160" w:line="259" w:lineRule="auto"/>
        <w:contextualSpacing/>
        <w:rPr>
          <w:rFonts w:ascii="Arial" w:eastAsiaTheme="minorHAnsi" w:hAnsi="Arial" w:cs="Arial"/>
          <w:b/>
          <w:lang w:val="es-PE" w:eastAsia="en-US"/>
        </w:rPr>
      </w:pPr>
      <w:r>
        <w:rPr>
          <w:rFonts w:ascii="Arial" w:eastAsiaTheme="minorHAnsi" w:hAnsi="Arial" w:cs="Arial"/>
          <w:b/>
          <w:lang w:val="es-PE" w:eastAsia="en-US"/>
        </w:rPr>
        <w:t xml:space="preserve"> </w:t>
      </w:r>
      <w:r w:rsidRPr="00344DE6">
        <w:rPr>
          <w:rFonts w:ascii="Arial" w:eastAsiaTheme="minorHAnsi" w:hAnsi="Arial" w:cs="Arial"/>
          <w:b/>
          <w:lang w:val="es-PE" w:eastAsia="en-US"/>
        </w:rPr>
        <w:t>1.1. 3. A Nivel Local</w:t>
      </w:r>
      <w:r>
        <w:rPr>
          <w:rFonts w:ascii="Arial" w:eastAsiaTheme="minorHAnsi" w:hAnsi="Arial" w:cs="Arial"/>
          <w:b/>
          <w:lang w:val="es-PE" w:eastAsia="en-US"/>
        </w:rPr>
        <w:t xml:space="preserve"> </w:t>
      </w:r>
    </w:p>
    <w:p w:rsidR="004626DB" w:rsidRPr="001C1B1A" w:rsidRDefault="004626DB" w:rsidP="004626DB">
      <w:pPr>
        <w:spacing w:before="120" w:line="360" w:lineRule="auto"/>
        <w:jc w:val="both"/>
        <w:rPr>
          <w:rFonts w:ascii="Arial" w:eastAsiaTheme="minorHAnsi" w:hAnsi="Arial" w:cs="Arial"/>
          <w:color w:val="000000"/>
          <w:lang w:val="es-PE" w:eastAsia="en-US"/>
        </w:rPr>
      </w:pPr>
    </w:p>
    <w:p w:rsidR="001C1B1A" w:rsidRDefault="00607040" w:rsidP="005C579B">
      <w:pPr>
        <w:spacing w:before="120" w:line="360" w:lineRule="auto"/>
        <w:ind w:left="426"/>
        <w:jc w:val="both"/>
        <w:rPr>
          <w:rFonts w:ascii="Arial" w:eastAsiaTheme="minorHAnsi" w:hAnsi="Arial" w:cs="Arial"/>
          <w:color w:val="000000"/>
          <w:lang w:val="es-PE" w:eastAsia="en-US"/>
        </w:rPr>
      </w:pPr>
      <w:r>
        <w:rPr>
          <w:rFonts w:ascii="Arial" w:eastAsiaTheme="minorHAnsi" w:hAnsi="Arial" w:cs="Arial"/>
          <w:color w:val="000000"/>
          <w:lang w:val="es-PE" w:eastAsia="en-US"/>
        </w:rPr>
        <w:t xml:space="preserve">          </w:t>
      </w:r>
      <w:r w:rsidR="001C1B1A" w:rsidRPr="001C1B1A">
        <w:rPr>
          <w:rFonts w:ascii="Arial" w:eastAsiaTheme="minorHAnsi" w:hAnsi="Arial" w:cs="Arial"/>
          <w:color w:val="000000"/>
          <w:lang w:val="es-PE" w:eastAsia="en-US"/>
        </w:rPr>
        <w:t>En el  Perú, y de manera particular en la región Lambayeque, hay varias universidades que tienen docentes que no poseen los grados académicos indispensables para realizar la pedagogía universitaria, o tienen poca experiencia laboral en instituciones universitarias, es más solo poseen el grado académico de la misma carrera a la que están desempeñando docencia sin conocer técnicas didácticas. Situación que hace previsible que los procesos de enseñanza</w:t>
      </w:r>
      <w:r w:rsidR="002965D5">
        <w:rPr>
          <w:rFonts w:ascii="Arial" w:eastAsiaTheme="minorHAnsi" w:hAnsi="Arial" w:cs="Arial"/>
          <w:color w:val="000000"/>
          <w:lang w:val="es-PE" w:eastAsia="en-US"/>
        </w:rPr>
        <w:t xml:space="preserve"> -</w:t>
      </w:r>
      <w:r w:rsidR="001C1B1A" w:rsidRPr="001C1B1A">
        <w:rPr>
          <w:rFonts w:ascii="Arial" w:eastAsiaTheme="minorHAnsi" w:hAnsi="Arial" w:cs="Arial"/>
          <w:color w:val="000000"/>
          <w:lang w:val="es-PE" w:eastAsia="en-US"/>
        </w:rPr>
        <w:t xml:space="preserve"> aprendizaje de los estudiantes se ven afectados y sus resultados académicos no alcancen realmente el perfil profesional que se pre</w:t>
      </w:r>
      <w:r w:rsidR="00B02757">
        <w:rPr>
          <w:rFonts w:ascii="Arial" w:eastAsiaTheme="minorHAnsi" w:hAnsi="Arial" w:cs="Arial"/>
          <w:color w:val="000000"/>
          <w:lang w:val="es-PE" w:eastAsia="en-US"/>
        </w:rPr>
        <w:t xml:space="preserve">vé en los Planes Curriculares. </w:t>
      </w:r>
    </w:p>
    <w:p w:rsidR="00607040" w:rsidRPr="001C1B1A" w:rsidRDefault="00607040" w:rsidP="005C579B">
      <w:pPr>
        <w:spacing w:before="120" w:line="360" w:lineRule="auto"/>
        <w:ind w:left="426"/>
        <w:jc w:val="both"/>
        <w:rPr>
          <w:rFonts w:ascii="Arial" w:eastAsiaTheme="minorHAnsi" w:hAnsi="Arial" w:cs="Arial"/>
          <w:color w:val="000000"/>
          <w:lang w:val="es-PE" w:eastAsia="en-US"/>
        </w:rPr>
      </w:pPr>
    </w:p>
    <w:p w:rsidR="00651C6D" w:rsidRDefault="00607040" w:rsidP="005C579B">
      <w:pPr>
        <w:spacing w:before="120" w:line="360" w:lineRule="auto"/>
        <w:ind w:left="426"/>
        <w:jc w:val="both"/>
        <w:rPr>
          <w:rFonts w:ascii="Arial" w:eastAsiaTheme="minorHAnsi" w:hAnsi="Arial" w:cs="Arial"/>
          <w:color w:val="000000"/>
          <w:lang w:val="es-PE" w:eastAsia="en-US"/>
        </w:rPr>
      </w:pPr>
      <w:r>
        <w:rPr>
          <w:rFonts w:ascii="Arial" w:eastAsiaTheme="minorHAnsi" w:hAnsi="Arial" w:cs="Arial"/>
          <w:color w:val="000000"/>
          <w:lang w:val="es-PE" w:eastAsia="en-US"/>
        </w:rPr>
        <w:t xml:space="preserve">        </w:t>
      </w:r>
      <w:r w:rsidR="001C1B1A" w:rsidRPr="001C1B1A">
        <w:rPr>
          <w:rFonts w:ascii="Arial" w:eastAsiaTheme="minorHAnsi" w:hAnsi="Arial" w:cs="Arial"/>
          <w:color w:val="000000"/>
          <w:lang w:val="es-PE" w:eastAsia="en-US"/>
        </w:rPr>
        <w:t>Esta  situación involucra también a la educación que se desarrolla en las Facultades de Medicina de la región Lambayeque. Algunos estudios como los de Marcelo (2018), por ejemplo que el problema de la formación médica se está produciendo una fractura creciente entre lo que debe darse como enseñanza – aprendizaje según lo que demandan la ciencias pedagógicas, la teoría curricular y la didáctica y lo que realmente ocurre con el desempeño del docente universitario en aula, cuya práctica aparece ganada por la inmediatez y el empirismo.</w:t>
      </w:r>
    </w:p>
    <w:p w:rsidR="00607040" w:rsidRPr="001C1B1A" w:rsidRDefault="00607040" w:rsidP="005C579B">
      <w:pPr>
        <w:spacing w:before="120" w:line="360" w:lineRule="auto"/>
        <w:ind w:left="426"/>
        <w:jc w:val="both"/>
        <w:rPr>
          <w:rFonts w:ascii="Arial" w:eastAsiaTheme="minorHAnsi" w:hAnsi="Arial" w:cs="Arial"/>
          <w:color w:val="000000"/>
          <w:lang w:val="es-PE" w:eastAsia="en-US"/>
        </w:rPr>
      </w:pPr>
    </w:p>
    <w:p w:rsidR="001C1B1A" w:rsidRDefault="00607040" w:rsidP="005C579B">
      <w:pPr>
        <w:spacing w:before="120" w:line="360" w:lineRule="auto"/>
        <w:ind w:left="426"/>
        <w:jc w:val="both"/>
        <w:rPr>
          <w:rFonts w:ascii="Arial" w:eastAsiaTheme="minorHAnsi" w:hAnsi="Arial" w:cs="Arial"/>
          <w:lang w:val="es-PE" w:eastAsia="en-US"/>
        </w:rPr>
      </w:pPr>
      <w:r>
        <w:rPr>
          <w:rFonts w:ascii="Arial" w:eastAsiaTheme="minorHAnsi" w:hAnsi="Arial" w:cs="Arial"/>
          <w:lang w:val="es-PE" w:eastAsia="en-US"/>
        </w:rPr>
        <w:lastRenderedPageBreak/>
        <w:t xml:space="preserve">        </w:t>
      </w:r>
      <w:r w:rsidR="001C1B1A" w:rsidRPr="001C1B1A">
        <w:rPr>
          <w:rFonts w:ascii="Arial" w:eastAsiaTheme="minorHAnsi" w:hAnsi="Arial" w:cs="Arial"/>
          <w:lang w:val="es-PE" w:eastAsia="en-US"/>
        </w:rPr>
        <w:t>Como puede verse la realidad problemática  de la formación de los estudiantes de medicina en Perú, en el marco de la problemática general del sector salud, parte de reconocer que los procesos formativos son deficientes y los logros de aprendizaje tienen limitaciones. Esta situación  involucra al docente en términos de su cualificación  profesional y sus habilidades pedagógicas y de otra parte a los estudiantes como receptores directos del proceso formativo cuyos diferenciales de rendimiento son de preocupación por la responsabilidad social que tienen los médicos con la vida y salud de la población.</w:t>
      </w:r>
    </w:p>
    <w:p w:rsidR="00651C6D" w:rsidRDefault="00651C6D" w:rsidP="00B02757">
      <w:pPr>
        <w:spacing w:before="120" w:line="360" w:lineRule="auto"/>
        <w:jc w:val="both"/>
        <w:rPr>
          <w:rFonts w:ascii="Arial" w:eastAsiaTheme="minorHAnsi" w:hAnsi="Arial" w:cs="Arial"/>
          <w:lang w:val="es-PE" w:eastAsia="en-US"/>
        </w:rPr>
      </w:pPr>
    </w:p>
    <w:p w:rsidR="001C1B1A" w:rsidRDefault="006B0B4A" w:rsidP="002B5393">
      <w:pPr>
        <w:spacing w:before="120" w:line="360" w:lineRule="auto"/>
        <w:jc w:val="both"/>
        <w:rPr>
          <w:rFonts w:ascii="Arial" w:eastAsiaTheme="minorHAnsi" w:hAnsi="Arial" w:cs="Arial"/>
          <w:b/>
          <w:lang w:val="es-PE" w:eastAsia="en-US"/>
        </w:rPr>
      </w:pPr>
      <w:r>
        <w:rPr>
          <w:rFonts w:ascii="Arial" w:eastAsiaTheme="minorHAnsi" w:hAnsi="Arial" w:cs="Arial"/>
          <w:b/>
          <w:lang w:val="es-PE" w:eastAsia="en-US"/>
        </w:rPr>
        <w:t>1</w:t>
      </w:r>
      <w:r w:rsidR="002B5393">
        <w:rPr>
          <w:rFonts w:ascii="Arial" w:eastAsiaTheme="minorHAnsi" w:hAnsi="Arial" w:cs="Arial"/>
          <w:b/>
          <w:lang w:val="es-PE" w:eastAsia="en-US"/>
        </w:rPr>
        <w:t>.</w:t>
      </w:r>
      <w:r w:rsidR="00D3776A">
        <w:rPr>
          <w:rFonts w:ascii="Arial" w:eastAsiaTheme="minorHAnsi" w:hAnsi="Arial" w:cs="Arial"/>
          <w:b/>
          <w:lang w:val="es-PE" w:eastAsia="en-US"/>
        </w:rPr>
        <w:t>2</w:t>
      </w:r>
      <w:r w:rsidR="00303FB9">
        <w:rPr>
          <w:rFonts w:ascii="Arial" w:eastAsiaTheme="minorHAnsi" w:hAnsi="Arial" w:cs="Arial"/>
          <w:b/>
          <w:lang w:val="es-PE" w:eastAsia="en-US"/>
        </w:rPr>
        <w:t>.</w:t>
      </w:r>
      <w:r w:rsidR="00303FB9" w:rsidRPr="001C1B1A">
        <w:rPr>
          <w:rFonts w:ascii="Arial" w:eastAsiaTheme="minorHAnsi" w:hAnsi="Arial" w:cs="Arial"/>
          <w:b/>
          <w:lang w:val="es-PE" w:eastAsia="en-US"/>
        </w:rPr>
        <w:t xml:space="preserve"> </w:t>
      </w:r>
      <w:r w:rsidR="00D3776A" w:rsidRPr="001C1B1A">
        <w:rPr>
          <w:rFonts w:ascii="Arial" w:eastAsiaTheme="minorHAnsi" w:hAnsi="Arial" w:cs="Arial"/>
          <w:b/>
          <w:lang w:val="es-PE" w:eastAsia="en-US"/>
        </w:rPr>
        <w:t>FORMULACIÓN DEL PROBLEMA</w:t>
      </w:r>
    </w:p>
    <w:p w:rsidR="0060518F" w:rsidRPr="002B5393" w:rsidRDefault="0060518F" w:rsidP="006B0B4A">
      <w:pPr>
        <w:spacing w:before="120" w:line="360" w:lineRule="auto"/>
        <w:ind w:left="567"/>
        <w:jc w:val="both"/>
        <w:rPr>
          <w:rFonts w:ascii="Arial" w:eastAsiaTheme="minorHAnsi" w:hAnsi="Arial" w:cs="Arial"/>
          <w:lang w:val="es-PE" w:eastAsia="en-US"/>
        </w:rPr>
      </w:pPr>
      <w:r w:rsidRPr="00EE75F2">
        <w:rPr>
          <w:rFonts w:ascii="Arial" w:hAnsi="Arial" w:cs="Arial"/>
        </w:rPr>
        <w:t xml:space="preserve">Relación </w:t>
      </w:r>
      <w:r w:rsidR="00954E09" w:rsidRPr="00EE75F2">
        <w:rPr>
          <w:rFonts w:ascii="Arial" w:hAnsi="Arial" w:cs="Arial"/>
        </w:rPr>
        <w:t>entre nivel</w:t>
      </w:r>
      <w:r w:rsidRPr="00EE75F2">
        <w:rPr>
          <w:rFonts w:ascii="Arial" w:hAnsi="Arial" w:cs="Arial"/>
        </w:rPr>
        <w:t xml:space="preserve"> de cualificación profesional docente </w:t>
      </w:r>
      <w:r w:rsidR="00954E09" w:rsidRPr="00EE75F2">
        <w:rPr>
          <w:rFonts w:ascii="Arial" w:hAnsi="Arial" w:cs="Arial"/>
        </w:rPr>
        <w:t>y los</w:t>
      </w:r>
      <w:r w:rsidRPr="00EE75F2">
        <w:rPr>
          <w:rFonts w:ascii="Arial" w:hAnsi="Arial" w:cs="Arial"/>
        </w:rPr>
        <w:t xml:space="preserve"> logros académicos de los estudiantes del séptimo</w:t>
      </w:r>
      <w:r>
        <w:rPr>
          <w:rFonts w:ascii="Arial" w:hAnsi="Arial" w:cs="Arial"/>
        </w:rPr>
        <w:t xml:space="preserve"> ciclo de M</w:t>
      </w:r>
      <w:r w:rsidRPr="00EE75F2">
        <w:rPr>
          <w:rFonts w:ascii="Arial" w:hAnsi="Arial" w:cs="Arial"/>
        </w:rPr>
        <w:t>edicina de la UDCH, 2016</w:t>
      </w:r>
      <w:r w:rsidR="001A2F6D">
        <w:rPr>
          <w:rFonts w:ascii="Arial" w:hAnsi="Arial" w:cs="Arial"/>
        </w:rPr>
        <w:t>.</w:t>
      </w:r>
    </w:p>
    <w:p w:rsidR="001C1B1A" w:rsidRPr="001C1B1A" w:rsidRDefault="001C1B1A" w:rsidP="00B02757">
      <w:pPr>
        <w:spacing w:before="120" w:line="360" w:lineRule="auto"/>
        <w:ind w:firstLine="238"/>
        <w:jc w:val="both"/>
        <w:rPr>
          <w:rFonts w:ascii="Arial" w:eastAsiaTheme="minorHAnsi" w:hAnsi="Arial" w:cs="Arial"/>
          <w:b/>
          <w:lang w:val="es-PE" w:eastAsia="en-US"/>
        </w:rPr>
      </w:pPr>
    </w:p>
    <w:p w:rsidR="001C1B1A" w:rsidRDefault="00200A89" w:rsidP="00B02757">
      <w:pPr>
        <w:spacing w:before="120" w:line="360" w:lineRule="auto"/>
        <w:jc w:val="both"/>
        <w:rPr>
          <w:rFonts w:ascii="Arial" w:eastAsiaTheme="minorHAnsi" w:hAnsi="Arial" w:cs="Arial"/>
          <w:b/>
          <w:lang w:val="es-PE" w:eastAsia="en-US"/>
        </w:rPr>
      </w:pPr>
      <w:r>
        <w:rPr>
          <w:rFonts w:ascii="Arial" w:eastAsiaTheme="minorHAnsi" w:hAnsi="Arial" w:cs="Arial"/>
          <w:b/>
          <w:lang w:val="es-PE" w:eastAsia="en-US"/>
        </w:rPr>
        <w:t xml:space="preserve">   </w:t>
      </w:r>
      <w:r w:rsidR="006B0B4A">
        <w:rPr>
          <w:rFonts w:ascii="Arial" w:eastAsiaTheme="minorHAnsi" w:hAnsi="Arial" w:cs="Arial"/>
          <w:b/>
          <w:lang w:val="es-PE" w:eastAsia="en-US"/>
        </w:rPr>
        <w:t xml:space="preserve">    </w:t>
      </w:r>
      <w:r w:rsidR="00D3776A">
        <w:rPr>
          <w:rFonts w:ascii="Arial" w:eastAsiaTheme="minorHAnsi" w:hAnsi="Arial" w:cs="Arial"/>
          <w:b/>
          <w:lang w:val="es-PE" w:eastAsia="en-US"/>
        </w:rPr>
        <w:t>1</w:t>
      </w:r>
      <w:r w:rsidR="002B5393">
        <w:rPr>
          <w:rFonts w:ascii="Arial" w:eastAsiaTheme="minorHAnsi" w:hAnsi="Arial" w:cs="Arial"/>
          <w:b/>
          <w:lang w:val="es-PE" w:eastAsia="en-US"/>
        </w:rPr>
        <w:t>.</w:t>
      </w:r>
      <w:r w:rsidR="00D3776A">
        <w:rPr>
          <w:rFonts w:ascii="Arial" w:eastAsiaTheme="minorHAnsi" w:hAnsi="Arial" w:cs="Arial"/>
          <w:b/>
          <w:lang w:val="es-PE" w:eastAsia="en-US"/>
        </w:rPr>
        <w:t>2</w:t>
      </w:r>
      <w:r w:rsidR="002B5393">
        <w:rPr>
          <w:rFonts w:ascii="Arial" w:eastAsiaTheme="minorHAnsi" w:hAnsi="Arial" w:cs="Arial"/>
          <w:b/>
          <w:lang w:val="es-PE" w:eastAsia="en-US"/>
        </w:rPr>
        <w:t>.1</w:t>
      </w:r>
      <w:r w:rsidR="005D3623">
        <w:rPr>
          <w:rFonts w:ascii="Arial" w:eastAsiaTheme="minorHAnsi" w:hAnsi="Arial" w:cs="Arial"/>
          <w:b/>
          <w:lang w:val="es-PE" w:eastAsia="en-US"/>
        </w:rPr>
        <w:t>.</w:t>
      </w:r>
      <w:r w:rsidR="005D3623" w:rsidRPr="001C1B1A">
        <w:rPr>
          <w:rFonts w:ascii="Arial" w:eastAsiaTheme="minorHAnsi" w:hAnsi="Arial" w:cs="Arial"/>
          <w:b/>
          <w:lang w:val="es-PE" w:eastAsia="en-US"/>
        </w:rPr>
        <w:t xml:space="preserve"> Problema</w:t>
      </w:r>
      <w:r w:rsidR="001C1B1A" w:rsidRPr="001C1B1A">
        <w:rPr>
          <w:rFonts w:ascii="Arial" w:eastAsiaTheme="minorHAnsi" w:hAnsi="Arial" w:cs="Arial"/>
          <w:b/>
          <w:lang w:val="es-PE" w:eastAsia="en-US"/>
        </w:rPr>
        <w:t xml:space="preserve"> </w:t>
      </w:r>
      <w:r w:rsidR="005D3623">
        <w:rPr>
          <w:rFonts w:ascii="Arial" w:eastAsiaTheme="minorHAnsi" w:hAnsi="Arial" w:cs="Arial"/>
          <w:b/>
          <w:lang w:val="es-PE" w:eastAsia="en-US"/>
        </w:rPr>
        <w:t>G</w:t>
      </w:r>
      <w:r w:rsidR="001C1B1A" w:rsidRPr="001C1B1A">
        <w:rPr>
          <w:rFonts w:ascii="Arial" w:eastAsiaTheme="minorHAnsi" w:hAnsi="Arial" w:cs="Arial"/>
          <w:b/>
          <w:lang w:val="es-PE" w:eastAsia="en-US"/>
        </w:rPr>
        <w:t>eneral</w:t>
      </w:r>
    </w:p>
    <w:p w:rsidR="005F1017" w:rsidRDefault="00954E09" w:rsidP="006B0B4A">
      <w:pPr>
        <w:spacing w:before="120" w:line="360" w:lineRule="auto"/>
        <w:ind w:left="993"/>
        <w:jc w:val="both"/>
        <w:rPr>
          <w:rFonts w:ascii="Arial" w:eastAsiaTheme="minorHAnsi" w:hAnsi="Arial" w:cs="Arial"/>
          <w:lang w:val="es-PE" w:eastAsia="en-US"/>
        </w:rPr>
      </w:pPr>
      <w:r>
        <w:rPr>
          <w:rFonts w:ascii="Arial" w:eastAsiaTheme="minorHAnsi" w:hAnsi="Arial" w:cs="Arial"/>
          <w:lang w:val="es-PE" w:eastAsia="en-US"/>
        </w:rPr>
        <w:t xml:space="preserve">¿Qué </w:t>
      </w:r>
      <w:r w:rsidR="001C1B1A" w:rsidRPr="001C1B1A">
        <w:rPr>
          <w:rFonts w:ascii="Arial" w:eastAsiaTheme="minorHAnsi" w:hAnsi="Arial" w:cs="Arial"/>
          <w:lang w:val="es-PE" w:eastAsia="en-US"/>
        </w:rPr>
        <w:t>grado de relación existe entre el nivel de cualificación profesional</w:t>
      </w:r>
      <w:r w:rsidR="0060518F">
        <w:rPr>
          <w:rFonts w:ascii="Arial" w:eastAsiaTheme="minorHAnsi" w:hAnsi="Arial" w:cs="Arial"/>
          <w:lang w:val="es-PE" w:eastAsia="en-US"/>
        </w:rPr>
        <w:t xml:space="preserve"> docente</w:t>
      </w:r>
      <w:r w:rsidR="001C1B1A" w:rsidRPr="001C1B1A">
        <w:rPr>
          <w:rFonts w:ascii="Arial" w:eastAsiaTheme="minorHAnsi" w:hAnsi="Arial" w:cs="Arial"/>
          <w:lang w:val="es-PE" w:eastAsia="en-US"/>
        </w:rPr>
        <w:t xml:space="preserve"> y los logros </w:t>
      </w:r>
      <w:r w:rsidRPr="001C1B1A">
        <w:rPr>
          <w:rFonts w:ascii="Arial" w:eastAsiaTheme="minorHAnsi" w:hAnsi="Arial" w:cs="Arial"/>
          <w:lang w:val="es-PE" w:eastAsia="en-US"/>
        </w:rPr>
        <w:t>académicos de</w:t>
      </w:r>
      <w:r w:rsidR="001C1B1A" w:rsidRPr="001C1B1A">
        <w:rPr>
          <w:rFonts w:ascii="Arial" w:eastAsiaTheme="minorHAnsi" w:hAnsi="Arial" w:cs="Arial"/>
          <w:lang w:val="es-PE" w:eastAsia="en-US"/>
        </w:rPr>
        <w:t xml:space="preserve"> los estudiantes del sétimo </w:t>
      </w:r>
      <w:r w:rsidRPr="001C1B1A">
        <w:rPr>
          <w:rFonts w:ascii="Arial" w:eastAsiaTheme="minorHAnsi" w:hAnsi="Arial" w:cs="Arial"/>
          <w:lang w:val="es-PE" w:eastAsia="en-US"/>
        </w:rPr>
        <w:t xml:space="preserve">ciclo </w:t>
      </w:r>
      <w:r>
        <w:rPr>
          <w:rFonts w:ascii="Arial" w:eastAsiaTheme="minorHAnsi" w:hAnsi="Arial" w:cs="Arial"/>
          <w:lang w:val="es-PE" w:eastAsia="en-US"/>
        </w:rPr>
        <w:t>de</w:t>
      </w:r>
      <w:r w:rsidR="00425DDB">
        <w:rPr>
          <w:rFonts w:ascii="Arial" w:eastAsiaTheme="minorHAnsi" w:hAnsi="Arial" w:cs="Arial"/>
          <w:lang w:val="es-PE" w:eastAsia="en-US"/>
        </w:rPr>
        <w:t xml:space="preserve"> M</w:t>
      </w:r>
      <w:r w:rsidR="0060518F">
        <w:rPr>
          <w:rFonts w:ascii="Arial" w:eastAsiaTheme="minorHAnsi" w:hAnsi="Arial" w:cs="Arial"/>
          <w:lang w:val="es-PE" w:eastAsia="en-US"/>
        </w:rPr>
        <w:t>edicina de la UDCH,</w:t>
      </w:r>
      <w:r w:rsidR="002B5393">
        <w:rPr>
          <w:rFonts w:ascii="Arial" w:eastAsiaTheme="minorHAnsi" w:hAnsi="Arial" w:cs="Arial"/>
          <w:lang w:val="es-PE" w:eastAsia="en-US"/>
        </w:rPr>
        <w:t xml:space="preserve"> 2016</w:t>
      </w:r>
      <w:r w:rsidR="00801028">
        <w:rPr>
          <w:rFonts w:ascii="Arial" w:eastAsiaTheme="minorHAnsi" w:hAnsi="Arial" w:cs="Arial"/>
          <w:lang w:val="es-PE" w:eastAsia="en-US"/>
        </w:rPr>
        <w:t>.</w:t>
      </w:r>
    </w:p>
    <w:p w:rsidR="00201156" w:rsidRPr="00344DE6" w:rsidRDefault="006B0B4A" w:rsidP="00201156">
      <w:pPr>
        <w:spacing w:before="120" w:line="360" w:lineRule="auto"/>
        <w:jc w:val="both"/>
        <w:rPr>
          <w:rFonts w:ascii="Arial" w:eastAsiaTheme="minorHAnsi" w:hAnsi="Arial" w:cs="Arial"/>
          <w:lang w:val="es-PE" w:eastAsia="en-US"/>
        </w:rPr>
      </w:pPr>
      <w:r>
        <w:rPr>
          <w:rFonts w:ascii="Arial" w:eastAsiaTheme="minorHAnsi" w:hAnsi="Arial" w:cs="Arial"/>
          <w:b/>
          <w:lang w:val="es-PE" w:eastAsia="en-US"/>
        </w:rPr>
        <w:t xml:space="preserve">     1</w:t>
      </w:r>
      <w:r w:rsidR="002B5393">
        <w:rPr>
          <w:rFonts w:ascii="Arial" w:eastAsiaTheme="minorHAnsi" w:hAnsi="Arial" w:cs="Arial"/>
          <w:b/>
          <w:lang w:val="es-PE" w:eastAsia="en-US"/>
        </w:rPr>
        <w:t>.</w:t>
      </w:r>
      <w:r>
        <w:rPr>
          <w:rFonts w:ascii="Arial" w:eastAsiaTheme="minorHAnsi" w:hAnsi="Arial" w:cs="Arial"/>
          <w:b/>
          <w:lang w:val="es-PE" w:eastAsia="en-US"/>
        </w:rPr>
        <w:t>2</w:t>
      </w:r>
      <w:r w:rsidR="002B5393">
        <w:rPr>
          <w:rFonts w:ascii="Arial" w:eastAsiaTheme="minorHAnsi" w:hAnsi="Arial" w:cs="Arial"/>
          <w:b/>
          <w:lang w:val="es-PE" w:eastAsia="en-US"/>
        </w:rPr>
        <w:t>.2</w:t>
      </w:r>
      <w:r w:rsidR="006907BE">
        <w:rPr>
          <w:rFonts w:ascii="Arial" w:eastAsiaTheme="minorHAnsi" w:hAnsi="Arial" w:cs="Arial"/>
          <w:b/>
          <w:lang w:val="es-PE" w:eastAsia="en-US"/>
        </w:rPr>
        <w:t>. Problemas</w:t>
      </w:r>
      <w:r w:rsidR="00201156">
        <w:rPr>
          <w:rFonts w:ascii="Arial" w:eastAsiaTheme="minorHAnsi" w:hAnsi="Arial" w:cs="Arial"/>
          <w:b/>
          <w:lang w:val="es-PE" w:eastAsia="en-US"/>
        </w:rPr>
        <w:t xml:space="preserve"> </w:t>
      </w:r>
      <w:r w:rsidR="005D3623">
        <w:rPr>
          <w:rFonts w:ascii="Arial" w:eastAsiaTheme="minorHAnsi" w:hAnsi="Arial" w:cs="Arial"/>
          <w:b/>
          <w:lang w:val="es-PE" w:eastAsia="en-US"/>
        </w:rPr>
        <w:t>E</w:t>
      </w:r>
      <w:r w:rsidR="00201156">
        <w:rPr>
          <w:rFonts w:ascii="Arial" w:eastAsiaTheme="minorHAnsi" w:hAnsi="Arial" w:cs="Arial"/>
          <w:b/>
          <w:lang w:val="es-PE" w:eastAsia="en-US"/>
        </w:rPr>
        <w:t>specíficos</w:t>
      </w:r>
    </w:p>
    <w:p w:rsidR="00425DDB" w:rsidRDefault="001C1B1A" w:rsidP="006B0B4A">
      <w:pPr>
        <w:spacing w:before="120" w:line="360" w:lineRule="auto"/>
        <w:ind w:left="993"/>
        <w:jc w:val="both"/>
        <w:rPr>
          <w:rFonts w:ascii="Arial" w:eastAsiaTheme="minorHAnsi" w:hAnsi="Arial" w:cs="Arial"/>
          <w:lang w:val="es-PE" w:eastAsia="en-US"/>
        </w:rPr>
      </w:pPr>
      <w:r w:rsidRPr="001C1B1A">
        <w:rPr>
          <w:rFonts w:ascii="Arial" w:eastAsiaTheme="minorHAnsi" w:hAnsi="Arial" w:cs="Arial"/>
          <w:b/>
          <w:lang w:val="es-PE" w:eastAsia="en-US"/>
        </w:rPr>
        <w:t>PE 1</w:t>
      </w:r>
      <w:r w:rsidRPr="001C1B1A">
        <w:rPr>
          <w:rFonts w:ascii="Arial" w:eastAsiaTheme="minorHAnsi" w:hAnsi="Arial" w:cs="Arial"/>
          <w:lang w:val="es-PE" w:eastAsia="en-US"/>
        </w:rPr>
        <w:t xml:space="preserve"> ¿En qué medida la</w:t>
      </w:r>
      <w:r w:rsidR="00425DDB">
        <w:rPr>
          <w:rFonts w:ascii="Arial" w:eastAsiaTheme="minorHAnsi" w:hAnsi="Arial" w:cs="Arial"/>
          <w:lang w:val="es-PE" w:eastAsia="en-US"/>
        </w:rPr>
        <w:t xml:space="preserve"> cualificación profesional   docente</w:t>
      </w:r>
      <w:r w:rsidRPr="001C1B1A">
        <w:rPr>
          <w:rFonts w:ascii="Arial" w:eastAsiaTheme="minorHAnsi" w:hAnsi="Arial" w:cs="Arial"/>
          <w:lang w:val="es-PE" w:eastAsia="en-US"/>
        </w:rPr>
        <w:t xml:space="preserve"> se relaciona con los logros académicos en el nivel de Formación Profesional Básica de los estudiantes del sétimo ciclo de la Facultad de Medicina </w:t>
      </w:r>
      <w:r w:rsidR="00425DDB">
        <w:rPr>
          <w:rFonts w:ascii="Arial" w:eastAsiaTheme="minorHAnsi" w:hAnsi="Arial" w:cs="Arial"/>
          <w:lang w:val="es-PE" w:eastAsia="en-US"/>
        </w:rPr>
        <w:t>de la UDCH, 2016</w:t>
      </w:r>
      <w:r w:rsidR="006F0CDE">
        <w:rPr>
          <w:rFonts w:ascii="Arial" w:eastAsiaTheme="minorHAnsi" w:hAnsi="Arial" w:cs="Arial"/>
          <w:lang w:val="es-PE" w:eastAsia="en-US"/>
        </w:rPr>
        <w:t>?</w:t>
      </w:r>
    </w:p>
    <w:p w:rsidR="00201156" w:rsidRPr="00201156" w:rsidRDefault="00201156" w:rsidP="006B0B4A">
      <w:pPr>
        <w:spacing w:before="120" w:line="360" w:lineRule="auto"/>
        <w:ind w:left="993"/>
        <w:jc w:val="both"/>
        <w:rPr>
          <w:rFonts w:ascii="Arial" w:eastAsiaTheme="minorHAnsi" w:hAnsi="Arial" w:cs="Arial"/>
          <w:b/>
          <w:lang w:val="es-PE" w:eastAsia="en-US"/>
        </w:rPr>
      </w:pPr>
    </w:p>
    <w:p w:rsidR="001C1B1A" w:rsidRDefault="001C1B1A" w:rsidP="00EF34F4">
      <w:pPr>
        <w:spacing w:before="120" w:line="360" w:lineRule="auto"/>
        <w:ind w:left="993"/>
        <w:rPr>
          <w:rFonts w:ascii="Arial" w:eastAsiaTheme="minorHAnsi" w:hAnsi="Arial" w:cs="Arial"/>
          <w:lang w:val="es-PE" w:eastAsia="en-US"/>
        </w:rPr>
      </w:pPr>
      <w:r w:rsidRPr="001C1B1A">
        <w:rPr>
          <w:rFonts w:ascii="Arial" w:eastAsiaTheme="minorHAnsi" w:hAnsi="Arial" w:cs="Arial"/>
          <w:b/>
          <w:lang w:val="es-PE" w:eastAsia="en-US"/>
        </w:rPr>
        <w:t xml:space="preserve">PE 2 </w:t>
      </w:r>
      <w:r w:rsidRPr="001C1B1A">
        <w:rPr>
          <w:rFonts w:ascii="Arial" w:eastAsiaTheme="minorHAnsi" w:hAnsi="Arial" w:cs="Arial"/>
          <w:lang w:val="es-PE" w:eastAsia="en-US"/>
        </w:rPr>
        <w:t>¿</w:t>
      </w:r>
      <w:r w:rsidR="006F0CDE" w:rsidRPr="006F0CDE">
        <w:rPr>
          <w:rFonts w:ascii="Arial" w:eastAsiaTheme="minorHAnsi" w:hAnsi="Arial" w:cs="Arial"/>
          <w:b/>
          <w:lang w:val="es-PE" w:eastAsia="en-US"/>
        </w:rPr>
        <w:t xml:space="preserve"> </w:t>
      </w:r>
      <w:r w:rsidR="006F0CDE" w:rsidRPr="001C1B1A">
        <w:rPr>
          <w:rFonts w:ascii="Arial" w:eastAsiaTheme="minorHAnsi" w:hAnsi="Arial" w:cs="Arial"/>
          <w:lang w:val="es-PE" w:eastAsia="en-US"/>
        </w:rPr>
        <w:t>En qué medida la</w:t>
      </w:r>
      <w:r w:rsidR="006F0CDE">
        <w:rPr>
          <w:rFonts w:ascii="Arial" w:eastAsiaTheme="minorHAnsi" w:hAnsi="Arial" w:cs="Arial"/>
          <w:lang w:val="es-PE" w:eastAsia="en-US"/>
        </w:rPr>
        <w:t xml:space="preserve"> </w:t>
      </w:r>
      <w:r w:rsidR="006F0CDE" w:rsidRPr="00303FB9">
        <w:rPr>
          <w:rFonts w:ascii="Arial" w:eastAsiaTheme="minorHAnsi" w:hAnsi="Arial" w:cs="Arial"/>
          <w:lang w:val="es-PE" w:eastAsia="en-US"/>
        </w:rPr>
        <w:t xml:space="preserve">cualificación profesional   docente se relaciona con los logros académicos en el nivel de Formación </w:t>
      </w:r>
      <w:r w:rsidRPr="00303FB9">
        <w:rPr>
          <w:rFonts w:ascii="Arial" w:eastAsiaTheme="minorHAnsi" w:hAnsi="Arial" w:cs="Arial"/>
          <w:lang w:val="es-PE" w:eastAsia="en-US"/>
        </w:rPr>
        <w:t xml:space="preserve">Profesional en Pre Clínica de  los estudiantes del </w:t>
      </w:r>
      <w:r w:rsidR="00801028" w:rsidRPr="00303FB9">
        <w:rPr>
          <w:rFonts w:ascii="Arial" w:eastAsiaTheme="minorHAnsi" w:hAnsi="Arial" w:cs="Arial"/>
          <w:lang w:val="es-PE" w:eastAsia="en-US"/>
        </w:rPr>
        <w:t>sétimo ciclo de la Facultad de Medicina de la UDCH, 2016?</w:t>
      </w:r>
    </w:p>
    <w:p w:rsidR="00C2142A" w:rsidRDefault="00C2142A" w:rsidP="00344DE6">
      <w:pPr>
        <w:spacing w:before="120" w:line="360" w:lineRule="auto"/>
        <w:rPr>
          <w:rFonts w:ascii="Arial" w:eastAsiaTheme="minorHAnsi" w:hAnsi="Arial" w:cs="Arial"/>
          <w:lang w:val="es-PE" w:eastAsia="en-US"/>
        </w:rPr>
      </w:pPr>
    </w:p>
    <w:p w:rsidR="00C2142A" w:rsidRPr="00C2142A" w:rsidRDefault="00BD4DB7" w:rsidP="00C2142A">
      <w:pPr>
        <w:spacing w:line="480" w:lineRule="auto"/>
        <w:rPr>
          <w:rFonts w:ascii="Arial" w:eastAsiaTheme="minorHAnsi" w:hAnsi="Arial" w:cs="Arial"/>
          <w:b/>
          <w:bCs/>
          <w:color w:val="262626" w:themeColor="text1" w:themeTint="D9"/>
          <w:lang w:eastAsia="en-US"/>
        </w:rPr>
      </w:pPr>
      <w:r>
        <w:rPr>
          <w:rFonts w:ascii="Arial" w:eastAsiaTheme="minorHAnsi" w:hAnsi="Arial" w:cs="Arial"/>
          <w:b/>
          <w:bCs/>
          <w:color w:val="262626" w:themeColor="text1" w:themeTint="D9"/>
          <w:lang w:eastAsia="en-US"/>
        </w:rPr>
        <w:lastRenderedPageBreak/>
        <w:t>1.</w:t>
      </w:r>
      <w:r w:rsidR="00C2142A" w:rsidRPr="00C2142A">
        <w:rPr>
          <w:rFonts w:ascii="Arial" w:eastAsiaTheme="minorHAnsi" w:hAnsi="Arial" w:cs="Arial"/>
          <w:b/>
          <w:bCs/>
          <w:color w:val="262626" w:themeColor="text1" w:themeTint="D9"/>
          <w:lang w:eastAsia="en-US"/>
        </w:rPr>
        <w:t>3. DELIMITACIÒN DE LA INVESTIGACIÒN</w:t>
      </w:r>
    </w:p>
    <w:p w:rsidR="007F1C34" w:rsidRDefault="007F1C34" w:rsidP="00C2142A">
      <w:pPr>
        <w:spacing w:line="480" w:lineRule="auto"/>
        <w:rPr>
          <w:rFonts w:ascii="Arial" w:eastAsiaTheme="minorHAnsi" w:hAnsi="Arial" w:cs="Arial"/>
          <w:b/>
          <w:bCs/>
          <w:color w:val="262626" w:themeColor="text1" w:themeTint="D9"/>
          <w:lang w:eastAsia="en-US"/>
        </w:rPr>
      </w:pPr>
    </w:p>
    <w:p w:rsidR="00C2142A" w:rsidRPr="00C2142A" w:rsidRDefault="00C2142A" w:rsidP="00C2142A">
      <w:pPr>
        <w:spacing w:line="480" w:lineRule="auto"/>
        <w:rPr>
          <w:rFonts w:ascii="Arial" w:eastAsiaTheme="minorHAnsi" w:hAnsi="Arial" w:cs="Arial"/>
          <w:b/>
          <w:bCs/>
          <w:color w:val="262626" w:themeColor="text1" w:themeTint="D9"/>
          <w:lang w:eastAsia="en-US"/>
        </w:rPr>
      </w:pPr>
      <w:r w:rsidRPr="00C2142A">
        <w:rPr>
          <w:rFonts w:ascii="Arial" w:eastAsiaTheme="minorHAnsi" w:hAnsi="Arial" w:cs="Arial"/>
          <w:b/>
          <w:bCs/>
          <w:color w:val="262626" w:themeColor="text1" w:themeTint="D9"/>
          <w:lang w:eastAsia="en-US"/>
        </w:rPr>
        <w:t>1.3.1. Delimitación espacial</w:t>
      </w:r>
    </w:p>
    <w:p w:rsidR="00C2142A" w:rsidRDefault="00C2142A" w:rsidP="00C2142A">
      <w:pPr>
        <w:spacing w:line="480" w:lineRule="auto"/>
        <w:rPr>
          <w:rFonts w:ascii="Arial" w:eastAsiaTheme="minorHAnsi" w:hAnsi="Arial" w:cs="Arial"/>
          <w:bCs/>
          <w:color w:val="262626" w:themeColor="text1" w:themeTint="D9"/>
          <w:lang w:eastAsia="en-US"/>
        </w:rPr>
      </w:pPr>
      <w:r w:rsidRPr="00C2142A">
        <w:rPr>
          <w:rFonts w:ascii="Arial" w:eastAsiaTheme="minorHAnsi" w:hAnsi="Arial" w:cs="Arial"/>
          <w:bCs/>
          <w:color w:val="262626" w:themeColor="text1" w:themeTint="D9"/>
          <w:lang w:eastAsia="en-US"/>
        </w:rPr>
        <w:t xml:space="preserve">      La investigación se desarrolló en la Universidad Particular de  Chiclayo, en </w:t>
      </w:r>
      <w:r>
        <w:rPr>
          <w:rFonts w:ascii="Arial" w:eastAsiaTheme="minorHAnsi" w:hAnsi="Arial" w:cs="Arial"/>
          <w:bCs/>
          <w:color w:val="262626" w:themeColor="text1" w:themeTint="D9"/>
          <w:lang w:eastAsia="en-US"/>
        </w:rPr>
        <w:t xml:space="preserve">la </w:t>
      </w:r>
      <w:r w:rsidRPr="00303FB9">
        <w:rPr>
          <w:rFonts w:ascii="Arial" w:eastAsiaTheme="minorHAnsi" w:hAnsi="Arial" w:cs="Arial"/>
          <w:lang w:val="es-PE" w:eastAsia="en-US"/>
        </w:rPr>
        <w:t>Facultad de Medicina</w:t>
      </w:r>
      <w:r w:rsidRPr="00C2142A">
        <w:rPr>
          <w:rFonts w:ascii="Arial" w:eastAsiaTheme="minorHAnsi" w:hAnsi="Arial" w:cs="Arial"/>
          <w:bCs/>
          <w:color w:val="262626" w:themeColor="text1" w:themeTint="D9"/>
          <w:lang w:eastAsia="en-US"/>
        </w:rPr>
        <w:t>, ubicada en   Provincia de Chiclayo de la Región Lambayeque.</w:t>
      </w:r>
    </w:p>
    <w:p w:rsidR="00FF30A2" w:rsidRPr="00C2142A" w:rsidRDefault="00FF30A2" w:rsidP="00C2142A">
      <w:pPr>
        <w:spacing w:line="480" w:lineRule="auto"/>
        <w:rPr>
          <w:rFonts w:ascii="Arial" w:eastAsiaTheme="minorHAnsi" w:hAnsi="Arial" w:cs="Arial"/>
          <w:bCs/>
          <w:color w:val="262626" w:themeColor="text1" w:themeTint="D9"/>
          <w:lang w:eastAsia="en-US"/>
        </w:rPr>
      </w:pPr>
    </w:p>
    <w:p w:rsidR="00C2142A" w:rsidRDefault="00C2142A" w:rsidP="00C2142A">
      <w:pPr>
        <w:spacing w:line="480" w:lineRule="auto"/>
        <w:rPr>
          <w:rFonts w:ascii="Arial" w:eastAsiaTheme="minorHAnsi" w:hAnsi="Arial" w:cs="Arial"/>
          <w:b/>
          <w:bCs/>
          <w:color w:val="262626" w:themeColor="text1" w:themeTint="D9"/>
          <w:lang w:eastAsia="en-US"/>
        </w:rPr>
      </w:pPr>
      <w:r w:rsidRPr="00C2142A">
        <w:rPr>
          <w:rFonts w:ascii="Arial" w:eastAsiaTheme="minorHAnsi" w:hAnsi="Arial" w:cs="Arial"/>
          <w:b/>
          <w:bCs/>
          <w:color w:val="262626" w:themeColor="text1" w:themeTint="D9"/>
          <w:lang w:eastAsia="en-US"/>
        </w:rPr>
        <w:t>1.3.2. Delimitación  temporal</w:t>
      </w:r>
    </w:p>
    <w:p w:rsidR="00344DE6" w:rsidRPr="00C2142A" w:rsidRDefault="00344DE6" w:rsidP="00C2142A">
      <w:pPr>
        <w:spacing w:line="480" w:lineRule="auto"/>
        <w:rPr>
          <w:rFonts w:ascii="Arial" w:eastAsiaTheme="minorHAnsi" w:hAnsi="Arial" w:cs="Arial"/>
          <w:b/>
          <w:bCs/>
          <w:color w:val="262626" w:themeColor="text1" w:themeTint="D9"/>
          <w:lang w:eastAsia="en-US"/>
        </w:rPr>
      </w:pPr>
    </w:p>
    <w:p w:rsidR="00FF30A2" w:rsidRPr="00FF30A2" w:rsidRDefault="00C2142A" w:rsidP="00FF30A2">
      <w:pPr>
        <w:spacing w:line="480" w:lineRule="auto"/>
        <w:rPr>
          <w:rFonts w:ascii="Arial" w:eastAsiaTheme="minorHAnsi" w:hAnsi="Arial" w:cs="Arial"/>
          <w:bCs/>
          <w:color w:val="262626" w:themeColor="text1" w:themeTint="D9"/>
          <w:lang w:eastAsia="en-US"/>
        </w:rPr>
      </w:pPr>
      <w:r w:rsidRPr="00C2142A">
        <w:rPr>
          <w:rFonts w:ascii="Arial" w:eastAsiaTheme="minorHAnsi" w:hAnsi="Arial" w:cs="Arial"/>
          <w:bCs/>
          <w:color w:val="262626" w:themeColor="text1" w:themeTint="D9"/>
          <w:lang w:eastAsia="en-US"/>
        </w:rPr>
        <w:t xml:space="preserve">     La</w:t>
      </w:r>
      <w:r w:rsidRPr="00C2142A">
        <w:rPr>
          <w:rFonts w:ascii="Arial" w:eastAsiaTheme="minorHAnsi" w:hAnsi="Arial" w:cs="Arial"/>
          <w:b/>
          <w:bCs/>
          <w:color w:val="262626" w:themeColor="text1" w:themeTint="D9"/>
          <w:lang w:eastAsia="en-US"/>
        </w:rPr>
        <w:t xml:space="preserve"> </w:t>
      </w:r>
      <w:r w:rsidRPr="00C2142A">
        <w:rPr>
          <w:rFonts w:ascii="Arial" w:eastAsiaTheme="minorHAnsi" w:hAnsi="Arial" w:cs="Arial"/>
          <w:bCs/>
          <w:color w:val="262626" w:themeColor="text1" w:themeTint="D9"/>
          <w:lang w:eastAsia="en-US"/>
        </w:rPr>
        <w:t>investigación se  realizó  en el año 201</w:t>
      </w:r>
      <w:r>
        <w:rPr>
          <w:rFonts w:ascii="Arial" w:eastAsiaTheme="minorHAnsi" w:hAnsi="Arial" w:cs="Arial"/>
          <w:bCs/>
          <w:color w:val="262626" w:themeColor="text1" w:themeTint="D9"/>
          <w:lang w:eastAsia="en-US"/>
        </w:rPr>
        <w:t>6</w:t>
      </w:r>
      <w:r w:rsidRPr="00C2142A">
        <w:rPr>
          <w:rFonts w:ascii="Arial" w:eastAsiaTheme="minorHAnsi" w:hAnsi="Arial" w:cs="Arial"/>
          <w:bCs/>
          <w:color w:val="262626" w:themeColor="text1" w:themeTint="D9"/>
          <w:lang w:eastAsia="en-US"/>
        </w:rPr>
        <w:t xml:space="preserve">. </w:t>
      </w:r>
    </w:p>
    <w:p w:rsidR="004B2606" w:rsidRDefault="004B2606" w:rsidP="004B2606">
      <w:pPr>
        <w:spacing w:before="120" w:line="360" w:lineRule="auto"/>
        <w:jc w:val="both"/>
        <w:rPr>
          <w:rFonts w:ascii="Arial" w:eastAsiaTheme="minorHAnsi" w:hAnsi="Arial" w:cs="Arial"/>
          <w:b/>
          <w:lang w:val="es-PE" w:eastAsia="en-US"/>
        </w:rPr>
      </w:pPr>
      <w:r>
        <w:rPr>
          <w:rFonts w:ascii="Arial" w:eastAsiaTheme="minorHAnsi" w:hAnsi="Arial" w:cs="Arial"/>
          <w:b/>
          <w:lang w:val="es-PE" w:eastAsia="en-US"/>
        </w:rPr>
        <w:t>1.4</w:t>
      </w:r>
      <w:r w:rsidRPr="009E2EA5">
        <w:rPr>
          <w:rFonts w:ascii="Arial" w:eastAsiaTheme="minorHAnsi" w:hAnsi="Arial" w:cs="Arial"/>
          <w:b/>
          <w:lang w:val="es-PE" w:eastAsia="en-US"/>
        </w:rPr>
        <w:t>. Planteamiento del problema</w:t>
      </w:r>
      <w:r>
        <w:rPr>
          <w:rFonts w:ascii="Arial" w:eastAsiaTheme="minorHAnsi" w:hAnsi="Arial" w:cs="Arial"/>
          <w:b/>
          <w:lang w:val="es-PE" w:eastAsia="en-US"/>
        </w:rPr>
        <w:t xml:space="preserve"> </w:t>
      </w:r>
    </w:p>
    <w:p w:rsidR="004B2606" w:rsidRDefault="004B2606" w:rsidP="004B2606">
      <w:pPr>
        <w:spacing w:before="120" w:line="360" w:lineRule="auto"/>
        <w:jc w:val="both"/>
        <w:rPr>
          <w:rFonts w:ascii="Arial" w:eastAsiaTheme="minorHAnsi" w:hAnsi="Arial" w:cs="Arial"/>
          <w:b/>
          <w:lang w:val="es-PE" w:eastAsia="en-US"/>
        </w:rPr>
      </w:pPr>
    </w:p>
    <w:p w:rsidR="004B2606" w:rsidRDefault="004B2606" w:rsidP="004B2606">
      <w:pPr>
        <w:spacing w:before="120" w:line="360" w:lineRule="auto"/>
        <w:ind w:left="426"/>
        <w:jc w:val="both"/>
        <w:rPr>
          <w:rFonts w:ascii="Arial" w:eastAsiaTheme="minorHAnsi" w:hAnsi="Arial" w:cs="Arial"/>
          <w:lang w:val="es-PE" w:eastAsia="en-US"/>
        </w:rPr>
      </w:pPr>
      <w:r>
        <w:rPr>
          <w:rFonts w:ascii="Arial" w:eastAsiaTheme="minorHAnsi" w:hAnsi="Arial" w:cs="Arial"/>
          <w:lang w:val="es-PE" w:eastAsia="en-US"/>
        </w:rPr>
        <w:t xml:space="preserve">     </w:t>
      </w:r>
      <w:r w:rsidRPr="001C1B1A">
        <w:rPr>
          <w:rFonts w:ascii="Arial" w:eastAsiaTheme="minorHAnsi" w:hAnsi="Arial" w:cs="Arial"/>
          <w:lang w:val="es-PE" w:eastAsia="en-US"/>
        </w:rPr>
        <w:t>Partiendo del reconocimiento de la existencia de una</w:t>
      </w:r>
      <w:r w:rsidR="00DB5294">
        <w:rPr>
          <w:rFonts w:ascii="Arial" w:eastAsiaTheme="minorHAnsi" w:hAnsi="Arial" w:cs="Arial"/>
          <w:lang w:val="es-PE" w:eastAsia="en-US"/>
        </w:rPr>
        <w:t xml:space="preserve"> </w:t>
      </w:r>
      <w:r w:rsidR="00DB5294" w:rsidRPr="001C1B1A">
        <w:rPr>
          <w:rFonts w:ascii="Arial" w:eastAsiaTheme="minorHAnsi" w:hAnsi="Arial" w:cs="Arial"/>
          <w:lang w:val="es-PE" w:eastAsia="en-US"/>
        </w:rPr>
        <w:t>problemática</w:t>
      </w:r>
      <w:r w:rsidRPr="001C1B1A">
        <w:rPr>
          <w:rFonts w:ascii="Arial" w:eastAsiaTheme="minorHAnsi" w:hAnsi="Arial" w:cs="Arial"/>
          <w:lang w:val="es-PE" w:eastAsia="en-US"/>
        </w:rPr>
        <w:t xml:space="preserve"> situación </w:t>
      </w:r>
      <w:r w:rsidR="00DB5294">
        <w:rPr>
          <w:rFonts w:ascii="Arial" w:eastAsiaTheme="minorHAnsi" w:hAnsi="Arial" w:cs="Arial"/>
          <w:lang w:val="es-PE" w:eastAsia="en-US"/>
        </w:rPr>
        <w:t xml:space="preserve">que hay en </w:t>
      </w:r>
      <w:r w:rsidRPr="001C1B1A">
        <w:rPr>
          <w:rFonts w:ascii="Arial" w:eastAsiaTheme="minorHAnsi" w:hAnsi="Arial" w:cs="Arial"/>
          <w:lang w:val="es-PE" w:eastAsia="en-US"/>
        </w:rPr>
        <w:t>relaci</w:t>
      </w:r>
      <w:r w:rsidR="00DB5294">
        <w:rPr>
          <w:rFonts w:ascii="Arial" w:eastAsiaTheme="minorHAnsi" w:hAnsi="Arial" w:cs="Arial"/>
          <w:lang w:val="es-PE" w:eastAsia="en-US"/>
        </w:rPr>
        <w:t>ón</w:t>
      </w:r>
      <w:r w:rsidRPr="001C1B1A">
        <w:rPr>
          <w:rFonts w:ascii="Arial" w:eastAsiaTheme="minorHAnsi" w:hAnsi="Arial" w:cs="Arial"/>
          <w:lang w:val="es-PE" w:eastAsia="en-US"/>
        </w:rPr>
        <w:t xml:space="preserve"> con la formación de los estudiantes de medicina en el contexto de la realidad nacional, exploraciones preliminares realizadas entre docentes y estudiantes de algunas Facultades de Medicina de la región Lambayeque, acerca  </w:t>
      </w:r>
      <w:r>
        <w:rPr>
          <w:rFonts w:ascii="Arial" w:eastAsiaTheme="minorHAnsi" w:hAnsi="Arial" w:cs="Arial"/>
          <w:lang w:val="es-PE" w:eastAsia="en-US"/>
        </w:rPr>
        <w:t>de</w:t>
      </w:r>
      <w:r w:rsidRPr="001C1B1A">
        <w:rPr>
          <w:rFonts w:ascii="Arial" w:eastAsiaTheme="minorHAnsi" w:hAnsi="Arial" w:cs="Arial"/>
          <w:lang w:val="es-PE" w:eastAsia="en-US"/>
        </w:rPr>
        <w:t xml:space="preserve">   la cualificación de los profesionales que se desempeñan como docentes en estas organizaciones educativas y del rendimiento académico que muestran los estudiantes ; se pudo identificar que las percepciones de los estudiantes sobre estos aspectos conducen a considerar que entre la cualificación de los docentes que se desempeñan en las Facultades de Medicina y los logros académicos de los estudiantes existen contradicciones que dificultan </w:t>
      </w:r>
      <w:r w:rsidR="002B0674">
        <w:rPr>
          <w:rFonts w:ascii="Arial" w:eastAsiaTheme="minorHAnsi" w:hAnsi="Arial" w:cs="Arial"/>
          <w:lang w:val="es-PE" w:eastAsia="en-US"/>
        </w:rPr>
        <w:t>los</w:t>
      </w:r>
      <w:r w:rsidRPr="001C1B1A">
        <w:rPr>
          <w:rFonts w:ascii="Arial" w:eastAsiaTheme="minorHAnsi" w:hAnsi="Arial" w:cs="Arial"/>
          <w:lang w:val="es-PE" w:eastAsia="en-US"/>
        </w:rPr>
        <w:t xml:space="preserve"> logros de mejores resultados en la formación profesional.</w:t>
      </w:r>
    </w:p>
    <w:p w:rsidR="004B2606" w:rsidRPr="001C1B1A" w:rsidRDefault="004B2606" w:rsidP="004B2606">
      <w:pPr>
        <w:spacing w:before="120" w:line="360" w:lineRule="auto"/>
        <w:ind w:left="426"/>
        <w:jc w:val="both"/>
        <w:rPr>
          <w:rFonts w:ascii="Arial" w:eastAsiaTheme="minorHAnsi" w:hAnsi="Arial" w:cs="Arial"/>
          <w:lang w:val="es-PE" w:eastAsia="en-US"/>
        </w:rPr>
      </w:pPr>
    </w:p>
    <w:p w:rsidR="004B2606" w:rsidRPr="001C1B1A" w:rsidRDefault="004B2606" w:rsidP="004B2606">
      <w:pPr>
        <w:spacing w:before="120" w:line="360" w:lineRule="auto"/>
        <w:ind w:left="426"/>
        <w:jc w:val="both"/>
        <w:rPr>
          <w:rFonts w:ascii="Arial" w:eastAsiaTheme="minorHAnsi" w:hAnsi="Arial" w:cs="Arial"/>
          <w:lang w:val="es-PE" w:eastAsia="en-US"/>
        </w:rPr>
      </w:pPr>
      <w:r>
        <w:rPr>
          <w:rFonts w:ascii="Arial" w:eastAsiaTheme="minorHAnsi" w:hAnsi="Arial" w:cs="Arial"/>
          <w:lang w:val="es-PE" w:eastAsia="en-US"/>
        </w:rPr>
        <w:t xml:space="preserve">       </w:t>
      </w:r>
      <w:r w:rsidRPr="001C1B1A">
        <w:rPr>
          <w:rFonts w:ascii="Arial" w:eastAsiaTheme="minorHAnsi" w:hAnsi="Arial" w:cs="Arial"/>
          <w:lang w:val="es-PE" w:eastAsia="en-US"/>
        </w:rPr>
        <w:t>Partiendo de estas observaciones referenciales</w:t>
      </w:r>
      <w:r>
        <w:rPr>
          <w:rFonts w:ascii="Arial" w:eastAsiaTheme="minorHAnsi" w:hAnsi="Arial" w:cs="Arial"/>
          <w:lang w:val="es-PE" w:eastAsia="en-US"/>
        </w:rPr>
        <w:t>,</w:t>
      </w:r>
      <w:r w:rsidRPr="001C1B1A">
        <w:rPr>
          <w:rFonts w:ascii="Arial" w:eastAsiaTheme="minorHAnsi" w:hAnsi="Arial" w:cs="Arial"/>
          <w:lang w:val="es-PE" w:eastAsia="en-US"/>
        </w:rPr>
        <w:t xml:space="preserve"> consideramos pertinente definir como campo de investigación la Facultad de Medicina de la Universidad de Chiclayo, institución que a la fecha tiene 13 años de creación. La Formación Académica durante la carrera se organiza, de </w:t>
      </w:r>
      <w:r w:rsidRPr="001C1B1A">
        <w:rPr>
          <w:rFonts w:ascii="Arial" w:eastAsiaTheme="minorHAnsi" w:hAnsi="Arial" w:cs="Arial"/>
          <w:lang w:val="es-PE" w:eastAsia="en-US"/>
        </w:rPr>
        <w:lastRenderedPageBreak/>
        <w:t>acuerdo a su Plan Curricular, en cuatro niveles: Formación Profesional Básica dirigida a estudiantes del I y II ciclo  con 17 cursos asignados; Formación Profesional Pre Clínica para los estudiantes del III al VI ciclo con 23 cursos a desarrollar; Formación Profesional Clínica  dirigida a estudiantes del VII al XII ciclo con 20 asignaturas programadas; y , por último, Internado Medico para estudiantes del XIII y XIV ciclos con ocho cursos programados.</w:t>
      </w:r>
    </w:p>
    <w:p w:rsidR="004B2606" w:rsidRPr="001C1B1A" w:rsidRDefault="004B2606" w:rsidP="004B2606">
      <w:pPr>
        <w:spacing w:before="120" w:line="360" w:lineRule="auto"/>
        <w:ind w:left="426" w:firstLine="238"/>
        <w:jc w:val="both"/>
        <w:rPr>
          <w:rFonts w:ascii="Arial" w:eastAsiaTheme="minorHAnsi" w:hAnsi="Arial" w:cs="Arial"/>
          <w:lang w:val="es-PE" w:eastAsia="en-US"/>
        </w:rPr>
      </w:pPr>
    </w:p>
    <w:p w:rsidR="004B2606" w:rsidRPr="001C1B1A" w:rsidRDefault="004B2606" w:rsidP="004B2606">
      <w:pPr>
        <w:spacing w:before="120" w:line="360" w:lineRule="auto"/>
        <w:ind w:left="426" w:firstLine="238"/>
        <w:jc w:val="both"/>
        <w:rPr>
          <w:rFonts w:ascii="Arial" w:eastAsiaTheme="minorHAnsi" w:hAnsi="Arial" w:cs="Arial"/>
          <w:lang w:val="es-PE" w:eastAsia="en-US"/>
        </w:rPr>
      </w:pPr>
      <w:r>
        <w:rPr>
          <w:rFonts w:ascii="Arial" w:eastAsiaTheme="minorHAnsi" w:hAnsi="Arial" w:cs="Arial"/>
          <w:lang w:val="es-PE" w:eastAsia="en-US"/>
        </w:rPr>
        <w:t xml:space="preserve">  </w:t>
      </w:r>
      <w:r w:rsidRPr="001C1B1A">
        <w:rPr>
          <w:rFonts w:ascii="Arial" w:eastAsiaTheme="minorHAnsi" w:hAnsi="Arial" w:cs="Arial"/>
          <w:lang w:val="es-PE" w:eastAsia="en-US"/>
        </w:rPr>
        <w:t xml:space="preserve">El problema de la formación Profesional en esta organización identificado radica en el desencuentro entre la cualificación profesional de los docentes que comprende los aspectos específicos de Formación Profesional, Interacción académica y profesionalismo y los logros académicos esperados por los estudiantes </w:t>
      </w:r>
      <w:r w:rsidR="00DB5294">
        <w:rPr>
          <w:rFonts w:ascii="Arial" w:eastAsiaTheme="minorHAnsi" w:hAnsi="Arial" w:cs="Arial"/>
          <w:lang w:val="es-PE" w:eastAsia="en-US"/>
        </w:rPr>
        <w:t xml:space="preserve"> </w:t>
      </w:r>
      <w:r w:rsidRPr="001C1B1A">
        <w:rPr>
          <w:rFonts w:ascii="Arial" w:eastAsiaTheme="minorHAnsi" w:hAnsi="Arial" w:cs="Arial"/>
          <w:lang w:val="es-PE" w:eastAsia="en-US"/>
        </w:rPr>
        <w:t xml:space="preserve">tanto </w:t>
      </w:r>
      <w:r w:rsidR="00DB5294">
        <w:rPr>
          <w:rFonts w:ascii="Arial" w:eastAsiaTheme="minorHAnsi" w:hAnsi="Arial" w:cs="Arial"/>
          <w:lang w:val="es-PE" w:eastAsia="en-US"/>
        </w:rPr>
        <w:t xml:space="preserve"> </w:t>
      </w:r>
      <w:r w:rsidRPr="001C1B1A">
        <w:rPr>
          <w:rFonts w:ascii="Arial" w:eastAsiaTheme="minorHAnsi" w:hAnsi="Arial" w:cs="Arial"/>
          <w:lang w:val="es-PE" w:eastAsia="en-US"/>
        </w:rPr>
        <w:t xml:space="preserve">en </w:t>
      </w:r>
      <w:r w:rsidR="00DB5294">
        <w:rPr>
          <w:rFonts w:ascii="Arial" w:eastAsiaTheme="minorHAnsi" w:hAnsi="Arial" w:cs="Arial"/>
          <w:lang w:val="es-PE" w:eastAsia="en-US"/>
        </w:rPr>
        <w:t xml:space="preserve"> </w:t>
      </w:r>
      <w:r w:rsidRPr="001C1B1A">
        <w:rPr>
          <w:rFonts w:ascii="Arial" w:eastAsiaTheme="minorHAnsi" w:hAnsi="Arial" w:cs="Arial"/>
          <w:lang w:val="es-PE" w:eastAsia="en-US"/>
        </w:rPr>
        <w:t>el</w:t>
      </w:r>
      <w:r w:rsidR="00DB5294">
        <w:rPr>
          <w:rFonts w:ascii="Arial" w:eastAsiaTheme="minorHAnsi" w:hAnsi="Arial" w:cs="Arial"/>
          <w:lang w:val="es-PE" w:eastAsia="en-US"/>
        </w:rPr>
        <w:t xml:space="preserve">  </w:t>
      </w:r>
      <w:r w:rsidRPr="001C1B1A">
        <w:rPr>
          <w:rFonts w:ascii="Arial" w:eastAsiaTheme="minorHAnsi" w:hAnsi="Arial" w:cs="Arial"/>
          <w:lang w:val="es-PE" w:eastAsia="en-US"/>
        </w:rPr>
        <w:t xml:space="preserve"> Nivel de formación Profesional Básica</w:t>
      </w:r>
      <w:r w:rsidR="00DB5294">
        <w:rPr>
          <w:rFonts w:ascii="Arial" w:eastAsiaTheme="minorHAnsi" w:hAnsi="Arial" w:cs="Arial"/>
          <w:lang w:val="es-PE" w:eastAsia="en-US"/>
        </w:rPr>
        <w:t xml:space="preserve">  </w:t>
      </w:r>
      <w:r w:rsidRPr="001C1B1A">
        <w:rPr>
          <w:rFonts w:ascii="Arial" w:eastAsiaTheme="minorHAnsi" w:hAnsi="Arial" w:cs="Arial"/>
          <w:lang w:val="es-PE" w:eastAsia="en-US"/>
        </w:rPr>
        <w:t xml:space="preserve"> como en el Nivel de Forma</w:t>
      </w:r>
      <w:r>
        <w:rPr>
          <w:rFonts w:ascii="Arial" w:eastAsiaTheme="minorHAnsi" w:hAnsi="Arial" w:cs="Arial"/>
          <w:lang w:val="es-PE" w:eastAsia="en-US"/>
        </w:rPr>
        <w:t xml:space="preserve">ción Profesional en Pre Clínica </w:t>
      </w:r>
      <w:r w:rsidRPr="001C1B1A">
        <w:rPr>
          <w:rFonts w:ascii="Arial" w:eastAsiaTheme="minorHAnsi" w:hAnsi="Arial" w:cs="Arial"/>
          <w:lang w:val="es-PE" w:eastAsia="en-US"/>
        </w:rPr>
        <w:t>, niveles en los que se concentran 40 cursos (59 %) de un total de 68 (100 %) que se  han programado para la formación del profesional médico en esta facultad.</w:t>
      </w:r>
    </w:p>
    <w:p w:rsidR="004B2606" w:rsidRPr="001C1B1A" w:rsidRDefault="004B2606" w:rsidP="004B2606">
      <w:pPr>
        <w:spacing w:before="120" w:line="360" w:lineRule="auto"/>
        <w:ind w:left="426" w:firstLine="238"/>
        <w:jc w:val="both"/>
        <w:rPr>
          <w:rFonts w:ascii="Arial" w:eastAsiaTheme="minorHAnsi" w:hAnsi="Arial" w:cs="Arial"/>
          <w:lang w:val="es-PE" w:eastAsia="en-US"/>
        </w:rPr>
      </w:pPr>
    </w:p>
    <w:p w:rsidR="004B2606" w:rsidRPr="001C1B1A" w:rsidRDefault="004B2606" w:rsidP="004B2606">
      <w:pPr>
        <w:spacing w:before="120" w:line="360" w:lineRule="auto"/>
        <w:ind w:left="426" w:firstLine="238"/>
        <w:jc w:val="both"/>
        <w:rPr>
          <w:rFonts w:ascii="Arial" w:eastAsiaTheme="minorHAnsi" w:hAnsi="Arial" w:cs="Arial"/>
          <w:lang w:val="es-PE" w:eastAsia="en-US"/>
        </w:rPr>
      </w:pPr>
      <w:r>
        <w:rPr>
          <w:rFonts w:ascii="Arial" w:eastAsiaTheme="minorHAnsi" w:hAnsi="Arial" w:cs="Arial"/>
          <w:lang w:val="es-PE" w:eastAsia="en-US"/>
        </w:rPr>
        <w:t xml:space="preserve">   </w:t>
      </w:r>
      <w:r w:rsidRPr="001C1B1A">
        <w:rPr>
          <w:rFonts w:ascii="Arial" w:eastAsiaTheme="minorHAnsi" w:hAnsi="Arial" w:cs="Arial"/>
          <w:lang w:val="es-PE" w:eastAsia="en-US"/>
        </w:rPr>
        <w:t>Las manifestaciones empíricas del problema planteadas desde la percepción de los estudiantes  están referidas,  con respecto a la cualificación profesional, a observaciones sobre: la Formación Profesional de los docentes (Especialización – profesional, experiencia profesional en docencia,</w:t>
      </w:r>
      <w:r w:rsidRPr="001C1B1A">
        <w:rPr>
          <w:rFonts w:asciiTheme="minorHAnsi" w:eastAsiaTheme="minorHAnsi" w:hAnsiTheme="minorHAnsi" w:cstheme="minorBidi"/>
          <w:sz w:val="22"/>
          <w:szCs w:val="22"/>
          <w:lang w:val="es-PE" w:eastAsia="en-US"/>
        </w:rPr>
        <w:t xml:space="preserve"> </w:t>
      </w:r>
      <w:r w:rsidRPr="001C1B1A">
        <w:rPr>
          <w:rFonts w:ascii="Arial" w:eastAsiaTheme="minorHAnsi" w:hAnsi="Arial" w:cs="Arial"/>
          <w:lang w:val="es-PE" w:eastAsia="en-US"/>
        </w:rPr>
        <w:t>Actualización profesional,</w:t>
      </w:r>
      <w:r w:rsidRPr="001C1B1A">
        <w:rPr>
          <w:rFonts w:asciiTheme="minorHAnsi" w:eastAsiaTheme="minorHAnsi" w:hAnsiTheme="minorHAnsi" w:cstheme="minorBidi"/>
          <w:sz w:val="22"/>
          <w:szCs w:val="22"/>
          <w:lang w:val="es-PE" w:eastAsia="en-US"/>
        </w:rPr>
        <w:t xml:space="preserve"> </w:t>
      </w:r>
      <w:r w:rsidRPr="001C1B1A">
        <w:rPr>
          <w:rFonts w:ascii="Arial" w:eastAsiaTheme="minorHAnsi" w:hAnsi="Arial" w:cs="Arial"/>
          <w:lang w:val="es-PE" w:eastAsia="en-US"/>
        </w:rPr>
        <w:t>desarrollo de</w:t>
      </w:r>
      <w:r w:rsidRPr="001C1B1A">
        <w:rPr>
          <w:rFonts w:asciiTheme="minorHAnsi" w:eastAsiaTheme="minorHAnsi" w:hAnsiTheme="minorHAnsi" w:cstheme="minorBidi"/>
          <w:sz w:val="22"/>
          <w:szCs w:val="22"/>
          <w:lang w:val="es-PE" w:eastAsia="en-US"/>
        </w:rPr>
        <w:t xml:space="preserve"> </w:t>
      </w:r>
      <w:r w:rsidRPr="001C1B1A">
        <w:rPr>
          <w:rFonts w:ascii="Arial" w:eastAsiaTheme="minorHAnsi" w:hAnsi="Arial" w:cs="Arial"/>
          <w:lang w:val="es-PE" w:eastAsia="en-US"/>
        </w:rPr>
        <w:t xml:space="preserve">Investigación y Experiencia profesional no docente), la Interacción docente (Actividades Académicas, Proceso técnico – pedagógico, Interacción social) y el profesionalismo (Liderazgo, Empatía y Responsabilidad)  , aspectos que supuestamente estarían afectando el nivel </w:t>
      </w:r>
      <w:r w:rsidR="00DB5294">
        <w:rPr>
          <w:rFonts w:ascii="Arial" w:eastAsiaTheme="minorHAnsi" w:hAnsi="Arial" w:cs="Arial"/>
          <w:lang w:val="es-PE" w:eastAsia="en-US"/>
        </w:rPr>
        <w:t xml:space="preserve"> </w:t>
      </w:r>
      <w:r w:rsidRPr="001C1B1A">
        <w:rPr>
          <w:rFonts w:ascii="Arial" w:eastAsiaTheme="minorHAnsi" w:hAnsi="Arial" w:cs="Arial"/>
          <w:lang w:val="es-PE" w:eastAsia="en-US"/>
        </w:rPr>
        <w:t xml:space="preserve">de logro de </w:t>
      </w:r>
      <w:r w:rsidR="00DB5294">
        <w:rPr>
          <w:rFonts w:ascii="Arial" w:eastAsiaTheme="minorHAnsi" w:hAnsi="Arial" w:cs="Arial"/>
          <w:lang w:val="es-PE" w:eastAsia="en-US"/>
        </w:rPr>
        <w:t xml:space="preserve">estos </w:t>
      </w:r>
      <w:r w:rsidRPr="001C1B1A">
        <w:rPr>
          <w:rFonts w:ascii="Arial" w:eastAsiaTheme="minorHAnsi" w:hAnsi="Arial" w:cs="Arial"/>
          <w:lang w:val="es-PE" w:eastAsia="en-US"/>
        </w:rPr>
        <w:t xml:space="preserve">estudiantes tanto en el nivel de formación </w:t>
      </w:r>
      <w:r w:rsidR="00DB5294">
        <w:rPr>
          <w:rFonts w:ascii="Arial" w:eastAsiaTheme="minorHAnsi" w:hAnsi="Arial" w:cs="Arial"/>
          <w:lang w:val="es-PE" w:eastAsia="en-US"/>
        </w:rPr>
        <w:t xml:space="preserve"> </w:t>
      </w:r>
      <w:r w:rsidRPr="001C1B1A">
        <w:rPr>
          <w:rFonts w:ascii="Arial" w:eastAsiaTheme="minorHAnsi" w:hAnsi="Arial" w:cs="Arial"/>
          <w:lang w:val="es-PE" w:eastAsia="en-US"/>
        </w:rPr>
        <w:t>Profesional</w:t>
      </w:r>
      <w:r w:rsidR="00DB5294">
        <w:rPr>
          <w:rFonts w:ascii="Arial" w:eastAsiaTheme="minorHAnsi" w:hAnsi="Arial" w:cs="Arial"/>
          <w:lang w:val="es-PE" w:eastAsia="en-US"/>
        </w:rPr>
        <w:t xml:space="preserve"> </w:t>
      </w:r>
      <w:r w:rsidRPr="001C1B1A">
        <w:rPr>
          <w:rFonts w:ascii="Arial" w:eastAsiaTheme="minorHAnsi" w:hAnsi="Arial" w:cs="Arial"/>
          <w:lang w:val="es-PE" w:eastAsia="en-US"/>
        </w:rPr>
        <w:t xml:space="preserve"> Básica como en el Nivel de Formación </w:t>
      </w:r>
      <w:r w:rsidR="00DB5294">
        <w:rPr>
          <w:rFonts w:ascii="Arial" w:eastAsiaTheme="minorHAnsi" w:hAnsi="Arial" w:cs="Arial"/>
          <w:lang w:val="es-PE" w:eastAsia="en-US"/>
        </w:rPr>
        <w:t xml:space="preserve"> </w:t>
      </w:r>
      <w:r w:rsidRPr="001C1B1A">
        <w:rPr>
          <w:rFonts w:ascii="Arial" w:eastAsiaTheme="minorHAnsi" w:hAnsi="Arial" w:cs="Arial"/>
          <w:lang w:val="es-PE" w:eastAsia="en-US"/>
        </w:rPr>
        <w:t>Profesional en Pre Clínica  en virtud de lo cual los estudiantes formulan valoraciones de sus logro</w:t>
      </w:r>
      <w:r w:rsidR="002B0674">
        <w:rPr>
          <w:rFonts w:ascii="Arial" w:eastAsiaTheme="minorHAnsi" w:hAnsi="Arial" w:cs="Arial"/>
          <w:lang w:val="es-PE" w:eastAsia="en-US"/>
        </w:rPr>
        <w:t>s</w:t>
      </w:r>
      <w:r w:rsidRPr="001C1B1A">
        <w:rPr>
          <w:rFonts w:ascii="Arial" w:eastAsiaTheme="minorHAnsi" w:hAnsi="Arial" w:cs="Arial"/>
          <w:lang w:val="es-PE" w:eastAsia="en-US"/>
        </w:rPr>
        <w:t xml:space="preserve"> contradictorias y apreci</w:t>
      </w:r>
      <w:r>
        <w:rPr>
          <w:rFonts w:ascii="Arial" w:eastAsiaTheme="minorHAnsi" w:hAnsi="Arial" w:cs="Arial"/>
          <w:lang w:val="es-PE" w:eastAsia="en-US"/>
        </w:rPr>
        <w:t>aciones encontradas sobre lo</w:t>
      </w:r>
      <w:r w:rsidRPr="001C1B1A">
        <w:rPr>
          <w:rFonts w:ascii="Arial" w:eastAsiaTheme="minorHAnsi" w:hAnsi="Arial" w:cs="Arial"/>
          <w:lang w:val="es-PE" w:eastAsia="en-US"/>
        </w:rPr>
        <w:t>s probables determinantes del logro que alcanza así como de sus dificultades de aprendizaje.</w:t>
      </w:r>
    </w:p>
    <w:p w:rsidR="004B2606" w:rsidRPr="001C1B1A" w:rsidRDefault="004B2606" w:rsidP="004B2606">
      <w:pPr>
        <w:spacing w:before="120" w:line="360" w:lineRule="auto"/>
        <w:ind w:left="426" w:firstLine="238"/>
        <w:jc w:val="both"/>
        <w:rPr>
          <w:rFonts w:ascii="Arial" w:eastAsiaTheme="minorHAnsi" w:hAnsi="Arial" w:cs="Arial"/>
          <w:lang w:val="es-PE" w:eastAsia="en-US"/>
        </w:rPr>
      </w:pPr>
    </w:p>
    <w:p w:rsidR="004B2606" w:rsidRPr="001C1B1A" w:rsidRDefault="004B2606" w:rsidP="007F1C34">
      <w:pPr>
        <w:spacing w:before="120" w:line="360" w:lineRule="auto"/>
        <w:ind w:left="426" w:firstLine="238"/>
        <w:jc w:val="both"/>
        <w:rPr>
          <w:rFonts w:ascii="Arial" w:eastAsiaTheme="minorHAnsi" w:hAnsi="Arial" w:cs="Arial"/>
          <w:lang w:val="es-PE" w:eastAsia="en-US"/>
        </w:rPr>
      </w:pPr>
      <w:r>
        <w:rPr>
          <w:rFonts w:ascii="Arial" w:eastAsiaTheme="minorHAnsi" w:hAnsi="Arial" w:cs="Arial"/>
          <w:lang w:val="es-PE" w:eastAsia="en-US"/>
        </w:rPr>
        <w:lastRenderedPageBreak/>
        <w:t xml:space="preserve">   </w:t>
      </w:r>
      <w:r w:rsidRPr="001C1B1A">
        <w:rPr>
          <w:rFonts w:ascii="Arial" w:eastAsiaTheme="minorHAnsi" w:hAnsi="Arial" w:cs="Arial"/>
          <w:lang w:val="es-PE" w:eastAsia="en-US"/>
        </w:rPr>
        <w:t>Como puede verse las percepciones de los estudiantes sobre su proceso formativo son de suma importancia para diagnosticar, retroalimentar y propiciar políticas prospectivas para mejor la calidad de la formación de los estudiantes de medicina como lo han propuesto diversas investigaciones sobre el tema (Jara 2012, Mirón 2013, Vásquez 2014, Alvarado, 2017, Durante 20</w:t>
      </w:r>
      <w:r>
        <w:rPr>
          <w:rFonts w:ascii="Arial" w:eastAsiaTheme="minorHAnsi" w:hAnsi="Arial" w:cs="Arial"/>
          <w:lang w:val="es-PE" w:eastAsia="en-US"/>
        </w:rPr>
        <w:t>1</w:t>
      </w:r>
      <w:r w:rsidRPr="001C1B1A">
        <w:rPr>
          <w:rFonts w:ascii="Arial" w:eastAsiaTheme="minorHAnsi" w:hAnsi="Arial" w:cs="Arial"/>
          <w:lang w:val="es-PE" w:eastAsia="en-US"/>
        </w:rPr>
        <w:t>4, Champin 2014,   Robles 2018, Giles 2017, Marcelo 2018)</w:t>
      </w:r>
      <w:r>
        <w:rPr>
          <w:rFonts w:ascii="Arial" w:eastAsiaTheme="minorHAnsi" w:hAnsi="Arial" w:cs="Arial"/>
          <w:lang w:val="es-PE" w:eastAsia="en-US"/>
        </w:rPr>
        <w:t>.</w:t>
      </w:r>
      <w:r w:rsidRPr="001C1B1A">
        <w:rPr>
          <w:rFonts w:ascii="Arial" w:eastAsiaTheme="minorHAnsi" w:hAnsi="Arial" w:cs="Arial"/>
          <w:lang w:val="es-PE" w:eastAsia="en-US"/>
        </w:rPr>
        <w:t xml:space="preserve"> </w:t>
      </w:r>
    </w:p>
    <w:p w:rsidR="004B2606" w:rsidRDefault="004B2606" w:rsidP="004B2606">
      <w:pPr>
        <w:spacing w:before="120" w:line="360" w:lineRule="auto"/>
        <w:ind w:left="426" w:firstLine="238"/>
        <w:jc w:val="both"/>
        <w:rPr>
          <w:rFonts w:ascii="Arial" w:eastAsiaTheme="minorHAnsi" w:hAnsi="Arial" w:cs="Arial"/>
          <w:lang w:val="es-PE" w:eastAsia="en-US"/>
        </w:rPr>
      </w:pPr>
      <w:r>
        <w:rPr>
          <w:rFonts w:ascii="Arial" w:eastAsiaTheme="minorHAnsi" w:hAnsi="Arial" w:cs="Arial"/>
          <w:lang w:val="es-PE" w:eastAsia="en-US"/>
        </w:rPr>
        <w:t xml:space="preserve">    </w:t>
      </w:r>
      <w:r w:rsidRPr="001C1B1A">
        <w:rPr>
          <w:rFonts w:ascii="Arial" w:eastAsiaTheme="minorHAnsi" w:hAnsi="Arial" w:cs="Arial"/>
          <w:lang w:val="es-PE" w:eastAsia="en-US"/>
        </w:rPr>
        <w:t>Por ello, considerando de importancia las</w:t>
      </w:r>
      <w:r w:rsidR="00DB5294">
        <w:rPr>
          <w:rFonts w:ascii="Arial" w:eastAsiaTheme="minorHAnsi" w:hAnsi="Arial" w:cs="Arial"/>
          <w:lang w:val="es-PE" w:eastAsia="en-US"/>
        </w:rPr>
        <w:t xml:space="preserve"> diversas </w:t>
      </w:r>
      <w:r w:rsidRPr="001C1B1A">
        <w:rPr>
          <w:rFonts w:ascii="Arial" w:eastAsiaTheme="minorHAnsi" w:hAnsi="Arial" w:cs="Arial"/>
          <w:lang w:val="es-PE" w:eastAsia="en-US"/>
        </w:rPr>
        <w:t xml:space="preserve">apreciaciones que los estudiantes tienen </w:t>
      </w:r>
      <w:r w:rsidR="00DB5294">
        <w:rPr>
          <w:rFonts w:ascii="Arial" w:eastAsiaTheme="minorHAnsi" w:hAnsi="Arial" w:cs="Arial"/>
          <w:lang w:val="es-PE" w:eastAsia="en-US"/>
        </w:rPr>
        <w:t>de</w:t>
      </w:r>
      <w:r w:rsidRPr="001C1B1A">
        <w:rPr>
          <w:rFonts w:ascii="Arial" w:eastAsiaTheme="minorHAnsi" w:hAnsi="Arial" w:cs="Arial"/>
          <w:lang w:val="es-PE" w:eastAsia="en-US"/>
        </w:rPr>
        <w:t xml:space="preserve"> su proceso formativo, se formulan </w:t>
      </w:r>
      <w:r w:rsidR="00DB5294">
        <w:rPr>
          <w:rFonts w:ascii="Arial" w:eastAsiaTheme="minorHAnsi" w:hAnsi="Arial" w:cs="Arial"/>
          <w:lang w:val="es-PE" w:eastAsia="en-US"/>
        </w:rPr>
        <w:t xml:space="preserve">en esta </w:t>
      </w:r>
      <w:r w:rsidR="00DB5294" w:rsidRPr="001C1B1A">
        <w:rPr>
          <w:rFonts w:ascii="Arial" w:eastAsiaTheme="minorHAnsi" w:hAnsi="Arial" w:cs="Arial"/>
          <w:lang w:val="es-PE" w:eastAsia="en-US"/>
        </w:rPr>
        <w:t>investigació</w:t>
      </w:r>
      <w:r w:rsidR="00DB5294">
        <w:rPr>
          <w:rFonts w:ascii="Arial" w:eastAsiaTheme="minorHAnsi" w:hAnsi="Arial" w:cs="Arial"/>
          <w:lang w:val="es-PE" w:eastAsia="en-US"/>
        </w:rPr>
        <w:t>n</w:t>
      </w:r>
      <w:r w:rsidRPr="001C1B1A">
        <w:rPr>
          <w:rFonts w:ascii="Arial" w:eastAsiaTheme="minorHAnsi" w:hAnsi="Arial" w:cs="Arial"/>
          <w:lang w:val="es-PE" w:eastAsia="en-US"/>
        </w:rPr>
        <w:t xml:space="preserve"> las interrogantes de </w:t>
      </w:r>
      <w:r>
        <w:rPr>
          <w:rFonts w:ascii="Arial" w:eastAsiaTheme="minorHAnsi" w:hAnsi="Arial" w:cs="Arial"/>
          <w:lang w:val="es-PE" w:eastAsia="en-US"/>
        </w:rPr>
        <w:t>que se presentan</w:t>
      </w:r>
      <w:r w:rsidR="00DB5294">
        <w:rPr>
          <w:rFonts w:ascii="Arial" w:eastAsiaTheme="minorHAnsi" w:hAnsi="Arial" w:cs="Arial"/>
          <w:lang w:val="es-PE" w:eastAsia="en-US"/>
        </w:rPr>
        <w:t xml:space="preserve"> a continuación.</w:t>
      </w:r>
    </w:p>
    <w:p w:rsidR="00073123" w:rsidRDefault="00073123" w:rsidP="00201156">
      <w:pPr>
        <w:spacing w:before="120" w:line="360" w:lineRule="auto"/>
        <w:jc w:val="both"/>
        <w:rPr>
          <w:rFonts w:ascii="Arial" w:eastAsiaTheme="minorHAnsi" w:hAnsi="Arial" w:cs="Arial"/>
          <w:lang w:val="es-PE" w:eastAsia="en-US"/>
        </w:rPr>
      </w:pPr>
    </w:p>
    <w:p w:rsidR="001C1B1A" w:rsidRPr="001C1B1A" w:rsidRDefault="0057723F" w:rsidP="00201156">
      <w:pPr>
        <w:spacing w:before="120" w:line="360" w:lineRule="auto"/>
        <w:jc w:val="both"/>
        <w:rPr>
          <w:rFonts w:ascii="Arial" w:eastAsiaTheme="minorHAnsi" w:hAnsi="Arial" w:cs="Arial"/>
          <w:b/>
          <w:lang w:val="es-PE" w:eastAsia="en-US"/>
        </w:rPr>
      </w:pPr>
      <w:r>
        <w:rPr>
          <w:rFonts w:ascii="Arial" w:eastAsiaTheme="minorHAnsi" w:hAnsi="Arial" w:cs="Arial"/>
          <w:b/>
          <w:lang w:val="es-PE" w:eastAsia="en-US"/>
        </w:rPr>
        <w:t>1</w:t>
      </w:r>
      <w:r w:rsidR="00073123">
        <w:rPr>
          <w:rFonts w:ascii="Arial" w:eastAsiaTheme="minorHAnsi" w:hAnsi="Arial" w:cs="Arial"/>
          <w:b/>
          <w:lang w:val="es-PE" w:eastAsia="en-US"/>
        </w:rPr>
        <w:t>.</w:t>
      </w:r>
      <w:r w:rsidR="00BD4DB7">
        <w:rPr>
          <w:rFonts w:ascii="Arial" w:eastAsiaTheme="minorHAnsi" w:hAnsi="Arial" w:cs="Arial"/>
          <w:b/>
          <w:lang w:val="es-PE" w:eastAsia="en-US"/>
        </w:rPr>
        <w:t>5</w:t>
      </w:r>
      <w:r w:rsidR="00073123">
        <w:rPr>
          <w:rFonts w:ascii="Arial" w:eastAsiaTheme="minorHAnsi" w:hAnsi="Arial" w:cs="Arial"/>
          <w:b/>
          <w:lang w:val="es-PE" w:eastAsia="en-US"/>
        </w:rPr>
        <w:t>.</w:t>
      </w:r>
      <w:r w:rsidR="00BD4DB7">
        <w:rPr>
          <w:rFonts w:ascii="Arial" w:eastAsiaTheme="minorHAnsi" w:hAnsi="Arial" w:cs="Arial"/>
          <w:b/>
          <w:lang w:val="es-PE" w:eastAsia="en-US"/>
        </w:rPr>
        <w:t xml:space="preserve"> </w:t>
      </w:r>
      <w:r w:rsidR="0053442F">
        <w:rPr>
          <w:rFonts w:ascii="Arial" w:eastAsiaTheme="minorHAnsi" w:hAnsi="Arial" w:cs="Arial"/>
          <w:b/>
          <w:lang w:val="es-PE" w:eastAsia="en-US"/>
        </w:rPr>
        <w:t xml:space="preserve"> </w:t>
      </w:r>
      <w:r w:rsidRPr="001C1B1A">
        <w:rPr>
          <w:rFonts w:ascii="Arial" w:eastAsiaTheme="minorHAnsi" w:hAnsi="Arial" w:cs="Arial"/>
          <w:b/>
          <w:lang w:val="es-PE" w:eastAsia="en-US"/>
        </w:rPr>
        <w:t xml:space="preserve">JUSTIFICACIÓN </w:t>
      </w:r>
      <w:r w:rsidR="0053442F">
        <w:rPr>
          <w:rFonts w:ascii="Arial" w:eastAsiaTheme="minorHAnsi" w:hAnsi="Arial" w:cs="Arial"/>
          <w:b/>
          <w:lang w:val="es-PE" w:eastAsia="en-US"/>
        </w:rPr>
        <w:t xml:space="preserve"> </w:t>
      </w:r>
      <w:r w:rsidRPr="001C1B1A">
        <w:rPr>
          <w:rFonts w:ascii="Arial" w:eastAsiaTheme="minorHAnsi" w:hAnsi="Arial" w:cs="Arial"/>
          <w:b/>
          <w:lang w:val="es-PE" w:eastAsia="en-US"/>
        </w:rPr>
        <w:t xml:space="preserve">E </w:t>
      </w:r>
      <w:r w:rsidR="0053442F">
        <w:rPr>
          <w:rFonts w:ascii="Arial" w:eastAsiaTheme="minorHAnsi" w:hAnsi="Arial" w:cs="Arial"/>
          <w:b/>
          <w:lang w:val="es-PE" w:eastAsia="en-US"/>
        </w:rPr>
        <w:t xml:space="preserve">  </w:t>
      </w:r>
      <w:r w:rsidRPr="001C1B1A">
        <w:rPr>
          <w:rFonts w:ascii="Arial" w:eastAsiaTheme="minorHAnsi" w:hAnsi="Arial" w:cs="Arial"/>
          <w:b/>
          <w:lang w:val="es-PE" w:eastAsia="en-US"/>
        </w:rPr>
        <w:t xml:space="preserve">IMPORTANCIA </w:t>
      </w:r>
      <w:r w:rsidR="0053442F">
        <w:rPr>
          <w:rFonts w:ascii="Arial" w:eastAsiaTheme="minorHAnsi" w:hAnsi="Arial" w:cs="Arial"/>
          <w:b/>
          <w:lang w:val="es-PE" w:eastAsia="en-US"/>
        </w:rPr>
        <w:t xml:space="preserve"> </w:t>
      </w:r>
      <w:r w:rsidRPr="001C1B1A">
        <w:rPr>
          <w:rFonts w:ascii="Arial" w:eastAsiaTheme="minorHAnsi" w:hAnsi="Arial" w:cs="Arial"/>
          <w:b/>
          <w:lang w:val="es-PE" w:eastAsia="en-US"/>
        </w:rPr>
        <w:t>DE</w:t>
      </w:r>
      <w:r w:rsidR="0053442F">
        <w:rPr>
          <w:rFonts w:ascii="Arial" w:eastAsiaTheme="minorHAnsi" w:hAnsi="Arial" w:cs="Arial"/>
          <w:b/>
          <w:lang w:val="es-PE" w:eastAsia="en-US"/>
        </w:rPr>
        <w:t xml:space="preserve"> </w:t>
      </w:r>
      <w:r w:rsidRPr="001C1B1A">
        <w:rPr>
          <w:rFonts w:ascii="Arial" w:eastAsiaTheme="minorHAnsi" w:hAnsi="Arial" w:cs="Arial"/>
          <w:b/>
          <w:lang w:val="es-PE" w:eastAsia="en-US"/>
        </w:rPr>
        <w:t xml:space="preserve"> LA</w:t>
      </w:r>
      <w:r w:rsidR="0053442F">
        <w:rPr>
          <w:rFonts w:ascii="Arial" w:eastAsiaTheme="minorHAnsi" w:hAnsi="Arial" w:cs="Arial"/>
          <w:b/>
          <w:lang w:val="es-PE" w:eastAsia="en-US"/>
        </w:rPr>
        <w:t xml:space="preserve"> </w:t>
      </w:r>
      <w:r w:rsidRPr="001C1B1A">
        <w:rPr>
          <w:rFonts w:ascii="Arial" w:eastAsiaTheme="minorHAnsi" w:hAnsi="Arial" w:cs="Arial"/>
          <w:b/>
          <w:lang w:val="es-PE" w:eastAsia="en-US"/>
        </w:rPr>
        <w:t xml:space="preserve"> INVESTIGACIÓN </w:t>
      </w:r>
    </w:p>
    <w:p w:rsidR="001C1B1A" w:rsidRPr="001C1B1A" w:rsidRDefault="001C1B1A" w:rsidP="00B02757">
      <w:pPr>
        <w:spacing w:before="120" w:line="360" w:lineRule="auto"/>
        <w:ind w:firstLine="238"/>
        <w:jc w:val="both"/>
        <w:rPr>
          <w:rFonts w:ascii="Arial" w:eastAsiaTheme="minorHAnsi" w:hAnsi="Arial" w:cs="Arial"/>
          <w:b/>
          <w:lang w:val="es-PE" w:eastAsia="en-US"/>
        </w:rPr>
      </w:pPr>
    </w:p>
    <w:p w:rsidR="001C1B1A" w:rsidRDefault="0057723F" w:rsidP="0057723F">
      <w:pPr>
        <w:spacing w:before="120" w:line="360" w:lineRule="auto"/>
        <w:ind w:left="426"/>
        <w:contextualSpacing/>
        <w:jc w:val="both"/>
        <w:rPr>
          <w:rFonts w:ascii="Arial" w:eastAsiaTheme="minorHAnsi" w:hAnsi="Arial" w:cs="Arial"/>
          <w:b/>
          <w:lang w:val="es-PE" w:eastAsia="en-US"/>
        </w:rPr>
      </w:pPr>
      <w:r>
        <w:rPr>
          <w:rFonts w:ascii="Arial" w:eastAsiaTheme="minorHAnsi" w:hAnsi="Arial" w:cs="Arial"/>
          <w:b/>
          <w:lang w:val="es-PE" w:eastAsia="en-US"/>
        </w:rPr>
        <w:t xml:space="preserve">   </w:t>
      </w:r>
      <w:r w:rsidR="00BD4DB7">
        <w:rPr>
          <w:rFonts w:ascii="Arial" w:eastAsiaTheme="minorHAnsi" w:hAnsi="Arial" w:cs="Arial"/>
          <w:b/>
          <w:lang w:val="es-PE" w:eastAsia="en-US"/>
        </w:rPr>
        <w:t>1</w:t>
      </w:r>
      <w:r w:rsidR="00073123">
        <w:rPr>
          <w:rFonts w:ascii="Arial" w:eastAsiaTheme="minorHAnsi" w:hAnsi="Arial" w:cs="Arial"/>
          <w:b/>
          <w:lang w:val="es-PE" w:eastAsia="en-US"/>
        </w:rPr>
        <w:t>.</w:t>
      </w:r>
      <w:r w:rsidR="00BD4DB7">
        <w:rPr>
          <w:rFonts w:ascii="Arial" w:eastAsiaTheme="minorHAnsi" w:hAnsi="Arial" w:cs="Arial"/>
          <w:b/>
          <w:lang w:val="es-PE" w:eastAsia="en-US"/>
        </w:rPr>
        <w:t>5</w:t>
      </w:r>
      <w:r w:rsidR="00073123">
        <w:rPr>
          <w:rFonts w:ascii="Arial" w:eastAsiaTheme="minorHAnsi" w:hAnsi="Arial" w:cs="Arial"/>
          <w:b/>
          <w:lang w:val="es-PE" w:eastAsia="en-US"/>
        </w:rPr>
        <w:t>.1</w:t>
      </w:r>
      <w:r w:rsidR="00303FB9">
        <w:rPr>
          <w:rFonts w:ascii="Arial" w:eastAsiaTheme="minorHAnsi" w:hAnsi="Arial" w:cs="Arial"/>
          <w:b/>
          <w:lang w:val="es-PE" w:eastAsia="en-US"/>
        </w:rPr>
        <w:t>.</w:t>
      </w:r>
      <w:r w:rsidR="00303FB9" w:rsidRPr="001C1B1A">
        <w:rPr>
          <w:rFonts w:ascii="Arial" w:eastAsiaTheme="minorHAnsi" w:hAnsi="Arial" w:cs="Arial"/>
          <w:b/>
          <w:lang w:val="es-PE" w:eastAsia="en-US"/>
        </w:rPr>
        <w:t xml:space="preserve"> Justificación</w:t>
      </w:r>
      <w:r w:rsidR="0053442F">
        <w:rPr>
          <w:rFonts w:ascii="Arial" w:eastAsiaTheme="minorHAnsi" w:hAnsi="Arial" w:cs="Arial"/>
          <w:b/>
          <w:lang w:val="es-PE" w:eastAsia="en-US"/>
        </w:rPr>
        <w:t xml:space="preserve">  </w:t>
      </w:r>
      <w:r w:rsidR="00245B61">
        <w:rPr>
          <w:rFonts w:ascii="Arial" w:eastAsiaTheme="minorHAnsi" w:hAnsi="Arial" w:cs="Arial"/>
          <w:b/>
          <w:lang w:val="es-PE" w:eastAsia="en-US"/>
        </w:rPr>
        <w:t xml:space="preserve"> </w:t>
      </w:r>
      <w:r w:rsidR="00245B61" w:rsidRPr="00AD0E69">
        <w:rPr>
          <w:rFonts w:ascii="Arial" w:hAnsi="Arial" w:cs="Arial"/>
          <w:b/>
          <w:color w:val="262626" w:themeColor="text1" w:themeTint="D9"/>
        </w:rPr>
        <w:t>de</w:t>
      </w:r>
      <w:r w:rsidR="0053442F" w:rsidRPr="00AD0E69">
        <w:rPr>
          <w:rFonts w:ascii="Arial" w:hAnsi="Arial" w:cs="Arial"/>
          <w:b/>
          <w:color w:val="262626" w:themeColor="text1" w:themeTint="D9"/>
        </w:rPr>
        <w:t xml:space="preserve">  </w:t>
      </w:r>
      <w:r w:rsidR="00245B61" w:rsidRPr="00AD0E69">
        <w:rPr>
          <w:rFonts w:ascii="Arial" w:hAnsi="Arial" w:cs="Arial"/>
          <w:b/>
          <w:color w:val="262626" w:themeColor="text1" w:themeTint="D9"/>
        </w:rPr>
        <w:t xml:space="preserve"> la</w:t>
      </w:r>
      <w:r w:rsidR="0053442F" w:rsidRPr="00AD0E69">
        <w:rPr>
          <w:rFonts w:ascii="Arial" w:hAnsi="Arial" w:cs="Arial"/>
          <w:b/>
          <w:color w:val="262626" w:themeColor="text1" w:themeTint="D9"/>
        </w:rPr>
        <w:t xml:space="preserve">  </w:t>
      </w:r>
      <w:r w:rsidR="00245B61" w:rsidRPr="00AD0E69">
        <w:rPr>
          <w:rFonts w:ascii="Arial" w:hAnsi="Arial" w:cs="Arial"/>
          <w:b/>
          <w:color w:val="262626" w:themeColor="text1" w:themeTint="D9"/>
        </w:rPr>
        <w:t xml:space="preserve"> Investigación</w:t>
      </w:r>
    </w:p>
    <w:p w:rsidR="007070AE" w:rsidRPr="001C1B1A" w:rsidRDefault="007070AE" w:rsidP="0057723F">
      <w:pPr>
        <w:spacing w:before="120" w:line="360" w:lineRule="auto"/>
        <w:ind w:left="426"/>
        <w:contextualSpacing/>
        <w:jc w:val="both"/>
        <w:rPr>
          <w:rFonts w:ascii="Arial" w:eastAsiaTheme="minorHAnsi" w:hAnsi="Arial" w:cs="Arial"/>
          <w:b/>
          <w:lang w:val="es-PE" w:eastAsia="en-US"/>
        </w:rPr>
      </w:pPr>
    </w:p>
    <w:p w:rsidR="001C1B1A" w:rsidRPr="001C1B1A" w:rsidRDefault="0053442F" w:rsidP="007070AE">
      <w:pPr>
        <w:spacing w:before="120" w:line="360" w:lineRule="auto"/>
        <w:ind w:left="1134" w:firstLine="238"/>
        <w:contextualSpacing/>
        <w:jc w:val="both"/>
        <w:rPr>
          <w:rFonts w:ascii="Arial" w:eastAsiaTheme="minorHAnsi" w:hAnsi="Arial" w:cs="Arial"/>
          <w:lang w:val="es-PE" w:eastAsia="en-US"/>
        </w:rPr>
      </w:pPr>
      <w:r>
        <w:rPr>
          <w:rFonts w:ascii="Arial" w:eastAsiaTheme="minorHAnsi" w:hAnsi="Arial" w:cs="Arial"/>
          <w:lang w:val="es-PE" w:eastAsia="en-US"/>
        </w:rPr>
        <w:t>D</w:t>
      </w:r>
      <w:r w:rsidRPr="001C1B1A">
        <w:rPr>
          <w:rFonts w:ascii="Arial" w:eastAsiaTheme="minorHAnsi" w:hAnsi="Arial" w:cs="Arial"/>
          <w:lang w:val="es-PE" w:eastAsia="en-US"/>
        </w:rPr>
        <w:t>esde los aspectos</w:t>
      </w:r>
      <w:r w:rsidR="001C1B1A" w:rsidRPr="001C1B1A">
        <w:rPr>
          <w:rFonts w:ascii="Arial" w:eastAsiaTheme="minorHAnsi" w:hAnsi="Arial" w:cs="Arial"/>
          <w:lang w:val="es-PE" w:eastAsia="en-US"/>
        </w:rPr>
        <w:t xml:space="preserve"> que proponemos justifica</w:t>
      </w:r>
      <w:r>
        <w:rPr>
          <w:rFonts w:ascii="Arial" w:eastAsiaTheme="minorHAnsi" w:hAnsi="Arial" w:cs="Arial"/>
          <w:lang w:val="es-PE" w:eastAsia="en-US"/>
        </w:rPr>
        <w:t xml:space="preserve"> l</w:t>
      </w:r>
      <w:r w:rsidRPr="001C1B1A">
        <w:rPr>
          <w:rFonts w:ascii="Arial" w:eastAsiaTheme="minorHAnsi" w:hAnsi="Arial" w:cs="Arial"/>
          <w:lang w:val="es-PE" w:eastAsia="en-US"/>
        </w:rPr>
        <w:t>a investigación</w:t>
      </w:r>
      <w:r>
        <w:rPr>
          <w:rFonts w:ascii="Arial" w:eastAsiaTheme="minorHAnsi" w:hAnsi="Arial" w:cs="Arial"/>
          <w:lang w:val="es-PE" w:eastAsia="en-US"/>
        </w:rPr>
        <w:t xml:space="preserve"> de modo</w:t>
      </w:r>
      <w:r w:rsidR="001C1B1A" w:rsidRPr="001C1B1A">
        <w:rPr>
          <w:rFonts w:ascii="Arial" w:eastAsiaTheme="minorHAnsi" w:hAnsi="Arial" w:cs="Arial"/>
          <w:lang w:val="es-PE" w:eastAsia="en-US"/>
        </w:rPr>
        <w:t xml:space="preserve"> científico,  teórico, pedagógico, metodológico y </w:t>
      </w:r>
      <w:r w:rsidR="00252097" w:rsidRPr="001C1B1A">
        <w:rPr>
          <w:rFonts w:ascii="Arial" w:eastAsiaTheme="minorHAnsi" w:hAnsi="Arial" w:cs="Arial"/>
          <w:lang w:val="es-PE" w:eastAsia="en-US"/>
        </w:rPr>
        <w:t>práctico</w:t>
      </w:r>
      <w:r w:rsidR="001C1B1A" w:rsidRPr="001C1B1A">
        <w:rPr>
          <w:rFonts w:ascii="Arial" w:eastAsiaTheme="minorHAnsi" w:hAnsi="Arial" w:cs="Arial"/>
          <w:lang w:val="es-PE" w:eastAsia="en-US"/>
        </w:rPr>
        <w:t>.</w:t>
      </w:r>
    </w:p>
    <w:p w:rsidR="001C1B1A" w:rsidRPr="001C1B1A" w:rsidRDefault="001C1B1A" w:rsidP="007070AE">
      <w:pPr>
        <w:numPr>
          <w:ilvl w:val="0"/>
          <w:numId w:val="40"/>
        </w:numPr>
        <w:spacing w:before="120" w:line="360" w:lineRule="auto"/>
        <w:ind w:left="1134" w:firstLine="238"/>
        <w:contextualSpacing/>
        <w:jc w:val="both"/>
        <w:rPr>
          <w:rFonts w:ascii="Arial" w:eastAsiaTheme="minorHAnsi" w:hAnsi="Arial" w:cs="Arial"/>
          <w:lang w:val="es-PE" w:eastAsia="en-US"/>
        </w:rPr>
      </w:pPr>
      <w:r w:rsidRPr="001C1B1A">
        <w:rPr>
          <w:rFonts w:ascii="Arial" w:eastAsiaTheme="minorHAnsi" w:hAnsi="Arial" w:cs="Arial"/>
          <w:b/>
          <w:lang w:val="es-PE" w:eastAsia="en-US"/>
        </w:rPr>
        <w:t xml:space="preserve">Justificación científica. </w:t>
      </w:r>
      <w:r w:rsidRPr="001C1B1A">
        <w:rPr>
          <w:rFonts w:ascii="Arial" w:eastAsiaTheme="minorHAnsi" w:hAnsi="Arial" w:cs="Arial"/>
          <w:lang w:val="es-PE" w:eastAsia="en-US"/>
        </w:rPr>
        <w:t xml:space="preserve">Constituye una dimensión por la que se hace necesario contrastar en qué medida el enfoque de la cualificación profesional visto desde el ejercicio de la docencia en medicina posibilita logros académicos de calidad en la formación profesional. Los resultados de esta contrastación permitirán valorar la racionalidad científica del impacto de la calidad del ejercicio profesional en los procesos </w:t>
      </w:r>
      <w:r w:rsidR="002561D8">
        <w:rPr>
          <w:rFonts w:ascii="Arial" w:eastAsiaTheme="minorHAnsi" w:hAnsi="Arial" w:cs="Arial"/>
          <w:lang w:val="es-PE" w:eastAsia="en-US"/>
        </w:rPr>
        <w:t xml:space="preserve">para su </w:t>
      </w:r>
      <w:r w:rsidR="00897896" w:rsidRPr="001C1B1A">
        <w:rPr>
          <w:rFonts w:ascii="Arial" w:eastAsiaTheme="minorHAnsi" w:hAnsi="Arial" w:cs="Arial"/>
          <w:lang w:val="es-PE" w:eastAsia="en-US"/>
        </w:rPr>
        <w:t>forma</w:t>
      </w:r>
      <w:r w:rsidR="002561D8">
        <w:rPr>
          <w:rFonts w:ascii="Arial" w:eastAsiaTheme="minorHAnsi" w:hAnsi="Arial" w:cs="Arial"/>
          <w:lang w:val="es-PE" w:eastAsia="en-US"/>
        </w:rPr>
        <w:t>ción</w:t>
      </w:r>
      <w:r w:rsidRPr="001C1B1A">
        <w:rPr>
          <w:rFonts w:ascii="Arial" w:eastAsiaTheme="minorHAnsi" w:hAnsi="Arial" w:cs="Arial"/>
          <w:lang w:val="es-PE" w:eastAsia="en-US"/>
        </w:rPr>
        <w:t xml:space="preserve"> de </w:t>
      </w:r>
      <w:r w:rsidR="002561D8">
        <w:rPr>
          <w:rFonts w:ascii="Arial" w:eastAsiaTheme="minorHAnsi" w:hAnsi="Arial" w:cs="Arial"/>
          <w:lang w:val="es-PE" w:eastAsia="en-US"/>
        </w:rPr>
        <w:t xml:space="preserve">estos </w:t>
      </w:r>
      <w:r w:rsidRPr="001C1B1A">
        <w:rPr>
          <w:rFonts w:ascii="Arial" w:eastAsiaTheme="minorHAnsi" w:hAnsi="Arial" w:cs="Arial"/>
          <w:lang w:val="es-PE" w:eastAsia="en-US"/>
        </w:rPr>
        <w:t>estudiantes.</w:t>
      </w:r>
    </w:p>
    <w:p w:rsidR="001C1B1A" w:rsidRPr="001C1B1A" w:rsidRDefault="001C1B1A" w:rsidP="007070AE">
      <w:pPr>
        <w:numPr>
          <w:ilvl w:val="0"/>
          <w:numId w:val="40"/>
        </w:numPr>
        <w:spacing w:before="120" w:line="360" w:lineRule="auto"/>
        <w:ind w:left="1134" w:firstLine="238"/>
        <w:contextualSpacing/>
        <w:jc w:val="both"/>
        <w:rPr>
          <w:rFonts w:ascii="Arial" w:eastAsiaTheme="minorHAnsi" w:hAnsi="Arial" w:cs="Arial"/>
          <w:lang w:val="es-PE" w:eastAsia="en-US"/>
        </w:rPr>
      </w:pPr>
      <w:r w:rsidRPr="001C1B1A">
        <w:rPr>
          <w:rFonts w:ascii="Arial" w:eastAsiaTheme="minorHAnsi" w:hAnsi="Arial" w:cs="Arial"/>
          <w:b/>
          <w:lang w:val="es-PE" w:eastAsia="en-US"/>
        </w:rPr>
        <w:t xml:space="preserve">Justificación teórica. </w:t>
      </w:r>
      <w:r w:rsidRPr="001C1B1A">
        <w:rPr>
          <w:rFonts w:ascii="Arial" w:eastAsiaTheme="minorHAnsi" w:hAnsi="Arial" w:cs="Arial"/>
          <w:lang w:val="es-PE" w:eastAsia="en-US"/>
        </w:rPr>
        <w:t xml:space="preserve">En este aspecto la investigación se justifica porque da respuesta a la necesidad de comprender el desenvolvimiento del ejercicio profesional cualificado y los mecanismos que operan para posibilitar una pertinente formación profesional en la formación esencial de los estudiantes de medicina en situaciones específicas de la realidad nacional. Sus resultados permitirán generar marcos interpretativos para una adecuada relación </w:t>
      </w:r>
      <w:r w:rsidRPr="001C1B1A">
        <w:rPr>
          <w:rFonts w:ascii="Arial" w:eastAsiaTheme="minorHAnsi" w:hAnsi="Arial" w:cs="Arial"/>
          <w:lang w:val="es-PE" w:eastAsia="en-US"/>
        </w:rPr>
        <w:lastRenderedPageBreak/>
        <w:t>entre  el ejercicio profesional docente y los logros de aprendizaje en los estudiantes de medicina.</w:t>
      </w:r>
    </w:p>
    <w:p w:rsidR="001C1B1A" w:rsidRPr="001C1B1A" w:rsidRDefault="001C1B1A" w:rsidP="007070AE">
      <w:pPr>
        <w:numPr>
          <w:ilvl w:val="0"/>
          <w:numId w:val="40"/>
        </w:numPr>
        <w:spacing w:before="120" w:line="360" w:lineRule="auto"/>
        <w:ind w:left="1134" w:firstLine="0"/>
        <w:contextualSpacing/>
        <w:jc w:val="both"/>
        <w:rPr>
          <w:rFonts w:ascii="Arial" w:eastAsiaTheme="minorHAnsi" w:hAnsi="Arial" w:cs="Arial"/>
          <w:lang w:val="es-PE" w:eastAsia="en-US"/>
        </w:rPr>
      </w:pPr>
      <w:r w:rsidRPr="001C1B1A">
        <w:rPr>
          <w:rFonts w:ascii="Arial" w:eastAsiaTheme="minorHAnsi" w:hAnsi="Arial" w:cs="Arial"/>
          <w:b/>
          <w:lang w:val="es-PE" w:eastAsia="en-US"/>
        </w:rPr>
        <w:t xml:space="preserve">Justificación Pedagógica. </w:t>
      </w:r>
      <w:r w:rsidRPr="001C1B1A">
        <w:rPr>
          <w:rFonts w:ascii="Arial" w:eastAsiaTheme="minorHAnsi" w:hAnsi="Arial" w:cs="Arial"/>
          <w:lang w:val="es-PE" w:eastAsia="en-US"/>
        </w:rPr>
        <w:t>Desde la perspectiva pedagógica</w:t>
      </w:r>
      <w:r w:rsidRPr="001C1B1A">
        <w:rPr>
          <w:rFonts w:ascii="Arial" w:eastAsiaTheme="minorHAnsi" w:hAnsi="Arial" w:cs="Arial"/>
          <w:b/>
          <w:lang w:val="es-PE" w:eastAsia="en-US"/>
        </w:rPr>
        <w:t xml:space="preserve"> </w:t>
      </w:r>
      <w:r w:rsidRPr="001C1B1A">
        <w:rPr>
          <w:rFonts w:ascii="Arial" w:eastAsiaTheme="minorHAnsi" w:hAnsi="Arial" w:cs="Arial"/>
          <w:lang w:val="es-PE" w:eastAsia="en-US"/>
        </w:rPr>
        <w:t>la investigación encuentra justificación porque responde a una problemática formativa percibida por los estudiantes que requiere atenderse, para posibilitar una adecuada interacción pedagógica en los procesos de enseñanza - aprendizaje de los estudiantes de medicina en la Universidad de Chiclayo y se concreten logros académicos de calidad que garanticen el logro del perfil profesional previsto y un servicio eficaz en la atención de salud en el ámbito regional y nacional.</w:t>
      </w:r>
    </w:p>
    <w:p w:rsidR="001C1B1A" w:rsidRPr="001C1B1A" w:rsidRDefault="001C1B1A" w:rsidP="007070AE">
      <w:pPr>
        <w:numPr>
          <w:ilvl w:val="0"/>
          <w:numId w:val="40"/>
        </w:numPr>
        <w:spacing w:before="120" w:line="360" w:lineRule="auto"/>
        <w:ind w:left="1134" w:firstLine="0"/>
        <w:contextualSpacing/>
        <w:jc w:val="both"/>
        <w:rPr>
          <w:rFonts w:ascii="Arial" w:eastAsiaTheme="minorHAnsi" w:hAnsi="Arial" w:cs="Arial"/>
          <w:lang w:val="es-PE" w:eastAsia="en-US"/>
        </w:rPr>
      </w:pPr>
      <w:r w:rsidRPr="001C1B1A">
        <w:rPr>
          <w:rFonts w:ascii="Arial" w:eastAsiaTheme="minorHAnsi" w:hAnsi="Arial" w:cs="Arial"/>
          <w:b/>
          <w:lang w:val="es-PE" w:eastAsia="en-US"/>
        </w:rPr>
        <w:t xml:space="preserve">Justificación Metodológica. </w:t>
      </w:r>
      <w:r w:rsidRPr="001C1B1A">
        <w:rPr>
          <w:rFonts w:ascii="Arial" w:eastAsiaTheme="minorHAnsi" w:hAnsi="Arial" w:cs="Arial"/>
          <w:lang w:val="es-PE" w:eastAsia="en-US"/>
        </w:rPr>
        <w:t>Desde los supuestos metodológicos</w:t>
      </w:r>
      <w:r w:rsidRPr="001C1B1A">
        <w:rPr>
          <w:rFonts w:ascii="Arial" w:eastAsiaTheme="minorHAnsi" w:hAnsi="Arial" w:cs="Arial"/>
          <w:b/>
          <w:lang w:val="es-PE" w:eastAsia="en-US"/>
        </w:rPr>
        <w:t xml:space="preserve"> </w:t>
      </w:r>
      <w:r w:rsidRPr="001C1B1A">
        <w:rPr>
          <w:rFonts w:ascii="Arial" w:eastAsiaTheme="minorHAnsi" w:hAnsi="Arial" w:cs="Arial"/>
          <w:lang w:val="es-PE" w:eastAsia="en-US"/>
        </w:rPr>
        <w:t>la justificación se hace necesaria tanto desde la instrucción como desde la investigación. Desde la instrucción, la percepción de los estudiantes como unidad de análisis se necesita identificar referencias sobre la docencia y la conducción de proce</w:t>
      </w:r>
      <w:r w:rsidR="009C7585">
        <w:rPr>
          <w:rFonts w:ascii="Arial" w:eastAsiaTheme="minorHAnsi" w:hAnsi="Arial" w:cs="Arial"/>
          <w:lang w:val="es-PE" w:eastAsia="en-US"/>
        </w:rPr>
        <w:t>dimientos</w:t>
      </w:r>
      <w:r w:rsidRPr="001C1B1A">
        <w:rPr>
          <w:rFonts w:ascii="Arial" w:eastAsiaTheme="minorHAnsi" w:hAnsi="Arial" w:cs="Arial"/>
          <w:lang w:val="es-PE" w:eastAsia="en-US"/>
        </w:rPr>
        <w:t xml:space="preserve"> de enseñanza aprendizaje para fortalecer la formación de </w:t>
      </w:r>
      <w:r w:rsidR="009C7585">
        <w:rPr>
          <w:rFonts w:ascii="Arial" w:eastAsiaTheme="minorHAnsi" w:hAnsi="Arial" w:cs="Arial"/>
          <w:lang w:val="es-PE" w:eastAsia="en-US"/>
        </w:rPr>
        <w:t>estos</w:t>
      </w:r>
      <w:r w:rsidRPr="001C1B1A">
        <w:rPr>
          <w:rFonts w:ascii="Arial" w:eastAsiaTheme="minorHAnsi" w:hAnsi="Arial" w:cs="Arial"/>
          <w:lang w:val="es-PE" w:eastAsia="en-US"/>
        </w:rPr>
        <w:t xml:space="preserve"> estudiantes y sus logros académicos. Desde la metodología  investigativa,  las indagaciones  a realizar se justifican por qué se hace necesario recuperar las percepciones de los estudiantes como unidad de análisis que los haga participes de la regulación de su proceso formativo.</w:t>
      </w:r>
    </w:p>
    <w:p w:rsidR="001C1B1A" w:rsidRDefault="001C1B1A" w:rsidP="00897896">
      <w:pPr>
        <w:numPr>
          <w:ilvl w:val="0"/>
          <w:numId w:val="40"/>
        </w:numPr>
        <w:spacing w:before="120" w:line="360" w:lineRule="auto"/>
        <w:ind w:left="1134" w:firstLine="0"/>
        <w:contextualSpacing/>
        <w:jc w:val="both"/>
        <w:rPr>
          <w:rFonts w:ascii="Arial" w:eastAsiaTheme="minorHAnsi" w:hAnsi="Arial" w:cs="Arial"/>
          <w:lang w:val="es-PE" w:eastAsia="en-US"/>
        </w:rPr>
      </w:pPr>
      <w:r w:rsidRPr="001C1B1A">
        <w:rPr>
          <w:rFonts w:ascii="Arial" w:eastAsiaTheme="minorHAnsi" w:hAnsi="Arial" w:cs="Arial"/>
          <w:b/>
          <w:lang w:val="es-PE" w:eastAsia="en-US"/>
        </w:rPr>
        <w:t xml:space="preserve">Justificación </w:t>
      </w:r>
      <w:r w:rsidR="009C7585">
        <w:rPr>
          <w:rFonts w:ascii="Arial" w:eastAsiaTheme="minorHAnsi" w:hAnsi="Arial" w:cs="Arial"/>
          <w:b/>
          <w:lang w:val="es-PE" w:eastAsia="en-US"/>
        </w:rPr>
        <w:t xml:space="preserve"> </w:t>
      </w:r>
      <w:r w:rsidRPr="001C1B1A">
        <w:rPr>
          <w:rFonts w:ascii="Arial" w:eastAsiaTheme="minorHAnsi" w:hAnsi="Arial" w:cs="Arial"/>
          <w:b/>
          <w:lang w:val="es-PE" w:eastAsia="en-US"/>
        </w:rPr>
        <w:t xml:space="preserve">práctica. </w:t>
      </w:r>
      <w:r w:rsidR="009C7585">
        <w:rPr>
          <w:rFonts w:ascii="Arial" w:eastAsiaTheme="minorHAnsi" w:hAnsi="Arial" w:cs="Arial"/>
          <w:lang w:val="es-PE" w:eastAsia="en-US"/>
        </w:rPr>
        <w:t>L</w:t>
      </w:r>
      <w:r w:rsidR="009C7585" w:rsidRPr="001C1B1A">
        <w:rPr>
          <w:rFonts w:ascii="Arial" w:eastAsiaTheme="minorHAnsi" w:hAnsi="Arial" w:cs="Arial"/>
          <w:lang w:val="es-PE" w:eastAsia="en-US"/>
        </w:rPr>
        <w:t xml:space="preserve">a investigación </w:t>
      </w:r>
      <w:r w:rsidR="009C7585">
        <w:rPr>
          <w:rFonts w:ascii="Arial" w:eastAsiaTheme="minorHAnsi" w:hAnsi="Arial" w:cs="Arial"/>
          <w:lang w:val="es-PE" w:eastAsia="en-US"/>
        </w:rPr>
        <w:t>d</w:t>
      </w:r>
      <w:r w:rsidRPr="001C1B1A">
        <w:rPr>
          <w:rFonts w:ascii="Arial" w:eastAsiaTheme="minorHAnsi" w:hAnsi="Arial" w:cs="Arial"/>
          <w:lang w:val="es-PE" w:eastAsia="en-US"/>
        </w:rPr>
        <w:t xml:space="preserve">esde </w:t>
      </w:r>
      <w:r w:rsidR="009C7585">
        <w:rPr>
          <w:rFonts w:ascii="Arial" w:eastAsiaTheme="minorHAnsi" w:hAnsi="Arial" w:cs="Arial"/>
          <w:lang w:val="es-PE" w:eastAsia="en-US"/>
        </w:rPr>
        <w:t xml:space="preserve">un </w:t>
      </w:r>
      <w:r w:rsidRPr="001C1B1A">
        <w:rPr>
          <w:rFonts w:ascii="Arial" w:eastAsiaTheme="minorHAnsi" w:hAnsi="Arial" w:cs="Arial"/>
          <w:lang w:val="es-PE" w:eastAsia="en-US"/>
        </w:rPr>
        <w:t xml:space="preserve">sentido práctico, constituye un esfuerzo por mejorar la </w:t>
      </w:r>
      <w:r w:rsidR="002A0EFF">
        <w:rPr>
          <w:rFonts w:ascii="Arial" w:eastAsiaTheme="minorHAnsi" w:hAnsi="Arial" w:cs="Arial"/>
          <w:lang w:val="es-PE" w:eastAsia="en-US"/>
        </w:rPr>
        <w:t>instrucción</w:t>
      </w:r>
      <w:r w:rsidRPr="001C1B1A">
        <w:rPr>
          <w:rFonts w:ascii="Arial" w:eastAsiaTheme="minorHAnsi" w:hAnsi="Arial" w:cs="Arial"/>
          <w:lang w:val="es-PE" w:eastAsia="en-US"/>
        </w:rPr>
        <w:t xml:space="preserve"> profesional de </w:t>
      </w:r>
      <w:r w:rsidR="002A0EFF">
        <w:rPr>
          <w:rFonts w:ascii="Arial" w:eastAsiaTheme="minorHAnsi" w:hAnsi="Arial" w:cs="Arial"/>
          <w:lang w:val="es-PE" w:eastAsia="en-US"/>
        </w:rPr>
        <w:t>estos</w:t>
      </w:r>
      <w:r w:rsidRPr="001C1B1A">
        <w:rPr>
          <w:rFonts w:ascii="Arial" w:eastAsiaTheme="minorHAnsi" w:hAnsi="Arial" w:cs="Arial"/>
          <w:lang w:val="es-PE" w:eastAsia="en-US"/>
        </w:rPr>
        <w:t xml:space="preserve"> estudiantes de medicina en la Universidad de Chiclayo, </w:t>
      </w:r>
      <w:r w:rsidR="002A0EFF">
        <w:rPr>
          <w:rFonts w:ascii="Arial" w:eastAsiaTheme="minorHAnsi" w:hAnsi="Arial" w:cs="Arial"/>
          <w:lang w:val="es-PE" w:eastAsia="en-US"/>
        </w:rPr>
        <w:t xml:space="preserve">y </w:t>
      </w:r>
      <w:r w:rsidRPr="001C1B1A">
        <w:rPr>
          <w:rFonts w:ascii="Arial" w:eastAsiaTheme="minorHAnsi" w:hAnsi="Arial" w:cs="Arial"/>
          <w:lang w:val="es-PE" w:eastAsia="en-US"/>
        </w:rPr>
        <w:t xml:space="preserve">responde a </w:t>
      </w:r>
      <w:r w:rsidR="002A0EFF">
        <w:rPr>
          <w:rFonts w:ascii="Arial" w:eastAsiaTheme="minorHAnsi" w:hAnsi="Arial" w:cs="Arial"/>
          <w:lang w:val="es-PE" w:eastAsia="en-US"/>
        </w:rPr>
        <w:t>que es n</w:t>
      </w:r>
      <w:r w:rsidRPr="001C1B1A">
        <w:rPr>
          <w:rFonts w:ascii="Arial" w:eastAsiaTheme="minorHAnsi" w:hAnsi="Arial" w:cs="Arial"/>
          <w:lang w:val="es-PE" w:eastAsia="en-US"/>
        </w:rPr>
        <w:t>eces</w:t>
      </w:r>
      <w:r w:rsidR="002A0EFF">
        <w:rPr>
          <w:rFonts w:ascii="Arial" w:eastAsiaTheme="minorHAnsi" w:hAnsi="Arial" w:cs="Arial"/>
          <w:lang w:val="es-PE" w:eastAsia="en-US"/>
        </w:rPr>
        <w:t>ario</w:t>
      </w:r>
      <w:r w:rsidRPr="001C1B1A">
        <w:rPr>
          <w:rFonts w:ascii="Arial" w:eastAsiaTheme="minorHAnsi" w:hAnsi="Arial" w:cs="Arial"/>
          <w:lang w:val="es-PE" w:eastAsia="en-US"/>
        </w:rPr>
        <w:t xml:space="preserve"> retroalimentar los proce</w:t>
      </w:r>
      <w:r w:rsidR="002A0EFF">
        <w:rPr>
          <w:rFonts w:ascii="Arial" w:eastAsiaTheme="minorHAnsi" w:hAnsi="Arial" w:cs="Arial"/>
          <w:lang w:val="es-PE" w:eastAsia="en-US"/>
        </w:rPr>
        <w:t>dimientos</w:t>
      </w:r>
      <w:r w:rsidRPr="001C1B1A">
        <w:rPr>
          <w:rFonts w:ascii="Arial" w:eastAsiaTheme="minorHAnsi" w:hAnsi="Arial" w:cs="Arial"/>
          <w:lang w:val="es-PE" w:eastAsia="en-US"/>
        </w:rPr>
        <w:t xml:space="preserve">  enseñanza-aprendizaje </w:t>
      </w:r>
      <w:r w:rsidR="002A0EFF">
        <w:rPr>
          <w:rFonts w:ascii="Arial" w:eastAsiaTheme="minorHAnsi" w:hAnsi="Arial" w:cs="Arial"/>
          <w:lang w:val="es-PE" w:eastAsia="en-US"/>
        </w:rPr>
        <w:t>y así lleguen a</w:t>
      </w:r>
      <w:r w:rsidRPr="001C1B1A">
        <w:rPr>
          <w:rFonts w:ascii="Arial" w:eastAsiaTheme="minorHAnsi" w:hAnsi="Arial" w:cs="Arial"/>
          <w:lang w:val="es-PE" w:eastAsia="en-US"/>
        </w:rPr>
        <w:t xml:space="preserve"> elevar los niveles de rendimiento académico y fortalecer el logro del perfil profesional. Sus resultados serán una </w:t>
      </w:r>
      <w:r w:rsidR="002A0EFF" w:rsidRPr="001C1B1A">
        <w:rPr>
          <w:rFonts w:ascii="Arial" w:eastAsiaTheme="minorHAnsi" w:hAnsi="Arial" w:cs="Arial"/>
          <w:lang w:val="es-PE" w:eastAsia="en-US"/>
        </w:rPr>
        <w:t xml:space="preserve">herramienta </w:t>
      </w:r>
      <w:r w:rsidR="002A0EFF">
        <w:rPr>
          <w:rFonts w:ascii="Arial" w:eastAsiaTheme="minorHAnsi" w:hAnsi="Arial" w:cs="Arial"/>
          <w:lang w:val="es-PE" w:eastAsia="en-US"/>
        </w:rPr>
        <w:t xml:space="preserve">muy </w:t>
      </w:r>
      <w:r w:rsidRPr="001C1B1A">
        <w:rPr>
          <w:rFonts w:ascii="Arial" w:eastAsiaTheme="minorHAnsi" w:hAnsi="Arial" w:cs="Arial"/>
          <w:lang w:val="es-PE" w:eastAsia="en-US"/>
        </w:rPr>
        <w:t xml:space="preserve">valiosa para </w:t>
      </w:r>
      <w:r w:rsidR="002A0EFF">
        <w:rPr>
          <w:rFonts w:ascii="Arial" w:eastAsiaTheme="minorHAnsi" w:hAnsi="Arial" w:cs="Arial"/>
          <w:lang w:val="es-PE" w:eastAsia="en-US"/>
        </w:rPr>
        <w:t>adquirir</w:t>
      </w:r>
      <w:r w:rsidRPr="001C1B1A">
        <w:rPr>
          <w:rFonts w:ascii="Arial" w:eastAsiaTheme="minorHAnsi" w:hAnsi="Arial" w:cs="Arial"/>
          <w:lang w:val="es-PE" w:eastAsia="en-US"/>
        </w:rPr>
        <w:t xml:space="preserve"> </w:t>
      </w:r>
      <w:r w:rsidR="00044600">
        <w:rPr>
          <w:rFonts w:ascii="Arial" w:eastAsiaTheme="minorHAnsi" w:hAnsi="Arial" w:cs="Arial"/>
          <w:lang w:val="es-PE" w:eastAsia="en-US"/>
        </w:rPr>
        <w:t>de</w:t>
      </w:r>
      <w:r w:rsidRPr="001C1B1A">
        <w:rPr>
          <w:rFonts w:ascii="Arial" w:eastAsiaTheme="minorHAnsi" w:hAnsi="Arial" w:cs="Arial"/>
          <w:lang w:val="es-PE" w:eastAsia="en-US"/>
        </w:rPr>
        <w:t>cisiones sobre la ejecución del Plan Curricular.</w:t>
      </w:r>
    </w:p>
    <w:p w:rsidR="00FD5AD8" w:rsidRDefault="00FD5AD8" w:rsidP="00FD5AD8">
      <w:pPr>
        <w:spacing w:before="120" w:line="360" w:lineRule="auto"/>
        <w:contextualSpacing/>
        <w:jc w:val="both"/>
        <w:rPr>
          <w:rFonts w:ascii="Arial" w:eastAsiaTheme="minorHAnsi" w:hAnsi="Arial" w:cs="Arial"/>
          <w:lang w:val="es-PE" w:eastAsia="en-US"/>
        </w:rPr>
      </w:pPr>
    </w:p>
    <w:p w:rsidR="00AD0E69" w:rsidRDefault="00AD0E69" w:rsidP="00FD5AD8">
      <w:pPr>
        <w:spacing w:before="120" w:line="360" w:lineRule="auto"/>
        <w:contextualSpacing/>
        <w:jc w:val="both"/>
        <w:rPr>
          <w:rFonts w:ascii="Arial" w:eastAsiaTheme="minorHAnsi" w:hAnsi="Arial" w:cs="Arial"/>
          <w:lang w:val="es-PE" w:eastAsia="en-US"/>
        </w:rPr>
      </w:pPr>
    </w:p>
    <w:p w:rsidR="00AD0E69" w:rsidRPr="0053328B" w:rsidRDefault="00AD0E69" w:rsidP="00FD5AD8">
      <w:pPr>
        <w:spacing w:before="120" w:line="360" w:lineRule="auto"/>
        <w:contextualSpacing/>
        <w:jc w:val="both"/>
        <w:rPr>
          <w:rFonts w:ascii="Arial" w:eastAsiaTheme="minorHAnsi" w:hAnsi="Arial" w:cs="Arial"/>
          <w:lang w:val="es-PE" w:eastAsia="en-US"/>
        </w:rPr>
      </w:pPr>
    </w:p>
    <w:p w:rsidR="005B2034" w:rsidRPr="005B2034" w:rsidRDefault="00055502" w:rsidP="005B2034">
      <w:pPr>
        <w:spacing w:line="480" w:lineRule="auto"/>
        <w:rPr>
          <w:rFonts w:ascii="Arial" w:eastAsiaTheme="minorHAnsi" w:hAnsi="Arial" w:cs="Arial"/>
          <w:b/>
          <w:bCs/>
          <w:color w:val="262626" w:themeColor="text1" w:themeTint="D9"/>
          <w:lang w:eastAsia="en-US"/>
        </w:rPr>
      </w:pPr>
      <w:r>
        <w:rPr>
          <w:rFonts w:ascii="Arial" w:eastAsiaTheme="minorHAnsi" w:hAnsi="Arial" w:cs="Arial"/>
          <w:b/>
          <w:lang w:val="es-PE" w:eastAsia="en-US"/>
        </w:rPr>
        <w:lastRenderedPageBreak/>
        <w:t xml:space="preserve">        </w:t>
      </w:r>
      <w:r w:rsidR="007070AE">
        <w:rPr>
          <w:rFonts w:ascii="Arial" w:eastAsiaTheme="minorHAnsi" w:hAnsi="Arial" w:cs="Arial"/>
          <w:b/>
          <w:lang w:val="es-PE" w:eastAsia="en-US"/>
        </w:rPr>
        <w:t>1</w:t>
      </w:r>
      <w:r w:rsidR="005668EE">
        <w:rPr>
          <w:rFonts w:ascii="Arial" w:eastAsiaTheme="minorHAnsi" w:hAnsi="Arial" w:cs="Arial"/>
          <w:b/>
          <w:lang w:val="es-PE" w:eastAsia="en-US"/>
        </w:rPr>
        <w:t>.</w:t>
      </w:r>
      <w:r w:rsidR="00BD4DB7">
        <w:rPr>
          <w:rFonts w:ascii="Arial" w:eastAsiaTheme="minorHAnsi" w:hAnsi="Arial" w:cs="Arial"/>
          <w:b/>
          <w:lang w:val="es-PE" w:eastAsia="en-US"/>
        </w:rPr>
        <w:t>5</w:t>
      </w:r>
      <w:r w:rsidR="005668EE">
        <w:rPr>
          <w:rFonts w:ascii="Arial" w:eastAsiaTheme="minorHAnsi" w:hAnsi="Arial" w:cs="Arial"/>
          <w:b/>
          <w:lang w:val="es-PE" w:eastAsia="en-US"/>
        </w:rPr>
        <w:t xml:space="preserve">.2. </w:t>
      </w:r>
      <w:r w:rsidR="005B2034">
        <w:rPr>
          <w:rFonts w:ascii="Arial" w:eastAsiaTheme="minorHAnsi" w:hAnsi="Arial" w:cs="Arial"/>
          <w:b/>
          <w:lang w:val="es-PE" w:eastAsia="en-US"/>
        </w:rPr>
        <w:t xml:space="preserve">Importancia </w:t>
      </w:r>
      <w:r w:rsidR="005B2034" w:rsidRPr="005B2034">
        <w:rPr>
          <w:rFonts w:ascii="Arial" w:eastAsiaTheme="minorHAnsi" w:hAnsi="Arial" w:cs="Arial"/>
          <w:b/>
          <w:bCs/>
          <w:color w:val="262626" w:themeColor="text1" w:themeTint="D9"/>
          <w:lang w:eastAsia="en-US"/>
        </w:rPr>
        <w:t>de la Investigación</w:t>
      </w:r>
    </w:p>
    <w:p w:rsidR="005B2034" w:rsidRDefault="005B2034" w:rsidP="005B2034">
      <w:pPr>
        <w:spacing w:before="120" w:line="360" w:lineRule="auto"/>
        <w:ind w:left="709" w:hanging="709"/>
        <w:contextualSpacing/>
        <w:jc w:val="both"/>
        <w:rPr>
          <w:rFonts w:ascii="Arial" w:eastAsiaTheme="minorHAnsi" w:hAnsi="Arial" w:cs="Arial"/>
          <w:b/>
          <w:lang w:val="es-PE" w:eastAsia="en-US"/>
        </w:rPr>
      </w:pPr>
      <w:r>
        <w:rPr>
          <w:rFonts w:ascii="Arial" w:eastAsiaTheme="minorHAnsi" w:hAnsi="Arial" w:cs="Arial"/>
          <w:b/>
          <w:lang w:val="es-PE" w:eastAsia="en-US"/>
        </w:rPr>
        <w:t xml:space="preserve"> </w:t>
      </w:r>
    </w:p>
    <w:p w:rsidR="001C1B1A" w:rsidRDefault="005B2034" w:rsidP="00055502">
      <w:pPr>
        <w:spacing w:before="120" w:line="360" w:lineRule="auto"/>
        <w:ind w:left="1134" w:hanging="709"/>
        <w:contextualSpacing/>
        <w:jc w:val="both"/>
        <w:rPr>
          <w:rFonts w:ascii="Arial" w:eastAsiaTheme="minorHAnsi" w:hAnsi="Arial" w:cs="Arial"/>
          <w:lang w:val="es-PE" w:eastAsia="en-US"/>
        </w:rPr>
      </w:pPr>
      <w:r>
        <w:rPr>
          <w:rFonts w:ascii="Arial" w:eastAsiaTheme="minorHAnsi" w:hAnsi="Arial" w:cs="Arial"/>
          <w:b/>
          <w:lang w:val="es-PE" w:eastAsia="en-US"/>
        </w:rPr>
        <w:t xml:space="preserve">          </w:t>
      </w:r>
      <w:r w:rsidR="001C1B1A" w:rsidRPr="001C1B1A">
        <w:rPr>
          <w:rFonts w:ascii="Arial" w:eastAsiaTheme="minorHAnsi" w:hAnsi="Arial" w:cs="Arial"/>
          <w:b/>
          <w:lang w:val="es-PE" w:eastAsia="en-US"/>
        </w:rPr>
        <w:t xml:space="preserve"> </w:t>
      </w:r>
      <w:r w:rsidR="001C1B1A" w:rsidRPr="001C1B1A">
        <w:rPr>
          <w:rFonts w:ascii="Arial" w:eastAsiaTheme="minorHAnsi" w:hAnsi="Arial" w:cs="Arial"/>
          <w:lang w:val="es-PE" w:eastAsia="en-US"/>
        </w:rPr>
        <w:t>El  estudio a ejecutar es importante porque recoge las percepciones de los estudiantes como beneficiarios directos del proce</w:t>
      </w:r>
      <w:r w:rsidR="00013B77">
        <w:rPr>
          <w:rFonts w:ascii="Arial" w:eastAsiaTheme="minorHAnsi" w:hAnsi="Arial" w:cs="Arial"/>
          <w:lang w:val="es-PE" w:eastAsia="en-US"/>
        </w:rPr>
        <w:t xml:space="preserve">dimiento </w:t>
      </w:r>
      <w:r w:rsidR="001C1B1A" w:rsidRPr="001C1B1A">
        <w:rPr>
          <w:rFonts w:ascii="Arial" w:eastAsiaTheme="minorHAnsi" w:hAnsi="Arial" w:cs="Arial"/>
          <w:lang w:val="es-PE" w:eastAsia="en-US"/>
        </w:rPr>
        <w:t xml:space="preserve">enseñanza – aprendizaje </w:t>
      </w:r>
      <w:r w:rsidR="00013B77">
        <w:rPr>
          <w:rFonts w:ascii="Arial" w:eastAsiaTheme="minorHAnsi" w:hAnsi="Arial" w:cs="Arial"/>
          <w:lang w:val="es-PE" w:eastAsia="en-US"/>
        </w:rPr>
        <w:t xml:space="preserve">durante </w:t>
      </w:r>
      <w:r w:rsidR="001C1B1A" w:rsidRPr="001C1B1A">
        <w:rPr>
          <w:rFonts w:ascii="Arial" w:eastAsiaTheme="minorHAnsi" w:hAnsi="Arial" w:cs="Arial"/>
          <w:lang w:val="es-PE" w:eastAsia="en-US"/>
        </w:rPr>
        <w:t xml:space="preserve">la formación profesional básica y de formación profesional en Pre Clínica,   las cuales posibilitaran que la Facultad de Medicina de la Universidad de Chiclayo diseñe políticas y estrategias de </w:t>
      </w:r>
      <w:r w:rsidR="00013B77">
        <w:rPr>
          <w:rFonts w:ascii="Arial" w:eastAsiaTheme="minorHAnsi" w:hAnsi="Arial" w:cs="Arial"/>
          <w:lang w:val="es-PE" w:eastAsia="en-US"/>
        </w:rPr>
        <w:t>instrucción</w:t>
      </w:r>
      <w:r w:rsidR="001C1B1A" w:rsidRPr="001C1B1A">
        <w:rPr>
          <w:rFonts w:ascii="Arial" w:eastAsiaTheme="minorHAnsi" w:hAnsi="Arial" w:cs="Arial"/>
          <w:lang w:val="es-PE" w:eastAsia="en-US"/>
        </w:rPr>
        <w:t xml:space="preserve"> profesional que responda a criterios de calidad.</w:t>
      </w:r>
    </w:p>
    <w:p w:rsidR="00AD0E69" w:rsidRDefault="00AD0E69" w:rsidP="00055502">
      <w:pPr>
        <w:spacing w:before="120" w:line="360" w:lineRule="auto"/>
        <w:ind w:left="1134" w:hanging="709"/>
        <w:contextualSpacing/>
        <w:jc w:val="both"/>
        <w:rPr>
          <w:rFonts w:ascii="Arial" w:eastAsiaTheme="minorHAnsi" w:hAnsi="Arial" w:cs="Arial"/>
          <w:lang w:val="es-PE" w:eastAsia="en-US"/>
        </w:rPr>
      </w:pPr>
    </w:p>
    <w:p w:rsidR="001C1B1A" w:rsidRDefault="00BD4DB7" w:rsidP="00055502">
      <w:pPr>
        <w:spacing w:before="120" w:line="360" w:lineRule="auto"/>
        <w:jc w:val="both"/>
        <w:rPr>
          <w:rFonts w:ascii="Arial" w:eastAsiaTheme="minorHAnsi" w:hAnsi="Arial" w:cs="Arial"/>
          <w:b/>
          <w:lang w:val="es-PE" w:eastAsia="en-US"/>
        </w:rPr>
      </w:pPr>
      <w:r>
        <w:rPr>
          <w:rFonts w:ascii="Arial" w:eastAsiaTheme="minorHAnsi" w:hAnsi="Arial" w:cs="Arial"/>
          <w:b/>
          <w:lang w:val="es-PE" w:eastAsia="en-US"/>
        </w:rPr>
        <w:t>1</w:t>
      </w:r>
      <w:r w:rsidR="00055502">
        <w:rPr>
          <w:rFonts w:ascii="Arial" w:eastAsiaTheme="minorHAnsi" w:hAnsi="Arial" w:cs="Arial"/>
          <w:b/>
          <w:lang w:val="es-PE" w:eastAsia="en-US"/>
        </w:rPr>
        <w:t>.</w:t>
      </w:r>
      <w:r w:rsidR="007F1C34">
        <w:rPr>
          <w:rFonts w:ascii="Arial" w:eastAsiaTheme="minorHAnsi" w:hAnsi="Arial" w:cs="Arial"/>
          <w:b/>
          <w:lang w:val="es-PE" w:eastAsia="en-US"/>
        </w:rPr>
        <w:t>6</w:t>
      </w:r>
      <w:r w:rsidR="00055502">
        <w:rPr>
          <w:rFonts w:ascii="Arial" w:eastAsiaTheme="minorHAnsi" w:hAnsi="Arial" w:cs="Arial"/>
          <w:b/>
          <w:lang w:val="es-PE" w:eastAsia="en-US"/>
        </w:rPr>
        <w:t xml:space="preserve">. </w:t>
      </w:r>
      <w:r w:rsidR="00055502" w:rsidRPr="001C1B1A">
        <w:rPr>
          <w:rFonts w:ascii="Arial" w:eastAsiaTheme="minorHAnsi" w:hAnsi="Arial" w:cs="Arial"/>
          <w:b/>
          <w:lang w:val="es-PE" w:eastAsia="en-US"/>
        </w:rPr>
        <w:t>OBJETIVOS DE LA INVESTIGACIÓN</w:t>
      </w:r>
    </w:p>
    <w:p w:rsidR="00055502" w:rsidRPr="001C1B1A" w:rsidRDefault="00055502" w:rsidP="00055502">
      <w:pPr>
        <w:spacing w:before="120" w:line="360" w:lineRule="auto"/>
        <w:jc w:val="both"/>
        <w:rPr>
          <w:rFonts w:ascii="Arial" w:eastAsiaTheme="minorHAnsi" w:hAnsi="Arial" w:cs="Arial"/>
          <w:b/>
          <w:lang w:val="es-PE" w:eastAsia="en-US"/>
        </w:rPr>
      </w:pPr>
    </w:p>
    <w:p w:rsidR="001C1B1A" w:rsidRDefault="005668EE" w:rsidP="00AC5C5E">
      <w:pPr>
        <w:spacing w:before="120" w:line="360" w:lineRule="auto"/>
        <w:jc w:val="both"/>
        <w:rPr>
          <w:rFonts w:ascii="Arial" w:eastAsiaTheme="minorHAnsi" w:hAnsi="Arial" w:cs="Arial"/>
          <w:b/>
          <w:lang w:val="es-PE" w:eastAsia="en-US"/>
        </w:rPr>
      </w:pPr>
      <w:r>
        <w:rPr>
          <w:rFonts w:ascii="Arial" w:eastAsiaTheme="minorHAnsi" w:hAnsi="Arial" w:cs="Arial"/>
          <w:b/>
          <w:lang w:val="es-PE" w:eastAsia="en-US"/>
        </w:rPr>
        <w:t xml:space="preserve">  </w:t>
      </w:r>
      <w:r w:rsidR="00055502">
        <w:rPr>
          <w:rFonts w:ascii="Arial" w:eastAsiaTheme="minorHAnsi" w:hAnsi="Arial" w:cs="Arial"/>
          <w:b/>
          <w:lang w:val="es-PE" w:eastAsia="en-US"/>
        </w:rPr>
        <w:t xml:space="preserve">    </w:t>
      </w:r>
      <w:r>
        <w:rPr>
          <w:rFonts w:ascii="Arial" w:eastAsiaTheme="minorHAnsi" w:hAnsi="Arial" w:cs="Arial"/>
          <w:b/>
          <w:lang w:val="es-PE" w:eastAsia="en-US"/>
        </w:rPr>
        <w:t xml:space="preserve"> </w:t>
      </w:r>
      <w:r w:rsidR="002B0674">
        <w:rPr>
          <w:rFonts w:ascii="Arial" w:eastAsiaTheme="minorHAnsi" w:hAnsi="Arial" w:cs="Arial"/>
          <w:b/>
          <w:lang w:val="es-PE" w:eastAsia="en-US"/>
        </w:rPr>
        <w:t>1</w:t>
      </w:r>
      <w:r w:rsidR="00AB7D47">
        <w:rPr>
          <w:rFonts w:ascii="Arial" w:eastAsiaTheme="minorHAnsi" w:hAnsi="Arial" w:cs="Arial"/>
          <w:b/>
          <w:lang w:val="es-PE" w:eastAsia="en-US"/>
        </w:rPr>
        <w:t>.</w:t>
      </w:r>
      <w:r w:rsidR="007F1C34">
        <w:rPr>
          <w:rFonts w:ascii="Arial" w:eastAsiaTheme="minorHAnsi" w:hAnsi="Arial" w:cs="Arial"/>
          <w:b/>
          <w:lang w:val="es-PE" w:eastAsia="en-US"/>
        </w:rPr>
        <w:t>6</w:t>
      </w:r>
      <w:r w:rsidR="00AB7D47">
        <w:rPr>
          <w:rFonts w:ascii="Arial" w:eastAsiaTheme="minorHAnsi" w:hAnsi="Arial" w:cs="Arial"/>
          <w:b/>
          <w:lang w:val="es-PE" w:eastAsia="en-US"/>
        </w:rPr>
        <w:t xml:space="preserve">.1 </w:t>
      </w:r>
      <w:r w:rsidR="001C1B1A" w:rsidRPr="001C1B1A">
        <w:rPr>
          <w:rFonts w:ascii="Arial" w:eastAsiaTheme="minorHAnsi" w:hAnsi="Arial" w:cs="Arial"/>
          <w:b/>
          <w:lang w:val="es-PE" w:eastAsia="en-US"/>
        </w:rPr>
        <w:t>Objetivo General</w:t>
      </w:r>
    </w:p>
    <w:p w:rsidR="00DA3A51" w:rsidRDefault="00DA3A51" w:rsidP="00AC5C5E">
      <w:pPr>
        <w:spacing w:before="120" w:line="360" w:lineRule="auto"/>
        <w:jc w:val="both"/>
        <w:rPr>
          <w:rFonts w:ascii="Arial" w:eastAsiaTheme="minorHAnsi" w:hAnsi="Arial" w:cs="Arial"/>
          <w:b/>
          <w:lang w:val="es-PE" w:eastAsia="en-US"/>
        </w:rPr>
      </w:pPr>
    </w:p>
    <w:p w:rsidR="00AB7D47" w:rsidRPr="001C1B1A" w:rsidRDefault="00801028" w:rsidP="00055502">
      <w:pPr>
        <w:spacing w:before="120" w:line="360" w:lineRule="auto"/>
        <w:ind w:left="1134"/>
        <w:jc w:val="both"/>
        <w:rPr>
          <w:rFonts w:ascii="Arial" w:eastAsiaTheme="minorHAnsi" w:hAnsi="Arial" w:cs="Arial"/>
          <w:b/>
          <w:lang w:val="es-PE" w:eastAsia="en-US"/>
        </w:rPr>
      </w:pPr>
      <w:r>
        <w:rPr>
          <w:rFonts w:ascii="Arial" w:eastAsiaTheme="minorHAnsi" w:hAnsi="Arial" w:cs="Arial"/>
          <w:lang w:val="es-PE" w:eastAsia="en-US"/>
        </w:rPr>
        <w:t xml:space="preserve">Establecer el </w:t>
      </w:r>
      <w:r w:rsidRPr="001C1B1A">
        <w:rPr>
          <w:rFonts w:ascii="Arial" w:eastAsiaTheme="minorHAnsi" w:hAnsi="Arial" w:cs="Arial"/>
          <w:lang w:val="es-PE" w:eastAsia="en-US"/>
        </w:rPr>
        <w:t xml:space="preserve"> grado de relación </w:t>
      </w:r>
      <w:r>
        <w:rPr>
          <w:rFonts w:ascii="Arial" w:eastAsiaTheme="minorHAnsi" w:hAnsi="Arial" w:cs="Arial"/>
          <w:lang w:val="es-PE" w:eastAsia="en-US"/>
        </w:rPr>
        <w:t xml:space="preserve">que </w:t>
      </w:r>
      <w:r w:rsidRPr="001C1B1A">
        <w:rPr>
          <w:rFonts w:ascii="Arial" w:eastAsiaTheme="minorHAnsi" w:hAnsi="Arial" w:cs="Arial"/>
          <w:lang w:val="es-PE" w:eastAsia="en-US"/>
        </w:rPr>
        <w:t>existe entre el nivel de cualificación profesional</w:t>
      </w:r>
      <w:r>
        <w:rPr>
          <w:rFonts w:ascii="Arial" w:eastAsiaTheme="minorHAnsi" w:hAnsi="Arial" w:cs="Arial"/>
          <w:lang w:val="es-PE" w:eastAsia="en-US"/>
        </w:rPr>
        <w:t xml:space="preserve"> docente</w:t>
      </w:r>
      <w:r w:rsidRPr="001C1B1A">
        <w:rPr>
          <w:rFonts w:ascii="Arial" w:eastAsiaTheme="minorHAnsi" w:hAnsi="Arial" w:cs="Arial"/>
          <w:lang w:val="es-PE" w:eastAsia="en-US"/>
        </w:rPr>
        <w:t xml:space="preserve"> y los logros académicos  de los estudiantes del sétimo ciclo </w:t>
      </w:r>
      <w:r>
        <w:rPr>
          <w:rFonts w:ascii="Arial" w:eastAsiaTheme="minorHAnsi" w:hAnsi="Arial" w:cs="Arial"/>
          <w:lang w:val="es-PE" w:eastAsia="en-US"/>
        </w:rPr>
        <w:t xml:space="preserve"> de Medicina de la UDCH, 2016.</w:t>
      </w:r>
    </w:p>
    <w:p w:rsidR="001C1B1A" w:rsidRPr="001C1B1A" w:rsidRDefault="001C1B1A" w:rsidP="00B02757">
      <w:pPr>
        <w:spacing w:before="120" w:line="360" w:lineRule="auto"/>
        <w:ind w:firstLine="238"/>
        <w:jc w:val="both"/>
        <w:rPr>
          <w:rFonts w:ascii="Arial" w:eastAsiaTheme="minorHAnsi" w:hAnsi="Arial" w:cs="Arial"/>
          <w:lang w:val="es-PE" w:eastAsia="en-US"/>
        </w:rPr>
      </w:pPr>
    </w:p>
    <w:p w:rsidR="001C1B1A" w:rsidRDefault="00055502" w:rsidP="00055502">
      <w:pPr>
        <w:spacing w:before="120" w:line="360" w:lineRule="auto"/>
        <w:jc w:val="both"/>
        <w:rPr>
          <w:rFonts w:ascii="Arial" w:eastAsiaTheme="minorHAnsi" w:hAnsi="Arial" w:cs="Arial"/>
          <w:b/>
          <w:lang w:val="es-PE" w:eastAsia="en-US"/>
        </w:rPr>
      </w:pPr>
      <w:r>
        <w:rPr>
          <w:rFonts w:ascii="Arial" w:eastAsiaTheme="minorHAnsi" w:hAnsi="Arial" w:cs="Arial"/>
          <w:b/>
          <w:lang w:val="es-PE" w:eastAsia="en-US"/>
        </w:rPr>
        <w:t xml:space="preserve">      </w:t>
      </w:r>
      <w:r w:rsidR="002B0674">
        <w:rPr>
          <w:rFonts w:ascii="Arial" w:eastAsiaTheme="minorHAnsi" w:hAnsi="Arial" w:cs="Arial"/>
          <w:b/>
          <w:lang w:val="es-PE" w:eastAsia="en-US"/>
        </w:rPr>
        <w:t>1</w:t>
      </w:r>
      <w:r w:rsidR="006E64DB">
        <w:rPr>
          <w:rFonts w:ascii="Arial" w:eastAsiaTheme="minorHAnsi" w:hAnsi="Arial" w:cs="Arial"/>
          <w:b/>
          <w:lang w:val="es-PE" w:eastAsia="en-US"/>
        </w:rPr>
        <w:t>.</w:t>
      </w:r>
      <w:r w:rsidR="007F1C34">
        <w:rPr>
          <w:rFonts w:ascii="Arial" w:eastAsiaTheme="minorHAnsi" w:hAnsi="Arial" w:cs="Arial"/>
          <w:b/>
          <w:lang w:val="es-PE" w:eastAsia="en-US"/>
        </w:rPr>
        <w:t>6</w:t>
      </w:r>
      <w:r w:rsidR="006E64DB">
        <w:rPr>
          <w:rFonts w:ascii="Arial" w:eastAsiaTheme="minorHAnsi" w:hAnsi="Arial" w:cs="Arial"/>
          <w:b/>
          <w:lang w:val="es-PE" w:eastAsia="en-US"/>
        </w:rPr>
        <w:t>.2.</w:t>
      </w:r>
      <w:r w:rsidR="007F1C34">
        <w:rPr>
          <w:rFonts w:ascii="Arial" w:eastAsiaTheme="minorHAnsi" w:hAnsi="Arial" w:cs="Arial"/>
          <w:b/>
          <w:lang w:val="es-PE" w:eastAsia="en-US"/>
        </w:rPr>
        <w:t xml:space="preserve"> </w:t>
      </w:r>
      <w:r w:rsidR="001C1B1A" w:rsidRPr="001C1B1A">
        <w:rPr>
          <w:rFonts w:ascii="Arial" w:eastAsiaTheme="minorHAnsi" w:hAnsi="Arial" w:cs="Arial"/>
          <w:b/>
          <w:lang w:val="es-PE" w:eastAsia="en-US"/>
        </w:rPr>
        <w:t xml:space="preserve">Objetivos </w:t>
      </w:r>
      <w:r w:rsidR="007A5D83">
        <w:rPr>
          <w:rFonts w:ascii="Arial" w:eastAsiaTheme="minorHAnsi" w:hAnsi="Arial" w:cs="Arial"/>
          <w:b/>
          <w:lang w:val="es-PE" w:eastAsia="en-US"/>
        </w:rPr>
        <w:t xml:space="preserve">  </w:t>
      </w:r>
      <w:r w:rsidR="006907BE">
        <w:rPr>
          <w:rFonts w:ascii="Arial" w:eastAsiaTheme="minorHAnsi" w:hAnsi="Arial" w:cs="Arial"/>
          <w:b/>
          <w:lang w:val="es-PE" w:eastAsia="en-US"/>
        </w:rPr>
        <w:t>E</w:t>
      </w:r>
      <w:r w:rsidR="001C1B1A" w:rsidRPr="001C1B1A">
        <w:rPr>
          <w:rFonts w:ascii="Arial" w:eastAsiaTheme="minorHAnsi" w:hAnsi="Arial" w:cs="Arial"/>
          <w:b/>
          <w:lang w:val="es-PE" w:eastAsia="en-US"/>
        </w:rPr>
        <w:t>specíficos</w:t>
      </w:r>
    </w:p>
    <w:p w:rsidR="00AB7D47" w:rsidRPr="001C1B1A" w:rsidRDefault="00AB7D47" w:rsidP="00AC5C5E">
      <w:pPr>
        <w:spacing w:before="120" w:line="360" w:lineRule="auto"/>
        <w:jc w:val="both"/>
        <w:rPr>
          <w:rFonts w:ascii="Arial" w:eastAsiaTheme="minorHAnsi" w:hAnsi="Arial" w:cs="Arial"/>
          <w:b/>
          <w:lang w:val="es-PE" w:eastAsia="en-US"/>
        </w:rPr>
      </w:pPr>
    </w:p>
    <w:p w:rsidR="004D22C5" w:rsidRDefault="001C1B1A" w:rsidP="006E64DB">
      <w:pPr>
        <w:spacing w:before="120" w:line="360" w:lineRule="auto"/>
        <w:ind w:left="993"/>
        <w:jc w:val="both"/>
        <w:rPr>
          <w:rFonts w:ascii="Arial" w:eastAsiaTheme="minorHAnsi" w:hAnsi="Arial" w:cs="Arial"/>
          <w:lang w:val="es-PE" w:eastAsia="en-US"/>
        </w:rPr>
      </w:pPr>
      <w:r w:rsidRPr="001C1B1A">
        <w:rPr>
          <w:rFonts w:ascii="Arial" w:eastAsiaTheme="minorHAnsi" w:hAnsi="Arial" w:cs="Arial"/>
          <w:b/>
          <w:lang w:val="es-PE" w:eastAsia="en-US"/>
        </w:rPr>
        <w:t xml:space="preserve">OE 1 </w:t>
      </w:r>
      <w:r w:rsidRPr="001C1B1A">
        <w:rPr>
          <w:rFonts w:ascii="Arial" w:eastAsiaTheme="minorHAnsi" w:hAnsi="Arial" w:cs="Arial"/>
          <w:lang w:val="es-PE" w:eastAsia="en-US"/>
        </w:rPr>
        <w:t xml:space="preserve">Determinar </w:t>
      </w:r>
      <w:r w:rsidR="004D22C5">
        <w:rPr>
          <w:rFonts w:ascii="Arial" w:eastAsiaTheme="minorHAnsi" w:hAnsi="Arial" w:cs="Arial"/>
          <w:lang w:val="es-PE" w:eastAsia="en-US"/>
        </w:rPr>
        <w:t xml:space="preserve">en </w:t>
      </w:r>
      <w:r w:rsidR="004D22C5" w:rsidRPr="001C1B1A">
        <w:rPr>
          <w:rFonts w:ascii="Arial" w:eastAsiaTheme="minorHAnsi" w:hAnsi="Arial" w:cs="Arial"/>
          <w:lang w:val="es-PE" w:eastAsia="en-US"/>
        </w:rPr>
        <w:t>qué medida la</w:t>
      </w:r>
      <w:r w:rsidR="004D22C5">
        <w:rPr>
          <w:rFonts w:ascii="Arial" w:eastAsiaTheme="minorHAnsi" w:hAnsi="Arial" w:cs="Arial"/>
          <w:lang w:val="es-PE" w:eastAsia="en-US"/>
        </w:rPr>
        <w:t xml:space="preserve"> cualificación profesional   docente</w:t>
      </w:r>
      <w:r w:rsidR="004D22C5" w:rsidRPr="001C1B1A">
        <w:rPr>
          <w:rFonts w:ascii="Arial" w:eastAsiaTheme="minorHAnsi" w:hAnsi="Arial" w:cs="Arial"/>
          <w:lang w:val="es-PE" w:eastAsia="en-US"/>
        </w:rPr>
        <w:t xml:space="preserve"> se relaciona con los logros académicos en el nivel de Formación Profesional Básica de los estudiantes del sétimo ciclo de la Facultad de Medicina </w:t>
      </w:r>
      <w:r w:rsidR="00A80C34">
        <w:rPr>
          <w:rFonts w:ascii="Arial" w:eastAsiaTheme="minorHAnsi" w:hAnsi="Arial" w:cs="Arial"/>
          <w:lang w:val="es-PE" w:eastAsia="en-US"/>
        </w:rPr>
        <w:t>de la UDCH, 2016.</w:t>
      </w:r>
    </w:p>
    <w:p w:rsidR="00DA3A51" w:rsidRDefault="001C1B1A" w:rsidP="006E64DB">
      <w:pPr>
        <w:spacing w:before="120" w:line="360" w:lineRule="auto"/>
        <w:ind w:left="993"/>
        <w:jc w:val="both"/>
        <w:rPr>
          <w:rFonts w:ascii="Arial" w:eastAsiaTheme="minorHAnsi" w:hAnsi="Arial" w:cs="Arial"/>
          <w:lang w:val="es-PE" w:eastAsia="en-US"/>
        </w:rPr>
      </w:pPr>
      <w:r w:rsidRPr="00897896">
        <w:rPr>
          <w:rFonts w:ascii="Arial" w:eastAsiaTheme="minorHAnsi" w:hAnsi="Arial" w:cs="Arial"/>
          <w:b/>
          <w:lang w:val="es-PE" w:eastAsia="en-US"/>
        </w:rPr>
        <w:t xml:space="preserve">OE 2 </w:t>
      </w:r>
      <w:r w:rsidRPr="00897896">
        <w:rPr>
          <w:rFonts w:ascii="Arial" w:eastAsiaTheme="minorHAnsi" w:hAnsi="Arial" w:cs="Arial"/>
          <w:lang w:val="es-PE" w:eastAsia="en-US"/>
        </w:rPr>
        <w:t xml:space="preserve">Comprobar en qué </w:t>
      </w:r>
      <w:r w:rsidR="004D22C5" w:rsidRPr="00897896">
        <w:rPr>
          <w:rFonts w:ascii="Arial" w:eastAsiaTheme="minorHAnsi" w:hAnsi="Arial" w:cs="Arial"/>
          <w:lang w:val="es-PE" w:eastAsia="en-US"/>
        </w:rPr>
        <w:t>medida la cualificación profesional   docente se relaciona con los logros académicos en el nivel de Formación Profesional en Pre Clínica de  los estudiantes del sétimo ciclo de la Facultad de Medicina de la UDCH, 2016</w:t>
      </w:r>
      <w:r w:rsidR="00A80C34">
        <w:rPr>
          <w:rFonts w:ascii="Arial" w:eastAsiaTheme="minorHAnsi" w:hAnsi="Arial" w:cs="Arial"/>
          <w:lang w:val="es-PE" w:eastAsia="en-US"/>
        </w:rPr>
        <w:t>.</w:t>
      </w:r>
    </w:p>
    <w:p w:rsidR="004F10E8" w:rsidRDefault="004F10E8" w:rsidP="006E64DB">
      <w:pPr>
        <w:spacing w:before="120" w:line="360" w:lineRule="auto"/>
        <w:ind w:left="993"/>
        <w:jc w:val="both"/>
        <w:rPr>
          <w:rFonts w:ascii="Arial" w:eastAsiaTheme="minorHAnsi" w:hAnsi="Arial" w:cs="Arial"/>
          <w:lang w:val="es-PE" w:eastAsia="en-US"/>
        </w:rPr>
      </w:pPr>
    </w:p>
    <w:p w:rsidR="004F10E8" w:rsidRPr="004D22C5" w:rsidRDefault="004F10E8" w:rsidP="006E64DB">
      <w:pPr>
        <w:spacing w:before="120" w:line="360" w:lineRule="auto"/>
        <w:ind w:left="993"/>
        <w:jc w:val="both"/>
        <w:rPr>
          <w:rFonts w:ascii="Arial" w:eastAsiaTheme="minorHAnsi" w:hAnsi="Arial" w:cs="Arial"/>
          <w:lang w:val="es-PE" w:eastAsia="en-US"/>
        </w:rPr>
      </w:pPr>
    </w:p>
    <w:p w:rsidR="005603A5" w:rsidRDefault="003F034F" w:rsidP="005603A5">
      <w:pPr>
        <w:spacing w:after="200" w:line="276" w:lineRule="auto"/>
        <w:jc w:val="center"/>
        <w:rPr>
          <w:rFonts w:ascii="Arial" w:eastAsiaTheme="minorHAnsi" w:hAnsi="Arial" w:cs="Arial"/>
          <w:b/>
          <w:lang w:val="es-PE" w:eastAsia="en-US"/>
        </w:rPr>
      </w:pPr>
      <w:r>
        <w:rPr>
          <w:rFonts w:ascii="Arial" w:eastAsiaTheme="minorHAnsi" w:hAnsi="Arial" w:cs="Arial"/>
          <w:b/>
          <w:lang w:val="es-PE" w:eastAsia="en-US"/>
        </w:rPr>
        <w:lastRenderedPageBreak/>
        <w:t>CAPITULO I</w:t>
      </w:r>
      <w:r w:rsidR="00637B2E" w:rsidRPr="00637B2E">
        <w:rPr>
          <w:rFonts w:ascii="Arial" w:eastAsiaTheme="minorHAnsi" w:hAnsi="Arial" w:cs="Arial"/>
          <w:b/>
          <w:lang w:val="es-PE" w:eastAsia="en-US"/>
        </w:rPr>
        <w:t>I:</w:t>
      </w:r>
    </w:p>
    <w:p w:rsidR="005603A5" w:rsidRDefault="005603A5" w:rsidP="005603A5">
      <w:pPr>
        <w:spacing w:after="200" w:line="276" w:lineRule="auto"/>
        <w:jc w:val="center"/>
        <w:rPr>
          <w:rFonts w:ascii="Arial" w:eastAsiaTheme="minorHAnsi" w:hAnsi="Arial" w:cs="Arial"/>
          <w:b/>
          <w:lang w:val="es-PE" w:eastAsia="en-US"/>
        </w:rPr>
      </w:pPr>
    </w:p>
    <w:p w:rsidR="004856FE" w:rsidRDefault="00637B2E" w:rsidP="003F034F">
      <w:pPr>
        <w:spacing w:after="200" w:line="276" w:lineRule="auto"/>
        <w:jc w:val="center"/>
        <w:rPr>
          <w:rFonts w:ascii="Arial" w:eastAsiaTheme="minorHAnsi" w:hAnsi="Arial" w:cs="Arial"/>
          <w:b/>
          <w:lang w:val="es-PE" w:eastAsia="en-US"/>
        </w:rPr>
      </w:pPr>
      <w:r w:rsidRPr="00637B2E">
        <w:rPr>
          <w:rFonts w:ascii="Arial" w:eastAsiaTheme="minorHAnsi" w:hAnsi="Arial" w:cs="Arial"/>
          <w:b/>
          <w:lang w:val="es-PE" w:eastAsia="en-US"/>
        </w:rPr>
        <w:t>MARCO  TEÓRICO</w:t>
      </w:r>
      <w:r w:rsidR="005603A5">
        <w:rPr>
          <w:rFonts w:ascii="Arial" w:eastAsiaTheme="minorHAnsi" w:hAnsi="Arial" w:cs="Arial"/>
          <w:b/>
          <w:lang w:val="es-PE" w:eastAsia="en-US"/>
        </w:rPr>
        <w:t>-CIENTIFICO</w:t>
      </w:r>
    </w:p>
    <w:p w:rsidR="00074288" w:rsidRDefault="00074288" w:rsidP="003F034F">
      <w:pPr>
        <w:spacing w:after="200" w:line="276" w:lineRule="auto"/>
        <w:jc w:val="center"/>
        <w:rPr>
          <w:rFonts w:ascii="Arial" w:eastAsiaTheme="minorHAnsi" w:hAnsi="Arial" w:cs="Arial"/>
          <w:b/>
          <w:lang w:val="es-PE" w:eastAsia="en-US"/>
        </w:rPr>
      </w:pPr>
    </w:p>
    <w:p w:rsidR="003F034F" w:rsidRDefault="004856FE" w:rsidP="004856FE">
      <w:pPr>
        <w:spacing w:before="120" w:line="360" w:lineRule="auto"/>
        <w:jc w:val="both"/>
        <w:rPr>
          <w:rFonts w:ascii="Arial" w:eastAsiaTheme="minorHAnsi" w:hAnsi="Arial" w:cs="Arial"/>
          <w:b/>
          <w:bCs/>
        </w:rPr>
      </w:pPr>
      <w:r>
        <w:rPr>
          <w:rFonts w:ascii="Arial" w:eastAsiaTheme="minorHAnsi" w:hAnsi="Arial" w:cs="Arial"/>
          <w:b/>
          <w:lang w:val="es-PE" w:eastAsia="en-US"/>
        </w:rPr>
        <w:t xml:space="preserve"> </w:t>
      </w:r>
      <w:r w:rsidRPr="0032583D">
        <w:rPr>
          <w:rFonts w:ascii="Arial" w:eastAsiaTheme="minorHAnsi" w:hAnsi="Arial" w:cs="Arial"/>
          <w:b/>
          <w:bCs/>
          <w:color w:val="262626" w:themeColor="text1" w:themeTint="D9"/>
        </w:rPr>
        <w:t xml:space="preserve"> </w:t>
      </w:r>
      <w:r>
        <w:rPr>
          <w:rFonts w:ascii="Arial" w:eastAsiaTheme="minorHAnsi" w:hAnsi="Arial" w:cs="Arial"/>
          <w:b/>
          <w:bCs/>
          <w:color w:val="262626" w:themeColor="text1" w:themeTint="D9"/>
        </w:rPr>
        <w:t xml:space="preserve">   </w:t>
      </w:r>
      <w:r w:rsidR="003F034F">
        <w:rPr>
          <w:rFonts w:ascii="Arial" w:eastAsiaTheme="minorHAnsi" w:hAnsi="Arial" w:cs="Arial"/>
          <w:b/>
          <w:bCs/>
          <w:color w:val="262626" w:themeColor="text1" w:themeTint="D9"/>
        </w:rPr>
        <w:t>2</w:t>
      </w:r>
      <w:r w:rsidRPr="0052232C">
        <w:rPr>
          <w:rFonts w:ascii="Arial" w:eastAsiaTheme="minorHAnsi" w:hAnsi="Arial" w:cs="Arial"/>
          <w:b/>
          <w:bCs/>
        </w:rPr>
        <w:t xml:space="preserve">.1. </w:t>
      </w:r>
      <w:r w:rsidR="00202FED">
        <w:rPr>
          <w:rFonts w:ascii="Arial" w:eastAsiaTheme="minorHAnsi" w:hAnsi="Arial" w:cs="Arial"/>
          <w:b/>
          <w:bCs/>
        </w:rPr>
        <w:t>ANTECEDEN</w:t>
      </w:r>
      <w:r w:rsidR="00F77910">
        <w:rPr>
          <w:rFonts w:ascii="Arial" w:eastAsiaTheme="minorHAnsi" w:hAnsi="Arial" w:cs="Arial"/>
          <w:b/>
          <w:bCs/>
        </w:rPr>
        <w:t>TES DE INVESTIGACIÒ</w:t>
      </w:r>
      <w:r w:rsidR="003F034F">
        <w:rPr>
          <w:rFonts w:ascii="Arial" w:eastAsiaTheme="minorHAnsi" w:hAnsi="Arial" w:cs="Arial"/>
          <w:b/>
          <w:bCs/>
        </w:rPr>
        <w:t xml:space="preserve">N </w:t>
      </w:r>
    </w:p>
    <w:p w:rsidR="004856FE" w:rsidRPr="0052232C" w:rsidRDefault="004856FE" w:rsidP="004856FE">
      <w:pPr>
        <w:spacing w:before="120" w:line="360" w:lineRule="auto"/>
        <w:jc w:val="both"/>
        <w:rPr>
          <w:rFonts w:ascii="Arial" w:eastAsiaTheme="minorHAnsi" w:hAnsi="Arial" w:cs="Arial"/>
          <w:b/>
          <w:lang w:val="es-PE" w:eastAsia="en-US"/>
        </w:rPr>
      </w:pPr>
      <w:r w:rsidRPr="0052232C">
        <w:rPr>
          <w:rFonts w:ascii="Arial" w:eastAsiaTheme="minorHAnsi" w:hAnsi="Arial" w:cs="Arial"/>
          <w:b/>
          <w:bCs/>
        </w:rPr>
        <w:t xml:space="preserve"> </w:t>
      </w:r>
      <w:r w:rsidR="00074288">
        <w:rPr>
          <w:rFonts w:ascii="Arial" w:eastAsiaTheme="minorHAnsi" w:hAnsi="Arial" w:cs="Arial"/>
          <w:b/>
          <w:bCs/>
        </w:rPr>
        <w:t xml:space="preserve">          2.1.1</w:t>
      </w:r>
      <w:r w:rsidR="00F77910">
        <w:rPr>
          <w:rFonts w:ascii="Arial" w:eastAsiaTheme="minorHAnsi" w:hAnsi="Arial" w:cs="Arial"/>
          <w:b/>
          <w:bCs/>
        </w:rPr>
        <w:t>. Antecedentes</w:t>
      </w:r>
      <w:r w:rsidRPr="0052232C">
        <w:rPr>
          <w:rFonts w:ascii="Arial" w:eastAsiaTheme="minorHAnsi" w:hAnsi="Arial" w:cs="Arial"/>
          <w:b/>
          <w:bCs/>
        </w:rPr>
        <w:t xml:space="preserve"> Internacional</w:t>
      </w:r>
      <w:r w:rsidR="00074288">
        <w:rPr>
          <w:rFonts w:ascii="Arial" w:eastAsiaTheme="minorHAnsi" w:hAnsi="Arial" w:cs="Arial"/>
          <w:b/>
          <w:bCs/>
        </w:rPr>
        <w:t>es</w:t>
      </w:r>
    </w:p>
    <w:p w:rsidR="004856FE" w:rsidRPr="001C1B1A" w:rsidRDefault="004856FE" w:rsidP="00F77910">
      <w:pPr>
        <w:spacing w:before="120" w:line="360" w:lineRule="auto"/>
        <w:ind w:left="851"/>
        <w:jc w:val="both"/>
        <w:rPr>
          <w:rFonts w:ascii="Arial" w:eastAsiaTheme="minorHAnsi" w:hAnsi="Arial" w:cs="Arial"/>
          <w:lang w:val="es-PE" w:eastAsia="en-US"/>
        </w:rPr>
      </w:pPr>
      <w:r w:rsidRPr="001C1B1A">
        <w:rPr>
          <w:rFonts w:ascii="Arial" w:eastAsiaTheme="minorHAnsi" w:hAnsi="Arial" w:cs="Arial"/>
          <w:b/>
          <w:lang w:val="es-PE" w:eastAsia="en-US"/>
        </w:rPr>
        <w:t>Alvarado, E. (2017)</w:t>
      </w:r>
      <w:r>
        <w:rPr>
          <w:rFonts w:ascii="Arial" w:eastAsiaTheme="minorHAnsi" w:hAnsi="Arial" w:cs="Arial"/>
          <w:b/>
          <w:lang w:val="es-PE" w:eastAsia="en-US"/>
        </w:rPr>
        <w:t>,</w:t>
      </w:r>
      <w:r w:rsidRPr="001C1B1A">
        <w:rPr>
          <w:rFonts w:ascii="Arial" w:eastAsiaTheme="minorHAnsi" w:hAnsi="Arial" w:cs="Arial"/>
          <w:lang w:val="es-PE" w:eastAsia="en-US"/>
        </w:rPr>
        <w:t xml:space="preserve"> </w:t>
      </w:r>
      <w:r w:rsidR="00D119FF">
        <w:rPr>
          <w:rFonts w:ascii="Arial" w:eastAsiaTheme="minorHAnsi" w:hAnsi="Arial" w:cs="Arial"/>
          <w:lang w:val="es-PE" w:eastAsia="en-US"/>
        </w:rPr>
        <w:t>hace referencia</w:t>
      </w:r>
      <w:r w:rsidR="00D119FF" w:rsidRPr="001C1B1A">
        <w:rPr>
          <w:rFonts w:ascii="Arial" w:eastAsiaTheme="minorHAnsi" w:hAnsi="Arial" w:cs="Arial"/>
          <w:lang w:val="es-PE" w:eastAsia="en-US"/>
        </w:rPr>
        <w:t xml:space="preserve"> </w:t>
      </w:r>
      <w:r w:rsidRPr="001C1B1A">
        <w:rPr>
          <w:rFonts w:ascii="Arial" w:eastAsiaTheme="minorHAnsi" w:hAnsi="Arial" w:cs="Arial"/>
          <w:lang w:val="es-PE" w:eastAsia="en-US"/>
        </w:rPr>
        <w:t xml:space="preserve">en su tesis doctoral titulada: </w:t>
      </w:r>
      <w:r w:rsidRPr="001C1B1A">
        <w:rPr>
          <w:rFonts w:ascii="Arial" w:eastAsiaTheme="minorHAnsi" w:hAnsi="Arial" w:cs="Arial"/>
          <w:i/>
          <w:lang w:val="es-PE" w:eastAsia="en-US"/>
        </w:rPr>
        <w:t>Interacción académica docente-estudiante y su incidencia en la permanencia de estudiantes de ciencias de la salud de Bogotá,</w:t>
      </w:r>
      <w:r w:rsidRPr="001C1B1A">
        <w:rPr>
          <w:rFonts w:ascii="Arial" w:eastAsiaTheme="minorHAnsi" w:hAnsi="Arial" w:cs="Arial"/>
          <w:lang w:val="es-PE" w:eastAsia="en-US"/>
        </w:rPr>
        <w:t xml:space="preserve"> se propuso  como objetivo general analizar los factores de la interacción pedagógica docente-estudiante a partir de la teoría de la autodeterminación para determinar sus aportes en la permanencia de estudiantes de ciencias de la salud de Bogotá y proponer estrategias que favorezcan dicha permanencia. Metodológicamente es una investigación cualitativa desarrollada aplicando  el método fenomenológic</w:t>
      </w:r>
      <w:r>
        <w:rPr>
          <w:rFonts w:ascii="Arial" w:eastAsiaTheme="minorHAnsi" w:hAnsi="Arial" w:cs="Arial"/>
          <w:lang w:val="es-PE" w:eastAsia="en-US"/>
        </w:rPr>
        <w:t>o.</w:t>
      </w:r>
      <w:r w:rsidRPr="001C1B1A">
        <w:rPr>
          <w:rFonts w:ascii="Arial" w:eastAsiaTheme="minorHAnsi" w:hAnsi="Arial" w:cs="Arial"/>
          <w:lang w:val="es-PE" w:eastAsia="en-US"/>
        </w:rPr>
        <w:t xml:space="preserve"> La población objetivo fueron estudiantes de algunas facultades privadas del área de ciencias de la salud en Bogotá; de las cuales se tuvieron en cuenta las más representativas como odontología, enfermería, medicina, optometría y bacteriología. La muestra la constituyeron 78 estudiantes de nueve facultades del área de ciencias de la salud, una de bacteriología, una de odontología, dos de medicina, tres de enfermería y tres de optometría en la modalidad de grupo focal El instrumento utilizado fue un cuestionario con 42 preguntas que hacían relación con la interacción entre docente y estudiante</w:t>
      </w:r>
      <w:r>
        <w:rPr>
          <w:rFonts w:ascii="Arial" w:eastAsiaTheme="minorHAnsi" w:hAnsi="Arial" w:cs="Arial"/>
          <w:lang w:val="es-PE" w:eastAsia="en-US"/>
        </w:rPr>
        <w:t xml:space="preserve"> y a la permanencia académica. </w:t>
      </w:r>
      <w:r w:rsidRPr="001C1B1A">
        <w:rPr>
          <w:rFonts w:ascii="Arial" w:eastAsiaTheme="minorHAnsi" w:hAnsi="Arial" w:cs="Arial"/>
          <w:lang w:val="es-PE" w:eastAsia="en-US"/>
        </w:rPr>
        <w:t>Para el autor la permanencia de los estudiantes en un programa académico es el resultado de un adecuado proceso adaptativo que refleja diferentes condiciones y capacidades. La interacción entre docente y estudiante es un factor determinante que propicia el desarrollo de dichos elementos influyendo de manera definitiva en el aprendizaje.</w:t>
      </w:r>
    </w:p>
    <w:p w:rsidR="004856FE" w:rsidRPr="001C1B1A" w:rsidRDefault="004856FE" w:rsidP="004856FE">
      <w:pPr>
        <w:spacing w:before="120" w:line="360" w:lineRule="auto"/>
        <w:ind w:left="993" w:firstLine="238"/>
        <w:jc w:val="both"/>
        <w:rPr>
          <w:rFonts w:ascii="Arial" w:eastAsiaTheme="minorHAnsi" w:hAnsi="Arial" w:cs="Arial"/>
          <w:lang w:val="es-PE" w:eastAsia="en-US"/>
        </w:rPr>
      </w:pPr>
    </w:p>
    <w:p w:rsidR="004856FE" w:rsidRDefault="004856FE" w:rsidP="004856FE">
      <w:pPr>
        <w:spacing w:before="120" w:line="360" w:lineRule="auto"/>
        <w:ind w:left="993"/>
        <w:jc w:val="both"/>
        <w:rPr>
          <w:rFonts w:ascii="Arial" w:eastAsiaTheme="minorHAnsi" w:hAnsi="Arial" w:cs="Arial"/>
          <w:lang w:val="es-PE" w:eastAsia="en-US"/>
        </w:rPr>
      </w:pPr>
      <w:r w:rsidRPr="001C1B1A">
        <w:rPr>
          <w:rFonts w:ascii="Arial" w:eastAsiaTheme="minorHAnsi" w:hAnsi="Arial" w:cs="Arial"/>
          <w:b/>
          <w:lang w:val="es-PE" w:eastAsia="en-US"/>
        </w:rPr>
        <w:lastRenderedPageBreak/>
        <w:t>Vázquez, J. y otros (2014)</w:t>
      </w:r>
      <w:r>
        <w:rPr>
          <w:rFonts w:ascii="Arial" w:eastAsiaTheme="minorHAnsi" w:hAnsi="Arial" w:cs="Arial"/>
          <w:b/>
          <w:lang w:val="es-PE" w:eastAsia="en-US"/>
        </w:rPr>
        <w:t>,</w:t>
      </w:r>
      <w:r w:rsidRPr="001C1B1A">
        <w:rPr>
          <w:rFonts w:ascii="Arial" w:eastAsiaTheme="minorHAnsi" w:hAnsi="Arial" w:cs="Arial"/>
          <w:lang w:val="es-PE" w:eastAsia="en-US"/>
        </w:rPr>
        <w:t xml:space="preserve"> </w:t>
      </w:r>
      <w:r w:rsidR="00D119FF">
        <w:rPr>
          <w:rFonts w:ascii="Arial" w:eastAsiaTheme="minorHAnsi" w:hAnsi="Arial" w:cs="Arial"/>
          <w:lang w:val="es-PE" w:eastAsia="en-US"/>
        </w:rPr>
        <w:t>hace referencia</w:t>
      </w:r>
      <w:r w:rsidR="00D119FF" w:rsidRPr="001C1B1A">
        <w:rPr>
          <w:rFonts w:ascii="Arial" w:eastAsiaTheme="minorHAnsi" w:hAnsi="Arial" w:cs="Arial"/>
          <w:lang w:val="es-PE" w:eastAsia="en-US"/>
        </w:rPr>
        <w:t xml:space="preserve"> </w:t>
      </w:r>
      <w:r w:rsidRPr="001C1B1A">
        <w:rPr>
          <w:rFonts w:ascii="Arial" w:eastAsiaTheme="minorHAnsi" w:hAnsi="Arial" w:cs="Arial"/>
          <w:lang w:val="es-PE" w:eastAsia="en-US"/>
        </w:rPr>
        <w:t xml:space="preserve">en su investigación </w:t>
      </w:r>
      <w:r>
        <w:rPr>
          <w:rFonts w:ascii="Arial" w:eastAsiaTheme="minorHAnsi" w:hAnsi="Arial" w:cs="Arial"/>
          <w:i/>
          <w:lang w:val="es-PE" w:eastAsia="en-US"/>
        </w:rPr>
        <w:t>l</w:t>
      </w:r>
      <w:r w:rsidRPr="001C1B1A">
        <w:rPr>
          <w:rFonts w:ascii="Arial" w:eastAsiaTheme="minorHAnsi" w:hAnsi="Arial" w:cs="Arial"/>
          <w:i/>
          <w:lang w:val="es-PE" w:eastAsia="en-US"/>
        </w:rPr>
        <w:t>a formación profesional en medicina general integral: una mirada crítica sobre la relación médico- paciente</w:t>
      </w:r>
      <w:r w:rsidRPr="001C1B1A">
        <w:rPr>
          <w:rFonts w:ascii="Arial" w:eastAsiaTheme="minorHAnsi" w:hAnsi="Arial" w:cs="Arial"/>
          <w:lang w:val="es-PE" w:eastAsia="en-US"/>
        </w:rPr>
        <w:t xml:space="preserve"> expone </w:t>
      </w:r>
      <w:r w:rsidR="00306B6E">
        <w:rPr>
          <w:rFonts w:ascii="Arial" w:eastAsiaTheme="minorHAnsi" w:hAnsi="Arial" w:cs="Arial"/>
          <w:lang w:val="es-PE" w:eastAsia="en-US"/>
        </w:rPr>
        <w:t xml:space="preserve">que </w:t>
      </w:r>
      <w:r w:rsidR="00306B6E" w:rsidRPr="001C1B1A">
        <w:rPr>
          <w:rFonts w:ascii="Arial" w:eastAsiaTheme="minorHAnsi" w:hAnsi="Arial" w:cs="Arial"/>
          <w:lang w:val="es-PE" w:eastAsia="en-US"/>
        </w:rPr>
        <w:t xml:space="preserve">la formación del médico general integral </w:t>
      </w:r>
      <w:r w:rsidR="00306B6E">
        <w:rPr>
          <w:rFonts w:ascii="Arial" w:eastAsiaTheme="minorHAnsi" w:hAnsi="Arial" w:cs="Arial"/>
          <w:lang w:val="es-PE" w:eastAsia="en-US"/>
        </w:rPr>
        <w:t xml:space="preserve"> presenta </w:t>
      </w:r>
      <w:r w:rsidRPr="001C1B1A">
        <w:rPr>
          <w:rFonts w:ascii="Arial" w:eastAsiaTheme="minorHAnsi" w:hAnsi="Arial" w:cs="Arial"/>
          <w:lang w:val="es-PE" w:eastAsia="en-US"/>
        </w:rPr>
        <w:t xml:space="preserve">insuficiencias en y pone énfasis </w:t>
      </w:r>
      <w:r w:rsidR="00306B6E">
        <w:rPr>
          <w:rFonts w:ascii="Arial" w:eastAsiaTheme="minorHAnsi" w:hAnsi="Arial" w:cs="Arial"/>
          <w:lang w:val="es-PE" w:eastAsia="en-US"/>
        </w:rPr>
        <w:t>cuán importante</w:t>
      </w:r>
      <w:r w:rsidRPr="001C1B1A">
        <w:rPr>
          <w:rFonts w:ascii="Arial" w:eastAsiaTheme="minorHAnsi" w:hAnsi="Arial" w:cs="Arial"/>
          <w:lang w:val="es-PE" w:eastAsia="en-US"/>
        </w:rPr>
        <w:t xml:space="preserve"> resulta la adecuada relación médico paciente en la práctica médica para aplicar correctamente el método clínico. Identifica la existencia de una dicotomía entre los diseños curriculares de formación y las necesidades sociales , al tiempo que reconoce </w:t>
      </w:r>
      <w:r w:rsidR="00306B6E">
        <w:rPr>
          <w:rFonts w:ascii="Arial" w:eastAsiaTheme="minorHAnsi" w:hAnsi="Arial" w:cs="Arial"/>
          <w:lang w:val="es-PE" w:eastAsia="en-US"/>
        </w:rPr>
        <w:t xml:space="preserve">la </w:t>
      </w:r>
      <w:r w:rsidRPr="001C1B1A">
        <w:rPr>
          <w:rFonts w:ascii="Arial" w:eastAsiaTheme="minorHAnsi" w:hAnsi="Arial" w:cs="Arial"/>
          <w:lang w:val="es-PE" w:eastAsia="en-US"/>
        </w:rPr>
        <w:t>insuficiente</w:t>
      </w:r>
      <w:r w:rsidR="00306B6E">
        <w:rPr>
          <w:rFonts w:ascii="Arial" w:eastAsiaTheme="minorHAnsi" w:hAnsi="Arial" w:cs="Arial"/>
          <w:lang w:val="es-PE" w:eastAsia="en-US"/>
        </w:rPr>
        <w:t xml:space="preserve"> </w:t>
      </w:r>
      <w:r w:rsidR="00306B6E" w:rsidRPr="001C1B1A">
        <w:rPr>
          <w:rFonts w:ascii="Arial" w:eastAsiaTheme="minorHAnsi" w:hAnsi="Arial" w:cs="Arial"/>
          <w:lang w:val="es-PE" w:eastAsia="en-US"/>
        </w:rPr>
        <w:t xml:space="preserve">formación </w:t>
      </w:r>
      <w:r w:rsidR="00306B6E">
        <w:rPr>
          <w:rFonts w:ascii="Arial" w:eastAsiaTheme="minorHAnsi" w:hAnsi="Arial" w:cs="Arial"/>
          <w:lang w:val="es-PE" w:eastAsia="en-US"/>
        </w:rPr>
        <w:t xml:space="preserve">que </w:t>
      </w:r>
      <w:r w:rsidR="00306B6E" w:rsidRPr="001C1B1A">
        <w:rPr>
          <w:rFonts w:ascii="Arial" w:eastAsiaTheme="minorHAnsi" w:hAnsi="Arial" w:cs="Arial"/>
          <w:lang w:val="es-PE" w:eastAsia="en-US"/>
        </w:rPr>
        <w:t>existe</w:t>
      </w:r>
      <w:r w:rsidR="00306B6E">
        <w:rPr>
          <w:rFonts w:ascii="Arial" w:eastAsiaTheme="minorHAnsi" w:hAnsi="Arial" w:cs="Arial"/>
          <w:lang w:val="es-PE" w:eastAsia="en-US"/>
        </w:rPr>
        <w:t xml:space="preserve"> en los</w:t>
      </w:r>
      <w:r w:rsidR="00306B6E" w:rsidRPr="001C1B1A">
        <w:rPr>
          <w:rFonts w:ascii="Arial" w:eastAsiaTheme="minorHAnsi" w:hAnsi="Arial" w:cs="Arial"/>
          <w:lang w:val="es-PE" w:eastAsia="en-US"/>
        </w:rPr>
        <w:t xml:space="preserve"> profesores </w:t>
      </w:r>
      <w:r w:rsidRPr="001C1B1A">
        <w:rPr>
          <w:rFonts w:ascii="Arial" w:eastAsiaTheme="minorHAnsi" w:hAnsi="Arial" w:cs="Arial"/>
          <w:lang w:val="es-PE" w:eastAsia="en-US"/>
        </w:rPr>
        <w:t xml:space="preserve">en el reconocimiento de la necesidad de desarrollar una formación humanística y cultural amplia, en el médico general integral y todo esto favorece </w:t>
      </w:r>
      <w:r w:rsidR="00306B6E">
        <w:rPr>
          <w:rFonts w:ascii="Arial" w:eastAsiaTheme="minorHAnsi" w:hAnsi="Arial" w:cs="Arial"/>
          <w:lang w:val="es-PE" w:eastAsia="en-US"/>
        </w:rPr>
        <w:t>a que los</w:t>
      </w:r>
      <w:r w:rsidRPr="001C1B1A">
        <w:rPr>
          <w:rFonts w:ascii="Arial" w:eastAsiaTheme="minorHAnsi" w:hAnsi="Arial" w:cs="Arial"/>
          <w:lang w:val="es-PE" w:eastAsia="en-US"/>
        </w:rPr>
        <w:t xml:space="preserve"> es</w:t>
      </w:r>
      <w:r>
        <w:rPr>
          <w:rFonts w:ascii="Arial" w:eastAsiaTheme="minorHAnsi" w:hAnsi="Arial" w:cs="Arial"/>
          <w:lang w:val="es-PE" w:eastAsia="en-US"/>
        </w:rPr>
        <w:t>pecialistas</w:t>
      </w:r>
      <w:r w:rsidR="00306B6E">
        <w:rPr>
          <w:rFonts w:ascii="Arial" w:eastAsiaTheme="minorHAnsi" w:hAnsi="Arial" w:cs="Arial"/>
          <w:lang w:val="es-PE" w:eastAsia="en-US"/>
        </w:rPr>
        <w:t xml:space="preserve"> se formen con un</w:t>
      </w:r>
      <w:r>
        <w:rPr>
          <w:rFonts w:ascii="Arial" w:eastAsiaTheme="minorHAnsi" w:hAnsi="Arial" w:cs="Arial"/>
          <w:lang w:val="es-PE" w:eastAsia="en-US"/>
        </w:rPr>
        <w:t xml:space="preserve"> perfil estrecho, c</w:t>
      </w:r>
      <w:r w:rsidRPr="001C1B1A">
        <w:rPr>
          <w:rFonts w:ascii="Arial" w:eastAsiaTheme="minorHAnsi" w:hAnsi="Arial" w:cs="Arial"/>
          <w:lang w:val="es-PE" w:eastAsia="en-US"/>
        </w:rPr>
        <w:t>onsiderar que la “educación médica constituye un proceso social de gran importancia y significación, a partir de la comprensión de los retos por los que atraviesa el desarrollo filogenético, y es que las transformaciones que se logran en la formación de los profesionales de la salud, actualizado desde el punto de vista científico técnico, así como en las proyecciones cualitativas de su ejercicio profesional, propician cumplir con eficacia el encargo social que demanda las condiciones concretas de la sociedad”.(p. 1). De la investigación efectuada concluye que en la educación del médico es importan</w:t>
      </w:r>
      <w:r w:rsidR="00306B6E">
        <w:rPr>
          <w:rFonts w:ascii="Arial" w:eastAsiaTheme="minorHAnsi" w:hAnsi="Arial" w:cs="Arial"/>
          <w:lang w:val="es-PE" w:eastAsia="en-US"/>
        </w:rPr>
        <w:t xml:space="preserve">te </w:t>
      </w:r>
      <w:r w:rsidRPr="001C1B1A">
        <w:rPr>
          <w:rFonts w:ascii="Arial" w:eastAsiaTheme="minorHAnsi" w:hAnsi="Arial" w:cs="Arial"/>
          <w:lang w:val="es-PE" w:eastAsia="en-US"/>
        </w:rPr>
        <w:t>el proceso formativo</w:t>
      </w:r>
      <w:r w:rsidRPr="001C1B1A">
        <w:rPr>
          <w:rFonts w:ascii="Verdana" w:eastAsiaTheme="minorHAnsi" w:hAnsi="Verdana" w:cs="Verdana"/>
          <w:sz w:val="19"/>
          <w:szCs w:val="19"/>
          <w:lang w:val="es-PE" w:eastAsia="en-US"/>
        </w:rPr>
        <w:t xml:space="preserve">, </w:t>
      </w:r>
      <w:r w:rsidRPr="001C1B1A">
        <w:rPr>
          <w:rFonts w:ascii="Arial" w:eastAsiaTheme="minorHAnsi" w:hAnsi="Arial" w:cs="Arial"/>
          <w:lang w:val="es-PE" w:eastAsia="en-US"/>
        </w:rPr>
        <w:t xml:space="preserve">pues </w:t>
      </w:r>
      <w:r w:rsidR="00C97CF7">
        <w:rPr>
          <w:rFonts w:ascii="Arial" w:eastAsiaTheme="minorHAnsi" w:hAnsi="Arial" w:cs="Arial"/>
          <w:lang w:val="es-PE" w:eastAsia="en-US"/>
        </w:rPr>
        <w:t>es de</w:t>
      </w:r>
      <w:r w:rsidRPr="001C1B1A">
        <w:rPr>
          <w:rFonts w:ascii="Arial" w:eastAsiaTheme="minorHAnsi" w:hAnsi="Arial" w:cs="Arial"/>
          <w:lang w:val="es-PE" w:eastAsia="en-US"/>
        </w:rPr>
        <w:t xml:space="preserve"> considera</w:t>
      </w:r>
      <w:r w:rsidR="00C97CF7">
        <w:rPr>
          <w:rFonts w:ascii="Arial" w:eastAsiaTheme="minorHAnsi" w:hAnsi="Arial" w:cs="Arial"/>
          <w:lang w:val="es-PE" w:eastAsia="en-US"/>
        </w:rPr>
        <w:t>ción</w:t>
      </w:r>
      <w:r w:rsidRPr="001C1B1A">
        <w:rPr>
          <w:rFonts w:ascii="Arial" w:eastAsiaTheme="minorHAnsi" w:hAnsi="Arial" w:cs="Arial"/>
          <w:lang w:val="es-PE" w:eastAsia="en-US"/>
        </w:rPr>
        <w:t xml:space="preserve"> que </w:t>
      </w:r>
      <w:r w:rsidR="00C97CF7">
        <w:rPr>
          <w:rFonts w:ascii="Arial" w:eastAsiaTheme="minorHAnsi" w:hAnsi="Arial" w:cs="Arial"/>
          <w:lang w:val="es-PE" w:eastAsia="en-US"/>
        </w:rPr>
        <w:t xml:space="preserve">la </w:t>
      </w:r>
      <w:r w:rsidRPr="001C1B1A">
        <w:rPr>
          <w:rFonts w:ascii="Arial" w:eastAsiaTheme="minorHAnsi" w:hAnsi="Arial" w:cs="Arial"/>
          <w:lang w:val="es-PE" w:eastAsia="en-US"/>
        </w:rPr>
        <w:t>formación</w:t>
      </w:r>
      <w:r w:rsidR="00C97CF7">
        <w:rPr>
          <w:rFonts w:ascii="Arial" w:eastAsiaTheme="minorHAnsi" w:hAnsi="Arial" w:cs="Arial"/>
          <w:lang w:val="es-PE" w:eastAsia="en-US"/>
        </w:rPr>
        <w:t xml:space="preserve"> médica</w:t>
      </w:r>
      <w:r w:rsidRPr="001C1B1A">
        <w:rPr>
          <w:rFonts w:ascii="Arial" w:eastAsiaTheme="minorHAnsi" w:hAnsi="Arial" w:cs="Arial"/>
          <w:lang w:val="es-PE" w:eastAsia="en-US"/>
        </w:rPr>
        <w:t xml:space="preserve"> ubica la relación esencial establec</w:t>
      </w:r>
      <w:r w:rsidR="00C97CF7">
        <w:rPr>
          <w:rFonts w:ascii="Arial" w:eastAsiaTheme="minorHAnsi" w:hAnsi="Arial" w:cs="Arial"/>
          <w:lang w:val="es-PE" w:eastAsia="en-US"/>
        </w:rPr>
        <w:t xml:space="preserve">ida </w:t>
      </w:r>
      <w:r w:rsidRPr="001C1B1A">
        <w:rPr>
          <w:rFonts w:ascii="Arial" w:eastAsiaTheme="minorHAnsi" w:hAnsi="Arial" w:cs="Arial"/>
          <w:lang w:val="es-PE" w:eastAsia="en-US"/>
        </w:rPr>
        <w:t xml:space="preserve">entre la cultura, el aprendizaje, la educación y el desarrollo, </w:t>
      </w:r>
      <w:r w:rsidR="00C97CF7">
        <w:rPr>
          <w:rFonts w:ascii="Arial" w:eastAsiaTheme="minorHAnsi" w:hAnsi="Arial" w:cs="Arial"/>
          <w:lang w:val="es-PE" w:eastAsia="en-US"/>
        </w:rPr>
        <w:t xml:space="preserve">y se intuye que ésta es </w:t>
      </w:r>
      <w:r w:rsidRPr="001C1B1A">
        <w:rPr>
          <w:rFonts w:ascii="Arial" w:eastAsiaTheme="minorHAnsi" w:hAnsi="Arial" w:cs="Arial"/>
          <w:lang w:val="es-PE" w:eastAsia="en-US"/>
        </w:rPr>
        <w:t xml:space="preserve">el resultado de la educación, proceso en el cual el </w:t>
      </w:r>
      <w:r w:rsidR="00C97CF7">
        <w:rPr>
          <w:rFonts w:ascii="Arial" w:eastAsiaTheme="minorHAnsi" w:hAnsi="Arial" w:cs="Arial"/>
          <w:lang w:val="es-PE" w:eastAsia="en-US"/>
        </w:rPr>
        <w:t xml:space="preserve">estudiante </w:t>
      </w:r>
      <w:r w:rsidRPr="001C1B1A">
        <w:rPr>
          <w:rFonts w:ascii="Arial" w:eastAsiaTheme="minorHAnsi" w:hAnsi="Arial" w:cs="Arial"/>
          <w:lang w:val="es-PE" w:eastAsia="en-US"/>
        </w:rPr>
        <w:t>se a</w:t>
      </w:r>
      <w:r w:rsidR="00C97CF7">
        <w:rPr>
          <w:rFonts w:ascii="Arial" w:eastAsiaTheme="minorHAnsi" w:hAnsi="Arial" w:cs="Arial"/>
          <w:lang w:val="es-PE" w:eastAsia="en-US"/>
        </w:rPr>
        <w:t xml:space="preserve">dueña </w:t>
      </w:r>
      <w:r w:rsidRPr="001C1B1A">
        <w:rPr>
          <w:rFonts w:ascii="Arial" w:eastAsiaTheme="minorHAnsi" w:hAnsi="Arial" w:cs="Arial"/>
          <w:lang w:val="es-PE" w:eastAsia="en-US"/>
        </w:rPr>
        <w:t>de la cultura en un contexto socio</w:t>
      </w:r>
      <w:r>
        <w:rPr>
          <w:rFonts w:ascii="Arial" w:eastAsiaTheme="minorHAnsi" w:hAnsi="Arial" w:cs="Arial"/>
          <w:lang w:val="es-PE" w:eastAsia="en-US"/>
        </w:rPr>
        <w:t xml:space="preserve"> </w:t>
      </w:r>
      <w:r w:rsidRPr="001C1B1A">
        <w:rPr>
          <w:rFonts w:ascii="Arial" w:eastAsiaTheme="minorHAnsi" w:hAnsi="Arial" w:cs="Arial"/>
          <w:lang w:val="es-PE" w:eastAsia="en-US"/>
        </w:rPr>
        <w:t xml:space="preserve">histórico concreto y a través del aprendizaje, como mecanismo de la educación. Para el autor  “en las ciencias médicas los saberes son el fundamento teórico de un ejercicio de aplicación técnica consumado en el acto médico, núcleo de la relación médico-paciente, por el que transitan el acto de anamnesis, el acto de emitir un diagnóstico, un pronóstico normal o patológico y el de la terapia a considerar en cada caso o problema relacionado con la vida de los individuos, que en definitiva fungen como el contenido objetivo del modelo teórico que ofrece la ciencia médica en sus vertientes </w:t>
      </w:r>
      <w:r w:rsidRPr="001C1B1A">
        <w:rPr>
          <w:rFonts w:ascii="Arial" w:eastAsiaTheme="minorHAnsi" w:hAnsi="Arial" w:cs="Arial"/>
          <w:lang w:val="es-PE" w:eastAsia="en-US"/>
        </w:rPr>
        <w:lastRenderedPageBreak/>
        <w:t xml:space="preserve">biomédica, clínica y médico social” (p. 8). </w:t>
      </w:r>
      <w:r w:rsidR="00D119FF">
        <w:rPr>
          <w:rFonts w:ascii="Arial" w:eastAsiaTheme="minorHAnsi" w:hAnsi="Arial" w:cs="Arial"/>
          <w:lang w:val="es-PE" w:eastAsia="en-US"/>
        </w:rPr>
        <w:t xml:space="preserve">Teniendo esta referencia bibliográfica </w:t>
      </w:r>
      <w:r w:rsidRPr="001C1B1A">
        <w:rPr>
          <w:rFonts w:ascii="Arial" w:eastAsiaTheme="minorHAnsi" w:hAnsi="Arial" w:cs="Arial"/>
          <w:lang w:val="es-PE" w:eastAsia="en-US"/>
        </w:rPr>
        <w:t xml:space="preserve">en cuenta </w:t>
      </w:r>
      <w:r w:rsidR="00D119FF">
        <w:rPr>
          <w:rFonts w:ascii="Arial" w:eastAsiaTheme="minorHAnsi" w:hAnsi="Arial" w:cs="Arial"/>
          <w:lang w:val="es-PE" w:eastAsia="en-US"/>
        </w:rPr>
        <w:t>este planteamiento general se da</w:t>
      </w:r>
      <w:r w:rsidR="00C97CF7">
        <w:rPr>
          <w:rFonts w:ascii="Arial" w:eastAsiaTheme="minorHAnsi" w:hAnsi="Arial" w:cs="Arial"/>
          <w:lang w:val="es-PE" w:eastAsia="en-US"/>
        </w:rPr>
        <w:t xml:space="preserve"> a notar que es </w:t>
      </w:r>
      <w:r w:rsidRPr="001C1B1A">
        <w:rPr>
          <w:rFonts w:ascii="Arial" w:eastAsiaTheme="minorHAnsi" w:hAnsi="Arial" w:cs="Arial"/>
          <w:lang w:val="es-PE" w:eastAsia="en-US"/>
        </w:rPr>
        <w:t>neces</w:t>
      </w:r>
      <w:r w:rsidR="00C97CF7">
        <w:rPr>
          <w:rFonts w:ascii="Arial" w:eastAsiaTheme="minorHAnsi" w:hAnsi="Arial" w:cs="Arial"/>
          <w:lang w:val="es-PE" w:eastAsia="en-US"/>
        </w:rPr>
        <w:t>ario</w:t>
      </w:r>
      <w:r w:rsidRPr="001C1B1A">
        <w:rPr>
          <w:rFonts w:ascii="Arial" w:eastAsiaTheme="minorHAnsi" w:hAnsi="Arial" w:cs="Arial"/>
          <w:lang w:val="es-PE" w:eastAsia="en-US"/>
        </w:rPr>
        <w:t xml:space="preserve"> u</w:t>
      </w:r>
      <w:r w:rsidR="000357CE">
        <w:rPr>
          <w:rFonts w:ascii="Arial" w:eastAsiaTheme="minorHAnsi" w:hAnsi="Arial" w:cs="Arial"/>
          <w:lang w:val="es-PE" w:eastAsia="en-US"/>
        </w:rPr>
        <w:t xml:space="preserve">na constante actualización y </w:t>
      </w:r>
      <w:r w:rsidRPr="001C1B1A">
        <w:rPr>
          <w:rFonts w:ascii="Arial" w:eastAsiaTheme="minorHAnsi" w:hAnsi="Arial" w:cs="Arial"/>
          <w:lang w:val="es-PE" w:eastAsia="en-US"/>
        </w:rPr>
        <w:t>desarroll</w:t>
      </w:r>
      <w:r w:rsidR="000357CE">
        <w:rPr>
          <w:rFonts w:ascii="Arial" w:eastAsiaTheme="minorHAnsi" w:hAnsi="Arial" w:cs="Arial"/>
          <w:lang w:val="es-PE" w:eastAsia="en-US"/>
        </w:rPr>
        <w:t>ar</w:t>
      </w:r>
      <w:r w:rsidRPr="001C1B1A">
        <w:rPr>
          <w:rFonts w:ascii="Arial" w:eastAsiaTheme="minorHAnsi" w:hAnsi="Arial" w:cs="Arial"/>
          <w:lang w:val="es-PE" w:eastAsia="en-US"/>
        </w:rPr>
        <w:t xml:space="preserve"> inusitad</w:t>
      </w:r>
      <w:r w:rsidR="000357CE">
        <w:rPr>
          <w:rFonts w:ascii="Arial" w:eastAsiaTheme="minorHAnsi" w:hAnsi="Arial" w:cs="Arial"/>
          <w:lang w:val="es-PE" w:eastAsia="en-US"/>
        </w:rPr>
        <w:t xml:space="preserve">amente </w:t>
      </w:r>
      <w:r w:rsidRPr="001C1B1A">
        <w:rPr>
          <w:rFonts w:ascii="Arial" w:eastAsiaTheme="minorHAnsi" w:hAnsi="Arial" w:cs="Arial"/>
          <w:lang w:val="es-PE" w:eastAsia="en-US"/>
        </w:rPr>
        <w:t xml:space="preserve">los conocimientos científicos de los profesionales de la salud, ya que </w:t>
      </w:r>
      <w:r w:rsidR="00F30603">
        <w:rPr>
          <w:rFonts w:ascii="Arial" w:eastAsiaTheme="minorHAnsi" w:hAnsi="Arial" w:cs="Arial"/>
          <w:lang w:val="es-PE" w:eastAsia="en-US"/>
        </w:rPr>
        <w:t xml:space="preserve">estos asumirán </w:t>
      </w:r>
      <w:r w:rsidRPr="001C1B1A">
        <w:rPr>
          <w:rFonts w:ascii="Arial" w:eastAsiaTheme="minorHAnsi" w:hAnsi="Arial" w:cs="Arial"/>
          <w:lang w:val="es-PE" w:eastAsia="en-US"/>
        </w:rPr>
        <w:t xml:space="preserve">el rol de </w:t>
      </w:r>
      <w:r w:rsidR="00F30603">
        <w:rPr>
          <w:rFonts w:ascii="Arial" w:eastAsiaTheme="minorHAnsi" w:hAnsi="Arial" w:cs="Arial"/>
          <w:lang w:val="es-PE" w:eastAsia="en-US"/>
        </w:rPr>
        <w:t xml:space="preserve">resolver </w:t>
      </w:r>
      <w:r w:rsidRPr="001C1B1A">
        <w:rPr>
          <w:rFonts w:ascii="Arial" w:eastAsiaTheme="minorHAnsi" w:hAnsi="Arial" w:cs="Arial"/>
          <w:lang w:val="es-PE" w:eastAsia="en-US"/>
        </w:rPr>
        <w:t>los problemas de salud</w:t>
      </w:r>
      <w:r w:rsidR="00F30603">
        <w:rPr>
          <w:rFonts w:ascii="Arial" w:eastAsiaTheme="minorHAnsi" w:hAnsi="Arial" w:cs="Arial"/>
          <w:lang w:val="es-PE" w:eastAsia="en-US"/>
        </w:rPr>
        <w:t xml:space="preserve"> de la humanidad </w:t>
      </w:r>
      <w:r w:rsidRPr="001C1B1A">
        <w:rPr>
          <w:rFonts w:ascii="Arial" w:eastAsiaTheme="minorHAnsi" w:hAnsi="Arial" w:cs="Arial"/>
          <w:lang w:val="es-PE" w:eastAsia="en-US"/>
        </w:rPr>
        <w:t xml:space="preserve">de estos tiempos y </w:t>
      </w:r>
      <w:r w:rsidR="008E1786" w:rsidRPr="001C1B1A">
        <w:rPr>
          <w:rFonts w:ascii="Arial" w:eastAsiaTheme="minorHAnsi" w:hAnsi="Arial" w:cs="Arial"/>
          <w:lang w:val="es-PE" w:eastAsia="en-US"/>
        </w:rPr>
        <w:t xml:space="preserve">en la atención primaria </w:t>
      </w:r>
      <w:r w:rsidR="008E1786">
        <w:rPr>
          <w:rFonts w:ascii="Arial" w:eastAsiaTheme="minorHAnsi" w:hAnsi="Arial" w:cs="Arial"/>
          <w:lang w:val="es-PE" w:eastAsia="en-US"/>
        </w:rPr>
        <w:t xml:space="preserve">ser </w:t>
      </w:r>
      <w:r w:rsidRPr="001C1B1A">
        <w:rPr>
          <w:rFonts w:ascii="Arial" w:eastAsiaTheme="minorHAnsi" w:hAnsi="Arial" w:cs="Arial"/>
          <w:lang w:val="es-PE" w:eastAsia="en-US"/>
        </w:rPr>
        <w:t xml:space="preserve">capacitados para la promoción de salud </w:t>
      </w:r>
      <w:r w:rsidR="008E1786">
        <w:rPr>
          <w:rFonts w:ascii="Arial" w:eastAsiaTheme="minorHAnsi" w:hAnsi="Arial" w:cs="Arial"/>
          <w:lang w:val="es-PE" w:eastAsia="en-US"/>
        </w:rPr>
        <w:t>y la prevención de enfermedades.</w:t>
      </w:r>
    </w:p>
    <w:p w:rsidR="004856FE" w:rsidRPr="001C1B1A" w:rsidRDefault="004856FE" w:rsidP="004856FE">
      <w:pPr>
        <w:spacing w:before="120" w:line="360" w:lineRule="auto"/>
        <w:ind w:left="993"/>
        <w:jc w:val="both"/>
        <w:rPr>
          <w:rFonts w:ascii="Arial" w:eastAsiaTheme="minorHAnsi" w:hAnsi="Arial" w:cs="Arial"/>
          <w:lang w:val="es-PE" w:eastAsia="en-US"/>
        </w:rPr>
      </w:pPr>
    </w:p>
    <w:p w:rsidR="004856FE" w:rsidRPr="001C1B1A" w:rsidRDefault="004856FE" w:rsidP="004856FE">
      <w:pPr>
        <w:spacing w:before="120" w:line="360" w:lineRule="auto"/>
        <w:ind w:left="993"/>
        <w:jc w:val="both"/>
        <w:rPr>
          <w:rFonts w:ascii="Arial" w:eastAsiaTheme="minorHAnsi" w:hAnsi="Arial" w:cs="Arial"/>
          <w:lang w:val="es-PE" w:eastAsia="en-US"/>
        </w:rPr>
      </w:pPr>
      <w:r w:rsidRPr="00346A21">
        <w:rPr>
          <w:rFonts w:ascii="Arial" w:eastAsiaTheme="minorHAnsi" w:hAnsi="Arial" w:cs="Arial"/>
          <w:b/>
          <w:lang w:val="es-PE" w:eastAsia="en-US"/>
        </w:rPr>
        <w:t>Durante, I. y otros (2014)</w:t>
      </w:r>
      <w:r>
        <w:rPr>
          <w:rFonts w:ascii="Arial" w:eastAsiaTheme="minorHAnsi" w:hAnsi="Arial" w:cs="Arial"/>
          <w:lang w:val="es-PE" w:eastAsia="en-US"/>
        </w:rPr>
        <w:t>,</w:t>
      </w:r>
      <w:r w:rsidRPr="001C1B1A">
        <w:rPr>
          <w:rFonts w:ascii="Arial" w:eastAsiaTheme="minorHAnsi" w:hAnsi="Arial" w:cs="Arial"/>
          <w:lang w:val="es-PE" w:eastAsia="en-US"/>
        </w:rPr>
        <w:t xml:space="preserve"> </w:t>
      </w:r>
      <w:r w:rsidR="00D119FF">
        <w:rPr>
          <w:rFonts w:ascii="Arial" w:eastAsiaTheme="minorHAnsi" w:hAnsi="Arial" w:cs="Arial"/>
          <w:lang w:val="es-PE" w:eastAsia="en-US"/>
        </w:rPr>
        <w:t>hace referencia</w:t>
      </w:r>
      <w:r w:rsidR="00D119FF" w:rsidRPr="001C1B1A">
        <w:rPr>
          <w:rFonts w:ascii="Arial" w:eastAsiaTheme="minorHAnsi" w:hAnsi="Arial" w:cs="Arial"/>
          <w:lang w:val="es-PE" w:eastAsia="en-US"/>
        </w:rPr>
        <w:t xml:space="preserve"> </w:t>
      </w:r>
      <w:r w:rsidRPr="001C1B1A">
        <w:rPr>
          <w:rFonts w:ascii="Arial" w:eastAsiaTheme="minorHAnsi" w:hAnsi="Arial" w:cs="Arial"/>
          <w:lang w:val="es-PE" w:eastAsia="en-US"/>
        </w:rPr>
        <w:t xml:space="preserve">en su trabajo  </w:t>
      </w:r>
      <w:r w:rsidRPr="001C1B1A">
        <w:rPr>
          <w:rFonts w:ascii="Arial" w:eastAsiaTheme="minorHAnsi" w:hAnsi="Arial" w:cs="Arial"/>
          <w:i/>
          <w:lang w:val="es-PE" w:eastAsia="en-US"/>
        </w:rPr>
        <w:t>Educación por competencias: de estudiante a médico</w:t>
      </w:r>
      <w:r w:rsidRPr="001C1B1A">
        <w:rPr>
          <w:rFonts w:ascii="Arial" w:eastAsiaTheme="minorHAnsi" w:hAnsi="Arial" w:cs="Arial"/>
          <w:lang w:val="es-PE" w:eastAsia="en-US"/>
        </w:rPr>
        <w:t xml:space="preserve">, reporta sus indagaciones sobre las experiencias formativas en la Facultad de Medicina de la Universidad Autónoma de México (UNAM). Tomando </w:t>
      </w:r>
      <w:r w:rsidR="00C629D7">
        <w:rPr>
          <w:rFonts w:ascii="Arial" w:eastAsiaTheme="minorHAnsi" w:hAnsi="Arial" w:cs="Arial"/>
          <w:lang w:val="es-PE" w:eastAsia="en-US"/>
        </w:rPr>
        <w:t>en su lista de refrencias al</w:t>
      </w:r>
      <w:r w:rsidRPr="001C1B1A">
        <w:rPr>
          <w:rFonts w:ascii="Arial" w:eastAsiaTheme="minorHAnsi" w:hAnsi="Arial" w:cs="Arial"/>
          <w:lang w:val="es-PE" w:eastAsia="en-US"/>
        </w:rPr>
        <w:t xml:space="preserve"> Plan de Estudios 2010,  analiza el concepto de competencia tal como lo entiende esta institución y la define como </w:t>
      </w:r>
      <w:r w:rsidR="00C629D7">
        <w:rPr>
          <w:rFonts w:ascii="Arial" w:eastAsiaTheme="minorHAnsi" w:hAnsi="Arial" w:cs="Arial"/>
          <w:lang w:val="es-PE" w:eastAsia="en-US"/>
        </w:rPr>
        <w:t>“</w:t>
      </w:r>
      <w:r w:rsidRPr="001C1B1A">
        <w:rPr>
          <w:rFonts w:ascii="Arial" w:eastAsiaTheme="minorHAnsi" w:hAnsi="Arial" w:cs="Arial"/>
          <w:lang w:val="es-PE" w:eastAsia="en-US"/>
        </w:rPr>
        <w:t xml:space="preserve">el conjunto de conocimientos, habilidades, actitudes, valores y aptitudes que interrelacionados entre sí permiten tener un desempeño profesional eficiente de conformidad con el estado del arte. Así, las competencias involucran no sólo los conocimientos y técnicas, sino que además integran el compromiso ético y los valores como elementos del desempeño competente, la importancia del contexto </w:t>
      </w:r>
      <w:r>
        <w:rPr>
          <w:rFonts w:ascii="Arial" w:eastAsiaTheme="minorHAnsi" w:hAnsi="Arial" w:cs="Arial"/>
          <w:lang w:val="es-PE" w:eastAsia="en-US"/>
        </w:rPr>
        <w:t>y la posibilidad de demostrarlo</w:t>
      </w:r>
      <w:r w:rsidR="00C629D7">
        <w:rPr>
          <w:rFonts w:ascii="Arial" w:eastAsiaTheme="minorHAnsi" w:hAnsi="Arial" w:cs="Arial"/>
          <w:lang w:val="es-PE" w:eastAsia="en-US"/>
        </w:rPr>
        <w:t>”</w:t>
      </w:r>
      <w:r>
        <w:rPr>
          <w:rFonts w:ascii="Arial" w:eastAsiaTheme="minorHAnsi" w:hAnsi="Arial" w:cs="Arial"/>
          <w:lang w:val="es-PE" w:eastAsia="en-US"/>
        </w:rPr>
        <w:t xml:space="preserve"> </w:t>
      </w:r>
      <w:r w:rsidRPr="001C1B1A">
        <w:rPr>
          <w:rFonts w:ascii="Arial" w:eastAsiaTheme="minorHAnsi" w:hAnsi="Arial" w:cs="Arial"/>
          <w:lang w:val="es-PE" w:eastAsia="en-US"/>
        </w:rPr>
        <w:t>(p.1). Al dar cuenta de la ejecución de los proce</w:t>
      </w:r>
      <w:r w:rsidR="00C629D7">
        <w:rPr>
          <w:rFonts w:ascii="Arial" w:eastAsiaTheme="minorHAnsi" w:hAnsi="Arial" w:cs="Arial"/>
          <w:lang w:val="es-PE" w:eastAsia="en-US"/>
        </w:rPr>
        <w:t>dimientos</w:t>
      </w:r>
      <w:r w:rsidRPr="001C1B1A">
        <w:rPr>
          <w:rFonts w:ascii="Arial" w:eastAsiaTheme="minorHAnsi" w:hAnsi="Arial" w:cs="Arial"/>
          <w:lang w:val="es-PE" w:eastAsia="en-US"/>
        </w:rPr>
        <w:t xml:space="preserve"> de enseñanza aprendizaje puntualiza que </w:t>
      </w:r>
      <w:r w:rsidR="00C629D7">
        <w:rPr>
          <w:rFonts w:ascii="Arial" w:eastAsiaTheme="minorHAnsi" w:hAnsi="Arial" w:cs="Arial"/>
          <w:lang w:val="es-PE" w:eastAsia="en-US"/>
        </w:rPr>
        <w:t xml:space="preserve">esta </w:t>
      </w:r>
      <w:r w:rsidRPr="001C1B1A">
        <w:rPr>
          <w:rFonts w:ascii="Arial" w:eastAsiaTheme="minorHAnsi" w:hAnsi="Arial" w:cs="Arial"/>
          <w:lang w:val="es-PE" w:eastAsia="en-US"/>
        </w:rPr>
        <w:t>formación basada en competencias “requiere del trabajo en equipo y colaborativo de profesores, el cumplimiento de los programas académicos, la selección y uso de los escenarios donde se forma el estudiante y el desarrollo</w:t>
      </w:r>
      <w:r w:rsidRPr="001C1B1A">
        <w:rPr>
          <w:rFonts w:asciiTheme="minorHAnsi" w:eastAsiaTheme="minorHAnsi" w:hAnsiTheme="minorHAnsi" w:cstheme="minorBidi"/>
          <w:sz w:val="22"/>
          <w:szCs w:val="22"/>
          <w:lang w:val="es-PE" w:eastAsia="en-US"/>
        </w:rPr>
        <w:t xml:space="preserve"> </w:t>
      </w:r>
      <w:r w:rsidRPr="001C1B1A">
        <w:rPr>
          <w:rFonts w:ascii="Arial" w:eastAsiaTheme="minorHAnsi" w:hAnsi="Arial" w:cs="Arial"/>
          <w:lang w:val="es-PE" w:eastAsia="en-US"/>
        </w:rPr>
        <w:t>de sistemas integrales de evaluación. En la consecución de las competencias, es el profesor quien actúa como facilitador, supervisa y decide cuando se le puede confiar a un estudiante la responsabilidad de desarrollar una actividad profesional dependiendo del nivel alcanzado por éste” (p. 9).</w:t>
      </w:r>
      <w:r>
        <w:rPr>
          <w:rFonts w:ascii="Arial" w:eastAsiaTheme="minorHAnsi" w:hAnsi="Arial" w:cs="Arial"/>
          <w:lang w:val="es-PE" w:eastAsia="en-US"/>
        </w:rPr>
        <w:t xml:space="preserve"> </w:t>
      </w:r>
      <w:r w:rsidR="00C629D7">
        <w:rPr>
          <w:rFonts w:ascii="Arial" w:eastAsiaTheme="minorHAnsi" w:hAnsi="Arial" w:cs="Arial"/>
          <w:lang w:val="es-PE" w:eastAsia="en-US"/>
        </w:rPr>
        <w:t>Teniendo esta referencia bibliográfica</w:t>
      </w:r>
      <w:r w:rsidR="00C629D7" w:rsidRPr="001C1B1A">
        <w:rPr>
          <w:rFonts w:ascii="Arial" w:eastAsiaTheme="minorHAnsi" w:hAnsi="Arial" w:cs="Arial"/>
          <w:lang w:val="es-PE" w:eastAsia="en-US"/>
        </w:rPr>
        <w:t xml:space="preserve"> </w:t>
      </w:r>
      <w:r w:rsidR="00C629D7">
        <w:rPr>
          <w:rFonts w:ascii="Arial" w:eastAsiaTheme="minorHAnsi" w:hAnsi="Arial" w:cs="Arial"/>
          <w:lang w:val="es-PE" w:eastAsia="en-US"/>
        </w:rPr>
        <w:t>d</w:t>
      </w:r>
      <w:r w:rsidRPr="001C1B1A">
        <w:rPr>
          <w:rFonts w:ascii="Arial" w:eastAsiaTheme="minorHAnsi" w:hAnsi="Arial" w:cs="Arial"/>
          <w:lang w:val="es-PE" w:eastAsia="en-US"/>
        </w:rPr>
        <w:t xml:space="preserve">e manera general concluye estableciendo que las competencias </w:t>
      </w:r>
      <w:r w:rsidR="002171B2">
        <w:rPr>
          <w:rFonts w:ascii="Arial" w:eastAsiaTheme="minorHAnsi" w:hAnsi="Arial" w:cs="Arial"/>
          <w:lang w:val="es-PE" w:eastAsia="en-US"/>
        </w:rPr>
        <w:t>permiten conseguir</w:t>
      </w:r>
      <w:r w:rsidRPr="001C1B1A">
        <w:rPr>
          <w:rFonts w:ascii="Arial" w:eastAsiaTheme="minorHAnsi" w:hAnsi="Arial" w:cs="Arial"/>
          <w:lang w:val="es-PE" w:eastAsia="en-US"/>
        </w:rPr>
        <w:t xml:space="preserve"> congruencia</w:t>
      </w:r>
      <w:r w:rsidR="00C629D7">
        <w:rPr>
          <w:rFonts w:ascii="Arial" w:eastAsiaTheme="minorHAnsi" w:hAnsi="Arial" w:cs="Arial"/>
          <w:lang w:val="es-PE" w:eastAsia="en-US"/>
        </w:rPr>
        <w:t xml:space="preserve"> y </w:t>
      </w:r>
      <w:r w:rsidR="00C629D7" w:rsidRPr="001C1B1A">
        <w:rPr>
          <w:rFonts w:ascii="Arial" w:eastAsiaTheme="minorHAnsi" w:hAnsi="Arial" w:cs="Arial"/>
          <w:lang w:val="es-PE" w:eastAsia="en-US"/>
        </w:rPr>
        <w:t>coherencia</w:t>
      </w:r>
      <w:r w:rsidRPr="001C1B1A">
        <w:rPr>
          <w:rFonts w:ascii="Arial" w:eastAsiaTheme="minorHAnsi" w:hAnsi="Arial" w:cs="Arial"/>
          <w:lang w:val="es-PE" w:eastAsia="en-US"/>
        </w:rPr>
        <w:t xml:space="preserve">, en la </w:t>
      </w:r>
      <w:r w:rsidRPr="001C1B1A">
        <w:rPr>
          <w:rFonts w:ascii="Arial" w:eastAsiaTheme="minorHAnsi" w:hAnsi="Arial" w:cs="Arial"/>
          <w:lang w:val="es-PE" w:eastAsia="en-US"/>
        </w:rPr>
        <w:lastRenderedPageBreak/>
        <w:t xml:space="preserve">medida en que el profesor-tutor y el estudiante las </w:t>
      </w:r>
      <w:r w:rsidR="002171B2">
        <w:rPr>
          <w:rFonts w:ascii="Arial" w:eastAsiaTheme="minorHAnsi" w:hAnsi="Arial" w:cs="Arial"/>
          <w:lang w:val="es-PE" w:eastAsia="en-US"/>
        </w:rPr>
        <w:t xml:space="preserve">entiendan y puedan </w:t>
      </w:r>
      <w:r w:rsidRPr="001C1B1A">
        <w:rPr>
          <w:rFonts w:ascii="Arial" w:eastAsiaTheme="minorHAnsi" w:hAnsi="Arial" w:cs="Arial"/>
          <w:lang w:val="es-PE" w:eastAsia="en-US"/>
        </w:rPr>
        <w:t>utiliza</w:t>
      </w:r>
      <w:r w:rsidR="002171B2">
        <w:rPr>
          <w:rFonts w:ascii="Arial" w:eastAsiaTheme="minorHAnsi" w:hAnsi="Arial" w:cs="Arial"/>
          <w:lang w:val="es-PE" w:eastAsia="en-US"/>
        </w:rPr>
        <w:t>r</w:t>
      </w:r>
      <w:r w:rsidRPr="001C1B1A">
        <w:rPr>
          <w:rFonts w:ascii="Arial" w:eastAsiaTheme="minorHAnsi" w:hAnsi="Arial" w:cs="Arial"/>
          <w:lang w:val="es-PE" w:eastAsia="en-US"/>
        </w:rPr>
        <w:t xml:space="preserve"> para el aprendizaje.</w:t>
      </w:r>
    </w:p>
    <w:p w:rsidR="004856FE" w:rsidRPr="001C1B1A" w:rsidRDefault="004856FE" w:rsidP="004856FE">
      <w:pPr>
        <w:spacing w:before="120" w:line="360" w:lineRule="auto"/>
        <w:ind w:left="993"/>
        <w:jc w:val="both"/>
        <w:rPr>
          <w:rFonts w:ascii="Arial" w:eastAsiaTheme="minorHAnsi" w:hAnsi="Arial" w:cs="Arial"/>
          <w:lang w:val="es-PE" w:eastAsia="en-US"/>
        </w:rPr>
      </w:pPr>
    </w:p>
    <w:p w:rsidR="004856FE" w:rsidRDefault="004856FE" w:rsidP="0053328B">
      <w:pPr>
        <w:spacing w:before="120" w:line="360" w:lineRule="auto"/>
        <w:ind w:left="993"/>
        <w:jc w:val="both"/>
        <w:rPr>
          <w:rFonts w:ascii="Arial" w:eastAsiaTheme="minorHAnsi" w:hAnsi="Arial" w:cs="Arial"/>
          <w:lang w:val="es-PE" w:eastAsia="en-US"/>
        </w:rPr>
      </w:pPr>
      <w:r>
        <w:rPr>
          <w:rFonts w:ascii="Arial" w:eastAsiaTheme="minorHAnsi" w:hAnsi="Arial" w:cs="Arial"/>
          <w:b/>
          <w:lang w:val="es-PE" w:eastAsia="en-US"/>
        </w:rPr>
        <w:t>Mirón</w:t>
      </w:r>
      <w:r w:rsidRPr="001C1B1A">
        <w:rPr>
          <w:rFonts w:ascii="Arial" w:eastAsiaTheme="minorHAnsi" w:hAnsi="Arial" w:cs="Arial"/>
          <w:b/>
          <w:lang w:val="es-PE" w:eastAsia="en-US"/>
        </w:rPr>
        <w:t xml:space="preserve"> J. y otros (2013)</w:t>
      </w:r>
      <w:r>
        <w:rPr>
          <w:rFonts w:ascii="Arial" w:eastAsiaTheme="minorHAnsi" w:hAnsi="Arial" w:cs="Arial"/>
          <w:b/>
          <w:lang w:val="es-PE" w:eastAsia="en-US"/>
        </w:rPr>
        <w:t>,</w:t>
      </w:r>
      <w:r w:rsidRPr="001C1B1A">
        <w:rPr>
          <w:rFonts w:ascii="Arial" w:eastAsiaTheme="minorHAnsi" w:hAnsi="Arial" w:cs="Arial"/>
          <w:b/>
          <w:lang w:val="es-PE" w:eastAsia="en-US"/>
        </w:rPr>
        <w:t xml:space="preserve"> </w:t>
      </w:r>
      <w:r w:rsidR="000E7E0C">
        <w:rPr>
          <w:rFonts w:ascii="Arial" w:eastAsiaTheme="minorHAnsi" w:hAnsi="Arial" w:cs="Arial"/>
          <w:lang w:val="es-PE" w:eastAsia="en-US"/>
        </w:rPr>
        <w:t>hace referencia e</w:t>
      </w:r>
      <w:r w:rsidRPr="001C1B1A">
        <w:rPr>
          <w:rFonts w:ascii="Arial" w:eastAsiaTheme="minorHAnsi" w:hAnsi="Arial" w:cs="Arial"/>
          <w:lang w:val="es-PE" w:eastAsia="en-US"/>
        </w:rPr>
        <w:t>n su investigación titulada:</w:t>
      </w:r>
      <w:r w:rsidRPr="001C1B1A">
        <w:rPr>
          <w:rFonts w:ascii="Arial" w:eastAsiaTheme="minorHAnsi" w:hAnsi="Arial" w:cs="Arial"/>
          <w:b/>
          <w:lang w:val="es-PE" w:eastAsia="en-US"/>
        </w:rPr>
        <w:t xml:space="preserve"> </w:t>
      </w:r>
      <w:r w:rsidRPr="001C1B1A">
        <w:rPr>
          <w:rFonts w:ascii="Arial" w:eastAsiaTheme="minorHAnsi" w:hAnsi="Arial" w:cs="Arial"/>
          <w:i/>
          <w:lang w:val="es-PE" w:eastAsia="en-US"/>
        </w:rPr>
        <w:t>Valoración de los estudiantes sobre su formación en la Facultad de Medicina</w:t>
      </w:r>
      <w:r w:rsidRPr="001C1B1A">
        <w:rPr>
          <w:rFonts w:ascii="Arial" w:eastAsiaTheme="minorHAnsi" w:hAnsi="Arial" w:cs="Arial"/>
          <w:lang w:val="es-PE" w:eastAsia="en-US"/>
        </w:rPr>
        <w:t xml:space="preserve"> dan cuenta de un trabajo realizado en la Facultad de Medicina de la Universidad de Salamanca. El objetivo general </w:t>
      </w:r>
      <w:r w:rsidR="007542A0">
        <w:rPr>
          <w:rFonts w:ascii="Arial" w:eastAsiaTheme="minorHAnsi" w:hAnsi="Arial" w:cs="Arial"/>
          <w:lang w:val="es-PE" w:eastAsia="en-US"/>
        </w:rPr>
        <w:t xml:space="preserve">direcciona </w:t>
      </w:r>
      <w:r w:rsidRPr="001C1B1A">
        <w:rPr>
          <w:rFonts w:ascii="Arial" w:eastAsiaTheme="minorHAnsi" w:hAnsi="Arial" w:cs="Arial"/>
          <w:lang w:val="es-PE" w:eastAsia="en-US"/>
        </w:rPr>
        <w:t xml:space="preserve">a </w:t>
      </w:r>
      <w:r w:rsidR="007542A0" w:rsidRPr="001C1B1A">
        <w:rPr>
          <w:rFonts w:ascii="Arial" w:eastAsiaTheme="minorHAnsi" w:hAnsi="Arial" w:cs="Arial"/>
          <w:lang w:val="es-PE" w:eastAsia="en-US"/>
        </w:rPr>
        <w:t xml:space="preserve">analizar </w:t>
      </w:r>
      <w:r w:rsidR="007542A0">
        <w:rPr>
          <w:rFonts w:ascii="Arial" w:eastAsiaTheme="minorHAnsi" w:hAnsi="Arial" w:cs="Arial"/>
          <w:lang w:val="es-PE" w:eastAsia="en-US"/>
        </w:rPr>
        <w:t xml:space="preserve">y llegar conocer </w:t>
      </w:r>
      <w:r w:rsidRPr="001C1B1A">
        <w:rPr>
          <w:rFonts w:ascii="Arial" w:eastAsiaTheme="minorHAnsi" w:hAnsi="Arial" w:cs="Arial"/>
          <w:lang w:val="es-PE" w:eastAsia="en-US"/>
        </w:rPr>
        <w:t xml:space="preserve">la valoración y las opiniones </w:t>
      </w:r>
      <w:r w:rsidR="007542A0">
        <w:rPr>
          <w:rFonts w:ascii="Arial" w:eastAsiaTheme="minorHAnsi" w:hAnsi="Arial" w:cs="Arial"/>
          <w:lang w:val="es-PE" w:eastAsia="en-US"/>
        </w:rPr>
        <w:t>de</w:t>
      </w:r>
      <w:r w:rsidRPr="001C1B1A">
        <w:rPr>
          <w:rFonts w:ascii="Arial" w:eastAsiaTheme="minorHAnsi" w:hAnsi="Arial" w:cs="Arial"/>
          <w:lang w:val="es-PE" w:eastAsia="en-US"/>
        </w:rPr>
        <w:t xml:space="preserve"> los </w:t>
      </w:r>
      <w:r w:rsidR="007542A0">
        <w:rPr>
          <w:rFonts w:ascii="Arial" w:eastAsiaTheme="minorHAnsi" w:hAnsi="Arial" w:cs="Arial"/>
          <w:lang w:val="es-PE" w:eastAsia="en-US"/>
        </w:rPr>
        <w:t>estudiantes</w:t>
      </w:r>
      <w:r w:rsidRPr="001C1B1A">
        <w:rPr>
          <w:rFonts w:ascii="Arial" w:eastAsiaTheme="minorHAnsi" w:hAnsi="Arial" w:cs="Arial"/>
          <w:lang w:val="es-PE" w:eastAsia="en-US"/>
        </w:rPr>
        <w:t xml:space="preserve"> de sexto curso de medicina sobre el proce</w:t>
      </w:r>
      <w:r w:rsidR="007542A0">
        <w:rPr>
          <w:rFonts w:ascii="Arial" w:eastAsiaTheme="minorHAnsi" w:hAnsi="Arial" w:cs="Arial"/>
          <w:lang w:val="es-PE" w:eastAsia="en-US"/>
        </w:rPr>
        <w:t>dimiento</w:t>
      </w:r>
      <w:r w:rsidRPr="001C1B1A">
        <w:rPr>
          <w:rFonts w:ascii="Arial" w:eastAsiaTheme="minorHAnsi" w:hAnsi="Arial" w:cs="Arial"/>
          <w:lang w:val="es-PE" w:eastAsia="en-US"/>
        </w:rPr>
        <w:t xml:space="preserve"> enseñanza-aprendizaje en su facultad. La investigación </w:t>
      </w:r>
      <w:r w:rsidR="007542A0">
        <w:rPr>
          <w:rFonts w:ascii="Arial" w:eastAsiaTheme="minorHAnsi" w:hAnsi="Arial" w:cs="Arial"/>
          <w:lang w:val="es-PE" w:eastAsia="en-US"/>
        </w:rPr>
        <w:t>es</w:t>
      </w:r>
      <w:r w:rsidRPr="001C1B1A">
        <w:rPr>
          <w:rFonts w:ascii="Arial" w:eastAsiaTheme="minorHAnsi" w:hAnsi="Arial" w:cs="Arial"/>
          <w:lang w:val="es-PE" w:eastAsia="en-US"/>
        </w:rPr>
        <w:t xml:space="preserve"> estudio transversal a partir de los datos primarios </w:t>
      </w:r>
      <w:r w:rsidR="007542A0">
        <w:rPr>
          <w:rFonts w:ascii="Arial" w:eastAsiaTheme="minorHAnsi" w:hAnsi="Arial" w:cs="Arial"/>
          <w:lang w:val="es-PE" w:eastAsia="en-US"/>
        </w:rPr>
        <w:t xml:space="preserve">encontrados mediante </w:t>
      </w:r>
      <w:r w:rsidRPr="001C1B1A">
        <w:rPr>
          <w:rFonts w:ascii="Arial" w:eastAsiaTheme="minorHAnsi" w:hAnsi="Arial" w:cs="Arial"/>
          <w:lang w:val="es-PE" w:eastAsia="en-US"/>
        </w:rPr>
        <w:t>una encuesta.</w:t>
      </w:r>
      <w:r w:rsidRPr="001C1B1A">
        <w:rPr>
          <w:rFonts w:asciiTheme="minorHAnsi" w:eastAsiaTheme="minorHAnsi" w:hAnsiTheme="minorHAnsi" w:cstheme="minorBidi"/>
          <w:sz w:val="22"/>
          <w:szCs w:val="22"/>
          <w:lang w:val="es-PE" w:eastAsia="en-US"/>
        </w:rPr>
        <w:t xml:space="preserve"> </w:t>
      </w:r>
      <w:r w:rsidRPr="001C1B1A">
        <w:rPr>
          <w:rFonts w:ascii="Arial" w:eastAsiaTheme="minorHAnsi" w:hAnsi="Arial" w:cs="Arial"/>
          <w:lang w:val="es-PE" w:eastAsia="en-US"/>
        </w:rPr>
        <w:t xml:space="preserve">La población </w:t>
      </w:r>
      <w:r w:rsidR="00671049">
        <w:rPr>
          <w:rFonts w:ascii="Arial" w:eastAsiaTheme="minorHAnsi" w:hAnsi="Arial" w:cs="Arial"/>
          <w:lang w:val="es-PE" w:eastAsia="en-US"/>
        </w:rPr>
        <w:t xml:space="preserve">estudiada fueron estudiantes </w:t>
      </w:r>
      <w:r w:rsidRPr="001C1B1A">
        <w:rPr>
          <w:rFonts w:ascii="Arial" w:eastAsiaTheme="minorHAnsi" w:hAnsi="Arial" w:cs="Arial"/>
          <w:lang w:val="es-PE" w:eastAsia="en-US"/>
        </w:rPr>
        <w:t>de</w:t>
      </w:r>
      <w:r w:rsidR="00671049">
        <w:rPr>
          <w:rFonts w:ascii="Arial" w:eastAsiaTheme="minorHAnsi" w:hAnsi="Arial" w:cs="Arial"/>
          <w:lang w:val="es-PE" w:eastAsia="en-US"/>
        </w:rPr>
        <w:t>l</w:t>
      </w:r>
      <w:r w:rsidRPr="001C1B1A">
        <w:rPr>
          <w:rFonts w:ascii="Arial" w:eastAsiaTheme="minorHAnsi" w:hAnsi="Arial" w:cs="Arial"/>
          <w:lang w:val="es-PE" w:eastAsia="en-US"/>
        </w:rPr>
        <w:t xml:space="preserve"> sexto, de dos </w:t>
      </w:r>
      <w:r w:rsidR="00671049">
        <w:rPr>
          <w:rFonts w:ascii="Arial" w:eastAsiaTheme="minorHAnsi" w:hAnsi="Arial" w:cs="Arial"/>
          <w:lang w:val="es-PE" w:eastAsia="en-US"/>
        </w:rPr>
        <w:t xml:space="preserve">áreas </w:t>
      </w:r>
      <w:r w:rsidRPr="001C1B1A">
        <w:rPr>
          <w:rFonts w:ascii="Arial" w:eastAsiaTheme="minorHAnsi" w:hAnsi="Arial" w:cs="Arial"/>
          <w:lang w:val="es-PE" w:eastAsia="en-US"/>
        </w:rPr>
        <w:t>académic</w:t>
      </w:r>
      <w:r w:rsidR="00671049">
        <w:rPr>
          <w:rFonts w:ascii="Arial" w:eastAsiaTheme="minorHAnsi" w:hAnsi="Arial" w:cs="Arial"/>
          <w:lang w:val="es-PE" w:eastAsia="en-US"/>
        </w:rPr>
        <w:t>a</w:t>
      </w:r>
      <w:r w:rsidRPr="001C1B1A">
        <w:rPr>
          <w:rFonts w:ascii="Arial" w:eastAsiaTheme="minorHAnsi" w:hAnsi="Arial" w:cs="Arial"/>
          <w:lang w:val="es-PE" w:eastAsia="en-US"/>
        </w:rPr>
        <w:t>s consecutivos, Medicina y Cirugía de la Facultad de Medicina de Salamanca (curso académico 2008-2009 y 2009-2010).</w:t>
      </w:r>
      <w:r w:rsidRPr="001C1B1A">
        <w:rPr>
          <w:rFonts w:asciiTheme="minorHAnsi" w:eastAsiaTheme="minorHAnsi" w:hAnsiTheme="minorHAnsi" w:cstheme="minorBidi"/>
          <w:sz w:val="22"/>
          <w:szCs w:val="22"/>
          <w:lang w:val="es-PE" w:eastAsia="en-US"/>
        </w:rPr>
        <w:t xml:space="preserve"> </w:t>
      </w:r>
      <w:r w:rsidRPr="001C1B1A">
        <w:rPr>
          <w:rFonts w:ascii="Arial" w:eastAsiaTheme="minorHAnsi" w:hAnsi="Arial" w:cs="Arial"/>
          <w:lang w:val="es-PE" w:eastAsia="en-US"/>
        </w:rPr>
        <w:t xml:space="preserve">La muestra estuvo constituida por 225 alumnos de sexto de medicina. El instrumento fue un cuestionario </w:t>
      </w:r>
      <w:r w:rsidR="0004347B">
        <w:rPr>
          <w:rFonts w:ascii="Arial" w:eastAsiaTheme="minorHAnsi" w:hAnsi="Arial" w:cs="Arial"/>
          <w:lang w:val="es-PE" w:eastAsia="en-US"/>
        </w:rPr>
        <w:t>de</w:t>
      </w:r>
      <w:r w:rsidRPr="001C1B1A">
        <w:rPr>
          <w:rFonts w:ascii="Arial" w:eastAsiaTheme="minorHAnsi" w:hAnsi="Arial" w:cs="Arial"/>
          <w:lang w:val="es-PE" w:eastAsia="en-US"/>
        </w:rPr>
        <w:t xml:space="preserve"> 30 </w:t>
      </w:r>
      <w:r w:rsidR="0004347B">
        <w:rPr>
          <w:rFonts w:ascii="Arial" w:eastAsiaTheme="minorHAnsi" w:hAnsi="Arial" w:cs="Arial"/>
          <w:lang w:val="es-PE" w:eastAsia="en-US"/>
        </w:rPr>
        <w:t>preguntas (mayor parte cerradas)</w:t>
      </w:r>
      <w:r w:rsidRPr="001C1B1A">
        <w:rPr>
          <w:rFonts w:ascii="Arial" w:eastAsiaTheme="minorHAnsi" w:hAnsi="Arial" w:cs="Arial"/>
          <w:lang w:val="es-PE" w:eastAsia="en-US"/>
        </w:rPr>
        <w:t xml:space="preserve">, </w:t>
      </w:r>
      <w:r w:rsidR="0004347B">
        <w:rPr>
          <w:rFonts w:ascii="Arial" w:eastAsiaTheme="minorHAnsi" w:hAnsi="Arial" w:cs="Arial"/>
          <w:lang w:val="es-PE" w:eastAsia="en-US"/>
        </w:rPr>
        <w:t>muchas de ellas con</w:t>
      </w:r>
      <w:r w:rsidRPr="001C1B1A">
        <w:rPr>
          <w:rFonts w:ascii="Arial" w:eastAsiaTheme="minorHAnsi" w:hAnsi="Arial" w:cs="Arial"/>
          <w:lang w:val="es-PE" w:eastAsia="en-US"/>
        </w:rPr>
        <w:t xml:space="preserve"> referencia a varias áreas de investigación sobre su formación universitaria: aspectos generales (ítems 3, 4, 5, 8, 9), formación y prueba MIR (ítems 10-15), formación y facultad de medicina (ítems 16- 19, 26 y 27) y valoraciones (ítems 6, 7, 20-25). </w:t>
      </w:r>
      <w:r w:rsidR="004C3BE6">
        <w:rPr>
          <w:rFonts w:ascii="Arial" w:eastAsiaTheme="minorHAnsi" w:hAnsi="Arial" w:cs="Arial"/>
          <w:lang w:val="es-PE" w:eastAsia="en-US"/>
        </w:rPr>
        <w:t xml:space="preserve">Tiene </w:t>
      </w:r>
      <w:r w:rsidRPr="001C1B1A">
        <w:rPr>
          <w:rFonts w:ascii="Arial" w:eastAsiaTheme="minorHAnsi" w:hAnsi="Arial" w:cs="Arial"/>
          <w:lang w:val="es-PE" w:eastAsia="en-US"/>
        </w:rPr>
        <w:t>respuestas</w:t>
      </w:r>
      <w:r w:rsidR="00C51E98">
        <w:rPr>
          <w:rFonts w:ascii="Arial" w:eastAsiaTheme="minorHAnsi" w:hAnsi="Arial" w:cs="Arial"/>
          <w:lang w:val="es-PE" w:eastAsia="en-US"/>
        </w:rPr>
        <w:t xml:space="preserve"> con </w:t>
      </w:r>
      <w:r w:rsidRPr="001C1B1A">
        <w:rPr>
          <w:rFonts w:ascii="Arial" w:eastAsiaTheme="minorHAnsi" w:hAnsi="Arial" w:cs="Arial"/>
          <w:lang w:val="es-PE" w:eastAsia="en-US"/>
        </w:rPr>
        <w:t xml:space="preserve">una escala numérica cuantitativa con opciones entre un máximo de 5 y un mínimo de 1. </w:t>
      </w:r>
      <w:r w:rsidR="00FC68AE">
        <w:rPr>
          <w:rFonts w:ascii="Arial" w:eastAsiaTheme="minorHAnsi" w:hAnsi="Arial" w:cs="Arial"/>
          <w:lang w:val="es-PE" w:eastAsia="en-US"/>
        </w:rPr>
        <w:t>D</w:t>
      </w:r>
      <w:r w:rsidR="00FC68AE" w:rsidRPr="001C1B1A">
        <w:rPr>
          <w:rFonts w:ascii="Arial" w:eastAsiaTheme="minorHAnsi" w:hAnsi="Arial" w:cs="Arial"/>
          <w:lang w:val="es-PE" w:eastAsia="en-US"/>
        </w:rPr>
        <w:t>el total encuestad</w:t>
      </w:r>
      <w:r w:rsidR="005C2DBE">
        <w:rPr>
          <w:rFonts w:ascii="Arial" w:eastAsiaTheme="minorHAnsi" w:hAnsi="Arial" w:cs="Arial"/>
          <w:lang w:val="es-PE" w:eastAsia="en-US"/>
        </w:rPr>
        <w:t>o</w:t>
      </w:r>
      <w:r w:rsidR="00FC68AE">
        <w:rPr>
          <w:rFonts w:ascii="Arial" w:eastAsiaTheme="minorHAnsi" w:hAnsi="Arial" w:cs="Arial"/>
          <w:lang w:val="es-PE" w:eastAsia="en-US"/>
        </w:rPr>
        <w:t>s</w:t>
      </w:r>
      <w:r w:rsidR="00FC68AE" w:rsidRPr="001C1B1A">
        <w:rPr>
          <w:rFonts w:ascii="Arial" w:eastAsiaTheme="minorHAnsi" w:hAnsi="Arial" w:cs="Arial"/>
          <w:lang w:val="es-PE" w:eastAsia="en-US"/>
        </w:rPr>
        <w:t>,</w:t>
      </w:r>
      <w:r w:rsidR="00FC68AE">
        <w:rPr>
          <w:rFonts w:ascii="Arial" w:eastAsiaTheme="minorHAnsi" w:hAnsi="Arial" w:cs="Arial"/>
          <w:lang w:val="es-PE" w:eastAsia="en-US"/>
        </w:rPr>
        <w:t xml:space="preserve"> </w:t>
      </w:r>
      <w:r w:rsidRPr="001C1B1A">
        <w:rPr>
          <w:rFonts w:ascii="Arial" w:eastAsiaTheme="minorHAnsi" w:hAnsi="Arial" w:cs="Arial"/>
          <w:lang w:val="es-PE" w:eastAsia="en-US"/>
        </w:rPr>
        <w:t xml:space="preserve">208 alumnos (95%; IC 95% = 95 ± 3) no se consideran formados para ejercer la medicina y 214 (96%; IC 95% = 96 ± 3) no se encuentran capacitados para ejercerla. La calidad global de la formación recibida en el pregrado es valorada por el 55% (IC 95% = 55 ± 7) de los alumnos con una puntuación media de 3 en una escala de 1 a 5. </w:t>
      </w:r>
      <w:r w:rsidR="00C66C44">
        <w:rPr>
          <w:rFonts w:ascii="Arial" w:eastAsiaTheme="minorHAnsi" w:hAnsi="Arial" w:cs="Arial"/>
          <w:lang w:val="es-PE" w:eastAsia="en-US"/>
        </w:rPr>
        <w:t xml:space="preserve">Hay un </w:t>
      </w:r>
      <w:r w:rsidRPr="001C1B1A">
        <w:rPr>
          <w:rFonts w:ascii="Arial" w:eastAsiaTheme="minorHAnsi" w:hAnsi="Arial" w:cs="Arial"/>
          <w:lang w:val="es-PE" w:eastAsia="en-US"/>
        </w:rPr>
        <w:t>valor positiv</w:t>
      </w:r>
      <w:r w:rsidR="00C66C44">
        <w:rPr>
          <w:rFonts w:ascii="Arial" w:eastAsiaTheme="minorHAnsi" w:hAnsi="Arial" w:cs="Arial"/>
          <w:lang w:val="es-PE" w:eastAsia="en-US"/>
        </w:rPr>
        <w:t xml:space="preserve">o en </w:t>
      </w:r>
      <w:r w:rsidRPr="001C1B1A">
        <w:rPr>
          <w:rFonts w:ascii="Arial" w:eastAsiaTheme="minorHAnsi" w:hAnsi="Arial" w:cs="Arial"/>
          <w:lang w:val="es-PE" w:eastAsia="en-US"/>
        </w:rPr>
        <w:t xml:space="preserve">la formación teórica y </w:t>
      </w:r>
      <w:r w:rsidR="00C66C44">
        <w:rPr>
          <w:rFonts w:ascii="Arial" w:eastAsiaTheme="minorHAnsi" w:hAnsi="Arial" w:cs="Arial"/>
          <w:lang w:val="es-PE" w:eastAsia="en-US"/>
        </w:rPr>
        <w:t xml:space="preserve">otro </w:t>
      </w:r>
      <w:r w:rsidRPr="001C1B1A">
        <w:rPr>
          <w:rFonts w:ascii="Arial" w:eastAsiaTheme="minorHAnsi" w:hAnsi="Arial" w:cs="Arial"/>
          <w:lang w:val="es-PE" w:eastAsia="en-US"/>
        </w:rPr>
        <w:t>negativ</w:t>
      </w:r>
      <w:r w:rsidR="00C66C44">
        <w:rPr>
          <w:rFonts w:ascii="Arial" w:eastAsiaTheme="minorHAnsi" w:hAnsi="Arial" w:cs="Arial"/>
          <w:lang w:val="es-PE" w:eastAsia="en-US"/>
        </w:rPr>
        <w:t>o en</w:t>
      </w:r>
      <w:r w:rsidRPr="001C1B1A">
        <w:rPr>
          <w:rFonts w:ascii="Arial" w:eastAsiaTheme="minorHAnsi" w:hAnsi="Arial" w:cs="Arial"/>
          <w:lang w:val="es-PE" w:eastAsia="en-US"/>
        </w:rPr>
        <w:t xml:space="preserve"> las habilidades clínicas, sociales y de comunicación, las actitudes y los aspectos </w:t>
      </w:r>
      <w:r w:rsidR="005C2DBE">
        <w:rPr>
          <w:rFonts w:ascii="Arial" w:eastAsiaTheme="minorHAnsi" w:hAnsi="Arial" w:cs="Arial"/>
          <w:lang w:val="es-PE" w:eastAsia="en-US"/>
        </w:rPr>
        <w:t xml:space="preserve">para </w:t>
      </w:r>
      <w:r w:rsidRPr="001C1B1A">
        <w:rPr>
          <w:rFonts w:ascii="Arial" w:eastAsiaTheme="minorHAnsi" w:hAnsi="Arial" w:cs="Arial"/>
          <w:lang w:val="es-PE" w:eastAsia="en-US"/>
        </w:rPr>
        <w:t xml:space="preserve">la gestión. Para 169 alumnos, un 75% (IC 95% = 75 ± 6), la prueba MIR ha condicionado la formación, tanto en contenidos (70%; IC 95% = 70 ± 3) como en metodología (58%; IC 95% = 58 ± 6). </w:t>
      </w:r>
      <w:r w:rsidR="00C66C44">
        <w:rPr>
          <w:rFonts w:ascii="Arial" w:eastAsiaTheme="minorHAnsi" w:hAnsi="Arial" w:cs="Arial"/>
          <w:lang w:val="es-PE" w:eastAsia="en-US"/>
        </w:rPr>
        <w:t xml:space="preserve">Se concluye globalmente que </w:t>
      </w:r>
      <w:r w:rsidRPr="001C1B1A">
        <w:rPr>
          <w:rFonts w:ascii="Arial" w:eastAsiaTheme="minorHAnsi" w:hAnsi="Arial" w:cs="Arial"/>
          <w:lang w:val="es-PE" w:eastAsia="en-US"/>
        </w:rPr>
        <w:t>existe una evolución positiva entre 199</w:t>
      </w:r>
      <w:r w:rsidR="00C66C44">
        <w:rPr>
          <w:rFonts w:ascii="Arial" w:eastAsiaTheme="minorHAnsi" w:hAnsi="Arial" w:cs="Arial"/>
          <w:lang w:val="es-PE" w:eastAsia="en-US"/>
        </w:rPr>
        <w:t xml:space="preserve">9 </w:t>
      </w:r>
      <w:r w:rsidR="00C66C44">
        <w:rPr>
          <w:rFonts w:ascii="Arial" w:eastAsiaTheme="minorHAnsi" w:hAnsi="Arial" w:cs="Arial"/>
          <w:lang w:val="es-PE" w:eastAsia="en-US"/>
        </w:rPr>
        <w:lastRenderedPageBreak/>
        <w:t>y 2008-2010. En</w:t>
      </w:r>
      <w:r w:rsidRPr="001C1B1A">
        <w:rPr>
          <w:rFonts w:ascii="Arial" w:eastAsiaTheme="minorHAnsi" w:hAnsi="Arial" w:cs="Arial"/>
          <w:lang w:val="es-PE" w:eastAsia="en-US"/>
        </w:rPr>
        <w:t xml:space="preserve"> este trabajo </w:t>
      </w:r>
      <w:r w:rsidR="00C66C44">
        <w:rPr>
          <w:rFonts w:ascii="Arial" w:eastAsiaTheme="minorHAnsi" w:hAnsi="Arial" w:cs="Arial"/>
          <w:lang w:val="es-PE" w:eastAsia="en-US"/>
        </w:rPr>
        <w:t xml:space="preserve">se </w:t>
      </w:r>
      <w:r w:rsidRPr="001C1B1A">
        <w:rPr>
          <w:rFonts w:ascii="Arial" w:eastAsiaTheme="minorHAnsi" w:hAnsi="Arial" w:cs="Arial"/>
          <w:lang w:val="es-PE" w:eastAsia="en-US"/>
        </w:rPr>
        <w:t>pone de manifiesto la necesidad de introducir cambios en el proceso de enseñanza-aprendizaje de la medicina que mejoren la formación efectiva y la satisfacción.</w:t>
      </w:r>
    </w:p>
    <w:p w:rsidR="004856FE" w:rsidRPr="00E56F52" w:rsidRDefault="004856FE" w:rsidP="004856FE">
      <w:pPr>
        <w:spacing w:before="120" w:line="360" w:lineRule="auto"/>
        <w:jc w:val="both"/>
        <w:rPr>
          <w:rFonts w:ascii="Arial" w:eastAsiaTheme="minorHAnsi" w:hAnsi="Arial" w:cs="Arial"/>
          <w:b/>
          <w:lang w:val="es-PE" w:eastAsia="en-US"/>
        </w:rPr>
      </w:pPr>
      <w:r>
        <w:rPr>
          <w:rFonts w:ascii="Arial" w:eastAsiaTheme="minorHAnsi" w:hAnsi="Arial" w:cs="Arial"/>
          <w:b/>
          <w:bCs/>
          <w:color w:val="262626" w:themeColor="text1" w:themeTint="D9"/>
        </w:rPr>
        <w:t xml:space="preserve">     </w:t>
      </w:r>
      <w:r w:rsidR="00E56F52">
        <w:rPr>
          <w:rFonts w:ascii="Arial" w:eastAsiaTheme="minorHAnsi" w:hAnsi="Arial" w:cs="Arial"/>
          <w:b/>
          <w:bCs/>
          <w:color w:val="262626" w:themeColor="text1" w:themeTint="D9"/>
        </w:rPr>
        <w:t>2</w:t>
      </w:r>
      <w:r w:rsidRPr="00E56F52">
        <w:rPr>
          <w:rFonts w:ascii="Arial" w:eastAsiaTheme="minorHAnsi" w:hAnsi="Arial" w:cs="Arial"/>
          <w:b/>
          <w:bCs/>
          <w:color w:val="262626" w:themeColor="text1" w:themeTint="D9"/>
        </w:rPr>
        <w:t>.1.2.</w:t>
      </w:r>
      <w:r w:rsidR="00E56F52" w:rsidRPr="00E56F52">
        <w:rPr>
          <w:b/>
          <w:noProof/>
        </w:rPr>
        <w:t xml:space="preserve"> </w:t>
      </w:r>
      <w:r w:rsidR="00E56F52" w:rsidRPr="00E56F52">
        <w:rPr>
          <w:rFonts w:ascii="Arial" w:hAnsi="Arial" w:cs="Arial"/>
          <w:b/>
          <w:noProof/>
        </w:rPr>
        <w:t>Antecedentes Nacionales</w:t>
      </w:r>
    </w:p>
    <w:p w:rsidR="004856FE" w:rsidRDefault="004856FE" w:rsidP="00DF197F">
      <w:pPr>
        <w:spacing w:before="120" w:line="360" w:lineRule="auto"/>
        <w:ind w:left="993"/>
        <w:jc w:val="both"/>
        <w:rPr>
          <w:rFonts w:ascii="Arial" w:eastAsiaTheme="minorHAnsi" w:hAnsi="Arial" w:cs="Arial"/>
          <w:lang w:val="es-PE" w:eastAsia="en-US"/>
        </w:rPr>
      </w:pPr>
      <w:r w:rsidRPr="001C1B1A">
        <w:rPr>
          <w:rFonts w:ascii="Arial" w:eastAsiaTheme="minorHAnsi" w:hAnsi="Arial" w:cs="Arial"/>
          <w:b/>
          <w:lang w:val="es-PE" w:eastAsia="en-US"/>
        </w:rPr>
        <w:t>Champin, D. (2014)</w:t>
      </w:r>
      <w:r>
        <w:rPr>
          <w:rFonts w:ascii="Arial" w:eastAsiaTheme="minorHAnsi" w:hAnsi="Arial" w:cs="Arial"/>
          <w:b/>
          <w:lang w:val="es-PE" w:eastAsia="en-US"/>
        </w:rPr>
        <w:t>,</w:t>
      </w:r>
      <w:r w:rsidRPr="001C1B1A">
        <w:rPr>
          <w:rFonts w:ascii="Arial" w:eastAsiaTheme="minorHAnsi" w:hAnsi="Arial" w:cs="Arial"/>
          <w:lang w:val="es-PE" w:eastAsia="en-US"/>
        </w:rPr>
        <w:t xml:space="preserve"> </w:t>
      </w:r>
      <w:r w:rsidR="0054704F">
        <w:rPr>
          <w:rFonts w:ascii="Arial" w:eastAsiaTheme="minorHAnsi" w:hAnsi="Arial" w:cs="Arial"/>
          <w:lang w:val="es-PE" w:eastAsia="en-US"/>
        </w:rPr>
        <w:t xml:space="preserve">hace referencia </w:t>
      </w:r>
      <w:r w:rsidRPr="001C1B1A">
        <w:rPr>
          <w:rFonts w:ascii="Arial" w:eastAsiaTheme="minorHAnsi" w:hAnsi="Arial" w:cs="Arial"/>
          <w:lang w:val="es-PE" w:eastAsia="en-US"/>
        </w:rPr>
        <w:t xml:space="preserve">en su investigación titulada:   </w:t>
      </w:r>
      <w:r w:rsidRPr="001C1B1A">
        <w:rPr>
          <w:rFonts w:ascii="Arial" w:eastAsiaTheme="minorHAnsi" w:hAnsi="Arial" w:cs="Arial"/>
          <w:i/>
          <w:lang w:val="es-PE" w:eastAsia="en-US"/>
        </w:rPr>
        <w:t>Evaluación por competencias en la educación médica</w:t>
      </w:r>
      <w:r w:rsidRPr="001C1B1A">
        <w:rPr>
          <w:rFonts w:ascii="Arial" w:eastAsiaTheme="minorHAnsi" w:hAnsi="Arial" w:cs="Arial"/>
          <w:lang w:val="es-PE" w:eastAsia="en-US"/>
        </w:rPr>
        <w:t xml:space="preserve"> da cuenta de una experiencia de evaluación en una escuela de Medicina del Perú que aplica un currículo basado en competencias.</w:t>
      </w:r>
      <w:r w:rsidR="00E508A6">
        <w:rPr>
          <w:rFonts w:ascii="Arial" w:eastAsiaTheme="minorHAnsi" w:hAnsi="Arial" w:cs="Arial"/>
          <w:lang w:val="es-PE" w:eastAsia="en-US"/>
        </w:rPr>
        <w:t xml:space="preserve"> Y que e</w:t>
      </w:r>
      <w:r w:rsidRPr="001C1B1A">
        <w:rPr>
          <w:rFonts w:ascii="Arial" w:eastAsiaTheme="minorHAnsi" w:hAnsi="Arial" w:cs="Arial"/>
          <w:lang w:val="es-PE" w:eastAsia="en-US"/>
        </w:rPr>
        <w:t>l modelo curricular</w:t>
      </w:r>
      <w:r w:rsidR="00E508A6">
        <w:rPr>
          <w:rFonts w:ascii="Arial" w:eastAsiaTheme="minorHAnsi" w:hAnsi="Arial" w:cs="Arial"/>
          <w:lang w:val="es-PE" w:eastAsia="en-US"/>
        </w:rPr>
        <w:t xml:space="preserve"> más apropiado es </w:t>
      </w:r>
      <w:r w:rsidRPr="001C1B1A">
        <w:rPr>
          <w:rFonts w:ascii="Arial" w:eastAsiaTheme="minorHAnsi" w:hAnsi="Arial" w:cs="Arial"/>
          <w:lang w:val="es-PE" w:eastAsia="en-US"/>
        </w:rPr>
        <w:t>por competencias para la educación médica y</w:t>
      </w:r>
      <w:r w:rsidRPr="001C1B1A">
        <w:rPr>
          <w:rFonts w:asciiTheme="minorHAnsi" w:eastAsiaTheme="minorHAnsi" w:hAnsiTheme="minorHAnsi" w:cstheme="minorBidi"/>
          <w:sz w:val="22"/>
          <w:szCs w:val="22"/>
          <w:lang w:val="es-PE" w:eastAsia="en-US"/>
        </w:rPr>
        <w:t xml:space="preserve"> </w:t>
      </w:r>
      <w:r w:rsidRPr="001C1B1A">
        <w:rPr>
          <w:rFonts w:ascii="Arial" w:eastAsiaTheme="minorHAnsi" w:hAnsi="Arial" w:cs="Arial"/>
          <w:lang w:val="es-PE" w:eastAsia="en-US"/>
        </w:rPr>
        <w:t xml:space="preserve">propone que </w:t>
      </w:r>
      <w:r w:rsidR="00E508A6">
        <w:rPr>
          <w:rFonts w:ascii="Arial" w:eastAsiaTheme="minorHAnsi" w:hAnsi="Arial" w:cs="Arial"/>
          <w:lang w:val="es-PE" w:eastAsia="en-US"/>
        </w:rPr>
        <w:t>su</w:t>
      </w:r>
      <w:r w:rsidRPr="001C1B1A">
        <w:rPr>
          <w:rFonts w:ascii="Arial" w:eastAsiaTheme="minorHAnsi" w:hAnsi="Arial" w:cs="Arial"/>
          <w:lang w:val="es-PE" w:eastAsia="en-US"/>
        </w:rPr>
        <w:t xml:space="preserve"> evaluación, debe </w:t>
      </w:r>
      <w:r w:rsidR="00E508A6">
        <w:rPr>
          <w:rFonts w:ascii="Arial" w:eastAsiaTheme="minorHAnsi" w:hAnsi="Arial" w:cs="Arial"/>
          <w:lang w:val="es-PE" w:eastAsia="en-US"/>
        </w:rPr>
        <w:t>estar</w:t>
      </w:r>
      <w:r w:rsidRPr="001C1B1A">
        <w:rPr>
          <w:rFonts w:ascii="Arial" w:eastAsiaTheme="minorHAnsi" w:hAnsi="Arial" w:cs="Arial"/>
          <w:lang w:val="es-PE" w:eastAsia="en-US"/>
        </w:rPr>
        <w:t xml:space="preserve"> alineada con el perfil de competencias que la institución </w:t>
      </w:r>
      <w:r w:rsidR="0054704F">
        <w:rPr>
          <w:rFonts w:ascii="Arial" w:eastAsiaTheme="minorHAnsi" w:hAnsi="Arial" w:cs="Arial"/>
          <w:lang w:val="es-PE" w:eastAsia="en-US"/>
        </w:rPr>
        <w:t>otorga</w:t>
      </w:r>
      <w:r w:rsidRPr="001C1B1A">
        <w:rPr>
          <w:rFonts w:ascii="Arial" w:eastAsiaTheme="minorHAnsi" w:hAnsi="Arial" w:cs="Arial"/>
          <w:lang w:val="es-PE" w:eastAsia="en-US"/>
        </w:rPr>
        <w:t xml:space="preserve">. Sostiene que </w:t>
      </w:r>
      <w:r w:rsidR="00E313AF">
        <w:rPr>
          <w:rFonts w:ascii="Arial" w:eastAsiaTheme="minorHAnsi" w:hAnsi="Arial" w:cs="Arial"/>
          <w:lang w:val="es-PE" w:eastAsia="en-US"/>
        </w:rPr>
        <w:t xml:space="preserve">dicha prueba puede aplicarse a un </w:t>
      </w:r>
      <w:r w:rsidRPr="001C1B1A">
        <w:rPr>
          <w:rFonts w:ascii="Arial" w:eastAsiaTheme="minorHAnsi" w:hAnsi="Arial" w:cs="Arial"/>
          <w:lang w:val="es-PE" w:eastAsia="en-US"/>
        </w:rPr>
        <w:t>estudiante, a un equipo, a los materiales, al proceso educativo y a los logros planteados</w:t>
      </w:r>
      <w:r w:rsidRPr="001C1B1A">
        <w:rPr>
          <w:rFonts w:ascii="Arial" w:eastAsiaTheme="minorHAnsi" w:hAnsi="Arial" w:cs="Arial"/>
          <w:b/>
          <w:lang w:val="es-PE" w:eastAsia="en-US"/>
        </w:rPr>
        <w:t xml:space="preserve">. </w:t>
      </w:r>
      <w:r w:rsidRPr="001C1B1A">
        <w:rPr>
          <w:rFonts w:ascii="Arial" w:eastAsiaTheme="minorHAnsi" w:hAnsi="Arial" w:cs="Arial"/>
          <w:lang w:val="es-PE" w:eastAsia="en-US"/>
        </w:rPr>
        <w:t>Tomando como caso la Escuela de Medicina de la Universidad Peruana de Ciencias Aplicadas (UPC) analiza que desde el primer ciclo de la carrera</w:t>
      </w:r>
      <w:r w:rsidR="00D104A1">
        <w:rPr>
          <w:rFonts w:ascii="Arial" w:eastAsiaTheme="minorHAnsi" w:hAnsi="Arial" w:cs="Arial"/>
          <w:lang w:val="es-PE" w:eastAsia="en-US"/>
        </w:rPr>
        <w:t xml:space="preserve"> </w:t>
      </w:r>
      <w:r w:rsidR="00D104A1" w:rsidRPr="001C1B1A">
        <w:rPr>
          <w:rFonts w:ascii="Arial" w:eastAsiaTheme="minorHAnsi" w:hAnsi="Arial" w:cs="Arial"/>
          <w:lang w:val="es-PE" w:eastAsia="en-US"/>
        </w:rPr>
        <w:t>se aplica</w:t>
      </w:r>
      <w:r w:rsidR="00D104A1">
        <w:rPr>
          <w:rFonts w:ascii="Arial" w:eastAsiaTheme="minorHAnsi" w:hAnsi="Arial" w:cs="Arial"/>
          <w:lang w:val="es-PE" w:eastAsia="en-US"/>
        </w:rPr>
        <w:t xml:space="preserve"> el sistema de evaluación</w:t>
      </w:r>
      <w:r w:rsidR="004A665B">
        <w:rPr>
          <w:rFonts w:ascii="Arial" w:eastAsiaTheme="minorHAnsi" w:hAnsi="Arial" w:cs="Arial"/>
          <w:lang w:val="es-PE" w:eastAsia="en-US"/>
        </w:rPr>
        <w:t xml:space="preserve"> y llega a </w:t>
      </w:r>
      <w:r w:rsidRPr="001C1B1A">
        <w:rPr>
          <w:rFonts w:ascii="Arial" w:eastAsiaTheme="minorHAnsi" w:hAnsi="Arial" w:cs="Arial"/>
          <w:lang w:val="es-PE" w:eastAsia="en-US"/>
        </w:rPr>
        <w:t>cubr</w:t>
      </w:r>
      <w:r w:rsidR="004A665B">
        <w:rPr>
          <w:rFonts w:ascii="Arial" w:eastAsiaTheme="minorHAnsi" w:hAnsi="Arial" w:cs="Arial"/>
          <w:lang w:val="es-PE" w:eastAsia="en-US"/>
        </w:rPr>
        <w:t>ir</w:t>
      </w:r>
      <w:r w:rsidRPr="001C1B1A">
        <w:rPr>
          <w:rFonts w:ascii="Arial" w:eastAsiaTheme="minorHAnsi" w:hAnsi="Arial" w:cs="Arial"/>
          <w:lang w:val="es-PE" w:eastAsia="en-US"/>
        </w:rPr>
        <w:t xml:space="preserve"> los distintos niveles de la pirámide de Miller. Concluye que es importante </w:t>
      </w:r>
      <w:r w:rsidR="004A665B">
        <w:rPr>
          <w:rFonts w:ascii="Arial" w:eastAsiaTheme="minorHAnsi" w:hAnsi="Arial" w:cs="Arial"/>
          <w:lang w:val="es-PE" w:eastAsia="en-US"/>
        </w:rPr>
        <w:t xml:space="preserve">saber </w:t>
      </w:r>
      <w:r w:rsidR="00410327" w:rsidRPr="001C1B1A">
        <w:rPr>
          <w:rFonts w:ascii="Arial" w:eastAsiaTheme="minorHAnsi" w:hAnsi="Arial" w:cs="Arial"/>
          <w:lang w:val="es-PE" w:eastAsia="en-US"/>
        </w:rPr>
        <w:t xml:space="preserve">las percepciones </w:t>
      </w:r>
      <w:r w:rsidR="004A665B">
        <w:rPr>
          <w:rFonts w:ascii="Arial" w:eastAsiaTheme="minorHAnsi" w:hAnsi="Arial" w:cs="Arial"/>
          <w:lang w:val="es-PE" w:eastAsia="en-US"/>
        </w:rPr>
        <w:t>d</w:t>
      </w:r>
      <w:r w:rsidR="004A665B" w:rsidRPr="004A665B">
        <w:rPr>
          <w:rFonts w:ascii="Arial" w:eastAsiaTheme="minorHAnsi" w:hAnsi="Arial" w:cs="Arial"/>
          <w:lang w:val="es-PE" w:eastAsia="en-US"/>
        </w:rPr>
        <w:t>e</w:t>
      </w:r>
      <w:r w:rsidR="004A665B">
        <w:rPr>
          <w:rFonts w:ascii="Arial" w:eastAsiaTheme="minorHAnsi" w:hAnsi="Arial" w:cs="Arial"/>
          <w:lang w:val="es-PE" w:eastAsia="en-US"/>
        </w:rPr>
        <w:t xml:space="preserve"> </w:t>
      </w:r>
      <w:r w:rsidRPr="001C1B1A">
        <w:rPr>
          <w:rFonts w:ascii="Arial" w:eastAsiaTheme="minorHAnsi" w:hAnsi="Arial" w:cs="Arial"/>
          <w:lang w:val="es-PE" w:eastAsia="en-US"/>
        </w:rPr>
        <w:t xml:space="preserve">los </w:t>
      </w:r>
      <w:r w:rsidR="00D643C0">
        <w:rPr>
          <w:rFonts w:ascii="Arial" w:eastAsiaTheme="minorHAnsi" w:hAnsi="Arial" w:cs="Arial"/>
          <w:lang w:val="es-PE" w:eastAsia="en-US"/>
        </w:rPr>
        <w:t xml:space="preserve">estudiantes </w:t>
      </w:r>
      <w:r w:rsidRPr="001C1B1A">
        <w:rPr>
          <w:rFonts w:ascii="Arial" w:eastAsiaTheme="minorHAnsi" w:hAnsi="Arial" w:cs="Arial"/>
          <w:lang w:val="es-PE" w:eastAsia="en-US"/>
        </w:rPr>
        <w:t>sobre las metodolog</w:t>
      </w:r>
      <w:r w:rsidRPr="001C1B1A">
        <w:rPr>
          <w:rFonts w:ascii="Arial" w:eastAsiaTheme="minorHAnsi" w:hAnsi="Arial" w:cs="Arial" w:hint="eastAsia"/>
          <w:lang w:val="es-PE" w:eastAsia="en-US"/>
        </w:rPr>
        <w:t>í</w:t>
      </w:r>
      <w:r w:rsidRPr="001C1B1A">
        <w:rPr>
          <w:rFonts w:ascii="Arial" w:eastAsiaTheme="minorHAnsi" w:hAnsi="Arial" w:cs="Arial"/>
          <w:lang w:val="es-PE" w:eastAsia="en-US"/>
        </w:rPr>
        <w:t xml:space="preserve">as educativas </w:t>
      </w:r>
      <w:r w:rsidR="00D643C0">
        <w:rPr>
          <w:rFonts w:ascii="Arial" w:eastAsiaTheme="minorHAnsi" w:hAnsi="Arial" w:cs="Arial"/>
          <w:lang w:val="es-PE" w:eastAsia="en-US"/>
        </w:rPr>
        <w:t xml:space="preserve">aplicadas </w:t>
      </w:r>
      <w:r w:rsidRPr="001C1B1A">
        <w:rPr>
          <w:rFonts w:ascii="Arial" w:eastAsiaTheme="minorHAnsi" w:hAnsi="Arial" w:cs="Arial"/>
          <w:lang w:val="es-PE" w:eastAsia="en-US"/>
        </w:rPr>
        <w:t>en ellos de acuerdo a las experiencias de aplicación desarrolladas en estudiantes en alumnos de los dos últimos años de estudio. Igualmente concluye que</w:t>
      </w:r>
      <w:r w:rsidRPr="001C1B1A">
        <w:rPr>
          <w:rFonts w:ascii="Arial" w:eastAsiaTheme="minorHAnsi" w:hAnsi="Arial" w:cs="Arial"/>
          <w:b/>
          <w:lang w:val="es-PE" w:eastAsia="en-US"/>
        </w:rPr>
        <w:t xml:space="preserve"> </w:t>
      </w:r>
      <w:r w:rsidR="00DF197F" w:rsidRPr="00DF197F">
        <w:rPr>
          <w:rFonts w:ascii="Arial" w:eastAsiaTheme="minorHAnsi" w:hAnsi="Arial" w:cs="Arial"/>
          <w:lang w:val="es-PE" w:eastAsia="en-US"/>
        </w:rPr>
        <w:t xml:space="preserve">es necesario emparejar la aplicación de un diseño basado por competencias y una evaluación que se oriente a ver la magnitud </w:t>
      </w:r>
      <w:r w:rsidR="00DF197F">
        <w:rPr>
          <w:rFonts w:ascii="Arial" w:eastAsiaTheme="minorHAnsi" w:hAnsi="Arial" w:cs="Arial"/>
          <w:lang w:val="es-PE" w:eastAsia="en-US"/>
        </w:rPr>
        <w:t xml:space="preserve">y el desarrollo </w:t>
      </w:r>
      <w:r w:rsidR="00DF197F" w:rsidRPr="00DF197F">
        <w:rPr>
          <w:rFonts w:ascii="Arial" w:eastAsiaTheme="minorHAnsi" w:hAnsi="Arial" w:cs="Arial"/>
          <w:lang w:val="es-PE" w:eastAsia="en-US"/>
        </w:rPr>
        <w:t>de dichas competencias.</w:t>
      </w:r>
      <w:r w:rsidR="00DF197F">
        <w:rPr>
          <w:rFonts w:ascii="Arial" w:eastAsiaTheme="minorHAnsi" w:hAnsi="Arial" w:cs="Arial"/>
          <w:lang w:val="es-PE" w:eastAsia="en-US"/>
        </w:rPr>
        <w:t xml:space="preserve"> </w:t>
      </w:r>
      <w:r w:rsidRPr="001C1B1A">
        <w:rPr>
          <w:rFonts w:ascii="Arial" w:eastAsiaTheme="minorHAnsi" w:hAnsi="Arial" w:cs="Arial"/>
          <w:lang w:val="es-PE" w:eastAsia="en-US"/>
        </w:rPr>
        <w:t>En tal sentido, “el primer paso para emprender con éxito esta tarea descansa en que el perfil de egreso del profesional se encuentre claramente definido incorporando todos los criterios que describen completamente cada una de las competencias. Este perfil así descrito se convierte en la estructura sobre la cual se diseñará la evaluación. El segundo factor clave incluye una plana docente que conozca plenamente las bases de la educación por competencia y que participe activamente en el diseño de las herramientas y en su correcta implementación” (p. 6).</w:t>
      </w:r>
    </w:p>
    <w:p w:rsidR="004856FE" w:rsidRPr="001C1B1A" w:rsidRDefault="004856FE" w:rsidP="004856FE">
      <w:pPr>
        <w:spacing w:before="120" w:line="360" w:lineRule="auto"/>
        <w:ind w:left="993"/>
        <w:jc w:val="both"/>
        <w:rPr>
          <w:rFonts w:ascii="Arial" w:eastAsiaTheme="minorHAnsi" w:hAnsi="Arial" w:cs="Arial"/>
          <w:lang w:val="es-PE" w:eastAsia="en-US"/>
        </w:rPr>
      </w:pPr>
    </w:p>
    <w:p w:rsidR="004856FE" w:rsidRPr="001C1B1A" w:rsidRDefault="004856FE" w:rsidP="004856FE">
      <w:pPr>
        <w:spacing w:before="120" w:line="360" w:lineRule="auto"/>
        <w:ind w:left="993"/>
        <w:jc w:val="both"/>
        <w:rPr>
          <w:rFonts w:ascii="Arial" w:eastAsiaTheme="minorHAnsi" w:hAnsi="Arial" w:cs="Arial"/>
          <w:lang w:val="es-PE" w:eastAsia="en-US"/>
        </w:rPr>
      </w:pPr>
      <w:r w:rsidRPr="001C1B1A">
        <w:rPr>
          <w:rFonts w:ascii="Arial" w:eastAsiaTheme="minorHAnsi" w:hAnsi="Arial" w:cs="Arial"/>
          <w:b/>
          <w:lang w:val="es-PE" w:eastAsia="en-US"/>
        </w:rPr>
        <w:lastRenderedPageBreak/>
        <w:t>Aponte, V. (2015)</w:t>
      </w:r>
      <w:r>
        <w:rPr>
          <w:rFonts w:ascii="Arial" w:eastAsiaTheme="minorHAnsi" w:hAnsi="Arial" w:cs="Arial"/>
          <w:b/>
          <w:lang w:val="es-PE" w:eastAsia="en-US"/>
        </w:rPr>
        <w:t>,</w:t>
      </w:r>
      <w:r w:rsidRPr="001C1B1A">
        <w:rPr>
          <w:rFonts w:ascii="Arial" w:eastAsiaTheme="minorHAnsi" w:hAnsi="Arial" w:cs="Arial"/>
          <w:b/>
          <w:lang w:val="es-PE" w:eastAsia="en-US"/>
        </w:rPr>
        <w:t xml:space="preserve"> </w:t>
      </w:r>
      <w:r w:rsidR="00DE6F29" w:rsidRPr="00DE6F29">
        <w:rPr>
          <w:rFonts w:ascii="Arial" w:eastAsiaTheme="minorHAnsi" w:hAnsi="Arial" w:cs="Arial"/>
          <w:lang w:val="es-PE" w:eastAsia="en-US"/>
        </w:rPr>
        <w:t>ha</w:t>
      </w:r>
      <w:r w:rsidR="00DE6F29">
        <w:rPr>
          <w:rFonts w:ascii="Arial" w:eastAsiaTheme="minorHAnsi" w:hAnsi="Arial" w:cs="Arial"/>
          <w:lang w:val="es-PE" w:eastAsia="en-US"/>
        </w:rPr>
        <w:t xml:space="preserve">ce referencia </w:t>
      </w:r>
      <w:r w:rsidRPr="001C1B1A">
        <w:rPr>
          <w:rFonts w:ascii="Arial" w:eastAsiaTheme="minorHAnsi" w:hAnsi="Arial" w:cs="Arial"/>
          <w:lang w:val="es-PE" w:eastAsia="en-US"/>
        </w:rPr>
        <w:t>en su Tesis de Maestría</w:t>
      </w:r>
      <w:r w:rsidRPr="001C1B1A">
        <w:rPr>
          <w:rFonts w:ascii="Arial" w:eastAsiaTheme="minorHAnsi" w:hAnsi="Arial" w:cs="Arial"/>
          <w:b/>
          <w:lang w:val="es-PE" w:eastAsia="en-US"/>
        </w:rPr>
        <w:t xml:space="preserve"> </w:t>
      </w:r>
      <w:r w:rsidRPr="001C1B1A">
        <w:rPr>
          <w:rFonts w:ascii="Arial" w:eastAsiaTheme="minorHAnsi" w:hAnsi="Arial" w:cs="Arial"/>
          <w:lang w:val="es-PE" w:eastAsia="en-US"/>
        </w:rPr>
        <w:t>titulada:</w:t>
      </w:r>
      <w:r w:rsidRPr="001C1B1A">
        <w:rPr>
          <w:rFonts w:ascii="Arial" w:eastAsiaTheme="minorHAnsi" w:hAnsi="Arial" w:cs="Arial"/>
          <w:b/>
          <w:lang w:val="es-PE" w:eastAsia="en-US"/>
        </w:rPr>
        <w:t xml:space="preserve"> </w:t>
      </w:r>
      <w:r w:rsidRPr="001C1B1A">
        <w:rPr>
          <w:rFonts w:ascii="Arial" w:eastAsiaTheme="minorHAnsi" w:hAnsi="Arial" w:cs="Arial"/>
          <w:i/>
          <w:lang w:val="es-PE" w:eastAsia="en-US"/>
        </w:rPr>
        <w:t>Motivación de logro, personalidad y rendimiento académico en estudiantes universitarios de psicología y medicina humana de la universidad Alas Peruanas de Lima Metropolitana, 2014</w:t>
      </w:r>
      <w:r w:rsidRPr="001C1B1A">
        <w:rPr>
          <w:rFonts w:ascii="Arial" w:eastAsiaTheme="minorHAnsi" w:hAnsi="Arial" w:cs="Arial"/>
          <w:lang w:val="es-PE" w:eastAsia="en-US"/>
        </w:rPr>
        <w:t xml:space="preserve">, da </w:t>
      </w:r>
      <w:r w:rsidR="00DE6F29">
        <w:rPr>
          <w:rFonts w:ascii="Arial" w:eastAsiaTheme="minorHAnsi" w:hAnsi="Arial" w:cs="Arial"/>
          <w:lang w:val="es-PE" w:eastAsia="en-US"/>
        </w:rPr>
        <w:t xml:space="preserve">una investigación </w:t>
      </w:r>
      <w:r w:rsidRPr="001C1B1A">
        <w:rPr>
          <w:rFonts w:ascii="Arial" w:eastAsiaTheme="minorHAnsi" w:hAnsi="Arial" w:cs="Arial"/>
          <w:lang w:val="es-PE" w:eastAsia="en-US"/>
        </w:rPr>
        <w:t>descriptivo – correlacional , que</w:t>
      </w:r>
      <w:r w:rsidR="00DE6F29">
        <w:rPr>
          <w:rFonts w:ascii="Arial" w:eastAsiaTheme="minorHAnsi" w:hAnsi="Arial" w:cs="Arial"/>
          <w:lang w:val="es-PE" w:eastAsia="en-US"/>
        </w:rPr>
        <w:t xml:space="preserve"> </w:t>
      </w:r>
      <w:r w:rsidR="00CB204C">
        <w:rPr>
          <w:rFonts w:ascii="Arial" w:eastAsiaTheme="minorHAnsi" w:hAnsi="Arial" w:cs="Arial"/>
          <w:lang w:val="es-PE" w:eastAsia="en-US"/>
        </w:rPr>
        <w:t>establece</w:t>
      </w:r>
      <w:r w:rsidRPr="001C1B1A">
        <w:rPr>
          <w:rFonts w:ascii="Arial" w:eastAsiaTheme="minorHAnsi" w:hAnsi="Arial" w:cs="Arial"/>
          <w:lang w:val="es-PE" w:eastAsia="en-US"/>
        </w:rPr>
        <w:t xml:space="preserve"> el grado de relación entre las variables antes mencionadas  y que se desarrolló con aplicación de  una muestra que utilizo una muestra probabilístico aleatoria grupal de 193 estudiantes de psicología humana y medicina humana que acudían a la mencionada institución educativa. Se utilizaron  como instrumentos la Escala Atribucional de Motivación de Logro (EAML-M), el Inventario de Personalidad de Eysenck (EPI Forma-B) y el Calificativo Final de los estudiantes en la Unidad de Ejecución Curricular de Psicología. Los resultados permitieron concluir,</w:t>
      </w:r>
      <w:r>
        <w:rPr>
          <w:rFonts w:ascii="Arial" w:eastAsiaTheme="minorHAnsi" w:hAnsi="Arial" w:cs="Arial"/>
          <w:lang w:val="es-PE" w:eastAsia="en-US"/>
        </w:rPr>
        <w:t xml:space="preserve"> de </w:t>
      </w:r>
      <w:r w:rsidR="00CB204C">
        <w:rPr>
          <w:rFonts w:ascii="Arial" w:eastAsiaTheme="minorHAnsi" w:hAnsi="Arial" w:cs="Arial"/>
          <w:lang w:val="es-PE" w:eastAsia="en-US"/>
        </w:rPr>
        <w:t>forma</w:t>
      </w:r>
      <w:r w:rsidRPr="001C1B1A">
        <w:rPr>
          <w:rFonts w:ascii="Arial" w:eastAsiaTheme="minorHAnsi" w:hAnsi="Arial" w:cs="Arial"/>
          <w:lang w:val="es-PE" w:eastAsia="en-US"/>
        </w:rPr>
        <w:t xml:space="preserve"> general, que no hay relación entre</w:t>
      </w:r>
      <w:r w:rsidR="00A46842">
        <w:rPr>
          <w:rFonts w:ascii="Arial" w:eastAsiaTheme="minorHAnsi" w:hAnsi="Arial" w:cs="Arial"/>
          <w:lang w:val="es-PE" w:eastAsia="en-US"/>
        </w:rPr>
        <w:t xml:space="preserve"> </w:t>
      </w:r>
      <w:r w:rsidR="00A46842" w:rsidRPr="001C1B1A">
        <w:rPr>
          <w:rFonts w:ascii="Arial" w:eastAsiaTheme="minorHAnsi" w:hAnsi="Arial" w:cs="Arial"/>
          <w:lang w:val="es-PE" w:eastAsia="en-US"/>
        </w:rPr>
        <w:t>el rendimiento académico</w:t>
      </w:r>
      <w:r w:rsidR="00A46842">
        <w:rPr>
          <w:rFonts w:ascii="Arial" w:eastAsiaTheme="minorHAnsi" w:hAnsi="Arial" w:cs="Arial"/>
          <w:lang w:val="es-PE" w:eastAsia="en-US"/>
        </w:rPr>
        <w:t>,</w:t>
      </w:r>
      <w:r w:rsidRPr="001C1B1A">
        <w:rPr>
          <w:rFonts w:ascii="Arial" w:eastAsiaTheme="minorHAnsi" w:hAnsi="Arial" w:cs="Arial"/>
          <w:lang w:val="es-PE" w:eastAsia="en-US"/>
        </w:rPr>
        <w:t xml:space="preserve"> la motivación de logro</w:t>
      </w:r>
      <w:r w:rsidR="00A46842">
        <w:rPr>
          <w:rFonts w:ascii="Arial" w:eastAsiaTheme="minorHAnsi" w:hAnsi="Arial" w:cs="Arial"/>
          <w:lang w:val="es-PE" w:eastAsia="en-US"/>
        </w:rPr>
        <w:t xml:space="preserve"> y</w:t>
      </w:r>
      <w:r w:rsidRPr="001C1B1A">
        <w:rPr>
          <w:rFonts w:ascii="Arial" w:eastAsiaTheme="minorHAnsi" w:hAnsi="Arial" w:cs="Arial"/>
          <w:lang w:val="es-PE" w:eastAsia="en-US"/>
        </w:rPr>
        <w:t xml:space="preserve"> la personalidad en </w:t>
      </w:r>
      <w:r w:rsidR="00CB204C">
        <w:rPr>
          <w:rFonts w:ascii="Arial" w:eastAsiaTheme="minorHAnsi" w:hAnsi="Arial" w:cs="Arial"/>
          <w:lang w:val="es-PE" w:eastAsia="en-US"/>
        </w:rPr>
        <w:t>estos</w:t>
      </w:r>
      <w:r w:rsidRPr="001C1B1A">
        <w:rPr>
          <w:rFonts w:ascii="Arial" w:eastAsiaTheme="minorHAnsi" w:hAnsi="Arial" w:cs="Arial"/>
          <w:lang w:val="es-PE" w:eastAsia="en-US"/>
        </w:rPr>
        <w:t xml:space="preserve"> estudiantes Psicología </w:t>
      </w:r>
      <w:r w:rsidR="00DE6F29">
        <w:rPr>
          <w:rFonts w:ascii="Arial" w:eastAsiaTheme="minorHAnsi" w:hAnsi="Arial" w:cs="Arial"/>
          <w:lang w:val="es-PE" w:eastAsia="en-US"/>
        </w:rPr>
        <w:t>y de Medicina</w:t>
      </w:r>
      <w:r w:rsidRPr="001C1B1A">
        <w:rPr>
          <w:rFonts w:ascii="Arial" w:eastAsiaTheme="minorHAnsi" w:hAnsi="Arial" w:cs="Arial"/>
          <w:lang w:val="es-PE" w:eastAsia="en-US"/>
        </w:rPr>
        <w:t xml:space="preserve"> </w:t>
      </w:r>
      <w:r w:rsidR="00CB204C">
        <w:rPr>
          <w:rFonts w:ascii="Arial" w:eastAsiaTheme="minorHAnsi" w:hAnsi="Arial" w:cs="Arial"/>
          <w:lang w:val="es-PE" w:eastAsia="en-US"/>
        </w:rPr>
        <w:t>de esta u</w:t>
      </w:r>
      <w:r w:rsidRPr="001C1B1A">
        <w:rPr>
          <w:rFonts w:ascii="Arial" w:eastAsiaTheme="minorHAnsi" w:hAnsi="Arial" w:cs="Arial"/>
          <w:lang w:val="es-PE" w:eastAsia="en-US"/>
        </w:rPr>
        <w:t>niversid</w:t>
      </w:r>
      <w:r w:rsidR="00CB204C">
        <w:rPr>
          <w:rFonts w:ascii="Arial" w:eastAsiaTheme="minorHAnsi" w:hAnsi="Arial" w:cs="Arial"/>
          <w:lang w:val="es-PE" w:eastAsia="en-US"/>
        </w:rPr>
        <w:t>ad</w:t>
      </w:r>
      <w:r w:rsidRPr="001C1B1A">
        <w:rPr>
          <w:rFonts w:ascii="Arial" w:eastAsiaTheme="minorHAnsi" w:hAnsi="Arial" w:cs="Arial"/>
          <w:lang w:val="es-PE" w:eastAsia="en-US"/>
        </w:rPr>
        <w:t xml:space="preserve">. Al establecer la relación entre la motivación de logro y la de extraversión, se </w:t>
      </w:r>
      <w:r w:rsidR="000251E1">
        <w:rPr>
          <w:rFonts w:ascii="Arial" w:eastAsiaTheme="minorHAnsi" w:hAnsi="Arial" w:cs="Arial"/>
          <w:lang w:val="es-PE" w:eastAsia="en-US"/>
        </w:rPr>
        <w:t xml:space="preserve">evidencia que </w:t>
      </w:r>
      <w:r w:rsidR="00DE6F29">
        <w:rPr>
          <w:rFonts w:ascii="Arial" w:eastAsiaTheme="minorHAnsi" w:hAnsi="Arial" w:cs="Arial"/>
          <w:lang w:val="es-PE" w:eastAsia="en-US"/>
        </w:rPr>
        <w:t xml:space="preserve">no </w:t>
      </w:r>
      <w:r w:rsidR="000251E1">
        <w:rPr>
          <w:rFonts w:ascii="Arial" w:eastAsiaTheme="minorHAnsi" w:hAnsi="Arial" w:cs="Arial"/>
          <w:lang w:val="es-PE" w:eastAsia="en-US"/>
        </w:rPr>
        <w:t>está</w:t>
      </w:r>
      <w:r w:rsidR="00DE6F29">
        <w:rPr>
          <w:rFonts w:ascii="Arial" w:eastAsiaTheme="minorHAnsi" w:hAnsi="Arial" w:cs="Arial"/>
          <w:lang w:val="es-PE" w:eastAsia="en-US"/>
        </w:rPr>
        <w:t>n</w:t>
      </w:r>
      <w:r w:rsidR="000251E1">
        <w:rPr>
          <w:rFonts w:ascii="Arial" w:eastAsiaTheme="minorHAnsi" w:hAnsi="Arial" w:cs="Arial"/>
          <w:lang w:val="es-PE" w:eastAsia="en-US"/>
        </w:rPr>
        <w:t xml:space="preserve"> relacionado</w:t>
      </w:r>
      <w:r w:rsidRPr="001C1B1A">
        <w:rPr>
          <w:rFonts w:ascii="Arial" w:eastAsiaTheme="minorHAnsi" w:hAnsi="Arial" w:cs="Arial"/>
          <w:lang w:val="es-PE" w:eastAsia="en-US"/>
        </w:rPr>
        <w:t xml:space="preserve"> y son independientes. Sin embargo, al establecer la relación entre la motivación de logro y el neuroticismo de los estudiantes de medicina humana, se encontró que sólo hay relación entre “tarea y capacidad” con “neuroticismo”. </w:t>
      </w:r>
      <w:r w:rsidR="0098631C" w:rsidRPr="001C1B1A">
        <w:rPr>
          <w:rFonts w:ascii="Arial" w:eastAsiaTheme="minorHAnsi" w:hAnsi="Arial" w:cs="Arial"/>
          <w:lang w:val="es-PE" w:eastAsia="en-US"/>
        </w:rPr>
        <w:t>Igualmente</w:t>
      </w:r>
      <w:r w:rsidR="0098631C">
        <w:rPr>
          <w:rFonts w:ascii="Arial" w:eastAsiaTheme="minorHAnsi" w:hAnsi="Arial" w:cs="Arial"/>
          <w:lang w:val="es-PE" w:eastAsia="en-US"/>
        </w:rPr>
        <w:t xml:space="preserve">, </w:t>
      </w:r>
      <w:r w:rsidR="0098631C" w:rsidRPr="001C1B1A">
        <w:rPr>
          <w:rFonts w:ascii="Arial" w:eastAsiaTheme="minorHAnsi" w:hAnsi="Arial" w:cs="Arial"/>
          <w:lang w:val="es-PE" w:eastAsia="en-US"/>
        </w:rPr>
        <w:t xml:space="preserve">se </w:t>
      </w:r>
      <w:r w:rsidR="0098631C">
        <w:rPr>
          <w:rFonts w:ascii="Arial" w:eastAsiaTheme="minorHAnsi" w:hAnsi="Arial" w:cs="Arial"/>
          <w:lang w:val="es-PE" w:eastAsia="en-US"/>
        </w:rPr>
        <w:t>observó</w:t>
      </w:r>
      <w:r w:rsidR="0098631C" w:rsidRPr="001C1B1A">
        <w:rPr>
          <w:rFonts w:ascii="Arial" w:eastAsiaTheme="minorHAnsi" w:hAnsi="Arial" w:cs="Arial"/>
          <w:lang w:val="es-PE" w:eastAsia="en-US"/>
        </w:rPr>
        <w:t xml:space="preserve"> que sólo hay relación entre “interés y esfuerzo” con “neuroticismo” y “tarea y capacidad” con “neuroticismo”</w:t>
      </w:r>
      <w:r w:rsidR="0098631C">
        <w:rPr>
          <w:rFonts w:ascii="Arial" w:eastAsiaTheme="minorHAnsi" w:hAnsi="Arial" w:cs="Arial"/>
          <w:lang w:val="es-PE" w:eastAsia="en-US"/>
        </w:rPr>
        <w:t xml:space="preserve"> </w:t>
      </w:r>
      <w:r w:rsidRPr="001C1B1A">
        <w:rPr>
          <w:rFonts w:ascii="Arial" w:eastAsiaTheme="minorHAnsi" w:hAnsi="Arial" w:cs="Arial"/>
          <w:lang w:val="es-PE" w:eastAsia="en-US"/>
        </w:rPr>
        <w:t>en los estudiantes de psicología humana.</w:t>
      </w:r>
      <w:r w:rsidR="003539CF">
        <w:rPr>
          <w:rFonts w:ascii="Arial" w:eastAsiaTheme="minorHAnsi" w:hAnsi="Arial" w:cs="Arial"/>
          <w:lang w:val="es-PE" w:eastAsia="en-US"/>
        </w:rPr>
        <w:t xml:space="preserve"> S</w:t>
      </w:r>
      <w:r w:rsidRPr="001C1B1A">
        <w:rPr>
          <w:rFonts w:ascii="Arial" w:eastAsiaTheme="minorHAnsi" w:hAnsi="Arial" w:cs="Arial"/>
          <w:lang w:val="es-PE" w:eastAsia="en-US"/>
        </w:rPr>
        <w:t xml:space="preserve">e </w:t>
      </w:r>
      <w:r w:rsidR="0098631C">
        <w:rPr>
          <w:rFonts w:ascii="Arial" w:eastAsiaTheme="minorHAnsi" w:hAnsi="Arial" w:cs="Arial"/>
          <w:lang w:val="es-PE" w:eastAsia="en-US"/>
        </w:rPr>
        <w:t>observó</w:t>
      </w:r>
      <w:r w:rsidRPr="001C1B1A">
        <w:rPr>
          <w:rFonts w:ascii="Arial" w:eastAsiaTheme="minorHAnsi" w:hAnsi="Arial" w:cs="Arial"/>
          <w:lang w:val="es-PE" w:eastAsia="en-US"/>
        </w:rPr>
        <w:t xml:space="preserve"> que no hay evidencia suficiente para afirmar que exista relación </w:t>
      </w:r>
      <w:r w:rsidR="004C60C1">
        <w:rPr>
          <w:rFonts w:ascii="Arial" w:eastAsiaTheme="minorHAnsi" w:hAnsi="Arial" w:cs="Arial"/>
          <w:lang w:val="es-PE" w:eastAsia="en-US"/>
        </w:rPr>
        <w:t xml:space="preserve">entre </w:t>
      </w:r>
      <w:r w:rsidR="003539CF" w:rsidRPr="001C1B1A">
        <w:rPr>
          <w:rFonts w:ascii="Arial" w:eastAsiaTheme="minorHAnsi" w:hAnsi="Arial" w:cs="Arial"/>
          <w:lang w:val="es-PE" w:eastAsia="en-US"/>
        </w:rPr>
        <w:t>la motivación de logro y el rendimiento académico,</w:t>
      </w:r>
      <w:r w:rsidRPr="001C1B1A">
        <w:rPr>
          <w:rFonts w:ascii="Arial" w:eastAsiaTheme="minorHAnsi" w:hAnsi="Arial" w:cs="Arial"/>
          <w:lang w:val="es-PE" w:eastAsia="en-US"/>
        </w:rPr>
        <w:t xml:space="preserve"> </w:t>
      </w:r>
      <w:r w:rsidR="003539CF">
        <w:rPr>
          <w:rFonts w:ascii="Arial" w:eastAsiaTheme="minorHAnsi" w:hAnsi="Arial" w:cs="Arial"/>
          <w:lang w:val="es-PE" w:eastAsia="en-US"/>
        </w:rPr>
        <w:t>y que ambos s</w:t>
      </w:r>
      <w:r w:rsidRPr="001C1B1A">
        <w:rPr>
          <w:rFonts w:ascii="Arial" w:eastAsiaTheme="minorHAnsi" w:hAnsi="Arial" w:cs="Arial"/>
          <w:lang w:val="es-PE" w:eastAsia="en-US"/>
        </w:rPr>
        <w:t>on independientes</w:t>
      </w:r>
      <w:r w:rsidR="003539CF">
        <w:rPr>
          <w:rFonts w:ascii="Arial" w:eastAsiaTheme="minorHAnsi" w:hAnsi="Arial" w:cs="Arial"/>
          <w:lang w:val="es-PE" w:eastAsia="en-US"/>
        </w:rPr>
        <w:t xml:space="preserve">. </w:t>
      </w:r>
      <w:r w:rsidR="003539CF" w:rsidRPr="003539CF">
        <w:rPr>
          <w:rFonts w:ascii="Arial" w:eastAsiaTheme="minorHAnsi" w:hAnsi="Arial" w:cs="Arial"/>
          <w:lang w:val="es-PE" w:eastAsia="en-US"/>
        </w:rPr>
        <w:t xml:space="preserve">También </w:t>
      </w:r>
      <w:r w:rsidRPr="001C1B1A">
        <w:rPr>
          <w:rFonts w:ascii="Arial" w:eastAsiaTheme="minorHAnsi" w:hAnsi="Arial" w:cs="Arial"/>
          <w:lang w:val="es-PE" w:eastAsia="en-US"/>
        </w:rPr>
        <w:t xml:space="preserve">se encontró que no hay evidencia suficiente para afirmar que exista relación </w:t>
      </w:r>
      <w:r w:rsidR="003539CF" w:rsidRPr="001C1B1A">
        <w:rPr>
          <w:rFonts w:ascii="Arial" w:eastAsiaTheme="minorHAnsi" w:hAnsi="Arial" w:cs="Arial"/>
          <w:lang w:val="es-PE" w:eastAsia="en-US"/>
        </w:rPr>
        <w:t>entre el rendimiento académico y la extraversión, y el rendimiento académico y el neuroticismo</w:t>
      </w:r>
      <w:r w:rsidR="003539CF">
        <w:rPr>
          <w:rFonts w:ascii="Arial" w:eastAsiaTheme="minorHAnsi" w:hAnsi="Arial" w:cs="Arial"/>
          <w:lang w:val="es-PE" w:eastAsia="en-US"/>
        </w:rPr>
        <w:t xml:space="preserve">, dando mención que </w:t>
      </w:r>
      <w:r w:rsidRPr="001C1B1A">
        <w:rPr>
          <w:rFonts w:ascii="Arial" w:eastAsiaTheme="minorHAnsi" w:hAnsi="Arial" w:cs="Arial"/>
          <w:lang w:val="es-PE" w:eastAsia="en-US"/>
        </w:rPr>
        <w:t xml:space="preserve">son independientes en </w:t>
      </w:r>
      <w:r w:rsidR="002F6351">
        <w:rPr>
          <w:rFonts w:ascii="Arial" w:eastAsiaTheme="minorHAnsi" w:hAnsi="Arial" w:cs="Arial"/>
          <w:lang w:val="es-PE" w:eastAsia="en-US"/>
        </w:rPr>
        <w:t xml:space="preserve">estos </w:t>
      </w:r>
      <w:r w:rsidRPr="001C1B1A">
        <w:rPr>
          <w:rFonts w:ascii="Arial" w:eastAsiaTheme="minorHAnsi" w:hAnsi="Arial" w:cs="Arial"/>
          <w:lang w:val="es-PE" w:eastAsia="en-US"/>
        </w:rPr>
        <w:t>estudiantes, a un nivel significativo del 5 % mediante la prueba estadística del Chi-cuadrado de Pearson.</w:t>
      </w:r>
    </w:p>
    <w:p w:rsidR="004856FE" w:rsidRPr="001C1B1A" w:rsidRDefault="004856FE" w:rsidP="004856FE">
      <w:pPr>
        <w:spacing w:before="120" w:line="360" w:lineRule="auto"/>
        <w:ind w:left="993" w:firstLine="238"/>
        <w:jc w:val="both"/>
        <w:rPr>
          <w:rFonts w:ascii="Arial" w:eastAsiaTheme="minorHAnsi" w:hAnsi="Arial" w:cs="Arial"/>
          <w:lang w:val="es-PE" w:eastAsia="en-US"/>
        </w:rPr>
      </w:pPr>
    </w:p>
    <w:p w:rsidR="004856FE" w:rsidRPr="001C1B1A" w:rsidRDefault="004856FE" w:rsidP="00524B62">
      <w:pPr>
        <w:spacing w:before="120" w:line="360" w:lineRule="auto"/>
        <w:ind w:left="993"/>
        <w:jc w:val="both"/>
        <w:rPr>
          <w:rFonts w:ascii="Arial" w:eastAsiaTheme="minorHAnsi" w:hAnsi="Arial" w:cs="Arial"/>
          <w:lang w:val="es-PE" w:eastAsia="en-US"/>
        </w:rPr>
      </w:pPr>
      <w:r w:rsidRPr="001C1B1A">
        <w:rPr>
          <w:rFonts w:ascii="Arial" w:eastAsiaTheme="minorHAnsi" w:hAnsi="Arial" w:cs="Arial"/>
          <w:b/>
          <w:lang w:val="es-PE" w:eastAsia="en-US"/>
        </w:rPr>
        <w:lastRenderedPageBreak/>
        <w:t>Robles, W. (2018)</w:t>
      </w:r>
      <w:r>
        <w:rPr>
          <w:rFonts w:ascii="Arial" w:eastAsiaTheme="minorHAnsi" w:hAnsi="Arial" w:cs="Arial"/>
          <w:b/>
          <w:lang w:val="es-PE" w:eastAsia="en-US"/>
        </w:rPr>
        <w:t>,</w:t>
      </w:r>
      <w:r w:rsidRPr="001C1B1A">
        <w:rPr>
          <w:rFonts w:ascii="Arial" w:eastAsiaTheme="minorHAnsi" w:hAnsi="Arial" w:cs="Arial"/>
          <w:b/>
          <w:lang w:val="es-PE" w:eastAsia="en-US"/>
        </w:rPr>
        <w:t xml:space="preserve"> </w:t>
      </w:r>
      <w:r w:rsidR="00413C9B" w:rsidRPr="00413C9B">
        <w:rPr>
          <w:rFonts w:ascii="Arial" w:eastAsiaTheme="minorHAnsi" w:hAnsi="Arial" w:cs="Arial"/>
          <w:lang w:val="es-PE" w:eastAsia="en-US"/>
        </w:rPr>
        <w:t xml:space="preserve">hace </w:t>
      </w:r>
      <w:r w:rsidR="00413C9B">
        <w:rPr>
          <w:rFonts w:ascii="Arial" w:eastAsiaTheme="minorHAnsi" w:hAnsi="Arial" w:cs="Arial"/>
          <w:lang w:val="es-PE" w:eastAsia="en-US"/>
        </w:rPr>
        <w:t xml:space="preserve">referencia </w:t>
      </w:r>
      <w:r w:rsidRPr="001C1B1A">
        <w:rPr>
          <w:rFonts w:ascii="Arial" w:eastAsiaTheme="minorHAnsi" w:hAnsi="Arial" w:cs="Arial"/>
          <w:lang w:val="es-PE" w:eastAsia="en-US"/>
        </w:rPr>
        <w:t>en su Tesis</w:t>
      </w:r>
      <w:r w:rsidRPr="001C1B1A">
        <w:rPr>
          <w:rFonts w:ascii="Arial" w:eastAsiaTheme="minorHAnsi" w:hAnsi="Arial" w:cs="Arial"/>
          <w:b/>
          <w:lang w:val="es-PE" w:eastAsia="en-US"/>
        </w:rPr>
        <w:t xml:space="preserve"> </w:t>
      </w:r>
      <w:r w:rsidRPr="001C1B1A">
        <w:rPr>
          <w:rFonts w:ascii="Arial" w:eastAsiaTheme="minorHAnsi" w:hAnsi="Arial" w:cs="Arial"/>
          <w:lang w:val="es-PE" w:eastAsia="en-US"/>
        </w:rPr>
        <w:t xml:space="preserve">titulada: </w:t>
      </w:r>
      <w:r w:rsidRPr="001C1B1A">
        <w:rPr>
          <w:rFonts w:ascii="Arial" w:eastAsiaTheme="minorHAnsi" w:hAnsi="Arial" w:cs="Arial"/>
          <w:i/>
          <w:lang w:val="es-PE" w:eastAsia="en-US"/>
        </w:rPr>
        <w:t>Depresión como factor asociado al rendimiento académico en estudiantes del séptimo año de Medicina Humana de la Universidad Privada San Juan Bautista, 2016</w:t>
      </w:r>
      <w:r w:rsidRPr="001C1B1A">
        <w:rPr>
          <w:rFonts w:ascii="Arial" w:eastAsiaTheme="minorHAnsi" w:hAnsi="Arial" w:cs="Arial"/>
          <w:lang w:val="es-PE" w:eastAsia="en-US"/>
        </w:rPr>
        <w:t>, partiendo de identifica</w:t>
      </w:r>
      <w:r w:rsidR="007062B5">
        <w:rPr>
          <w:rFonts w:ascii="Arial" w:eastAsiaTheme="minorHAnsi" w:hAnsi="Arial" w:cs="Arial"/>
          <w:lang w:val="es-PE" w:eastAsia="en-US"/>
        </w:rPr>
        <w:t>r</w:t>
      </w:r>
      <w:r w:rsidRPr="001C1B1A">
        <w:rPr>
          <w:rFonts w:asciiTheme="minorHAnsi" w:eastAsiaTheme="minorHAnsi" w:hAnsiTheme="minorHAnsi" w:cstheme="minorBidi"/>
          <w:sz w:val="22"/>
          <w:szCs w:val="22"/>
          <w:lang w:val="es-PE" w:eastAsia="en-US"/>
        </w:rPr>
        <w:t xml:space="preserve"> </w:t>
      </w:r>
      <w:r w:rsidRPr="001C1B1A">
        <w:rPr>
          <w:rFonts w:ascii="Arial" w:eastAsiaTheme="minorHAnsi" w:hAnsi="Arial" w:cs="Arial"/>
          <w:lang w:val="es-PE" w:eastAsia="en-US"/>
        </w:rPr>
        <w:t xml:space="preserve">un </w:t>
      </w:r>
      <w:r w:rsidR="006325B7">
        <w:rPr>
          <w:rFonts w:ascii="Arial" w:eastAsiaTheme="minorHAnsi" w:hAnsi="Arial" w:cs="Arial"/>
          <w:lang w:val="es-PE" w:eastAsia="en-US"/>
        </w:rPr>
        <w:t xml:space="preserve">aumento en la </w:t>
      </w:r>
      <w:r w:rsidRPr="001C1B1A">
        <w:rPr>
          <w:rFonts w:ascii="Arial" w:eastAsiaTheme="minorHAnsi" w:hAnsi="Arial" w:cs="Arial"/>
          <w:lang w:val="es-PE" w:eastAsia="en-US"/>
        </w:rPr>
        <w:t>frecuencia</w:t>
      </w:r>
      <w:r w:rsidR="00524B62">
        <w:rPr>
          <w:rFonts w:ascii="Arial" w:eastAsiaTheme="minorHAnsi" w:hAnsi="Arial" w:cs="Arial"/>
          <w:lang w:val="es-PE" w:eastAsia="en-US"/>
        </w:rPr>
        <w:t xml:space="preserve"> de este problema </w:t>
      </w:r>
      <w:r w:rsidRPr="001C1B1A">
        <w:rPr>
          <w:rFonts w:ascii="Arial" w:eastAsiaTheme="minorHAnsi" w:hAnsi="Arial" w:cs="Arial"/>
          <w:lang w:val="es-PE" w:eastAsia="en-US"/>
        </w:rPr>
        <w:t xml:space="preserve">durante sus estudios y labores del día a día en </w:t>
      </w:r>
      <w:r w:rsidR="00061232">
        <w:rPr>
          <w:rFonts w:ascii="Arial" w:eastAsiaTheme="minorHAnsi" w:hAnsi="Arial" w:cs="Arial"/>
          <w:lang w:val="es-PE" w:eastAsia="en-US"/>
        </w:rPr>
        <w:t xml:space="preserve">las horas </w:t>
      </w:r>
      <w:r w:rsidRPr="001C1B1A">
        <w:rPr>
          <w:rFonts w:ascii="Arial" w:eastAsiaTheme="minorHAnsi" w:hAnsi="Arial" w:cs="Arial"/>
          <w:lang w:val="es-PE" w:eastAsia="en-US"/>
        </w:rPr>
        <w:t xml:space="preserve">prácticas </w:t>
      </w:r>
      <w:r w:rsidR="00061232">
        <w:rPr>
          <w:rFonts w:ascii="Arial" w:eastAsiaTheme="minorHAnsi" w:hAnsi="Arial" w:cs="Arial"/>
          <w:lang w:val="es-PE" w:eastAsia="en-US"/>
        </w:rPr>
        <w:t>hospitalarias</w:t>
      </w:r>
      <w:r w:rsidRPr="001C1B1A">
        <w:rPr>
          <w:rFonts w:ascii="Arial" w:eastAsiaTheme="minorHAnsi" w:hAnsi="Arial" w:cs="Arial"/>
          <w:lang w:val="es-PE" w:eastAsia="en-US"/>
        </w:rPr>
        <w:t xml:space="preserve">, </w:t>
      </w:r>
      <w:r w:rsidR="00524B62">
        <w:rPr>
          <w:rFonts w:ascii="Arial" w:eastAsiaTheme="minorHAnsi" w:hAnsi="Arial" w:cs="Arial"/>
          <w:lang w:val="es-PE" w:eastAsia="en-US"/>
        </w:rPr>
        <w:t>este</w:t>
      </w:r>
      <w:r w:rsidRPr="001C1B1A">
        <w:rPr>
          <w:rFonts w:ascii="Arial" w:eastAsiaTheme="minorHAnsi" w:hAnsi="Arial" w:cs="Arial"/>
          <w:lang w:val="es-PE" w:eastAsia="en-US"/>
        </w:rPr>
        <w:t xml:space="preserve"> propo</w:t>
      </w:r>
      <w:r w:rsidR="00524B62">
        <w:rPr>
          <w:rFonts w:ascii="Arial" w:eastAsiaTheme="minorHAnsi" w:hAnsi="Arial" w:cs="Arial"/>
          <w:lang w:val="es-PE" w:eastAsia="en-US"/>
        </w:rPr>
        <w:t>ne</w:t>
      </w:r>
      <w:r w:rsidRPr="001C1B1A">
        <w:rPr>
          <w:rFonts w:ascii="Arial" w:eastAsiaTheme="minorHAnsi" w:hAnsi="Arial" w:cs="Arial"/>
          <w:lang w:val="es-PE" w:eastAsia="en-US"/>
        </w:rPr>
        <w:t xml:space="preserve"> como objetivo </w:t>
      </w:r>
      <w:r w:rsidR="00D86795">
        <w:rPr>
          <w:rFonts w:ascii="Arial" w:eastAsiaTheme="minorHAnsi" w:hAnsi="Arial" w:cs="Arial"/>
          <w:lang w:val="es-PE" w:eastAsia="en-US"/>
        </w:rPr>
        <w:t>indicar</w:t>
      </w:r>
      <w:r w:rsidRPr="001C1B1A">
        <w:rPr>
          <w:rFonts w:ascii="Arial" w:eastAsiaTheme="minorHAnsi" w:hAnsi="Arial" w:cs="Arial"/>
          <w:lang w:val="es-PE" w:eastAsia="en-US"/>
        </w:rPr>
        <w:t xml:space="preserve"> si la depresión es un factor asociado al rendimiento académico en </w:t>
      </w:r>
      <w:r w:rsidR="00D86795">
        <w:rPr>
          <w:rFonts w:ascii="Arial" w:eastAsiaTheme="minorHAnsi" w:hAnsi="Arial" w:cs="Arial"/>
          <w:lang w:val="es-PE" w:eastAsia="en-US"/>
        </w:rPr>
        <w:t xml:space="preserve">éstos </w:t>
      </w:r>
      <w:r w:rsidRPr="001C1B1A">
        <w:rPr>
          <w:rFonts w:ascii="Arial" w:eastAsiaTheme="minorHAnsi" w:hAnsi="Arial" w:cs="Arial"/>
          <w:lang w:val="es-PE" w:eastAsia="en-US"/>
        </w:rPr>
        <w:t>estudiantes. El diseño de investigación es retrospectivo, analítico, observacional, de corte transversal. El campo de investigación fue la sede de San Borja de la U</w:t>
      </w:r>
      <w:r w:rsidR="00B355DE">
        <w:rPr>
          <w:rFonts w:ascii="Arial" w:eastAsiaTheme="minorHAnsi" w:hAnsi="Arial" w:cs="Arial"/>
          <w:lang w:val="es-PE" w:eastAsia="en-US"/>
        </w:rPr>
        <w:t>.P.</w:t>
      </w:r>
      <w:r w:rsidRPr="001C1B1A">
        <w:rPr>
          <w:rFonts w:ascii="Arial" w:eastAsiaTheme="minorHAnsi" w:hAnsi="Arial" w:cs="Arial"/>
          <w:lang w:val="es-PE" w:eastAsia="en-US"/>
        </w:rPr>
        <w:t>S</w:t>
      </w:r>
      <w:r w:rsidR="00B355DE">
        <w:rPr>
          <w:rFonts w:ascii="Arial" w:eastAsiaTheme="minorHAnsi" w:hAnsi="Arial" w:cs="Arial"/>
          <w:lang w:val="es-PE" w:eastAsia="en-US"/>
        </w:rPr>
        <w:t>.</w:t>
      </w:r>
      <w:r w:rsidRPr="001C1B1A">
        <w:rPr>
          <w:rFonts w:ascii="Arial" w:eastAsiaTheme="minorHAnsi" w:hAnsi="Arial" w:cs="Arial"/>
          <w:lang w:val="es-PE" w:eastAsia="en-US"/>
        </w:rPr>
        <w:t>J</w:t>
      </w:r>
      <w:r w:rsidR="00B355DE">
        <w:rPr>
          <w:rFonts w:ascii="Arial" w:eastAsiaTheme="minorHAnsi" w:hAnsi="Arial" w:cs="Arial"/>
          <w:lang w:val="es-PE" w:eastAsia="en-US"/>
        </w:rPr>
        <w:t>.</w:t>
      </w:r>
      <w:r w:rsidRPr="001C1B1A">
        <w:rPr>
          <w:rFonts w:ascii="Arial" w:eastAsiaTheme="minorHAnsi" w:hAnsi="Arial" w:cs="Arial"/>
          <w:lang w:val="es-PE" w:eastAsia="en-US"/>
        </w:rPr>
        <w:t>B</w:t>
      </w:r>
      <w:r w:rsidR="00B355DE">
        <w:rPr>
          <w:rFonts w:ascii="Arial" w:eastAsiaTheme="minorHAnsi" w:hAnsi="Arial" w:cs="Arial"/>
          <w:lang w:val="es-PE" w:eastAsia="en-US"/>
        </w:rPr>
        <w:t>.</w:t>
      </w:r>
      <w:r w:rsidRPr="001C1B1A">
        <w:rPr>
          <w:rFonts w:ascii="Arial" w:eastAsiaTheme="minorHAnsi" w:hAnsi="Arial" w:cs="Arial"/>
          <w:lang w:val="es-PE" w:eastAsia="en-US"/>
        </w:rPr>
        <w:t xml:space="preserve"> Los participantes fueron 106 </w:t>
      </w:r>
      <w:r w:rsidR="00B343A4">
        <w:rPr>
          <w:rFonts w:ascii="Arial" w:eastAsiaTheme="minorHAnsi" w:hAnsi="Arial" w:cs="Arial"/>
          <w:lang w:val="es-PE" w:eastAsia="en-US"/>
        </w:rPr>
        <w:t xml:space="preserve">estudiantes del </w:t>
      </w:r>
      <w:r w:rsidRPr="001C1B1A">
        <w:rPr>
          <w:rFonts w:ascii="Arial" w:eastAsiaTheme="minorHAnsi" w:hAnsi="Arial" w:cs="Arial"/>
          <w:lang w:val="es-PE" w:eastAsia="en-US"/>
        </w:rPr>
        <w:t xml:space="preserve">internado médico de la </w:t>
      </w:r>
      <w:r w:rsidR="007C214B" w:rsidRPr="001C1B1A">
        <w:rPr>
          <w:rFonts w:ascii="Arial" w:eastAsiaTheme="minorHAnsi" w:hAnsi="Arial" w:cs="Arial"/>
          <w:lang w:val="es-PE" w:eastAsia="en-US"/>
        </w:rPr>
        <w:t>U</w:t>
      </w:r>
      <w:r w:rsidR="007C214B">
        <w:rPr>
          <w:rFonts w:ascii="Arial" w:eastAsiaTheme="minorHAnsi" w:hAnsi="Arial" w:cs="Arial"/>
          <w:lang w:val="es-PE" w:eastAsia="en-US"/>
        </w:rPr>
        <w:t>.P.</w:t>
      </w:r>
      <w:r w:rsidR="007C214B" w:rsidRPr="001C1B1A">
        <w:rPr>
          <w:rFonts w:ascii="Arial" w:eastAsiaTheme="minorHAnsi" w:hAnsi="Arial" w:cs="Arial"/>
          <w:lang w:val="es-PE" w:eastAsia="en-US"/>
        </w:rPr>
        <w:t>S</w:t>
      </w:r>
      <w:r w:rsidR="007C214B">
        <w:rPr>
          <w:rFonts w:ascii="Arial" w:eastAsiaTheme="minorHAnsi" w:hAnsi="Arial" w:cs="Arial"/>
          <w:lang w:val="es-PE" w:eastAsia="en-US"/>
        </w:rPr>
        <w:t>.</w:t>
      </w:r>
      <w:r w:rsidR="007C214B" w:rsidRPr="001C1B1A">
        <w:rPr>
          <w:rFonts w:ascii="Arial" w:eastAsiaTheme="minorHAnsi" w:hAnsi="Arial" w:cs="Arial"/>
          <w:lang w:val="es-PE" w:eastAsia="en-US"/>
        </w:rPr>
        <w:t>J</w:t>
      </w:r>
      <w:r w:rsidR="007C214B">
        <w:rPr>
          <w:rFonts w:ascii="Arial" w:eastAsiaTheme="minorHAnsi" w:hAnsi="Arial" w:cs="Arial"/>
          <w:lang w:val="es-PE" w:eastAsia="en-US"/>
        </w:rPr>
        <w:t>.</w:t>
      </w:r>
      <w:r w:rsidR="007C214B" w:rsidRPr="001C1B1A">
        <w:rPr>
          <w:rFonts w:ascii="Arial" w:eastAsiaTheme="minorHAnsi" w:hAnsi="Arial" w:cs="Arial"/>
          <w:lang w:val="es-PE" w:eastAsia="en-US"/>
        </w:rPr>
        <w:t>B</w:t>
      </w:r>
      <w:r w:rsidR="007C214B">
        <w:rPr>
          <w:rFonts w:ascii="Arial" w:eastAsiaTheme="minorHAnsi" w:hAnsi="Arial" w:cs="Arial"/>
          <w:lang w:val="es-PE" w:eastAsia="en-US"/>
        </w:rPr>
        <w:t>.</w:t>
      </w:r>
      <w:r w:rsidRPr="001C1B1A">
        <w:rPr>
          <w:rFonts w:ascii="Arial" w:eastAsiaTheme="minorHAnsi" w:hAnsi="Arial" w:cs="Arial"/>
          <w:lang w:val="es-PE" w:eastAsia="en-US"/>
        </w:rPr>
        <w:t xml:space="preserve"> Se </w:t>
      </w:r>
      <w:r w:rsidR="00B343A4">
        <w:rPr>
          <w:rFonts w:ascii="Arial" w:eastAsiaTheme="minorHAnsi" w:hAnsi="Arial" w:cs="Arial"/>
          <w:lang w:val="es-PE" w:eastAsia="en-US"/>
        </w:rPr>
        <w:t xml:space="preserve">llegó a </w:t>
      </w:r>
      <w:r w:rsidRPr="001C1B1A">
        <w:rPr>
          <w:rFonts w:ascii="Arial" w:eastAsiaTheme="minorHAnsi" w:hAnsi="Arial" w:cs="Arial"/>
          <w:lang w:val="es-PE" w:eastAsia="en-US"/>
        </w:rPr>
        <w:t>utiliz</w:t>
      </w:r>
      <w:r w:rsidR="00B343A4">
        <w:rPr>
          <w:rFonts w:ascii="Arial" w:eastAsiaTheme="minorHAnsi" w:hAnsi="Arial" w:cs="Arial"/>
          <w:lang w:val="es-PE" w:eastAsia="en-US"/>
        </w:rPr>
        <w:t>ar</w:t>
      </w:r>
      <w:r w:rsidRPr="001C1B1A">
        <w:rPr>
          <w:rFonts w:ascii="Arial" w:eastAsiaTheme="minorHAnsi" w:hAnsi="Arial" w:cs="Arial"/>
          <w:lang w:val="es-PE" w:eastAsia="en-US"/>
        </w:rPr>
        <w:t xml:space="preserve"> una muest</w:t>
      </w:r>
      <w:r w:rsidR="00BE57EA">
        <w:rPr>
          <w:rFonts w:ascii="Arial" w:eastAsiaTheme="minorHAnsi" w:hAnsi="Arial" w:cs="Arial"/>
          <w:lang w:val="es-PE" w:eastAsia="en-US"/>
        </w:rPr>
        <w:t>ra probabilística de los estudiantes</w:t>
      </w:r>
      <w:r w:rsidRPr="001C1B1A">
        <w:rPr>
          <w:rFonts w:ascii="Arial" w:eastAsiaTheme="minorHAnsi" w:hAnsi="Arial" w:cs="Arial"/>
          <w:lang w:val="es-PE" w:eastAsia="en-US"/>
        </w:rPr>
        <w:t xml:space="preserve"> del séptimo año de medicina humana. Como instrumento se utilizó la Escala de Hamilton – Hamilton Depresión Rating Scale (HDRS).</w:t>
      </w:r>
      <w:r>
        <w:rPr>
          <w:rFonts w:ascii="Arial" w:eastAsiaTheme="minorHAnsi" w:hAnsi="Arial" w:cs="Arial"/>
          <w:lang w:val="es-PE" w:eastAsia="en-US"/>
        </w:rPr>
        <w:t xml:space="preserve"> </w:t>
      </w:r>
      <w:r w:rsidRPr="001C1B1A">
        <w:rPr>
          <w:rFonts w:ascii="Arial" w:eastAsiaTheme="minorHAnsi" w:hAnsi="Arial" w:cs="Arial"/>
          <w:lang w:val="es-PE" w:eastAsia="en-US"/>
        </w:rPr>
        <w:t xml:space="preserve"> Los resultados fueron los siguientes: Se </w:t>
      </w:r>
      <w:r w:rsidR="00525488">
        <w:rPr>
          <w:rFonts w:ascii="Arial" w:eastAsiaTheme="minorHAnsi" w:hAnsi="Arial" w:cs="Arial"/>
          <w:lang w:val="es-PE" w:eastAsia="en-US"/>
        </w:rPr>
        <w:t>evidenció que 40 alumnos</w:t>
      </w:r>
      <w:r w:rsidRPr="001C1B1A">
        <w:rPr>
          <w:rFonts w:ascii="Arial" w:eastAsiaTheme="minorHAnsi" w:hAnsi="Arial" w:cs="Arial"/>
          <w:lang w:val="es-PE" w:eastAsia="en-US"/>
        </w:rPr>
        <w:t xml:space="preserve"> tienen una Media 28,70 con una </w:t>
      </w:r>
      <w:r w:rsidR="00525488">
        <w:rPr>
          <w:rFonts w:ascii="Arial" w:eastAsiaTheme="minorHAnsi" w:hAnsi="Arial" w:cs="Arial"/>
          <w:lang w:val="es-PE" w:eastAsia="en-US"/>
        </w:rPr>
        <w:t xml:space="preserve">D.S. </w:t>
      </w:r>
      <w:r w:rsidRPr="001C1B1A">
        <w:rPr>
          <w:rFonts w:ascii="Arial" w:eastAsiaTheme="minorHAnsi" w:hAnsi="Arial" w:cs="Arial"/>
          <w:lang w:val="es-PE" w:eastAsia="en-US"/>
        </w:rPr>
        <w:t xml:space="preserve">de ± 6,45, 36 estudiantes no </w:t>
      </w:r>
      <w:r w:rsidR="009F5124">
        <w:rPr>
          <w:rFonts w:ascii="Arial" w:eastAsiaTheme="minorHAnsi" w:hAnsi="Arial" w:cs="Arial"/>
          <w:lang w:val="es-PE" w:eastAsia="en-US"/>
        </w:rPr>
        <w:t xml:space="preserve">presentan </w:t>
      </w:r>
      <w:r w:rsidRPr="001C1B1A">
        <w:rPr>
          <w:rFonts w:ascii="Arial" w:eastAsiaTheme="minorHAnsi" w:hAnsi="Arial" w:cs="Arial"/>
          <w:lang w:val="es-PE" w:eastAsia="en-US"/>
        </w:rPr>
        <w:t xml:space="preserve">depresión con una Media de 30,28 con una </w:t>
      </w:r>
      <w:r w:rsidR="009F5124">
        <w:rPr>
          <w:rFonts w:ascii="Arial" w:eastAsiaTheme="minorHAnsi" w:hAnsi="Arial" w:cs="Arial"/>
          <w:lang w:val="es-PE" w:eastAsia="en-US"/>
        </w:rPr>
        <w:t xml:space="preserve">D.S. </w:t>
      </w:r>
      <w:r w:rsidRPr="001C1B1A">
        <w:rPr>
          <w:rFonts w:ascii="Arial" w:eastAsiaTheme="minorHAnsi" w:hAnsi="Arial" w:cs="Arial"/>
          <w:lang w:val="es-PE" w:eastAsia="en-US"/>
        </w:rPr>
        <w:t>de 7,48.</w:t>
      </w:r>
      <w:r>
        <w:rPr>
          <w:rFonts w:ascii="Arial" w:eastAsiaTheme="minorHAnsi" w:hAnsi="Arial" w:cs="Arial"/>
          <w:lang w:val="es-PE" w:eastAsia="en-US"/>
        </w:rPr>
        <w:t xml:space="preserve"> </w:t>
      </w:r>
      <w:r w:rsidRPr="001C1B1A">
        <w:rPr>
          <w:rFonts w:ascii="Arial" w:eastAsiaTheme="minorHAnsi" w:hAnsi="Arial" w:cs="Arial"/>
          <w:lang w:val="es-PE" w:eastAsia="en-US"/>
        </w:rPr>
        <w:t xml:space="preserve">La penúltima en el caso de depresión menor 28 alumnos con una media de 29,75 y </w:t>
      </w:r>
      <w:r w:rsidR="009F5124">
        <w:rPr>
          <w:rFonts w:ascii="Arial" w:eastAsiaTheme="minorHAnsi" w:hAnsi="Arial" w:cs="Arial"/>
          <w:lang w:val="es-PE" w:eastAsia="en-US"/>
        </w:rPr>
        <w:t xml:space="preserve">D.S. </w:t>
      </w:r>
      <w:r w:rsidRPr="001C1B1A">
        <w:rPr>
          <w:rFonts w:ascii="Arial" w:eastAsiaTheme="minorHAnsi" w:hAnsi="Arial" w:cs="Arial"/>
          <w:lang w:val="es-PE" w:eastAsia="en-US"/>
        </w:rPr>
        <w:t>de ±</w:t>
      </w:r>
      <w:r>
        <w:rPr>
          <w:rFonts w:ascii="Arial" w:eastAsiaTheme="minorHAnsi" w:hAnsi="Arial" w:cs="Arial"/>
          <w:lang w:val="es-PE" w:eastAsia="en-US"/>
        </w:rPr>
        <w:t xml:space="preserve"> </w:t>
      </w:r>
      <w:r w:rsidRPr="001C1B1A">
        <w:rPr>
          <w:rFonts w:ascii="Arial" w:eastAsiaTheme="minorHAnsi" w:hAnsi="Arial" w:cs="Arial"/>
          <w:lang w:val="es-PE" w:eastAsia="en-US"/>
        </w:rPr>
        <w:t xml:space="preserve">3,66 , el total de 109 tiene una Media de 29,5 y una </w:t>
      </w:r>
      <w:r w:rsidR="00A364FB">
        <w:rPr>
          <w:rFonts w:ascii="Arial" w:eastAsiaTheme="minorHAnsi" w:hAnsi="Arial" w:cs="Arial"/>
          <w:lang w:val="es-PE" w:eastAsia="en-US"/>
        </w:rPr>
        <w:t xml:space="preserve">D.S. </w:t>
      </w:r>
      <w:r w:rsidRPr="001C1B1A">
        <w:rPr>
          <w:rFonts w:ascii="Arial" w:eastAsiaTheme="minorHAnsi" w:hAnsi="Arial" w:cs="Arial"/>
          <w:lang w:val="es-PE" w:eastAsia="en-US"/>
        </w:rPr>
        <w:t>de ±6,22, Respecto al género el 28,3%</w:t>
      </w:r>
      <w:r>
        <w:rPr>
          <w:rFonts w:ascii="Arial" w:eastAsiaTheme="minorHAnsi" w:hAnsi="Arial" w:cs="Arial"/>
          <w:lang w:val="es-PE" w:eastAsia="en-US"/>
        </w:rPr>
        <w:t xml:space="preserve"> </w:t>
      </w:r>
      <w:r w:rsidRPr="001C1B1A">
        <w:rPr>
          <w:rFonts w:ascii="Arial" w:eastAsiaTheme="minorHAnsi" w:hAnsi="Arial" w:cs="Arial"/>
          <w:lang w:val="es-PE" w:eastAsia="en-US"/>
        </w:rPr>
        <w:t>(30) del sexo femenino tienen depresión moderada, y un 15,1%</w:t>
      </w:r>
      <w:r>
        <w:rPr>
          <w:rFonts w:ascii="Arial" w:eastAsiaTheme="minorHAnsi" w:hAnsi="Arial" w:cs="Arial"/>
          <w:lang w:val="es-PE" w:eastAsia="en-US"/>
        </w:rPr>
        <w:t xml:space="preserve"> </w:t>
      </w:r>
      <w:r w:rsidRPr="001C1B1A">
        <w:rPr>
          <w:rFonts w:ascii="Arial" w:eastAsiaTheme="minorHAnsi" w:hAnsi="Arial" w:cs="Arial"/>
          <w:lang w:val="es-PE" w:eastAsia="en-US"/>
        </w:rPr>
        <w:t>(16) de los hombres tienen depresión menor.</w:t>
      </w:r>
      <w:r>
        <w:rPr>
          <w:rFonts w:ascii="Arial" w:eastAsiaTheme="minorHAnsi" w:hAnsi="Arial" w:cs="Arial"/>
          <w:lang w:val="es-PE" w:eastAsia="en-US"/>
        </w:rPr>
        <w:t xml:space="preserve"> </w:t>
      </w:r>
      <w:r w:rsidRPr="001C1B1A">
        <w:rPr>
          <w:rFonts w:ascii="Arial" w:eastAsiaTheme="minorHAnsi" w:hAnsi="Arial" w:cs="Arial"/>
          <w:lang w:val="es-PE" w:eastAsia="en-US"/>
        </w:rPr>
        <w:t>El</w:t>
      </w:r>
      <w:r>
        <w:rPr>
          <w:rFonts w:ascii="Arial" w:eastAsiaTheme="minorHAnsi" w:hAnsi="Arial" w:cs="Arial"/>
          <w:lang w:val="es-PE" w:eastAsia="en-US"/>
        </w:rPr>
        <w:t xml:space="preserve"> </w:t>
      </w:r>
      <w:r w:rsidRPr="001C1B1A">
        <w:rPr>
          <w:rFonts w:ascii="Arial" w:eastAsiaTheme="minorHAnsi" w:hAnsi="Arial" w:cs="Arial"/>
          <w:lang w:val="es-PE" w:eastAsia="en-US"/>
        </w:rPr>
        <w:t>66% (70) tienen deficiente rendimiento y bajo rendim</w:t>
      </w:r>
      <w:r>
        <w:rPr>
          <w:rFonts w:ascii="Arial" w:eastAsiaTheme="minorHAnsi" w:hAnsi="Arial" w:cs="Arial"/>
          <w:lang w:val="es-PE" w:eastAsia="en-US"/>
        </w:rPr>
        <w:t>iento junto con depresión menor</w:t>
      </w:r>
      <w:r w:rsidRPr="001C1B1A">
        <w:rPr>
          <w:rFonts w:ascii="Arial" w:eastAsiaTheme="minorHAnsi" w:hAnsi="Arial" w:cs="Arial"/>
          <w:lang w:val="es-PE" w:eastAsia="en-US"/>
        </w:rPr>
        <w:t>,</w:t>
      </w:r>
      <w:r>
        <w:rPr>
          <w:rFonts w:ascii="Arial" w:eastAsiaTheme="minorHAnsi" w:hAnsi="Arial" w:cs="Arial"/>
          <w:lang w:val="es-PE" w:eastAsia="en-US"/>
        </w:rPr>
        <w:t xml:space="preserve"> </w:t>
      </w:r>
      <w:r w:rsidRPr="001C1B1A">
        <w:rPr>
          <w:rFonts w:ascii="Arial" w:eastAsiaTheme="minorHAnsi" w:hAnsi="Arial" w:cs="Arial"/>
          <w:lang w:val="es-PE" w:eastAsia="en-US"/>
        </w:rPr>
        <w:t>moderada y severa, nivel de significancia estadística &lt; 0,001) existe asociación entre depresión y rendimiento académico. Como conclusión  general se afirma que existe alta frecuencia de una depresión moderada en alumnos del séptimo año de medicina humana.</w:t>
      </w:r>
    </w:p>
    <w:p w:rsidR="004856FE" w:rsidRPr="001C1B1A" w:rsidRDefault="004856FE" w:rsidP="004856FE">
      <w:pPr>
        <w:spacing w:before="120" w:line="360" w:lineRule="auto"/>
        <w:ind w:left="993" w:firstLine="238"/>
        <w:jc w:val="both"/>
        <w:rPr>
          <w:rFonts w:ascii="Arial" w:eastAsiaTheme="minorHAnsi" w:hAnsi="Arial" w:cs="Arial"/>
          <w:lang w:val="es-PE" w:eastAsia="en-US"/>
        </w:rPr>
      </w:pPr>
    </w:p>
    <w:p w:rsidR="004856FE" w:rsidRPr="001C1B1A" w:rsidRDefault="004856FE" w:rsidP="004856FE">
      <w:pPr>
        <w:spacing w:before="120" w:line="360" w:lineRule="auto"/>
        <w:ind w:left="993"/>
        <w:jc w:val="both"/>
        <w:rPr>
          <w:rFonts w:ascii="Arial" w:eastAsiaTheme="minorHAnsi" w:hAnsi="Arial" w:cs="Arial"/>
          <w:lang w:val="es-PE" w:eastAsia="en-US"/>
        </w:rPr>
      </w:pPr>
      <w:r w:rsidRPr="001C1B1A">
        <w:rPr>
          <w:rFonts w:ascii="Arial" w:eastAsiaTheme="minorHAnsi" w:hAnsi="Arial" w:cs="Arial"/>
          <w:b/>
          <w:lang w:val="es-PE" w:eastAsia="en-US"/>
        </w:rPr>
        <w:t>Ortiz, N. (2017)</w:t>
      </w:r>
      <w:r>
        <w:rPr>
          <w:rFonts w:ascii="Arial" w:eastAsiaTheme="minorHAnsi" w:hAnsi="Arial" w:cs="Arial"/>
          <w:b/>
          <w:lang w:val="es-PE" w:eastAsia="en-US"/>
        </w:rPr>
        <w:t>,</w:t>
      </w:r>
      <w:r w:rsidRPr="001C1B1A">
        <w:rPr>
          <w:rFonts w:ascii="Arial" w:eastAsiaTheme="minorHAnsi" w:hAnsi="Arial" w:cs="Arial"/>
          <w:b/>
          <w:lang w:val="es-PE" w:eastAsia="en-US"/>
        </w:rPr>
        <w:t xml:space="preserve"> </w:t>
      </w:r>
      <w:r w:rsidR="00986B26" w:rsidRPr="00986B26">
        <w:rPr>
          <w:rFonts w:ascii="Arial" w:eastAsiaTheme="minorHAnsi" w:hAnsi="Arial" w:cs="Arial"/>
          <w:lang w:val="es-PE" w:eastAsia="en-US"/>
        </w:rPr>
        <w:t>hace referencia</w:t>
      </w:r>
      <w:r w:rsidR="00986B26">
        <w:rPr>
          <w:rFonts w:ascii="Arial" w:eastAsiaTheme="minorHAnsi" w:hAnsi="Arial" w:cs="Arial"/>
          <w:b/>
          <w:lang w:val="es-PE" w:eastAsia="en-US"/>
        </w:rPr>
        <w:t xml:space="preserve"> </w:t>
      </w:r>
      <w:r w:rsidRPr="001C1B1A">
        <w:rPr>
          <w:rFonts w:ascii="Arial" w:eastAsiaTheme="minorHAnsi" w:hAnsi="Arial" w:cs="Arial"/>
          <w:lang w:val="es-PE" w:eastAsia="en-US"/>
        </w:rPr>
        <w:t>en su Tesis</w:t>
      </w:r>
      <w:r w:rsidRPr="001C1B1A">
        <w:rPr>
          <w:rFonts w:ascii="Arial" w:eastAsiaTheme="minorHAnsi" w:hAnsi="Arial" w:cs="Arial"/>
          <w:b/>
          <w:lang w:val="es-PE" w:eastAsia="en-US"/>
        </w:rPr>
        <w:t xml:space="preserve"> </w:t>
      </w:r>
      <w:r w:rsidRPr="001C1B1A">
        <w:rPr>
          <w:rFonts w:ascii="Arial" w:eastAsiaTheme="minorHAnsi" w:hAnsi="Arial" w:cs="Arial"/>
          <w:lang w:val="es-PE" w:eastAsia="en-US"/>
        </w:rPr>
        <w:t>titulada:</w:t>
      </w:r>
      <w:r w:rsidRPr="001C1B1A">
        <w:rPr>
          <w:rFonts w:ascii="Arial" w:eastAsiaTheme="minorHAnsi" w:hAnsi="Arial" w:cs="Arial"/>
          <w:b/>
          <w:lang w:val="es-PE" w:eastAsia="en-US"/>
        </w:rPr>
        <w:t xml:space="preserve"> </w:t>
      </w:r>
      <w:r w:rsidRPr="001C1B1A">
        <w:rPr>
          <w:rFonts w:ascii="Arial" w:eastAsiaTheme="minorHAnsi" w:hAnsi="Arial" w:cs="Arial"/>
          <w:lang w:val="es-PE" w:eastAsia="en-US"/>
        </w:rPr>
        <w:t xml:space="preserve"> </w:t>
      </w:r>
      <w:r w:rsidRPr="001C1B1A">
        <w:rPr>
          <w:rFonts w:ascii="Arial" w:eastAsiaTheme="minorHAnsi" w:hAnsi="Arial" w:cs="Arial"/>
          <w:i/>
          <w:lang w:val="es-PE" w:eastAsia="en-US"/>
        </w:rPr>
        <w:t>Las estrategias de aprendizaje y rendimiento académico, en estudiantes de la Escuela Profesional de Ingeniería Industrial y de Gestión Empresarial en la Asignatura de Tecnología II en la U</w:t>
      </w:r>
      <w:r w:rsidRPr="001C1B1A">
        <w:rPr>
          <w:rFonts w:ascii="Arial" w:eastAsiaTheme="minorHAnsi" w:hAnsi="Arial" w:cs="Arial"/>
          <w:i/>
          <w:sz w:val="22"/>
          <w:szCs w:val="22"/>
          <w:lang w:val="es-PE" w:eastAsia="en-US"/>
        </w:rPr>
        <w:t>niversidad</w:t>
      </w:r>
      <w:r w:rsidRPr="001C1B1A">
        <w:rPr>
          <w:rFonts w:ascii="Arial" w:eastAsiaTheme="minorHAnsi" w:hAnsi="Arial" w:cs="Arial"/>
          <w:i/>
          <w:lang w:val="es-PE" w:eastAsia="en-US"/>
        </w:rPr>
        <w:t xml:space="preserve"> Particular Norbert Wiener, 2012 </w:t>
      </w:r>
      <w:r>
        <w:rPr>
          <w:rFonts w:ascii="Arial" w:eastAsiaTheme="minorHAnsi" w:hAnsi="Arial" w:cs="Arial"/>
          <w:i/>
          <w:lang w:val="es-PE" w:eastAsia="en-US"/>
        </w:rPr>
        <w:t xml:space="preserve">a </w:t>
      </w:r>
      <w:r w:rsidRPr="001C1B1A">
        <w:rPr>
          <w:rFonts w:ascii="Arial" w:eastAsiaTheme="minorHAnsi" w:hAnsi="Arial" w:cs="Arial"/>
          <w:i/>
          <w:lang w:val="es-PE" w:eastAsia="en-US"/>
        </w:rPr>
        <w:t>2015.</w:t>
      </w:r>
      <w:r w:rsidRPr="001C1B1A">
        <w:rPr>
          <w:rFonts w:ascii="Arial" w:eastAsiaTheme="minorHAnsi" w:hAnsi="Arial" w:cs="Arial"/>
          <w:lang w:val="es-PE" w:eastAsia="en-US"/>
        </w:rPr>
        <w:t xml:space="preserve"> Se propuso como </w:t>
      </w:r>
      <w:r w:rsidR="00F57E79" w:rsidRPr="001C1B1A">
        <w:rPr>
          <w:rFonts w:ascii="Arial" w:eastAsiaTheme="minorHAnsi" w:hAnsi="Arial" w:cs="Arial"/>
          <w:lang w:val="es-PE" w:eastAsia="en-US"/>
        </w:rPr>
        <w:t xml:space="preserve">principal </w:t>
      </w:r>
      <w:r w:rsidRPr="001C1B1A">
        <w:rPr>
          <w:rFonts w:ascii="Arial" w:eastAsiaTheme="minorHAnsi" w:hAnsi="Arial" w:cs="Arial"/>
          <w:lang w:val="es-PE" w:eastAsia="en-US"/>
        </w:rPr>
        <w:t xml:space="preserve">objetivo </w:t>
      </w:r>
      <w:r w:rsidR="00F57E79">
        <w:rPr>
          <w:rFonts w:ascii="Arial" w:eastAsiaTheme="minorHAnsi" w:hAnsi="Arial" w:cs="Arial"/>
          <w:lang w:val="es-PE" w:eastAsia="en-US"/>
        </w:rPr>
        <w:t>señalar</w:t>
      </w:r>
      <w:r w:rsidRPr="001C1B1A">
        <w:rPr>
          <w:rFonts w:ascii="Arial" w:eastAsiaTheme="minorHAnsi" w:hAnsi="Arial" w:cs="Arial"/>
          <w:lang w:val="es-PE" w:eastAsia="en-US"/>
        </w:rPr>
        <w:t xml:space="preserve"> </w:t>
      </w:r>
      <w:r w:rsidR="002C334E">
        <w:rPr>
          <w:rFonts w:ascii="Arial" w:eastAsiaTheme="minorHAnsi" w:hAnsi="Arial" w:cs="Arial"/>
          <w:lang w:val="es-PE" w:eastAsia="en-US"/>
        </w:rPr>
        <w:t xml:space="preserve">la </w:t>
      </w:r>
      <w:r w:rsidRPr="001C1B1A">
        <w:rPr>
          <w:rFonts w:ascii="Arial" w:eastAsiaTheme="minorHAnsi" w:hAnsi="Arial" w:cs="Arial"/>
          <w:lang w:val="es-PE" w:eastAsia="en-US"/>
        </w:rPr>
        <w:t>relación</w:t>
      </w:r>
      <w:r w:rsidR="002C334E">
        <w:rPr>
          <w:rFonts w:ascii="Arial" w:eastAsiaTheme="minorHAnsi" w:hAnsi="Arial" w:cs="Arial"/>
          <w:lang w:val="es-PE" w:eastAsia="en-US"/>
        </w:rPr>
        <w:t xml:space="preserve"> </w:t>
      </w:r>
      <w:r w:rsidR="002C334E">
        <w:rPr>
          <w:rFonts w:ascii="Arial" w:eastAsiaTheme="minorHAnsi" w:hAnsi="Arial" w:cs="Arial"/>
          <w:lang w:val="es-PE" w:eastAsia="en-US"/>
        </w:rPr>
        <w:lastRenderedPageBreak/>
        <w:t>existente</w:t>
      </w:r>
      <w:r w:rsidRPr="001C1B1A">
        <w:rPr>
          <w:rFonts w:ascii="Arial" w:eastAsiaTheme="minorHAnsi" w:hAnsi="Arial" w:cs="Arial"/>
          <w:lang w:val="es-PE" w:eastAsia="en-US"/>
        </w:rPr>
        <w:t xml:space="preserve"> entre las estrategias de aprendizaje, y </w:t>
      </w:r>
      <w:r w:rsidR="00986B26">
        <w:rPr>
          <w:rFonts w:ascii="Arial" w:eastAsiaTheme="minorHAnsi" w:hAnsi="Arial" w:cs="Arial"/>
          <w:lang w:val="es-PE" w:eastAsia="en-US"/>
        </w:rPr>
        <w:t xml:space="preserve">el rendimiento académico, en </w:t>
      </w:r>
      <w:r w:rsidR="00F57E79">
        <w:rPr>
          <w:rFonts w:ascii="Arial" w:eastAsiaTheme="minorHAnsi" w:hAnsi="Arial" w:cs="Arial"/>
          <w:lang w:val="es-PE" w:eastAsia="en-US"/>
        </w:rPr>
        <w:t xml:space="preserve">estos </w:t>
      </w:r>
      <w:r w:rsidRPr="001C1B1A">
        <w:rPr>
          <w:rFonts w:ascii="Arial" w:eastAsiaTheme="minorHAnsi" w:hAnsi="Arial" w:cs="Arial"/>
          <w:lang w:val="es-PE" w:eastAsia="en-US"/>
        </w:rPr>
        <w:t>estudiantes</w:t>
      </w:r>
      <w:r w:rsidR="00F57E79">
        <w:rPr>
          <w:rFonts w:ascii="Arial" w:eastAsiaTheme="minorHAnsi" w:hAnsi="Arial" w:cs="Arial"/>
          <w:lang w:val="es-PE" w:eastAsia="en-US"/>
        </w:rPr>
        <w:t>.</w:t>
      </w:r>
      <w:r w:rsidRPr="001C1B1A">
        <w:rPr>
          <w:rFonts w:ascii="Arial" w:eastAsiaTheme="minorHAnsi" w:hAnsi="Arial" w:cs="Arial"/>
          <w:lang w:val="es-PE" w:eastAsia="en-US"/>
        </w:rPr>
        <w:t xml:space="preserve"> E</w:t>
      </w:r>
      <w:r w:rsidR="00986B26">
        <w:rPr>
          <w:rFonts w:ascii="Arial" w:eastAsiaTheme="minorHAnsi" w:hAnsi="Arial" w:cs="Arial"/>
          <w:lang w:val="es-PE" w:eastAsia="en-US"/>
        </w:rPr>
        <w:t xml:space="preserve">s una </w:t>
      </w:r>
      <w:r w:rsidRPr="001C1B1A">
        <w:rPr>
          <w:rFonts w:ascii="Arial" w:eastAsiaTheme="minorHAnsi" w:hAnsi="Arial" w:cs="Arial"/>
          <w:lang w:val="es-PE" w:eastAsia="en-US"/>
        </w:rPr>
        <w:t>investigación básica. El nivel de la investigación es correlacional – causal</w:t>
      </w:r>
      <w:r w:rsidR="00986B26">
        <w:rPr>
          <w:rFonts w:ascii="Arial" w:eastAsiaTheme="minorHAnsi" w:hAnsi="Arial" w:cs="Arial"/>
          <w:lang w:val="es-PE" w:eastAsia="en-US"/>
        </w:rPr>
        <w:t xml:space="preserve"> - transversal</w:t>
      </w:r>
      <w:r w:rsidRPr="001C1B1A">
        <w:rPr>
          <w:rFonts w:ascii="Arial" w:eastAsiaTheme="minorHAnsi" w:hAnsi="Arial" w:cs="Arial"/>
          <w:lang w:val="es-PE" w:eastAsia="en-US"/>
        </w:rPr>
        <w:t>. El enfoque es cuantitativo por la reco</w:t>
      </w:r>
      <w:r w:rsidR="00986B26">
        <w:rPr>
          <w:rFonts w:ascii="Arial" w:eastAsiaTheme="minorHAnsi" w:hAnsi="Arial" w:cs="Arial"/>
          <w:lang w:val="es-PE" w:eastAsia="en-US"/>
        </w:rPr>
        <w:t xml:space="preserve">lección </w:t>
      </w:r>
      <w:r w:rsidRPr="001C1B1A">
        <w:rPr>
          <w:rFonts w:ascii="Arial" w:eastAsiaTheme="minorHAnsi" w:hAnsi="Arial" w:cs="Arial"/>
          <w:lang w:val="es-PE" w:eastAsia="en-US"/>
        </w:rPr>
        <w:t xml:space="preserve">de datos para </w:t>
      </w:r>
      <w:r w:rsidR="00986B26">
        <w:rPr>
          <w:rFonts w:ascii="Arial" w:eastAsiaTheme="minorHAnsi" w:hAnsi="Arial" w:cs="Arial"/>
          <w:lang w:val="es-PE" w:eastAsia="en-US"/>
        </w:rPr>
        <w:t>com</w:t>
      </w:r>
      <w:r w:rsidRPr="001C1B1A">
        <w:rPr>
          <w:rFonts w:ascii="Arial" w:eastAsiaTheme="minorHAnsi" w:hAnsi="Arial" w:cs="Arial"/>
          <w:lang w:val="es-PE" w:eastAsia="en-US"/>
        </w:rPr>
        <w:t>probar</w:t>
      </w:r>
      <w:r w:rsidR="00986B26">
        <w:rPr>
          <w:rFonts w:ascii="Arial" w:eastAsiaTheme="minorHAnsi" w:hAnsi="Arial" w:cs="Arial"/>
          <w:lang w:val="es-PE" w:eastAsia="en-US"/>
        </w:rPr>
        <w:t xml:space="preserve"> la</w:t>
      </w:r>
      <w:r w:rsidRPr="001C1B1A">
        <w:rPr>
          <w:rFonts w:ascii="Arial" w:eastAsiaTheme="minorHAnsi" w:hAnsi="Arial" w:cs="Arial"/>
          <w:lang w:val="es-PE" w:eastAsia="en-US"/>
        </w:rPr>
        <w:t xml:space="preserve"> hipótesis, con base en la medición numérica y el análisis estadístico. El diseño es no experimental, estudios que se realizan sin la manipulación deliberada n</w:t>
      </w:r>
      <w:r w:rsidR="00986B26">
        <w:rPr>
          <w:rFonts w:ascii="Arial" w:eastAsiaTheme="minorHAnsi" w:hAnsi="Arial" w:cs="Arial"/>
          <w:lang w:val="es-PE" w:eastAsia="en-US"/>
        </w:rPr>
        <w:t xml:space="preserve">inguna de variables, la muestra los estudiantes agrupados por semetres  y </w:t>
      </w:r>
      <w:r w:rsidRPr="001C1B1A">
        <w:rPr>
          <w:rFonts w:ascii="Arial" w:eastAsiaTheme="minorHAnsi" w:hAnsi="Arial" w:cs="Arial"/>
          <w:lang w:val="es-PE" w:eastAsia="en-US"/>
        </w:rPr>
        <w:t xml:space="preserve"> la reco</w:t>
      </w:r>
      <w:r w:rsidR="00986B26">
        <w:rPr>
          <w:rFonts w:ascii="Arial" w:eastAsiaTheme="minorHAnsi" w:hAnsi="Arial" w:cs="Arial"/>
          <w:lang w:val="es-PE" w:eastAsia="en-US"/>
        </w:rPr>
        <w:t xml:space="preserve">lección </w:t>
      </w:r>
      <w:r w:rsidRPr="001C1B1A">
        <w:rPr>
          <w:rFonts w:ascii="Arial" w:eastAsiaTheme="minorHAnsi" w:hAnsi="Arial" w:cs="Arial"/>
          <w:lang w:val="es-PE" w:eastAsia="en-US"/>
        </w:rPr>
        <w:t>de</w:t>
      </w:r>
      <w:r w:rsidR="00986B26">
        <w:rPr>
          <w:rFonts w:ascii="Arial" w:eastAsiaTheme="minorHAnsi" w:hAnsi="Arial" w:cs="Arial"/>
          <w:lang w:val="es-PE" w:eastAsia="en-US"/>
        </w:rPr>
        <w:t xml:space="preserve"> los</w:t>
      </w:r>
      <w:r w:rsidRPr="001C1B1A">
        <w:rPr>
          <w:rFonts w:ascii="Arial" w:eastAsiaTheme="minorHAnsi" w:hAnsi="Arial" w:cs="Arial"/>
          <w:lang w:val="es-PE" w:eastAsia="en-US"/>
        </w:rPr>
        <w:t xml:space="preserve"> datos se </w:t>
      </w:r>
      <w:r w:rsidR="00986B26">
        <w:rPr>
          <w:rFonts w:ascii="Arial" w:eastAsiaTheme="minorHAnsi" w:hAnsi="Arial" w:cs="Arial"/>
          <w:lang w:val="es-PE" w:eastAsia="en-US"/>
        </w:rPr>
        <w:t>hizo</w:t>
      </w:r>
      <w:r w:rsidRPr="001C1B1A">
        <w:rPr>
          <w:rFonts w:ascii="Arial" w:eastAsiaTheme="minorHAnsi" w:hAnsi="Arial" w:cs="Arial"/>
          <w:lang w:val="es-PE" w:eastAsia="en-US"/>
        </w:rPr>
        <w:t xml:space="preserve"> en un solo momento. Por conclusión general con la aplicación de la prueba de Spearman a la significancia al 5 % se concluye que no hay una correlación entre las estrategias de aprendizaje, con el rendimiento académico en el curso de Tecnología II. </w:t>
      </w:r>
    </w:p>
    <w:p w:rsidR="004856FE" w:rsidRPr="001C1B1A" w:rsidRDefault="004856FE" w:rsidP="004856FE">
      <w:pPr>
        <w:spacing w:before="120" w:line="360" w:lineRule="auto"/>
        <w:ind w:left="993" w:firstLine="238"/>
        <w:jc w:val="both"/>
        <w:rPr>
          <w:rFonts w:ascii="Arial" w:eastAsiaTheme="minorHAnsi" w:hAnsi="Arial" w:cs="Arial"/>
          <w:lang w:val="es-PE" w:eastAsia="en-US"/>
        </w:rPr>
      </w:pPr>
    </w:p>
    <w:p w:rsidR="00E55BED" w:rsidRDefault="004856FE" w:rsidP="008A56B2">
      <w:pPr>
        <w:spacing w:before="120" w:line="360" w:lineRule="auto"/>
        <w:ind w:left="993"/>
        <w:jc w:val="both"/>
        <w:rPr>
          <w:rFonts w:ascii="Arial" w:eastAsiaTheme="minorHAnsi" w:hAnsi="Arial" w:cs="Arial"/>
          <w:lang w:val="es-PE" w:eastAsia="en-US"/>
        </w:rPr>
      </w:pPr>
      <w:r w:rsidRPr="001C1B1A">
        <w:rPr>
          <w:rFonts w:ascii="Arial" w:eastAsiaTheme="minorHAnsi" w:hAnsi="Arial" w:cs="Arial"/>
          <w:b/>
          <w:lang w:val="es-PE" w:eastAsia="en-US"/>
        </w:rPr>
        <w:t>Jara, D. y otros (2012)</w:t>
      </w:r>
      <w:r>
        <w:rPr>
          <w:rFonts w:ascii="Arial" w:eastAsiaTheme="minorHAnsi" w:hAnsi="Arial" w:cs="Arial"/>
          <w:b/>
          <w:lang w:val="es-PE" w:eastAsia="en-US"/>
        </w:rPr>
        <w:t>,</w:t>
      </w:r>
      <w:r w:rsidRPr="001C1B1A">
        <w:rPr>
          <w:rFonts w:ascii="Arial" w:eastAsiaTheme="minorHAnsi" w:hAnsi="Arial" w:cs="Arial"/>
          <w:lang w:val="es-PE" w:eastAsia="en-US"/>
        </w:rPr>
        <w:t xml:space="preserve"> </w:t>
      </w:r>
      <w:r w:rsidR="00E55BED">
        <w:rPr>
          <w:rFonts w:ascii="Arial" w:eastAsiaTheme="minorHAnsi" w:hAnsi="Arial" w:cs="Arial"/>
          <w:lang w:val="es-PE" w:eastAsia="en-US"/>
        </w:rPr>
        <w:t xml:space="preserve">hacen referencia </w:t>
      </w:r>
      <w:r w:rsidRPr="001C1B1A">
        <w:rPr>
          <w:rFonts w:ascii="Arial" w:eastAsiaTheme="minorHAnsi" w:hAnsi="Arial" w:cs="Arial"/>
          <w:lang w:val="es-PE" w:eastAsia="en-US"/>
        </w:rPr>
        <w:t>en su investigación titulada:</w:t>
      </w:r>
      <w:r w:rsidRPr="001C1B1A">
        <w:rPr>
          <w:rFonts w:ascii="Arial" w:eastAsiaTheme="minorHAnsi" w:hAnsi="Arial" w:cs="Arial"/>
          <w:b/>
          <w:lang w:val="es-PE" w:eastAsia="en-US"/>
        </w:rPr>
        <w:t xml:space="preserve"> </w:t>
      </w:r>
      <w:r w:rsidRPr="001C1B1A">
        <w:rPr>
          <w:rFonts w:ascii="Arial" w:eastAsiaTheme="minorHAnsi" w:hAnsi="Arial" w:cs="Arial"/>
          <w:i/>
          <w:lang w:val="es-PE" w:eastAsia="en-US"/>
        </w:rPr>
        <w:t>Factores influyentes en el rendimiento académico de estudiantes del primer año de medicina</w:t>
      </w:r>
      <w:r w:rsidRPr="001C1B1A">
        <w:rPr>
          <w:rFonts w:ascii="Arial" w:eastAsiaTheme="minorHAnsi" w:hAnsi="Arial" w:cs="Arial"/>
          <w:lang w:val="es-PE" w:eastAsia="en-US"/>
        </w:rPr>
        <w:t xml:space="preserve"> </w:t>
      </w:r>
      <w:r w:rsidR="00E55BED">
        <w:rPr>
          <w:rFonts w:ascii="Arial" w:eastAsiaTheme="minorHAnsi" w:hAnsi="Arial" w:cs="Arial"/>
          <w:lang w:val="es-PE" w:eastAsia="en-US"/>
        </w:rPr>
        <w:t xml:space="preserve">tiene </w:t>
      </w:r>
      <w:r w:rsidRPr="001C1B1A">
        <w:rPr>
          <w:rFonts w:ascii="Arial" w:eastAsiaTheme="minorHAnsi" w:hAnsi="Arial" w:cs="Arial"/>
          <w:lang w:val="es-PE" w:eastAsia="en-US"/>
        </w:rPr>
        <w:t xml:space="preserve">como </w:t>
      </w:r>
      <w:r w:rsidR="00E55BED">
        <w:rPr>
          <w:rFonts w:ascii="Arial" w:eastAsiaTheme="minorHAnsi" w:hAnsi="Arial" w:cs="Arial"/>
          <w:lang w:val="es-PE" w:eastAsia="en-US"/>
        </w:rPr>
        <w:t xml:space="preserve">principal </w:t>
      </w:r>
      <w:r w:rsidRPr="001C1B1A">
        <w:rPr>
          <w:rFonts w:ascii="Arial" w:eastAsiaTheme="minorHAnsi" w:hAnsi="Arial" w:cs="Arial"/>
          <w:lang w:val="es-PE" w:eastAsia="en-US"/>
        </w:rPr>
        <w:t>objetivo</w:t>
      </w:r>
      <w:r w:rsidRPr="001C1B1A">
        <w:rPr>
          <w:rFonts w:asciiTheme="minorHAnsi" w:eastAsiaTheme="minorHAnsi" w:hAnsiTheme="minorHAnsi" w:cstheme="minorBidi"/>
          <w:sz w:val="22"/>
          <w:szCs w:val="22"/>
          <w:lang w:val="es-PE" w:eastAsia="en-US"/>
        </w:rPr>
        <w:t xml:space="preserve"> </w:t>
      </w:r>
      <w:r w:rsidR="00E55BED">
        <w:rPr>
          <w:rFonts w:ascii="Arial" w:eastAsiaTheme="minorHAnsi" w:hAnsi="Arial" w:cs="Arial"/>
          <w:lang w:val="es-PE" w:eastAsia="en-US"/>
        </w:rPr>
        <w:t>precisar</w:t>
      </w:r>
      <w:r w:rsidRPr="001C1B1A">
        <w:rPr>
          <w:rFonts w:ascii="Arial" w:eastAsiaTheme="minorHAnsi" w:hAnsi="Arial" w:cs="Arial"/>
          <w:lang w:val="es-PE" w:eastAsia="en-US"/>
        </w:rPr>
        <w:t xml:space="preserve"> </w:t>
      </w:r>
      <w:r w:rsidR="00E55BED">
        <w:rPr>
          <w:rFonts w:ascii="Arial" w:eastAsiaTheme="minorHAnsi" w:hAnsi="Arial" w:cs="Arial"/>
          <w:lang w:val="es-PE" w:eastAsia="en-US"/>
        </w:rPr>
        <w:t>múltiples</w:t>
      </w:r>
      <w:r w:rsidRPr="001C1B1A">
        <w:rPr>
          <w:rFonts w:ascii="Arial" w:eastAsiaTheme="minorHAnsi" w:hAnsi="Arial" w:cs="Arial"/>
          <w:lang w:val="es-PE" w:eastAsia="en-US"/>
        </w:rPr>
        <w:t xml:space="preserve"> factores </w:t>
      </w:r>
      <w:r w:rsidR="00E55BED">
        <w:rPr>
          <w:rFonts w:ascii="Arial" w:eastAsiaTheme="minorHAnsi" w:hAnsi="Arial" w:cs="Arial"/>
          <w:lang w:val="es-PE" w:eastAsia="en-US"/>
        </w:rPr>
        <w:t xml:space="preserve">que a los </w:t>
      </w:r>
      <w:r w:rsidR="00E55BED" w:rsidRPr="001C1B1A">
        <w:rPr>
          <w:rFonts w:ascii="Arial" w:eastAsiaTheme="minorHAnsi" w:hAnsi="Arial" w:cs="Arial"/>
          <w:lang w:val="es-PE" w:eastAsia="en-US"/>
        </w:rPr>
        <w:t>estudiantes de medicina del primer año de estudios</w:t>
      </w:r>
    </w:p>
    <w:p w:rsidR="004856FE" w:rsidRDefault="004856FE" w:rsidP="008A56B2">
      <w:pPr>
        <w:spacing w:before="120" w:line="360" w:lineRule="auto"/>
        <w:ind w:left="993"/>
        <w:jc w:val="both"/>
        <w:rPr>
          <w:rFonts w:ascii="Arial" w:eastAsiaTheme="minorHAnsi" w:hAnsi="Arial" w:cs="Arial"/>
          <w:lang w:val="es-PE" w:eastAsia="en-US"/>
        </w:rPr>
      </w:pPr>
      <w:r w:rsidRPr="001C1B1A">
        <w:rPr>
          <w:rFonts w:ascii="Arial" w:eastAsiaTheme="minorHAnsi" w:hAnsi="Arial" w:cs="Arial"/>
          <w:lang w:val="es-PE" w:eastAsia="en-US"/>
        </w:rPr>
        <w:t>afectarían e</w:t>
      </w:r>
      <w:r w:rsidR="00E55BED">
        <w:rPr>
          <w:rFonts w:ascii="Arial" w:eastAsiaTheme="minorHAnsi" w:hAnsi="Arial" w:cs="Arial"/>
          <w:lang w:val="es-PE" w:eastAsia="en-US"/>
        </w:rPr>
        <w:t>n su rendimiento académico</w:t>
      </w:r>
      <w:r w:rsidR="008A56B2">
        <w:rPr>
          <w:rFonts w:ascii="Arial" w:eastAsiaTheme="minorHAnsi" w:hAnsi="Arial" w:cs="Arial"/>
          <w:lang w:val="es-PE" w:eastAsia="en-US"/>
        </w:rPr>
        <w:t xml:space="preserve">. </w:t>
      </w:r>
      <w:r w:rsidR="00225C94">
        <w:rPr>
          <w:rFonts w:ascii="Arial" w:eastAsiaTheme="minorHAnsi" w:hAnsi="Arial" w:cs="Arial"/>
          <w:lang w:val="es-PE" w:eastAsia="en-US"/>
        </w:rPr>
        <w:t>Utiliza como</w:t>
      </w:r>
      <w:r w:rsidRPr="001C1B1A">
        <w:rPr>
          <w:rFonts w:ascii="Arial" w:eastAsiaTheme="minorHAnsi" w:hAnsi="Arial" w:cs="Arial"/>
          <w:lang w:val="es-PE" w:eastAsia="en-US"/>
        </w:rPr>
        <w:t xml:space="preserve"> diseño de investigación </w:t>
      </w:r>
      <w:r w:rsidR="00225C94">
        <w:rPr>
          <w:rFonts w:ascii="Arial" w:eastAsiaTheme="minorHAnsi" w:hAnsi="Arial" w:cs="Arial"/>
          <w:lang w:val="es-PE" w:eastAsia="en-US"/>
        </w:rPr>
        <w:t>a</w:t>
      </w:r>
      <w:r w:rsidRPr="001C1B1A">
        <w:rPr>
          <w:rFonts w:ascii="Arial" w:eastAsiaTheme="minorHAnsi" w:hAnsi="Arial" w:cs="Arial"/>
          <w:lang w:val="es-PE" w:eastAsia="en-US"/>
        </w:rPr>
        <w:t>l observacional longitudinal. El tipo de muestreo</w:t>
      </w:r>
      <w:r w:rsidR="00225C94">
        <w:rPr>
          <w:rFonts w:ascii="Arial" w:eastAsiaTheme="minorHAnsi" w:hAnsi="Arial" w:cs="Arial"/>
          <w:lang w:val="es-PE" w:eastAsia="en-US"/>
        </w:rPr>
        <w:t xml:space="preserve"> que </w:t>
      </w:r>
      <w:r w:rsidRPr="001C1B1A">
        <w:rPr>
          <w:rFonts w:ascii="Arial" w:eastAsiaTheme="minorHAnsi" w:hAnsi="Arial" w:cs="Arial"/>
          <w:lang w:val="es-PE" w:eastAsia="en-US"/>
        </w:rPr>
        <w:t>utiliza fue no probabilístico por cuotas. El campo de estudio fue la Facultad de Medicina de la Universidad Nacional Mayor de San Marcos (UNMSM).</w:t>
      </w:r>
      <w:r w:rsidR="00225C94">
        <w:rPr>
          <w:rFonts w:ascii="Arial" w:eastAsiaTheme="minorHAnsi" w:hAnsi="Arial" w:cs="Arial"/>
          <w:lang w:val="es-PE" w:eastAsia="en-US"/>
        </w:rPr>
        <w:t xml:space="preserve"> </w:t>
      </w:r>
      <w:r w:rsidRPr="001C1B1A">
        <w:rPr>
          <w:rFonts w:ascii="Arial" w:eastAsiaTheme="minorHAnsi" w:hAnsi="Arial" w:cs="Arial"/>
          <w:lang w:val="es-PE" w:eastAsia="en-US"/>
        </w:rPr>
        <w:t xml:space="preserve">El método utilizado fue la observación Los participantes fueron los estudiantes de medicina del primer año de estudios. La muestra estuvo constituida por 40 </w:t>
      </w:r>
      <w:r w:rsidR="00225C94">
        <w:rPr>
          <w:rFonts w:ascii="Arial" w:eastAsiaTheme="minorHAnsi" w:hAnsi="Arial" w:cs="Arial"/>
          <w:lang w:val="es-PE" w:eastAsia="en-US"/>
        </w:rPr>
        <w:t xml:space="preserve">estudiantes </w:t>
      </w:r>
      <w:r w:rsidRPr="001C1B1A">
        <w:rPr>
          <w:rFonts w:ascii="Arial" w:eastAsiaTheme="minorHAnsi" w:hAnsi="Arial" w:cs="Arial"/>
          <w:lang w:val="es-PE" w:eastAsia="en-US"/>
        </w:rPr>
        <w:t>(14 mujeres y 26 varones) qu</w:t>
      </w:r>
      <w:r w:rsidR="00225C94">
        <w:rPr>
          <w:rFonts w:ascii="Arial" w:eastAsiaTheme="minorHAnsi" w:hAnsi="Arial" w:cs="Arial"/>
          <w:lang w:val="es-PE" w:eastAsia="en-US"/>
        </w:rPr>
        <w:t xml:space="preserve">ienes estaban </w:t>
      </w:r>
      <w:r w:rsidRPr="001C1B1A">
        <w:rPr>
          <w:rFonts w:ascii="Arial" w:eastAsiaTheme="minorHAnsi" w:hAnsi="Arial" w:cs="Arial"/>
          <w:lang w:val="es-PE" w:eastAsia="en-US"/>
        </w:rPr>
        <w:t>cursa</w:t>
      </w:r>
      <w:r w:rsidR="00225C94">
        <w:rPr>
          <w:rFonts w:ascii="Arial" w:eastAsiaTheme="minorHAnsi" w:hAnsi="Arial" w:cs="Arial"/>
          <w:lang w:val="es-PE" w:eastAsia="en-US"/>
        </w:rPr>
        <w:t>ndo</w:t>
      </w:r>
      <w:r w:rsidRPr="001C1B1A">
        <w:rPr>
          <w:rFonts w:ascii="Arial" w:eastAsiaTheme="minorHAnsi" w:hAnsi="Arial" w:cs="Arial"/>
          <w:lang w:val="es-PE" w:eastAsia="en-US"/>
        </w:rPr>
        <w:t xml:space="preserve"> el segundo año </w:t>
      </w:r>
      <w:r w:rsidR="00E55BED">
        <w:rPr>
          <w:rFonts w:ascii="Arial" w:eastAsiaTheme="minorHAnsi" w:hAnsi="Arial" w:cs="Arial"/>
          <w:lang w:val="es-PE" w:eastAsia="en-US"/>
        </w:rPr>
        <w:t xml:space="preserve">en Medicina </w:t>
      </w:r>
      <w:r w:rsidRPr="001C1B1A">
        <w:rPr>
          <w:rFonts w:ascii="Arial" w:eastAsiaTheme="minorHAnsi" w:hAnsi="Arial" w:cs="Arial"/>
          <w:lang w:val="es-PE" w:eastAsia="en-US"/>
        </w:rPr>
        <w:t xml:space="preserve">y </w:t>
      </w:r>
      <w:r w:rsidR="00E55BED">
        <w:rPr>
          <w:rFonts w:ascii="Arial" w:eastAsiaTheme="minorHAnsi" w:hAnsi="Arial" w:cs="Arial"/>
          <w:lang w:val="es-PE" w:eastAsia="en-US"/>
        </w:rPr>
        <w:t xml:space="preserve">que </w:t>
      </w:r>
      <w:r w:rsidR="00225C94" w:rsidRPr="001C1B1A">
        <w:rPr>
          <w:rFonts w:ascii="Arial" w:eastAsiaTheme="minorHAnsi" w:hAnsi="Arial" w:cs="Arial"/>
          <w:lang w:val="es-PE" w:eastAsia="en-US"/>
        </w:rPr>
        <w:t xml:space="preserve">en el primer año de estudios </w:t>
      </w:r>
      <w:r w:rsidR="00225C94">
        <w:rPr>
          <w:rFonts w:ascii="Arial" w:eastAsiaTheme="minorHAnsi" w:hAnsi="Arial" w:cs="Arial"/>
          <w:lang w:val="es-PE" w:eastAsia="en-US"/>
        </w:rPr>
        <w:t xml:space="preserve">presentaron un </w:t>
      </w:r>
      <w:r w:rsidRPr="001C1B1A">
        <w:rPr>
          <w:rFonts w:ascii="Arial" w:eastAsiaTheme="minorHAnsi" w:hAnsi="Arial" w:cs="Arial"/>
          <w:lang w:val="es-PE" w:eastAsia="en-US"/>
        </w:rPr>
        <w:t xml:space="preserve">promedio de notas menor de 11, </w:t>
      </w:r>
      <w:r w:rsidR="00225C94">
        <w:rPr>
          <w:rFonts w:ascii="Arial" w:eastAsiaTheme="minorHAnsi" w:hAnsi="Arial" w:cs="Arial"/>
          <w:lang w:val="es-PE" w:eastAsia="en-US"/>
        </w:rPr>
        <w:t>y qu</w:t>
      </w:r>
      <w:r w:rsidR="004941D7">
        <w:rPr>
          <w:rFonts w:ascii="Arial" w:eastAsiaTheme="minorHAnsi" w:hAnsi="Arial" w:cs="Arial"/>
          <w:lang w:val="es-PE" w:eastAsia="en-US"/>
        </w:rPr>
        <w:t>ien</w:t>
      </w:r>
      <w:r w:rsidR="00225C94">
        <w:rPr>
          <w:rFonts w:ascii="Arial" w:eastAsiaTheme="minorHAnsi" w:hAnsi="Arial" w:cs="Arial"/>
          <w:lang w:val="es-PE" w:eastAsia="en-US"/>
        </w:rPr>
        <w:t>e</w:t>
      </w:r>
      <w:r w:rsidR="004941D7">
        <w:rPr>
          <w:rFonts w:ascii="Arial" w:eastAsiaTheme="minorHAnsi" w:hAnsi="Arial" w:cs="Arial"/>
          <w:lang w:val="es-PE" w:eastAsia="en-US"/>
        </w:rPr>
        <w:t>s</w:t>
      </w:r>
      <w:r w:rsidR="00225C94">
        <w:rPr>
          <w:rFonts w:ascii="Arial" w:eastAsiaTheme="minorHAnsi" w:hAnsi="Arial" w:cs="Arial"/>
          <w:lang w:val="es-PE" w:eastAsia="en-US"/>
        </w:rPr>
        <w:t xml:space="preserve"> </w:t>
      </w:r>
      <w:r w:rsidRPr="001C1B1A">
        <w:rPr>
          <w:rFonts w:ascii="Arial" w:eastAsiaTheme="minorHAnsi" w:hAnsi="Arial" w:cs="Arial"/>
          <w:lang w:val="es-PE" w:eastAsia="en-US"/>
        </w:rPr>
        <w:t>fueron entrevistados durante los meses de junio a octubre, del año 2007</w:t>
      </w:r>
      <w:r w:rsidR="00225C94">
        <w:rPr>
          <w:rFonts w:ascii="Arial" w:eastAsiaTheme="minorHAnsi" w:hAnsi="Arial" w:cs="Arial"/>
          <w:lang w:val="es-PE" w:eastAsia="en-US"/>
        </w:rPr>
        <w:t xml:space="preserve"> </w:t>
      </w:r>
      <w:r w:rsidR="00225C94" w:rsidRPr="001C1B1A">
        <w:rPr>
          <w:rFonts w:ascii="Arial" w:eastAsiaTheme="minorHAnsi" w:hAnsi="Arial" w:cs="Arial"/>
          <w:lang w:val="es-PE" w:eastAsia="en-US"/>
        </w:rPr>
        <w:t>en la Unidad de Bienestar de la Facultad</w:t>
      </w:r>
      <w:r w:rsidRPr="001C1B1A">
        <w:rPr>
          <w:rFonts w:ascii="Arial" w:eastAsiaTheme="minorHAnsi" w:hAnsi="Arial" w:cs="Arial"/>
          <w:lang w:val="es-PE" w:eastAsia="en-US"/>
        </w:rPr>
        <w:t>. Se utiliz</w:t>
      </w:r>
      <w:r w:rsidR="00CB373C">
        <w:rPr>
          <w:rFonts w:ascii="Arial" w:eastAsiaTheme="minorHAnsi" w:hAnsi="Arial" w:cs="Arial"/>
          <w:lang w:val="es-PE" w:eastAsia="en-US"/>
        </w:rPr>
        <w:t>ó</w:t>
      </w:r>
      <w:r w:rsidRPr="001C1B1A">
        <w:rPr>
          <w:rFonts w:ascii="Arial" w:eastAsiaTheme="minorHAnsi" w:hAnsi="Arial" w:cs="Arial"/>
          <w:lang w:val="es-PE" w:eastAsia="en-US"/>
        </w:rPr>
        <w:t xml:space="preserve"> como instrumentos: examen físico, psicológico</w:t>
      </w:r>
      <w:r w:rsidR="00C1528E">
        <w:rPr>
          <w:rFonts w:ascii="Arial" w:eastAsiaTheme="minorHAnsi" w:hAnsi="Arial" w:cs="Arial"/>
          <w:lang w:val="es-PE" w:eastAsia="en-US"/>
        </w:rPr>
        <w:t>,</w:t>
      </w:r>
      <w:r w:rsidRPr="001C1B1A">
        <w:rPr>
          <w:rFonts w:ascii="Arial" w:eastAsiaTheme="minorHAnsi" w:hAnsi="Arial" w:cs="Arial"/>
          <w:lang w:val="es-PE" w:eastAsia="en-US"/>
        </w:rPr>
        <w:t xml:space="preserve"> análisis de laboratorio</w:t>
      </w:r>
      <w:r w:rsidR="00C1528E">
        <w:rPr>
          <w:rFonts w:ascii="Arial" w:eastAsiaTheme="minorHAnsi" w:hAnsi="Arial" w:cs="Arial"/>
          <w:lang w:val="es-PE" w:eastAsia="en-US"/>
        </w:rPr>
        <w:t xml:space="preserve"> y </w:t>
      </w:r>
      <w:r w:rsidR="00C1528E" w:rsidRPr="001C1B1A">
        <w:rPr>
          <w:rFonts w:ascii="Arial" w:eastAsiaTheme="minorHAnsi" w:hAnsi="Arial" w:cs="Arial"/>
          <w:lang w:val="es-PE" w:eastAsia="en-US"/>
        </w:rPr>
        <w:t>un cuestionario</w:t>
      </w:r>
      <w:r w:rsidRPr="001C1B1A">
        <w:rPr>
          <w:rFonts w:ascii="Arial" w:eastAsiaTheme="minorHAnsi" w:hAnsi="Arial" w:cs="Arial"/>
          <w:lang w:val="es-PE" w:eastAsia="en-US"/>
        </w:rPr>
        <w:t>. Los resultados</w:t>
      </w:r>
      <w:r w:rsidR="00517DCF" w:rsidRPr="00517DCF">
        <w:rPr>
          <w:rFonts w:ascii="Arial" w:eastAsiaTheme="minorHAnsi" w:hAnsi="Arial" w:cs="Arial"/>
          <w:lang w:val="es-PE" w:eastAsia="en-US"/>
        </w:rPr>
        <w:t xml:space="preserve"> </w:t>
      </w:r>
      <w:r w:rsidR="00517DCF" w:rsidRPr="001C1B1A">
        <w:rPr>
          <w:rFonts w:ascii="Arial" w:eastAsiaTheme="minorHAnsi" w:hAnsi="Arial" w:cs="Arial"/>
          <w:lang w:val="es-PE" w:eastAsia="en-US"/>
        </w:rPr>
        <w:t>principales</w:t>
      </w:r>
      <w:r w:rsidR="00517DCF">
        <w:rPr>
          <w:rFonts w:ascii="Arial" w:eastAsiaTheme="minorHAnsi" w:hAnsi="Arial" w:cs="Arial"/>
          <w:lang w:val="es-PE" w:eastAsia="en-US"/>
        </w:rPr>
        <w:t xml:space="preserve"> mostraron que</w:t>
      </w:r>
      <w:r w:rsidRPr="001C1B1A">
        <w:rPr>
          <w:rFonts w:ascii="Arial" w:eastAsiaTheme="minorHAnsi" w:hAnsi="Arial" w:cs="Arial"/>
          <w:lang w:val="es-PE" w:eastAsia="en-US"/>
        </w:rPr>
        <w:t xml:space="preserve"> </w:t>
      </w:r>
      <w:r w:rsidR="00517DCF">
        <w:rPr>
          <w:rFonts w:ascii="Arial" w:eastAsiaTheme="minorHAnsi" w:hAnsi="Arial" w:cs="Arial"/>
          <w:lang w:val="es-PE" w:eastAsia="en-US"/>
        </w:rPr>
        <w:t>que</w:t>
      </w:r>
      <w:r w:rsidR="00CB373C">
        <w:rPr>
          <w:rFonts w:ascii="Arial" w:eastAsiaTheme="minorHAnsi" w:hAnsi="Arial" w:cs="Arial"/>
          <w:lang w:val="es-PE" w:eastAsia="en-US"/>
        </w:rPr>
        <w:t xml:space="preserve">  </w:t>
      </w:r>
      <w:r w:rsidR="00CB373C" w:rsidRPr="001C1B1A">
        <w:rPr>
          <w:rFonts w:ascii="Arial" w:eastAsiaTheme="minorHAnsi" w:hAnsi="Arial" w:cs="Arial"/>
          <w:lang w:val="es-PE" w:eastAsia="en-US"/>
        </w:rPr>
        <w:t xml:space="preserve">31 (78%) </w:t>
      </w:r>
      <w:r w:rsidRPr="001C1B1A">
        <w:rPr>
          <w:rFonts w:ascii="Arial" w:eastAsiaTheme="minorHAnsi" w:hAnsi="Arial" w:cs="Arial"/>
          <w:lang w:val="es-PE" w:eastAsia="en-US"/>
        </w:rPr>
        <w:t xml:space="preserve">procedían de colegio </w:t>
      </w:r>
      <w:r w:rsidR="00CB373C">
        <w:rPr>
          <w:rFonts w:ascii="Arial" w:eastAsiaTheme="minorHAnsi" w:hAnsi="Arial" w:cs="Arial"/>
          <w:lang w:val="es-PE" w:eastAsia="en-US"/>
        </w:rPr>
        <w:t>del estado</w:t>
      </w:r>
      <w:r w:rsidR="00517DCF">
        <w:rPr>
          <w:rFonts w:ascii="Arial" w:eastAsiaTheme="minorHAnsi" w:hAnsi="Arial" w:cs="Arial"/>
          <w:lang w:val="es-PE" w:eastAsia="en-US"/>
        </w:rPr>
        <w:t xml:space="preserve"> </w:t>
      </w:r>
      <w:r w:rsidRPr="001C1B1A">
        <w:rPr>
          <w:rFonts w:ascii="Arial" w:eastAsiaTheme="minorHAnsi" w:hAnsi="Arial" w:cs="Arial"/>
          <w:lang w:val="es-PE" w:eastAsia="en-US"/>
        </w:rPr>
        <w:t xml:space="preserve">y </w:t>
      </w:r>
      <w:r w:rsidR="00CB373C">
        <w:rPr>
          <w:rFonts w:ascii="Arial" w:eastAsiaTheme="minorHAnsi" w:hAnsi="Arial" w:cs="Arial"/>
          <w:lang w:val="es-PE" w:eastAsia="en-US"/>
        </w:rPr>
        <w:t xml:space="preserve"> </w:t>
      </w:r>
      <w:r w:rsidRPr="001C1B1A">
        <w:rPr>
          <w:rFonts w:ascii="Arial" w:eastAsiaTheme="minorHAnsi" w:hAnsi="Arial" w:cs="Arial"/>
          <w:lang w:val="es-PE" w:eastAsia="en-US"/>
        </w:rPr>
        <w:t>9 (23%)</w:t>
      </w:r>
      <w:r w:rsidR="00CB373C">
        <w:rPr>
          <w:rFonts w:ascii="Arial" w:eastAsiaTheme="minorHAnsi" w:hAnsi="Arial" w:cs="Arial"/>
          <w:lang w:val="es-PE" w:eastAsia="en-US"/>
        </w:rPr>
        <w:t xml:space="preserve"> </w:t>
      </w:r>
      <w:r w:rsidR="00CB373C" w:rsidRPr="001C1B1A">
        <w:rPr>
          <w:rFonts w:ascii="Arial" w:eastAsiaTheme="minorHAnsi" w:hAnsi="Arial" w:cs="Arial"/>
          <w:lang w:val="es-PE" w:eastAsia="en-US"/>
        </w:rPr>
        <w:t>de colegio privado</w:t>
      </w:r>
      <w:r w:rsidRPr="001C1B1A">
        <w:rPr>
          <w:rFonts w:ascii="Arial" w:eastAsiaTheme="minorHAnsi" w:hAnsi="Arial" w:cs="Arial"/>
          <w:lang w:val="es-PE" w:eastAsia="en-US"/>
        </w:rPr>
        <w:t xml:space="preserve">; </w:t>
      </w:r>
      <w:r w:rsidR="00517DCF">
        <w:rPr>
          <w:rFonts w:ascii="Arial" w:eastAsiaTheme="minorHAnsi" w:hAnsi="Arial" w:cs="Arial"/>
          <w:lang w:val="es-PE" w:eastAsia="en-US"/>
        </w:rPr>
        <w:t xml:space="preserve">y que los que tenían </w:t>
      </w:r>
      <w:r w:rsidRPr="001C1B1A">
        <w:rPr>
          <w:rFonts w:ascii="Arial" w:eastAsiaTheme="minorHAnsi" w:hAnsi="Arial" w:cs="Arial"/>
          <w:lang w:val="es-PE" w:eastAsia="en-US"/>
        </w:rPr>
        <w:t xml:space="preserve">hábitos de estudio, 27 (67%) refirieron leer las materias propias de la profesión, por lo menos una vez al día, </w:t>
      </w:r>
      <w:r w:rsidRPr="001C1B1A">
        <w:rPr>
          <w:rFonts w:ascii="Arial" w:eastAsiaTheme="minorHAnsi" w:hAnsi="Arial" w:cs="Arial"/>
          <w:lang w:val="es-PE" w:eastAsia="en-US"/>
        </w:rPr>
        <w:lastRenderedPageBreak/>
        <w:t>mientras que 13 (33%) lo hacía semanal</w:t>
      </w:r>
      <w:r w:rsidR="00517DCF">
        <w:rPr>
          <w:rFonts w:ascii="Arial" w:eastAsiaTheme="minorHAnsi" w:hAnsi="Arial" w:cs="Arial"/>
          <w:lang w:val="es-PE" w:eastAsia="en-US"/>
        </w:rPr>
        <w:t>mente</w:t>
      </w:r>
      <w:r w:rsidRPr="001C1B1A">
        <w:rPr>
          <w:rFonts w:ascii="Arial" w:eastAsiaTheme="minorHAnsi" w:hAnsi="Arial" w:cs="Arial"/>
          <w:lang w:val="es-PE" w:eastAsia="en-US"/>
        </w:rPr>
        <w:t xml:space="preserve">. </w:t>
      </w:r>
      <w:r w:rsidR="0037447F">
        <w:rPr>
          <w:rFonts w:ascii="Arial" w:eastAsiaTheme="minorHAnsi" w:hAnsi="Arial" w:cs="Arial"/>
          <w:lang w:val="es-PE" w:eastAsia="en-US"/>
        </w:rPr>
        <w:t>Según sus h</w:t>
      </w:r>
      <w:r w:rsidR="0037447F" w:rsidRPr="001C1B1A">
        <w:rPr>
          <w:rFonts w:ascii="Arial" w:eastAsiaTheme="minorHAnsi" w:hAnsi="Arial" w:cs="Arial"/>
          <w:lang w:val="es-PE" w:eastAsia="en-US"/>
        </w:rPr>
        <w:t>oras de estudio al día</w:t>
      </w:r>
      <w:r w:rsidR="0037447F">
        <w:rPr>
          <w:rFonts w:ascii="Arial" w:eastAsiaTheme="minorHAnsi" w:hAnsi="Arial" w:cs="Arial"/>
          <w:lang w:val="es-PE" w:eastAsia="en-US"/>
        </w:rPr>
        <w:t xml:space="preserve">, </w:t>
      </w:r>
      <w:r w:rsidR="0037447F" w:rsidRPr="001C1B1A">
        <w:rPr>
          <w:rFonts w:ascii="Arial" w:eastAsiaTheme="minorHAnsi" w:hAnsi="Arial" w:cs="Arial"/>
          <w:lang w:val="es-PE" w:eastAsia="en-US"/>
        </w:rPr>
        <w:t xml:space="preserve"> 10 (25%)</w:t>
      </w:r>
      <w:r w:rsidR="0037447F">
        <w:rPr>
          <w:rFonts w:ascii="Arial" w:eastAsiaTheme="minorHAnsi" w:hAnsi="Arial" w:cs="Arial"/>
          <w:lang w:val="es-PE" w:eastAsia="en-US"/>
        </w:rPr>
        <w:t xml:space="preserve"> tenían entre</w:t>
      </w:r>
      <w:r w:rsidR="0037447F" w:rsidRPr="001C1B1A">
        <w:rPr>
          <w:rFonts w:ascii="Arial" w:eastAsiaTheme="minorHAnsi" w:hAnsi="Arial" w:cs="Arial"/>
          <w:lang w:val="es-PE" w:eastAsia="en-US"/>
        </w:rPr>
        <w:t xml:space="preserve"> 1 a 2 horas al día</w:t>
      </w:r>
      <w:r w:rsidRPr="001C1B1A">
        <w:rPr>
          <w:rFonts w:ascii="Arial" w:eastAsiaTheme="minorHAnsi" w:hAnsi="Arial" w:cs="Arial"/>
          <w:lang w:val="es-PE" w:eastAsia="en-US"/>
        </w:rPr>
        <w:t>,</w:t>
      </w:r>
      <w:r w:rsidR="0037447F" w:rsidRPr="0037447F">
        <w:rPr>
          <w:rFonts w:ascii="Arial" w:eastAsiaTheme="minorHAnsi" w:hAnsi="Arial" w:cs="Arial"/>
          <w:lang w:val="es-PE" w:eastAsia="en-US"/>
        </w:rPr>
        <w:t xml:space="preserve"> </w:t>
      </w:r>
      <w:r w:rsidR="0037447F" w:rsidRPr="001C1B1A">
        <w:rPr>
          <w:rFonts w:ascii="Arial" w:eastAsiaTheme="minorHAnsi" w:hAnsi="Arial" w:cs="Arial"/>
          <w:lang w:val="es-PE" w:eastAsia="en-US"/>
        </w:rPr>
        <w:t>18 (45%)</w:t>
      </w:r>
      <w:r w:rsidR="0037447F">
        <w:rPr>
          <w:rFonts w:ascii="Arial" w:eastAsiaTheme="minorHAnsi" w:hAnsi="Arial" w:cs="Arial"/>
          <w:lang w:val="es-PE" w:eastAsia="en-US"/>
        </w:rPr>
        <w:t xml:space="preserve"> entre</w:t>
      </w:r>
      <w:r w:rsidRPr="001C1B1A">
        <w:rPr>
          <w:rFonts w:ascii="Arial" w:eastAsiaTheme="minorHAnsi" w:hAnsi="Arial" w:cs="Arial"/>
          <w:lang w:val="es-PE" w:eastAsia="en-US"/>
        </w:rPr>
        <w:t xml:space="preserve"> 3 a 4 horas de estudio en,</w:t>
      </w:r>
      <w:r w:rsidR="0037447F">
        <w:rPr>
          <w:rFonts w:ascii="Arial" w:eastAsiaTheme="minorHAnsi" w:hAnsi="Arial" w:cs="Arial"/>
          <w:lang w:val="es-PE" w:eastAsia="en-US"/>
        </w:rPr>
        <w:t xml:space="preserve"> </w:t>
      </w:r>
      <w:r w:rsidR="0037447F" w:rsidRPr="001C1B1A">
        <w:rPr>
          <w:rFonts w:ascii="Arial" w:eastAsiaTheme="minorHAnsi" w:hAnsi="Arial" w:cs="Arial"/>
          <w:lang w:val="es-PE" w:eastAsia="en-US"/>
        </w:rPr>
        <w:t>10 (25%)</w:t>
      </w:r>
      <w:r w:rsidR="0037447F">
        <w:rPr>
          <w:rFonts w:ascii="Arial" w:eastAsiaTheme="minorHAnsi" w:hAnsi="Arial" w:cs="Arial"/>
          <w:lang w:val="es-PE" w:eastAsia="en-US"/>
        </w:rPr>
        <w:t xml:space="preserve"> entre</w:t>
      </w:r>
      <w:r w:rsidRPr="001C1B1A">
        <w:rPr>
          <w:rFonts w:ascii="Arial" w:eastAsiaTheme="minorHAnsi" w:hAnsi="Arial" w:cs="Arial"/>
          <w:lang w:val="es-PE" w:eastAsia="en-US"/>
        </w:rPr>
        <w:t xml:space="preserve"> 5 a 6 horas de estudio en  y 2 de ellos (5%) refirieron estudiar solo en fechas de exámenes; </w:t>
      </w:r>
      <w:r w:rsidR="005D4B85">
        <w:rPr>
          <w:rFonts w:ascii="Arial" w:eastAsiaTheme="minorHAnsi" w:hAnsi="Arial" w:cs="Arial"/>
          <w:lang w:val="es-PE" w:eastAsia="en-US"/>
        </w:rPr>
        <w:t xml:space="preserve">según </w:t>
      </w:r>
      <w:r w:rsidRPr="001C1B1A">
        <w:rPr>
          <w:rFonts w:ascii="Arial" w:eastAsiaTheme="minorHAnsi" w:hAnsi="Arial" w:cs="Arial"/>
          <w:lang w:val="es-PE" w:eastAsia="en-US"/>
        </w:rPr>
        <w:t>estrategia de estudio</w:t>
      </w:r>
      <w:r w:rsidR="005D4B85">
        <w:rPr>
          <w:rFonts w:ascii="Arial" w:eastAsiaTheme="minorHAnsi" w:hAnsi="Arial" w:cs="Arial"/>
          <w:lang w:val="es-PE" w:eastAsia="en-US"/>
        </w:rPr>
        <w:t xml:space="preserve">, </w:t>
      </w:r>
      <w:r w:rsidR="005D4B85" w:rsidRPr="001C1B1A">
        <w:rPr>
          <w:rFonts w:ascii="Arial" w:eastAsiaTheme="minorHAnsi" w:hAnsi="Arial" w:cs="Arial"/>
          <w:lang w:val="es-PE" w:eastAsia="en-US"/>
        </w:rPr>
        <w:t>25 alumnos (62%) tuvieron</w:t>
      </w:r>
      <w:r w:rsidRPr="001C1B1A">
        <w:rPr>
          <w:rFonts w:ascii="Arial" w:eastAsiaTheme="minorHAnsi" w:hAnsi="Arial" w:cs="Arial"/>
          <w:lang w:val="es-PE" w:eastAsia="en-US"/>
        </w:rPr>
        <w:t xml:space="preserve"> solo el uso de la memoria, </w:t>
      </w:r>
      <w:r w:rsidR="005D4B85">
        <w:rPr>
          <w:rFonts w:ascii="Arial" w:eastAsiaTheme="minorHAnsi" w:hAnsi="Arial" w:cs="Arial"/>
          <w:lang w:val="es-PE" w:eastAsia="en-US"/>
        </w:rPr>
        <w:t xml:space="preserve">y quienes </w:t>
      </w:r>
      <w:r w:rsidR="005D4B85" w:rsidRPr="001C1B1A">
        <w:rPr>
          <w:rFonts w:ascii="Arial" w:eastAsiaTheme="minorHAnsi" w:hAnsi="Arial" w:cs="Arial"/>
          <w:lang w:val="es-PE" w:eastAsia="en-US"/>
        </w:rPr>
        <w:t>utilizaron</w:t>
      </w:r>
      <w:r w:rsidR="005D4B85">
        <w:rPr>
          <w:rFonts w:ascii="Arial" w:eastAsiaTheme="minorHAnsi" w:hAnsi="Arial" w:cs="Arial"/>
          <w:lang w:val="es-PE" w:eastAsia="en-US"/>
        </w:rPr>
        <w:t xml:space="preserve"> </w:t>
      </w:r>
      <w:r w:rsidRPr="001C1B1A">
        <w:rPr>
          <w:rFonts w:ascii="Arial" w:eastAsiaTheme="minorHAnsi" w:hAnsi="Arial" w:cs="Arial"/>
          <w:lang w:val="es-PE" w:eastAsia="en-US"/>
        </w:rPr>
        <w:t>la memoria más los apuntes de clase</w:t>
      </w:r>
      <w:r w:rsidR="005D4B85">
        <w:rPr>
          <w:rFonts w:ascii="Arial" w:eastAsiaTheme="minorHAnsi" w:hAnsi="Arial" w:cs="Arial"/>
          <w:lang w:val="es-PE" w:eastAsia="en-US"/>
        </w:rPr>
        <w:t xml:space="preserve"> eran </w:t>
      </w:r>
      <w:r w:rsidR="005D4B85" w:rsidRPr="001C1B1A">
        <w:rPr>
          <w:rFonts w:ascii="Arial" w:eastAsiaTheme="minorHAnsi" w:hAnsi="Arial" w:cs="Arial"/>
          <w:lang w:val="es-PE" w:eastAsia="en-US"/>
        </w:rPr>
        <w:t>7 (18%)</w:t>
      </w:r>
      <w:r w:rsidRPr="001C1B1A">
        <w:rPr>
          <w:rFonts w:ascii="Arial" w:eastAsiaTheme="minorHAnsi" w:hAnsi="Arial" w:cs="Arial"/>
          <w:lang w:val="es-PE" w:eastAsia="en-US"/>
        </w:rPr>
        <w:t xml:space="preserve">, </w:t>
      </w:r>
      <w:r w:rsidR="005D4B85" w:rsidRPr="001C1B1A">
        <w:rPr>
          <w:rFonts w:ascii="Arial" w:eastAsiaTheme="minorHAnsi" w:hAnsi="Arial" w:cs="Arial"/>
          <w:lang w:val="es-PE" w:eastAsia="en-US"/>
        </w:rPr>
        <w:t>apuntes más esquemas</w:t>
      </w:r>
      <w:r w:rsidR="005D4B85">
        <w:rPr>
          <w:rFonts w:ascii="Arial" w:eastAsiaTheme="minorHAnsi" w:hAnsi="Arial" w:cs="Arial"/>
          <w:lang w:val="es-PE" w:eastAsia="en-US"/>
        </w:rPr>
        <w:t xml:space="preserve"> eran </w:t>
      </w:r>
      <w:r w:rsidRPr="001C1B1A">
        <w:rPr>
          <w:rFonts w:ascii="Arial" w:eastAsiaTheme="minorHAnsi" w:hAnsi="Arial" w:cs="Arial"/>
          <w:lang w:val="es-PE" w:eastAsia="en-US"/>
        </w:rPr>
        <w:t>4 de ellos (10%), y</w:t>
      </w:r>
      <w:r w:rsidR="005D4B85">
        <w:rPr>
          <w:rFonts w:ascii="Arial" w:eastAsiaTheme="minorHAnsi" w:hAnsi="Arial" w:cs="Arial"/>
          <w:lang w:val="es-PE" w:eastAsia="en-US"/>
        </w:rPr>
        <w:t xml:space="preserve"> que </w:t>
      </w:r>
      <w:r w:rsidRPr="001C1B1A">
        <w:rPr>
          <w:rFonts w:ascii="Arial" w:eastAsiaTheme="minorHAnsi" w:hAnsi="Arial" w:cs="Arial"/>
          <w:lang w:val="es-PE" w:eastAsia="en-US"/>
        </w:rPr>
        <w:t xml:space="preserve">4 (10%), </w:t>
      </w:r>
      <w:r w:rsidR="005D4B85">
        <w:rPr>
          <w:rFonts w:ascii="Arial" w:eastAsiaTheme="minorHAnsi" w:hAnsi="Arial" w:cs="Arial"/>
          <w:lang w:val="es-PE" w:eastAsia="en-US"/>
        </w:rPr>
        <w:t xml:space="preserve">usan </w:t>
      </w:r>
      <w:r w:rsidRPr="001C1B1A">
        <w:rPr>
          <w:rFonts w:ascii="Arial" w:eastAsiaTheme="minorHAnsi" w:hAnsi="Arial" w:cs="Arial"/>
          <w:lang w:val="es-PE" w:eastAsia="en-US"/>
        </w:rPr>
        <w:t>apuntes más esquemas y textos.</w:t>
      </w:r>
      <w:r w:rsidR="00CB6AA2">
        <w:rPr>
          <w:rFonts w:ascii="Arial" w:eastAsiaTheme="minorHAnsi" w:hAnsi="Arial" w:cs="Arial"/>
          <w:lang w:val="es-PE" w:eastAsia="en-US"/>
        </w:rPr>
        <w:t xml:space="preserve"> </w:t>
      </w:r>
      <w:r w:rsidRPr="001C1B1A">
        <w:rPr>
          <w:rFonts w:ascii="Arial" w:eastAsiaTheme="minorHAnsi" w:hAnsi="Arial" w:cs="Arial"/>
          <w:lang w:val="es-PE" w:eastAsia="en-US"/>
        </w:rPr>
        <w:t xml:space="preserve">El carácter predominante de los alumnos fue alegre en 22 (55%) y no alegre en 18 (45%). </w:t>
      </w:r>
      <w:r w:rsidR="00CB6AA2">
        <w:rPr>
          <w:rFonts w:ascii="Arial" w:eastAsiaTheme="minorHAnsi" w:hAnsi="Arial" w:cs="Arial"/>
          <w:lang w:val="es-PE" w:eastAsia="en-US"/>
        </w:rPr>
        <w:t xml:space="preserve">Según la autoestima, </w:t>
      </w:r>
      <w:r w:rsidR="00CB6AA2" w:rsidRPr="001C1B1A">
        <w:rPr>
          <w:rFonts w:ascii="Arial" w:eastAsiaTheme="minorHAnsi" w:hAnsi="Arial" w:cs="Arial"/>
          <w:lang w:val="es-PE" w:eastAsia="en-US"/>
        </w:rPr>
        <w:t>en 15 de los participantes (37,5%)</w:t>
      </w:r>
      <w:r w:rsidR="00CB6AA2">
        <w:rPr>
          <w:rFonts w:ascii="Arial" w:eastAsiaTheme="minorHAnsi" w:hAnsi="Arial" w:cs="Arial"/>
          <w:lang w:val="es-PE" w:eastAsia="en-US"/>
        </w:rPr>
        <w:t xml:space="preserve"> </w:t>
      </w:r>
      <w:r w:rsidRPr="001C1B1A">
        <w:rPr>
          <w:rFonts w:ascii="Arial" w:eastAsiaTheme="minorHAnsi" w:hAnsi="Arial" w:cs="Arial"/>
          <w:lang w:val="es-PE" w:eastAsia="en-US"/>
        </w:rPr>
        <w:t xml:space="preserve">fue considerada alta, autoestima moderada en 21 (52,5%) y autoestima baja en 4 (10%). </w:t>
      </w:r>
      <w:r w:rsidR="00624B27">
        <w:rPr>
          <w:rFonts w:ascii="Arial" w:eastAsiaTheme="minorHAnsi" w:hAnsi="Arial" w:cs="Arial"/>
          <w:lang w:val="es-PE" w:eastAsia="en-US"/>
        </w:rPr>
        <w:t>Según</w:t>
      </w:r>
      <w:r w:rsidRPr="001C1B1A">
        <w:rPr>
          <w:rFonts w:ascii="Arial" w:eastAsiaTheme="minorHAnsi" w:hAnsi="Arial" w:cs="Arial"/>
          <w:lang w:val="es-PE" w:eastAsia="en-US"/>
        </w:rPr>
        <w:t xml:space="preserve"> </w:t>
      </w:r>
      <w:r w:rsidR="00624B27">
        <w:rPr>
          <w:rFonts w:ascii="Arial" w:eastAsiaTheme="minorHAnsi" w:hAnsi="Arial" w:cs="Arial"/>
          <w:lang w:val="es-PE" w:eastAsia="en-US"/>
        </w:rPr>
        <w:t xml:space="preserve">el </w:t>
      </w:r>
      <w:r w:rsidRPr="001C1B1A">
        <w:rPr>
          <w:rFonts w:ascii="Arial" w:eastAsiaTheme="minorHAnsi" w:hAnsi="Arial" w:cs="Arial"/>
          <w:lang w:val="es-PE" w:eastAsia="en-US"/>
        </w:rPr>
        <w:t xml:space="preserve">aspecto socioeconómico </w:t>
      </w:r>
      <w:r w:rsidR="00624B27">
        <w:rPr>
          <w:rFonts w:ascii="Arial" w:eastAsiaTheme="minorHAnsi" w:hAnsi="Arial" w:cs="Arial"/>
          <w:lang w:val="es-PE" w:eastAsia="en-US"/>
        </w:rPr>
        <w:t>menciona</w:t>
      </w:r>
      <w:r w:rsidRPr="001C1B1A">
        <w:rPr>
          <w:rFonts w:ascii="Arial" w:eastAsiaTheme="minorHAnsi" w:hAnsi="Arial" w:cs="Arial"/>
          <w:lang w:val="es-PE" w:eastAsia="en-US"/>
        </w:rPr>
        <w:t xml:space="preserve"> que </w:t>
      </w:r>
      <w:r w:rsidR="00624B27" w:rsidRPr="001C1B1A">
        <w:rPr>
          <w:rFonts w:ascii="Arial" w:eastAsiaTheme="minorHAnsi" w:hAnsi="Arial" w:cs="Arial"/>
          <w:lang w:val="es-PE" w:eastAsia="en-US"/>
        </w:rPr>
        <w:t xml:space="preserve">el ingreso familiar era igual o menor de S/. 1 500 (mil quinientos soles) mensuales </w:t>
      </w:r>
      <w:r w:rsidRPr="001C1B1A">
        <w:rPr>
          <w:rFonts w:ascii="Arial" w:eastAsiaTheme="minorHAnsi" w:hAnsi="Arial" w:cs="Arial"/>
          <w:lang w:val="es-PE" w:eastAsia="en-US"/>
        </w:rPr>
        <w:t xml:space="preserve">en 17 de ellos (42,5%), la vivienda fue propia </w:t>
      </w:r>
      <w:r w:rsidR="00624B27">
        <w:rPr>
          <w:rFonts w:ascii="Arial" w:eastAsiaTheme="minorHAnsi" w:hAnsi="Arial" w:cs="Arial"/>
          <w:lang w:val="es-PE" w:eastAsia="en-US"/>
        </w:rPr>
        <w:t>para</w:t>
      </w:r>
      <w:r w:rsidRPr="001C1B1A">
        <w:rPr>
          <w:rFonts w:ascii="Arial" w:eastAsiaTheme="minorHAnsi" w:hAnsi="Arial" w:cs="Arial"/>
          <w:lang w:val="es-PE" w:eastAsia="en-US"/>
        </w:rPr>
        <w:t xml:space="preserve"> 23 (57,5%) y </w:t>
      </w:r>
      <w:r w:rsidR="00624B27">
        <w:rPr>
          <w:rFonts w:ascii="Arial" w:eastAsiaTheme="minorHAnsi" w:hAnsi="Arial" w:cs="Arial"/>
          <w:lang w:val="es-PE" w:eastAsia="en-US"/>
        </w:rPr>
        <w:t xml:space="preserve">que </w:t>
      </w:r>
      <w:r w:rsidRPr="001C1B1A">
        <w:rPr>
          <w:rFonts w:ascii="Arial" w:eastAsiaTheme="minorHAnsi" w:hAnsi="Arial" w:cs="Arial"/>
          <w:lang w:val="es-PE" w:eastAsia="en-US"/>
        </w:rPr>
        <w:t>17 (42,5%)</w:t>
      </w:r>
      <w:r w:rsidR="00624B27">
        <w:rPr>
          <w:rFonts w:ascii="Arial" w:eastAsiaTheme="minorHAnsi" w:hAnsi="Arial" w:cs="Arial"/>
          <w:lang w:val="es-PE" w:eastAsia="en-US"/>
        </w:rPr>
        <w:t xml:space="preserve"> alquilaba</w:t>
      </w:r>
      <w:r w:rsidRPr="001C1B1A">
        <w:rPr>
          <w:rFonts w:ascii="Arial" w:eastAsiaTheme="minorHAnsi" w:hAnsi="Arial" w:cs="Arial"/>
          <w:lang w:val="es-PE" w:eastAsia="en-US"/>
        </w:rPr>
        <w:t xml:space="preserve">. El lugar de la vivienda fue mayoritariamente en zonas urbano marginales 25 (62,5%), seguido de zona residencial 10 (25%), y en asentamientos humanos 5 (12,5%). La investigación concluye señalando que la mayoría de los estudiantes de medicina del primer año de estudios participantes del presente estudio procedía de colegios estatales, carecía de hábitos y estrategias de estudio, tenía autoestima moderada a baja, su nivel socioeconómico fue bajo, residía en zonas urbano marginales, sin vivienda propia, y algunos tenían afecciones físicas que mermaban su salud; todo lo anterior podría influir en el rendimiento </w:t>
      </w:r>
      <w:r>
        <w:rPr>
          <w:rFonts w:ascii="Arial" w:eastAsiaTheme="minorHAnsi" w:hAnsi="Arial" w:cs="Arial"/>
          <w:lang w:val="es-PE" w:eastAsia="en-US"/>
        </w:rPr>
        <w:t>académico bajo que presentaron.</w:t>
      </w:r>
    </w:p>
    <w:p w:rsidR="004856FE" w:rsidRPr="00E50E7C" w:rsidRDefault="004856FE" w:rsidP="004856FE">
      <w:pPr>
        <w:spacing w:before="120" w:line="360" w:lineRule="auto"/>
        <w:ind w:left="426"/>
        <w:jc w:val="both"/>
        <w:rPr>
          <w:rFonts w:ascii="Arial" w:eastAsiaTheme="minorHAnsi" w:hAnsi="Arial" w:cs="Arial"/>
          <w:lang w:val="es-PE" w:eastAsia="en-US"/>
        </w:rPr>
      </w:pPr>
    </w:p>
    <w:p w:rsidR="004856FE" w:rsidRPr="001C1B1A" w:rsidRDefault="004856FE" w:rsidP="004856FE">
      <w:pPr>
        <w:spacing w:after="160" w:line="480" w:lineRule="auto"/>
        <w:ind w:left="567" w:hanging="567"/>
        <w:contextualSpacing/>
        <w:rPr>
          <w:rFonts w:ascii="Arial" w:eastAsiaTheme="minorHAnsi" w:hAnsi="Arial" w:cs="Arial"/>
          <w:b/>
          <w:lang w:val="es-PE" w:eastAsia="en-US"/>
        </w:rPr>
      </w:pPr>
      <w:r>
        <w:rPr>
          <w:rFonts w:ascii="Arial" w:eastAsiaTheme="minorHAnsi" w:hAnsi="Arial" w:cs="Arial"/>
          <w:b/>
          <w:lang w:val="es-PE" w:eastAsia="en-US"/>
        </w:rPr>
        <w:t xml:space="preserve">    </w:t>
      </w:r>
      <w:r w:rsidRPr="0076222F">
        <w:rPr>
          <w:rFonts w:ascii="Arial" w:eastAsiaTheme="minorHAnsi" w:hAnsi="Arial" w:cs="Arial"/>
          <w:b/>
          <w:lang w:val="es-PE" w:eastAsia="en-US"/>
        </w:rPr>
        <w:t xml:space="preserve">2.1.3. </w:t>
      </w:r>
      <w:r w:rsidR="00317F64">
        <w:rPr>
          <w:rFonts w:ascii="Arial" w:eastAsiaTheme="minorHAnsi" w:hAnsi="Arial" w:cs="Arial"/>
          <w:b/>
          <w:lang w:val="es-PE" w:eastAsia="en-US"/>
        </w:rPr>
        <w:t xml:space="preserve">Antecedentes </w:t>
      </w:r>
      <w:r>
        <w:rPr>
          <w:rFonts w:ascii="Arial" w:eastAsiaTheme="minorHAnsi" w:hAnsi="Arial" w:cs="Arial"/>
          <w:b/>
          <w:lang w:val="es-PE" w:eastAsia="en-US"/>
        </w:rPr>
        <w:t>Regional</w:t>
      </w:r>
      <w:r w:rsidR="00317F64">
        <w:rPr>
          <w:rFonts w:ascii="Arial" w:eastAsiaTheme="minorHAnsi" w:hAnsi="Arial" w:cs="Arial"/>
          <w:b/>
          <w:lang w:val="es-PE" w:eastAsia="en-US"/>
        </w:rPr>
        <w:t>es</w:t>
      </w:r>
      <w:r>
        <w:rPr>
          <w:rFonts w:ascii="Arial" w:eastAsiaTheme="minorHAnsi" w:hAnsi="Arial" w:cs="Arial"/>
          <w:b/>
          <w:lang w:val="es-PE" w:eastAsia="en-US"/>
        </w:rPr>
        <w:t xml:space="preserve">    y Local</w:t>
      </w:r>
      <w:r w:rsidR="00317F64">
        <w:rPr>
          <w:rFonts w:ascii="Arial" w:eastAsiaTheme="minorHAnsi" w:hAnsi="Arial" w:cs="Arial"/>
          <w:b/>
          <w:lang w:val="es-PE" w:eastAsia="en-US"/>
        </w:rPr>
        <w:t>es</w:t>
      </w:r>
    </w:p>
    <w:p w:rsidR="004856FE" w:rsidRPr="001C1B1A" w:rsidRDefault="004856FE" w:rsidP="004856FE">
      <w:pPr>
        <w:spacing w:before="120" w:line="360" w:lineRule="auto"/>
        <w:ind w:left="993"/>
        <w:jc w:val="both"/>
        <w:rPr>
          <w:rFonts w:ascii="Arial" w:eastAsiaTheme="minorHAnsi" w:hAnsi="Arial" w:cs="Arial"/>
          <w:lang w:val="es-PE" w:eastAsia="en-US"/>
        </w:rPr>
      </w:pPr>
      <w:r>
        <w:rPr>
          <w:rFonts w:ascii="Arial" w:eastAsiaTheme="minorHAnsi" w:hAnsi="Arial" w:cs="Arial"/>
          <w:b/>
          <w:lang w:val="es-PE" w:eastAsia="en-US"/>
        </w:rPr>
        <w:t xml:space="preserve">Díaz, S. (2014), </w:t>
      </w:r>
      <w:r w:rsidRPr="001C1B1A">
        <w:rPr>
          <w:rFonts w:ascii="Arial" w:eastAsiaTheme="minorHAnsi" w:hAnsi="Arial" w:cs="Arial"/>
          <w:lang w:val="es-PE" w:eastAsia="en-US"/>
        </w:rPr>
        <w:t xml:space="preserve">en su Tesis titulada  </w:t>
      </w:r>
      <w:r w:rsidRPr="001C1B1A">
        <w:rPr>
          <w:rFonts w:ascii="Arial" w:eastAsiaTheme="minorHAnsi" w:hAnsi="Arial" w:cs="Arial"/>
          <w:i/>
          <w:lang w:val="es-PE" w:eastAsia="en-US"/>
        </w:rPr>
        <w:t>Ansiedad ante los exámenes y estilos de aprendizaje en estudiantes de medicina de una universidad particular</w:t>
      </w:r>
      <w:r w:rsidRPr="001C1B1A">
        <w:rPr>
          <w:rFonts w:ascii="Arial" w:eastAsiaTheme="minorHAnsi" w:hAnsi="Arial" w:cs="Arial"/>
          <w:lang w:val="es-PE" w:eastAsia="en-US"/>
        </w:rPr>
        <w:t xml:space="preserve">, se propuso como objetivo de determinar si existe asociación entre el nivel de ansiedad ante los exámenes y los estilos de aprendizaje. El estudio fue definido como aplicado y no experimental. Por su diseño se considera relacional por asociación. La muestra </w:t>
      </w:r>
      <w:r w:rsidRPr="001C1B1A">
        <w:rPr>
          <w:rFonts w:ascii="Arial" w:eastAsiaTheme="minorHAnsi" w:hAnsi="Arial" w:cs="Arial"/>
          <w:lang w:val="es-PE" w:eastAsia="en-US"/>
        </w:rPr>
        <w:lastRenderedPageBreak/>
        <w:t xml:space="preserve">seleccionada fue tipo no probabilística de conveniencia </w:t>
      </w:r>
      <w:r w:rsidRPr="001C1B1A">
        <w:rPr>
          <w:rFonts w:asciiTheme="minorHAnsi" w:eastAsiaTheme="minorHAnsi" w:hAnsiTheme="minorHAnsi" w:cstheme="minorBidi"/>
          <w:sz w:val="22"/>
          <w:szCs w:val="22"/>
          <w:lang w:val="es-PE" w:eastAsia="en-US"/>
        </w:rPr>
        <w:t xml:space="preserve"> </w:t>
      </w:r>
      <w:r w:rsidRPr="001C1B1A">
        <w:rPr>
          <w:rFonts w:ascii="Arial" w:eastAsiaTheme="minorHAnsi" w:hAnsi="Arial" w:cs="Arial"/>
          <w:lang w:val="es-PE" w:eastAsia="en-US"/>
        </w:rPr>
        <w:t>conformada por 122 estudiantes universitarios, de ambos sexos, de la Escuela</w:t>
      </w:r>
      <w:r w:rsidRPr="001C1B1A">
        <w:rPr>
          <w:rFonts w:asciiTheme="minorHAnsi" w:eastAsiaTheme="minorHAnsi" w:hAnsiTheme="minorHAnsi" w:cstheme="minorBidi"/>
          <w:sz w:val="22"/>
          <w:szCs w:val="22"/>
          <w:lang w:val="es-PE" w:eastAsia="en-US"/>
        </w:rPr>
        <w:t xml:space="preserve"> </w:t>
      </w:r>
      <w:r w:rsidRPr="001C1B1A">
        <w:rPr>
          <w:rFonts w:ascii="Arial" w:eastAsiaTheme="minorHAnsi" w:hAnsi="Arial" w:cs="Arial"/>
          <w:lang w:val="es-PE" w:eastAsia="en-US"/>
        </w:rPr>
        <w:t>de Medicina de la Universidad Católica Santo Toribio de Mogrovejo de Chiclayo, que cursan el semestre académico 2012-II. Para la recolección de datos, se emplearon el Cuestionario de Ansiedad ante los Exámenes (CAEX) y el Cuestionario de Honey y Alonso de Estilos de Aprendizaje (CHAEA). Los resultados evidenciaron que no existe asociación entre las variables estudiadas, que el estilo teórico es el más usado en los estudiantes de Medicina y que la mayoría de los estudiantes evaluados tiene bajos niveles de ansiedad ante los exámenes. Se precisa, además, que el sexo determina cambios en los resultados para ambas variables. Los niveles de ansiedad moderada y grave con repercusión en el rendimiento académico afectan principalmente a las mujeres. En relación a los estilos de aprendizaje, en los varones predomina el estilo teórico mientras que las mujeres, el estilo reflexivo</w:t>
      </w:r>
      <w:r>
        <w:rPr>
          <w:rFonts w:ascii="Arial" w:eastAsiaTheme="minorHAnsi" w:hAnsi="Arial" w:cs="Arial"/>
          <w:lang w:val="es-PE" w:eastAsia="en-US"/>
        </w:rPr>
        <w:t>.</w:t>
      </w:r>
    </w:p>
    <w:p w:rsidR="004856FE" w:rsidRPr="001C1B1A" w:rsidRDefault="004856FE" w:rsidP="004856FE">
      <w:pPr>
        <w:spacing w:before="120" w:line="360" w:lineRule="auto"/>
        <w:ind w:left="993"/>
        <w:jc w:val="both"/>
        <w:rPr>
          <w:rFonts w:ascii="Arial" w:eastAsiaTheme="minorHAnsi" w:hAnsi="Arial" w:cs="Arial"/>
          <w:lang w:val="es-PE" w:eastAsia="en-US"/>
        </w:rPr>
      </w:pPr>
    </w:p>
    <w:p w:rsidR="004856FE" w:rsidRDefault="004856FE" w:rsidP="004856FE">
      <w:pPr>
        <w:spacing w:before="120" w:line="360" w:lineRule="auto"/>
        <w:ind w:left="993"/>
        <w:jc w:val="both"/>
        <w:rPr>
          <w:rFonts w:ascii="Arial" w:eastAsiaTheme="minorHAnsi" w:hAnsi="Arial" w:cs="Arial"/>
          <w:lang w:val="es-PE" w:eastAsia="en-US"/>
        </w:rPr>
      </w:pPr>
      <w:r w:rsidRPr="001C1B1A">
        <w:rPr>
          <w:rFonts w:ascii="Arial" w:eastAsiaTheme="minorHAnsi" w:hAnsi="Arial" w:cs="Arial"/>
          <w:b/>
          <w:bCs/>
          <w:lang w:val="es-PE" w:eastAsia="en-US"/>
        </w:rPr>
        <w:t>Marcelo, M. (2018)</w:t>
      </w:r>
      <w:r>
        <w:rPr>
          <w:rFonts w:ascii="Arial" w:eastAsiaTheme="minorHAnsi" w:hAnsi="Arial" w:cs="Arial"/>
          <w:b/>
          <w:bCs/>
          <w:lang w:val="es-PE" w:eastAsia="en-US"/>
        </w:rPr>
        <w:t>,</w:t>
      </w:r>
      <w:r w:rsidRPr="001C1B1A">
        <w:rPr>
          <w:rFonts w:ascii="Arial" w:eastAsiaTheme="minorHAnsi" w:hAnsi="Arial" w:cs="Arial"/>
          <w:b/>
          <w:bCs/>
          <w:lang w:val="es-PE" w:eastAsia="en-US"/>
        </w:rPr>
        <w:t xml:space="preserve"> </w:t>
      </w:r>
      <w:r w:rsidRPr="001C1B1A">
        <w:rPr>
          <w:rFonts w:ascii="Arial" w:eastAsiaTheme="minorHAnsi" w:hAnsi="Arial" w:cs="Arial"/>
          <w:bCs/>
          <w:lang w:val="es-PE" w:eastAsia="en-US"/>
        </w:rPr>
        <w:t>en</w:t>
      </w:r>
      <w:r w:rsidRPr="001C1B1A">
        <w:rPr>
          <w:rFonts w:ascii="Arial" w:eastAsiaTheme="minorHAnsi" w:hAnsi="Arial" w:cs="Arial"/>
          <w:b/>
          <w:bCs/>
          <w:lang w:val="es-PE" w:eastAsia="en-US"/>
        </w:rPr>
        <w:t xml:space="preserve"> </w:t>
      </w:r>
      <w:r w:rsidRPr="001C1B1A">
        <w:rPr>
          <w:rFonts w:ascii="Arial" w:eastAsiaTheme="minorHAnsi" w:hAnsi="Arial" w:cs="Arial"/>
          <w:bCs/>
          <w:lang w:val="es-PE" w:eastAsia="en-US"/>
        </w:rPr>
        <w:t>su investigación de Tesis para optar el grado de Maestro, titulada:</w:t>
      </w:r>
      <w:r w:rsidRPr="001C1B1A">
        <w:rPr>
          <w:rFonts w:ascii="Arial" w:eastAsiaTheme="minorHAnsi" w:hAnsi="Arial" w:cs="Arial"/>
          <w:b/>
          <w:bCs/>
          <w:lang w:val="es-PE" w:eastAsia="en-US"/>
        </w:rPr>
        <w:t xml:space="preserve"> </w:t>
      </w:r>
      <w:r w:rsidRPr="001C1B1A">
        <w:rPr>
          <w:rFonts w:ascii="Arial" w:eastAsiaTheme="minorHAnsi" w:hAnsi="Arial" w:cs="Arial"/>
          <w:bCs/>
          <w:i/>
          <w:lang w:val="es-PE" w:eastAsia="en-US"/>
        </w:rPr>
        <w:t>Consistencia epistemológica de la programación silábica en la FMH UNPRG. Lambayeque 2016</w:t>
      </w:r>
      <w:r w:rsidRPr="001C1B1A">
        <w:rPr>
          <w:rFonts w:ascii="Arial" w:eastAsiaTheme="minorHAnsi" w:hAnsi="Arial" w:cs="Arial"/>
          <w:bCs/>
          <w:lang w:val="es-PE" w:eastAsia="en-US"/>
        </w:rPr>
        <w:t xml:space="preserve">, elabora una </w:t>
      </w:r>
      <w:r w:rsidRPr="001C1B1A">
        <w:rPr>
          <w:rFonts w:ascii="Arial" w:eastAsiaTheme="minorHAnsi" w:hAnsi="Arial" w:cs="Arial"/>
          <w:lang w:val="es-PE" w:eastAsia="en-US"/>
        </w:rPr>
        <w:t xml:space="preserve">primera aproximación sistémica a la consistencia epistemológica entre la programación silábica en la Facultad de Medicina Humana y  los planteamientos científicos más avanzados en el tema  curricular y didáctico que se han desarrollado en las últimas décadas tomando como campo de trabajo la formación profesional medica en la Universidad Nacional Pedro Ruiz Gallo de la ciudad de Lambayeque al año 2016. Para </w:t>
      </w:r>
      <w:r w:rsidR="00561049">
        <w:rPr>
          <w:rFonts w:ascii="Arial" w:eastAsiaTheme="minorHAnsi" w:hAnsi="Arial" w:cs="Arial"/>
          <w:lang w:val="es-PE" w:eastAsia="en-US"/>
        </w:rPr>
        <w:t xml:space="preserve">el autor, </w:t>
      </w:r>
      <w:r w:rsidR="006C2C83">
        <w:rPr>
          <w:rFonts w:ascii="Arial" w:eastAsiaTheme="minorHAnsi" w:hAnsi="Arial" w:cs="Arial"/>
          <w:lang w:val="es-PE" w:eastAsia="en-US"/>
        </w:rPr>
        <w:t>“</w:t>
      </w:r>
      <w:r w:rsidR="00561049">
        <w:rPr>
          <w:rFonts w:ascii="Arial" w:eastAsiaTheme="minorHAnsi" w:hAnsi="Arial" w:cs="Arial"/>
          <w:lang w:val="es-PE" w:eastAsia="en-US"/>
        </w:rPr>
        <w:t xml:space="preserve">los estudios indican </w:t>
      </w:r>
      <w:r w:rsidRPr="001C1B1A">
        <w:rPr>
          <w:rFonts w:ascii="Arial" w:eastAsiaTheme="minorHAnsi" w:hAnsi="Arial" w:cs="Arial"/>
          <w:lang w:val="es-PE" w:eastAsia="en-US"/>
        </w:rPr>
        <w:t xml:space="preserve">que, </w:t>
      </w:r>
      <w:r w:rsidR="00561049" w:rsidRPr="001C1B1A">
        <w:rPr>
          <w:rFonts w:ascii="Arial" w:eastAsiaTheme="minorHAnsi" w:hAnsi="Arial" w:cs="Arial"/>
          <w:lang w:val="es-PE" w:eastAsia="en-US"/>
        </w:rPr>
        <w:t>se viene produciendo una fractura creciente entre lo que postula, en este caso las ciencias pedagógicas: pedagogía, currículo y didáctica, y lo que realmente ejercitamos los docentes universitarios en torno a una u otra carrera profesional, incluyendo los propios educadores</w:t>
      </w:r>
      <w:r w:rsidR="00561049">
        <w:rPr>
          <w:rFonts w:ascii="Arial" w:eastAsiaTheme="minorHAnsi" w:hAnsi="Arial" w:cs="Arial"/>
          <w:lang w:val="es-PE" w:eastAsia="en-US"/>
        </w:rPr>
        <w:t xml:space="preserve">, </w:t>
      </w:r>
      <w:r w:rsidRPr="001C1B1A">
        <w:rPr>
          <w:rFonts w:ascii="Arial" w:eastAsiaTheme="minorHAnsi" w:hAnsi="Arial" w:cs="Arial"/>
          <w:lang w:val="es-PE" w:eastAsia="en-US"/>
        </w:rPr>
        <w:t xml:space="preserve">ganados por la inmediatez y el empirismo cotidiano. Teóricamente la investigación se nutre de los fundamentos pedagógicos y didácticos así como de las </w:t>
      </w:r>
      <w:r w:rsidRPr="001C1B1A">
        <w:rPr>
          <w:rFonts w:ascii="Arial" w:eastAsiaTheme="minorHAnsi" w:hAnsi="Arial" w:cs="Arial"/>
          <w:lang w:val="es-PE" w:eastAsia="en-US"/>
        </w:rPr>
        <w:lastRenderedPageBreak/>
        <w:t xml:space="preserve">experiencias latinoamericanas, particularmente cubanas, actualmente vigentes Metodológicamente </w:t>
      </w:r>
      <w:r w:rsidR="006C2C83">
        <w:rPr>
          <w:rFonts w:ascii="Arial" w:eastAsiaTheme="minorHAnsi" w:hAnsi="Arial" w:cs="Arial"/>
          <w:lang w:val="es-PE" w:eastAsia="en-US"/>
        </w:rPr>
        <w:t>en</w:t>
      </w:r>
      <w:r w:rsidRPr="001C1B1A">
        <w:rPr>
          <w:rFonts w:ascii="Arial" w:eastAsiaTheme="minorHAnsi" w:hAnsi="Arial" w:cs="Arial"/>
          <w:lang w:val="es-PE" w:eastAsia="en-US"/>
        </w:rPr>
        <w:t xml:space="preserve"> los Sílabos de 37 </w:t>
      </w:r>
      <w:r>
        <w:rPr>
          <w:rFonts w:ascii="Arial" w:eastAsiaTheme="minorHAnsi" w:hAnsi="Arial" w:cs="Arial"/>
          <w:lang w:val="es-PE" w:eastAsia="en-US"/>
        </w:rPr>
        <w:t>asignaturas desarrolladas en el</w:t>
      </w:r>
      <w:r w:rsidRPr="001C1B1A">
        <w:rPr>
          <w:rFonts w:ascii="Arial" w:eastAsiaTheme="minorHAnsi" w:hAnsi="Arial" w:cs="Arial"/>
          <w:lang w:val="es-PE" w:eastAsia="en-US"/>
        </w:rPr>
        <w:t xml:space="preserve"> 20 16 II, en la FMH –UNPRG, tratando de verificar y analizar los  componentes del proceso enseñanza aprendizaje (PEA), en particular si tenían la consistencia necesaria con lo que plantea particularmente la obra central de Álvarez de Sayaz</w:t>
      </w:r>
      <w:r w:rsidR="006C2C83">
        <w:rPr>
          <w:rFonts w:ascii="Arial" w:eastAsiaTheme="minorHAnsi" w:hAnsi="Arial" w:cs="Arial"/>
          <w:lang w:val="es-PE" w:eastAsia="en-US"/>
        </w:rPr>
        <w:t>”</w:t>
      </w:r>
      <w:r w:rsidRPr="001C1B1A">
        <w:rPr>
          <w:rFonts w:ascii="Arial" w:eastAsiaTheme="minorHAnsi" w:hAnsi="Arial" w:cs="Arial"/>
          <w:lang w:val="es-PE" w:eastAsia="en-US"/>
        </w:rPr>
        <w:t>.</w:t>
      </w:r>
      <w:r w:rsidRPr="001C1B1A">
        <w:rPr>
          <w:rFonts w:ascii="Arial" w:eastAsiaTheme="minorHAnsi" w:hAnsi="Arial" w:cs="Arial"/>
          <w:lang w:val="es-PE" w:eastAsia="en-US"/>
        </w:rPr>
        <w:cr/>
      </w:r>
    </w:p>
    <w:p w:rsidR="006C2C83" w:rsidRDefault="003F730B" w:rsidP="004856FE">
      <w:pPr>
        <w:spacing w:before="120" w:line="360" w:lineRule="auto"/>
        <w:ind w:left="993"/>
        <w:jc w:val="both"/>
        <w:rPr>
          <w:rFonts w:ascii="Arial" w:eastAsiaTheme="minorHAnsi" w:hAnsi="Arial" w:cs="Arial"/>
          <w:lang w:val="es-PE" w:eastAsia="en-US"/>
        </w:rPr>
      </w:pPr>
      <w:r>
        <w:rPr>
          <w:rFonts w:ascii="Arial" w:eastAsiaTheme="minorHAnsi" w:hAnsi="Arial" w:cs="Arial"/>
          <w:lang w:val="es-PE" w:eastAsia="en-US"/>
        </w:rPr>
        <w:t>Los r</w:t>
      </w:r>
      <w:r w:rsidR="004856FE" w:rsidRPr="001C1B1A">
        <w:rPr>
          <w:rFonts w:ascii="Arial" w:eastAsiaTheme="minorHAnsi" w:hAnsi="Arial" w:cs="Arial"/>
          <w:lang w:val="es-PE" w:eastAsia="en-US"/>
        </w:rPr>
        <w:t xml:space="preserve">esultados </w:t>
      </w:r>
      <w:r>
        <w:rPr>
          <w:rFonts w:ascii="Arial" w:eastAsiaTheme="minorHAnsi" w:hAnsi="Arial" w:cs="Arial"/>
          <w:lang w:val="es-PE" w:eastAsia="en-US"/>
        </w:rPr>
        <w:t xml:space="preserve">indican que </w:t>
      </w:r>
      <w:r w:rsidRPr="001C1B1A">
        <w:rPr>
          <w:rFonts w:ascii="Arial" w:eastAsiaTheme="minorHAnsi" w:hAnsi="Arial" w:cs="Arial"/>
          <w:lang w:val="es-PE" w:eastAsia="en-US"/>
        </w:rPr>
        <w:t>no se toman en cuenta</w:t>
      </w:r>
      <w:r>
        <w:rPr>
          <w:rFonts w:ascii="Arial" w:eastAsiaTheme="minorHAnsi" w:hAnsi="Arial" w:cs="Arial"/>
          <w:lang w:val="es-PE" w:eastAsia="en-US"/>
        </w:rPr>
        <w:t xml:space="preserve"> </w:t>
      </w:r>
      <w:r w:rsidR="004856FE" w:rsidRPr="001C1B1A">
        <w:rPr>
          <w:rFonts w:ascii="Arial" w:eastAsiaTheme="minorHAnsi" w:hAnsi="Arial" w:cs="Arial"/>
          <w:lang w:val="es-PE" w:eastAsia="en-US"/>
        </w:rPr>
        <w:t>componentes básicos como</w:t>
      </w:r>
      <w:r>
        <w:rPr>
          <w:rFonts w:ascii="Arial" w:eastAsiaTheme="minorHAnsi" w:hAnsi="Arial" w:cs="Arial"/>
          <w:lang w:val="es-PE" w:eastAsia="en-US"/>
        </w:rPr>
        <w:t xml:space="preserve"> el problema y objeto.</w:t>
      </w:r>
      <w:r w:rsidR="004856FE" w:rsidRPr="001C1B1A">
        <w:rPr>
          <w:rFonts w:ascii="Arial" w:eastAsiaTheme="minorHAnsi" w:hAnsi="Arial" w:cs="Arial"/>
          <w:lang w:val="es-PE" w:eastAsia="en-US"/>
        </w:rPr>
        <w:t xml:space="preserve"> En cuanto a los </w:t>
      </w:r>
      <w:r w:rsidR="00F26DB7">
        <w:rPr>
          <w:rFonts w:ascii="Arial" w:eastAsiaTheme="minorHAnsi" w:hAnsi="Arial" w:cs="Arial"/>
          <w:lang w:val="es-PE" w:eastAsia="en-US"/>
        </w:rPr>
        <w:t>o</w:t>
      </w:r>
      <w:r w:rsidR="004856FE" w:rsidRPr="001C1B1A">
        <w:rPr>
          <w:rFonts w:ascii="Arial" w:eastAsiaTheme="minorHAnsi" w:hAnsi="Arial" w:cs="Arial"/>
          <w:lang w:val="es-PE" w:eastAsia="en-US"/>
        </w:rPr>
        <w:t>bjetivos, es evidente que se ha caído en la errónea contraposición entre objetivos y competencias, impulsada por</w:t>
      </w:r>
      <w:r w:rsidR="004856FE">
        <w:rPr>
          <w:rFonts w:ascii="Arial" w:eastAsiaTheme="minorHAnsi" w:hAnsi="Arial" w:cs="Arial"/>
          <w:lang w:val="es-PE" w:eastAsia="en-US"/>
        </w:rPr>
        <w:t xml:space="preserve"> </w:t>
      </w:r>
      <w:r w:rsidR="004856FE" w:rsidRPr="001C1B1A">
        <w:rPr>
          <w:rFonts w:ascii="Arial" w:eastAsiaTheme="minorHAnsi" w:hAnsi="Arial" w:cs="Arial"/>
          <w:lang w:val="es-PE" w:eastAsia="en-US"/>
        </w:rPr>
        <w:t xml:space="preserve">la falacia “uno es el currículo por objetivos, otro el currículo por competencias”, cuando la ciencia muestra que no se trata de componentes alternativos sino  complementarios; y los sílabos no contemplan objetivos o están mal formulados. Felizmente no ocurre lo mismo con el manejo de los componentes método y  evaluación, en la medida que en todos los sílabos se define diversas estrategias y procedimientos, al respecto. Sin embargo, no hay la sistematicidad necesaria, de  manera que apuntan a logros mayormente receptivos y reproductivos, por parte  de los estudiantes, y en el caso de la evaluación, esta se caracteriza por su  segmentación, careciendo de su valioso rol retroalimentador, entre otras limitaciones. En conclusión, </w:t>
      </w:r>
      <w:r w:rsidR="006C2C83">
        <w:rPr>
          <w:rFonts w:ascii="Arial" w:eastAsiaTheme="minorHAnsi" w:hAnsi="Arial" w:cs="Arial"/>
          <w:lang w:val="es-PE" w:eastAsia="en-US"/>
        </w:rPr>
        <w:t xml:space="preserve">que es </w:t>
      </w:r>
      <w:r w:rsidR="006C2C83" w:rsidRPr="001C1B1A">
        <w:rPr>
          <w:rFonts w:ascii="Arial" w:eastAsiaTheme="minorHAnsi" w:hAnsi="Arial" w:cs="Arial"/>
          <w:lang w:val="es-PE" w:eastAsia="en-US"/>
        </w:rPr>
        <w:t xml:space="preserve">imprescindible </w:t>
      </w:r>
      <w:r w:rsidR="006C2C83">
        <w:rPr>
          <w:rFonts w:ascii="Arial" w:eastAsiaTheme="minorHAnsi" w:hAnsi="Arial" w:cs="Arial"/>
          <w:lang w:val="es-PE" w:eastAsia="en-US"/>
        </w:rPr>
        <w:t xml:space="preserve">inmediatamente una </w:t>
      </w:r>
      <w:r w:rsidR="006C2C83" w:rsidRPr="001C1B1A">
        <w:rPr>
          <w:rFonts w:ascii="Arial" w:eastAsiaTheme="minorHAnsi" w:hAnsi="Arial" w:cs="Arial"/>
          <w:lang w:val="es-PE" w:eastAsia="en-US"/>
        </w:rPr>
        <w:t>reingeniería, en  el ámbito especialmente microcurricular en la Facultad de Medicina Humana de la  Universidad Nacional Pedro Ruiz Gallo</w:t>
      </w:r>
      <w:r w:rsidR="006C2C83">
        <w:rPr>
          <w:rFonts w:ascii="Arial" w:eastAsiaTheme="minorHAnsi" w:hAnsi="Arial" w:cs="Arial"/>
          <w:lang w:val="es-PE" w:eastAsia="en-US"/>
        </w:rPr>
        <w:t xml:space="preserve">, ya que </w:t>
      </w:r>
      <w:r w:rsidR="004856FE" w:rsidRPr="001C1B1A">
        <w:rPr>
          <w:rFonts w:ascii="Arial" w:eastAsiaTheme="minorHAnsi" w:hAnsi="Arial" w:cs="Arial"/>
          <w:lang w:val="es-PE" w:eastAsia="en-US"/>
        </w:rPr>
        <w:t>es inconsisten</w:t>
      </w:r>
      <w:r w:rsidR="006C2C83">
        <w:rPr>
          <w:rFonts w:ascii="Arial" w:eastAsiaTheme="minorHAnsi" w:hAnsi="Arial" w:cs="Arial"/>
          <w:lang w:val="es-PE" w:eastAsia="en-US"/>
        </w:rPr>
        <w:t>te lo</w:t>
      </w:r>
      <w:r w:rsidR="004856FE" w:rsidRPr="001C1B1A">
        <w:rPr>
          <w:rFonts w:ascii="Arial" w:eastAsiaTheme="minorHAnsi" w:hAnsi="Arial" w:cs="Arial"/>
          <w:lang w:val="es-PE" w:eastAsia="en-US"/>
        </w:rPr>
        <w:t xml:space="preserve"> encontrad</w:t>
      </w:r>
      <w:r w:rsidR="006C2C83">
        <w:rPr>
          <w:rFonts w:ascii="Arial" w:eastAsiaTheme="minorHAnsi" w:hAnsi="Arial" w:cs="Arial"/>
          <w:lang w:val="es-PE" w:eastAsia="en-US"/>
        </w:rPr>
        <w:t>o</w:t>
      </w:r>
      <w:r w:rsidR="004856FE" w:rsidRPr="001C1B1A">
        <w:rPr>
          <w:rFonts w:ascii="Arial" w:eastAsiaTheme="minorHAnsi" w:hAnsi="Arial" w:cs="Arial"/>
          <w:lang w:val="es-PE" w:eastAsia="en-US"/>
        </w:rPr>
        <w:t xml:space="preserve"> en lo dictaminado </w:t>
      </w:r>
      <w:r w:rsidR="006C2C83">
        <w:rPr>
          <w:rFonts w:ascii="Arial" w:eastAsiaTheme="minorHAnsi" w:hAnsi="Arial" w:cs="Arial"/>
          <w:lang w:val="es-PE" w:eastAsia="en-US"/>
        </w:rPr>
        <w:t>dentro de</w:t>
      </w:r>
      <w:r w:rsidR="004856FE" w:rsidRPr="001C1B1A">
        <w:rPr>
          <w:rFonts w:ascii="Arial" w:eastAsiaTheme="minorHAnsi" w:hAnsi="Arial" w:cs="Arial"/>
          <w:lang w:val="es-PE" w:eastAsia="en-US"/>
        </w:rPr>
        <w:t xml:space="preserve"> los citados</w:t>
      </w:r>
      <w:r w:rsidR="006C2C83">
        <w:rPr>
          <w:rFonts w:ascii="Arial" w:eastAsiaTheme="minorHAnsi" w:hAnsi="Arial" w:cs="Arial"/>
          <w:lang w:val="es-PE" w:eastAsia="en-US"/>
        </w:rPr>
        <w:t xml:space="preserve"> </w:t>
      </w:r>
      <w:r w:rsidR="006C2C83" w:rsidRPr="001C1B1A">
        <w:rPr>
          <w:rFonts w:ascii="Arial" w:eastAsiaTheme="minorHAnsi" w:hAnsi="Arial" w:cs="Arial"/>
          <w:lang w:val="es-PE" w:eastAsia="en-US"/>
        </w:rPr>
        <w:t>documentos</w:t>
      </w:r>
      <w:r w:rsidR="004856FE" w:rsidRPr="001C1B1A">
        <w:rPr>
          <w:rFonts w:ascii="Arial" w:eastAsiaTheme="minorHAnsi" w:hAnsi="Arial" w:cs="Arial"/>
          <w:lang w:val="es-PE" w:eastAsia="en-US"/>
        </w:rPr>
        <w:t xml:space="preserve"> y lo que la ciencia didáctica</w:t>
      </w:r>
      <w:r w:rsidR="006C2C83">
        <w:rPr>
          <w:rFonts w:ascii="Arial" w:eastAsiaTheme="minorHAnsi" w:hAnsi="Arial" w:cs="Arial"/>
          <w:lang w:val="es-PE" w:eastAsia="en-US"/>
        </w:rPr>
        <w:t xml:space="preserve"> </w:t>
      </w:r>
      <w:r w:rsidR="00B45086">
        <w:rPr>
          <w:rFonts w:ascii="Arial" w:eastAsiaTheme="minorHAnsi" w:hAnsi="Arial" w:cs="Arial"/>
          <w:lang w:val="es-PE" w:eastAsia="en-US"/>
        </w:rPr>
        <w:t xml:space="preserve">llega </w:t>
      </w:r>
      <w:r w:rsidR="006C2C83">
        <w:rPr>
          <w:rFonts w:ascii="Arial" w:eastAsiaTheme="minorHAnsi" w:hAnsi="Arial" w:cs="Arial"/>
          <w:lang w:val="es-PE" w:eastAsia="en-US"/>
        </w:rPr>
        <w:t>establece</w:t>
      </w:r>
      <w:r w:rsidR="00B45086">
        <w:rPr>
          <w:rFonts w:ascii="Arial" w:eastAsiaTheme="minorHAnsi" w:hAnsi="Arial" w:cs="Arial"/>
          <w:lang w:val="es-PE" w:eastAsia="en-US"/>
        </w:rPr>
        <w:t>r.</w:t>
      </w:r>
    </w:p>
    <w:p w:rsidR="004856FE" w:rsidRPr="001C1B1A" w:rsidRDefault="004856FE" w:rsidP="004856FE">
      <w:pPr>
        <w:spacing w:before="120" w:line="360" w:lineRule="auto"/>
        <w:ind w:left="993"/>
        <w:jc w:val="both"/>
        <w:rPr>
          <w:rFonts w:ascii="Arial" w:eastAsiaTheme="minorHAnsi" w:hAnsi="Arial" w:cs="Arial"/>
          <w:lang w:val="es-PE" w:eastAsia="en-US"/>
        </w:rPr>
      </w:pPr>
    </w:p>
    <w:p w:rsidR="004856FE" w:rsidRPr="001C1B1A" w:rsidRDefault="004856FE" w:rsidP="004856FE">
      <w:pPr>
        <w:spacing w:before="120" w:line="360" w:lineRule="auto"/>
        <w:ind w:left="993"/>
        <w:jc w:val="both"/>
        <w:rPr>
          <w:rFonts w:ascii="Arial" w:eastAsiaTheme="minorHAnsi" w:hAnsi="Arial" w:cs="Arial"/>
          <w:lang w:val="es-PE" w:eastAsia="en-US"/>
        </w:rPr>
      </w:pPr>
      <w:r w:rsidRPr="001C1B1A">
        <w:rPr>
          <w:rFonts w:ascii="Arial" w:eastAsiaTheme="minorHAnsi" w:hAnsi="Arial" w:cs="Arial"/>
          <w:b/>
          <w:bCs/>
          <w:lang w:val="es-PE" w:eastAsia="en-US"/>
        </w:rPr>
        <w:t>Giles, J. (2017)</w:t>
      </w:r>
      <w:r>
        <w:rPr>
          <w:rFonts w:ascii="Arial" w:eastAsiaTheme="minorHAnsi" w:hAnsi="Arial" w:cs="Arial"/>
          <w:b/>
          <w:bCs/>
          <w:lang w:val="es-PE" w:eastAsia="en-US"/>
        </w:rPr>
        <w:t>,</w:t>
      </w:r>
      <w:r w:rsidRPr="001C1B1A">
        <w:rPr>
          <w:rFonts w:ascii="Arial" w:eastAsiaTheme="minorHAnsi" w:hAnsi="Arial" w:cs="Arial"/>
          <w:b/>
          <w:bCs/>
          <w:lang w:val="es-PE" w:eastAsia="en-US"/>
        </w:rPr>
        <w:t xml:space="preserve"> </w:t>
      </w:r>
      <w:r w:rsidRPr="001C1B1A">
        <w:rPr>
          <w:rFonts w:ascii="Arial" w:eastAsiaTheme="minorHAnsi" w:hAnsi="Arial" w:cs="Arial"/>
          <w:bCs/>
          <w:lang w:val="es-PE" w:eastAsia="en-US"/>
        </w:rPr>
        <w:t xml:space="preserve">en su tesis de maestría titulada </w:t>
      </w:r>
      <w:r w:rsidRPr="001C1B1A">
        <w:rPr>
          <w:rFonts w:ascii="Arial" w:eastAsiaTheme="minorHAnsi" w:hAnsi="Arial" w:cs="Arial"/>
          <w:bCs/>
          <w:i/>
          <w:lang w:val="es-PE" w:eastAsia="en-US"/>
        </w:rPr>
        <w:t xml:space="preserve">Factores que Dificultan la Aplicación de la Metodología de Aprendizaje Basada en Problemas en la Asignatura de Microbiología, Facultad de Medicina Humana, Universidad de San Martin de Porres, Ciclo Académico 2010-II </w:t>
      </w:r>
      <w:r w:rsidR="00EC2029">
        <w:rPr>
          <w:rFonts w:ascii="Arial" w:eastAsiaTheme="minorHAnsi" w:hAnsi="Arial" w:cs="Arial"/>
          <w:bCs/>
          <w:lang w:val="es-PE" w:eastAsia="en-US"/>
        </w:rPr>
        <w:t>hace referencia que</w:t>
      </w:r>
      <w:r w:rsidRPr="001C1B1A">
        <w:rPr>
          <w:rFonts w:ascii="Arial" w:eastAsiaTheme="minorHAnsi" w:hAnsi="Arial" w:cs="Arial"/>
          <w:bCs/>
          <w:lang w:val="es-PE" w:eastAsia="en-US"/>
        </w:rPr>
        <w:t xml:space="preserve"> el aprendizaje bas</w:t>
      </w:r>
      <w:r w:rsidR="00DD2653">
        <w:rPr>
          <w:rFonts w:ascii="Arial" w:eastAsiaTheme="minorHAnsi" w:hAnsi="Arial" w:cs="Arial"/>
          <w:bCs/>
          <w:lang w:val="es-PE" w:eastAsia="en-US"/>
        </w:rPr>
        <w:t>ado</w:t>
      </w:r>
      <w:r w:rsidRPr="001C1B1A">
        <w:rPr>
          <w:rFonts w:ascii="Arial" w:eastAsiaTheme="minorHAnsi" w:hAnsi="Arial" w:cs="Arial"/>
          <w:bCs/>
          <w:lang w:val="es-PE" w:eastAsia="en-US"/>
        </w:rPr>
        <w:t xml:space="preserve"> </w:t>
      </w:r>
      <w:r w:rsidR="00DD2653">
        <w:rPr>
          <w:rFonts w:ascii="Arial" w:eastAsiaTheme="minorHAnsi" w:hAnsi="Arial" w:cs="Arial"/>
          <w:bCs/>
          <w:lang w:val="es-PE" w:eastAsia="en-US"/>
        </w:rPr>
        <w:t>en</w:t>
      </w:r>
      <w:r w:rsidRPr="001C1B1A">
        <w:rPr>
          <w:rFonts w:ascii="Arial" w:eastAsiaTheme="minorHAnsi" w:hAnsi="Arial" w:cs="Arial"/>
          <w:bCs/>
          <w:lang w:val="es-PE" w:eastAsia="en-US"/>
        </w:rPr>
        <w:t xml:space="preserve"> problemas (ABP)</w:t>
      </w:r>
      <w:r w:rsidR="00EC2029">
        <w:rPr>
          <w:rFonts w:ascii="Arial" w:eastAsiaTheme="minorHAnsi" w:hAnsi="Arial" w:cs="Arial"/>
          <w:bCs/>
          <w:lang w:val="es-PE" w:eastAsia="en-US"/>
        </w:rPr>
        <w:t xml:space="preserve">, </w:t>
      </w:r>
      <w:r w:rsidR="00EC2029" w:rsidRPr="001C1B1A">
        <w:rPr>
          <w:rFonts w:ascii="Arial" w:eastAsiaTheme="minorHAnsi" w:hAnsi="Arial" w:cs="Arial"/>
          <w:bCs/>
          <w:lang w:val="es-PE" w:eastAsia="en-US"/>
        </w:rPr>
        <w:t xml:space="preserve">los </w:t>
      </w:r>
      <w:r w:rsidR="00EC2029" w:rsidRPr="001C1B1A">
        <w:rPr>
          <w:rFonts w:ascii="Arial" w:eastAsiaTheme="minorHAnsi" w:hAnsi="Arial" w:cs="Arial"/>
          <w:bCs/>
          <w:lang w:val="es-PE" w:eastAsia="en-US"/>
        </w:rPr>
        <w:lastRenderedPageBreak/>
        <w:t>últimos años,</w:t>
      </w:r>
      <w:r w:rsidR="00EC2029">
        <w:rPr>
          <w:rFonts w:ascii="Arial" w:eastAsiaTheme="minorHAnsi" w:hAnsi="Arial" w:cs="Arial"/>
          <w:bCs/>
          <w:lang w:val="es-PE" w:eastAsia="en-US"/>
        </w:rPr>
        <w:t xml:space="preserve"> </w:t>
      </w:r>
      <w:r w:rsidRPr="001C1B1A">
        <w:rPr>
          <w:rFonts w:ascii="Arial" w:eastAsiaTheme="minorHAnsi" w:hAnsi="Arial" w:cs="Arial"/>
          <w:bCs/>
          <w:lang w:val="es-PE" w:eastAsia="en-US"/>
        </w:rPr>
        <w:t>es uno de los métodos de enseñ</w:t>
      </w:r>
      <w:r w:rsidR="00EC2029">
        <w:rPr>
          <w:rFonts w:ascii="Arial" w:eastAsiaTheme="minorHAnsi" w:hAnsi="Arial" w:cs="Arial"/>
          <w:bCs/>
          <w:lang w:val="es-PE" w:eastAsia="en-US"/>
        </w:rPr>
        <w:t xml:space="preserve">anza aprendizaje que mayor frecuencia </w:t>
      </w:r>
      <w:r w:rsidRPr="001C1B1A">
        <w:rPr>
          <w:rFonts w:ascii="Arial" w:eastAsiaTheme="minorHAnsi" w:hAnsi="Arial" w:cs="Arial"/>
          <w:bCs/>
          <w:lang w:val="es-PE" w:eastAsia="en-US"/>
        </w:rPr>
        <w:t>utiliza</w:t>
      </w:r>
      <w:r w:rsidR="00EC2029">
        <w:rPr>
          <w:rFonts w:ascii="Arial" w:eastAsiaTheme="minorHAnsi" w:hAnsi="Arial" w:cs="Arial"/>
          <w:bCs/>
          <w:lang w:val="es-PE" w:eastAsia="en-US"/>
        </w:rPr>
        <w:t xml:space="preserve">n en </w:t>
      </w:r>
      <w:r w:rsidRPr="001C1B1A">
        <w:rPr>
          <w:rFonts w:ascii="Arial" w:eastAsiaTheme="minorHAnsi" w:hAnsi="Arial" w:cs="Arial"/>
          <w:bCs/>
          <w:lang w:val="es-PE" w:eastAsia="en-US"/>
        </w:rPr>
        <w:t>educación superior</w:t>
      </w:r>
      <w:r w:rsidR="00EC2029">
        <w:rPr>
          <w:rFonts w:ascii="Arial" w:eastAsiaTheme="minorHAnsi" w:hAnsi="Arial" w:cs="Arial"/>
          <w:bCs/>
          <w:lang w:val="es-PE" w:eastAsia="en-US"/>
        </w:rPr>
        <w:t xml:space="preserve">, </w:t>
      </w:r>
      <w:r w:rsidRPr="001C1B1A">
        <w:rPr>
          <w:rFonts w:ascii="Arial" w:eastAsiaTheme="minorHAnsi" w:hAnsi="Arial" w:cs="Arial"/>
          <w:bCs/>
          <w:lang w:val="es-PE" w:eastAsia="en-US"/>
        </w:rPr>
        <w:t xml:space="preserve">sobre todo en la enseñanza de medicina. Sin embargo no siempre se aplica con la rigurosidad metodológica que se requiere, motivo por el cual  propone como objeto de investigación la aplicación de la metodología basada en problemas y como objetivo identificar los factores que dificultan su aplicación en </w:t>
      </w:r>
      <w:r w:rsidR="00BE1016">
        <w:rPr>
          <w:rFonts w:ascii="Arial" w:eastAsiaTheme="minorHAnsi" w:hAnsi="Arial" w:cs="Arial"/>
          <w:bCs/>
          <w:lang w:val="es-PE" w:eastAsia="en-US"/>
        </w:rPr>
        <w:t xml:space="preserve">el curso </w:t>
      </w:r>
      <w:r w:rsidRPr="001C1B1A">
        <w:rPr>
          <w:rFonts w:ascii="Arial" w:eastAsiaTheme="minorHAnsi" w:hAnsi="Arial" w:cs="Arial"/>
          <w:bCs/>
          <w:lang w:val="es-PE" w:eastAsia="en-US"/>
        </w:rPr>
        <w:t>de microbiología de</w:t>
      </w:r>
      <w:r w:rsidR="00BE1016">
        <w:rPr>
          <w:rFonts w:ascii="Arial" w:eastAsiaTheme="minorHAnsi" w:hAnsi="Arial" w:cs="Arial"/>
          <w:bCs/>
          <w:lang w:val="es-PE" w:eastAsia="en-US"/>
        </w:rPr>
        <w:t xml:space="preserve"> esta</w:t>
      </w:r>
      <w:r w:rsidRPr="001C1B1A">
        <w:rPr>
          <w:rFonts w:ascii="Arial" w:eastAsiaTheme="minorHAnsi" w:hAnsi="Arial" w:cs="Arial"/>
          <w:bCs/>
          <w:lang w:val="es-PE" w:eastAsia="en-US"/>
        </w:rPr>
        <w:t xml:space="preserve"> Facultad de Medicina</w:t>
      </w:r>
      <w:r>
        <w:rPr>
          <w:rFonts w:ascii="Arial" w:eastAsiaTheme="minorHAnsi" w:hAnsi="Arial" w:cs="Arial"/>
          <w:bCs/>
          <w:lang w:val="es-PE" w:eastAsia="en-US"/>
        </w:rPr>
        <w:t xml:space="preserve">. </w:t>
      </w:r>
      <w:r w:rsidRPr="001C1B1A">
        <w:rPr>
          <w:rFonts w:ascii="Arial" w:eastAsiaTheme="minorHAnsi" w:hAnsi="Arial" w:cs="Arial"/>
          <w:bCs/>
          <w:lang w:val="es-PE" w:eastAsia="en-US"/>
        </w:rPr>
        <w:t>La muestra fue</w:t>
      </w:r>
      <w:r w:rsidR="00BE1016">
        <w:rPr>
          <w:rFonts w:ascii="Arial" w:eastAsiaTheme="minorHAnsi" w:hAnsi="Arial" w:cs="Arial"/>
          <w:bCs/>
          <w:lang w:val="es-PE" w:eastAsia="en-US"/>
        </w:rPr>
        <w:t>ron</w:t>
      </w:r>
      <w:r w:rsidRPr="001C1B1A">
        <w:rPr>
          <w:rFonts w:ascii="Arial" w:eastAsiaTheme="minorHAnsi" w:hAnsi="Arial" w:cs="Arial"/>
          <w:bCs/>
          <w:lang w:val="es-PE" w:eastAsia="en-US"/>
        </w:rPr>
        <w:t xml:space="preserve"> de 88 estudiantes. El método fue la observación, la técnica fue la encuesta y el instrumento fue un cuestionario diseñado para obtener la opinión del estudiante sobre los factores que</w:t>
      </w:r>
      <w:r w:rsidR="00B86EAE">
        <w:rPr>
          <w:rFonts w:ascii="Arial" w:eastAsiaTheme="minorHAnsi" w:hAnsi="Arial" w:cs="Arial"/>
          <w:bCs/>
          <w:lang w:val="es-PE" w:eastAsia="en-US"/>
        </w:rPr>
        <w:t xml:space="preserve"> hacen</w:t>
      </w:r>
      <w:r w:rsidRPr="001C1B1A">
        <w:rPr>
          <w:rFonts w:ascii="Arial" w:eastAsiaTheme="minorHAnsi" w:hAnsi="Arial" w:cs="Arial"/>
          <w:bCs/>
          <w:lang w:val="es-PE" w:eastAsia="en-US"/>
        </w:rPr>
        <w:t xml:space="preserve"> </w:t>
      </w:r>
      <w:r w:rsidR="00B86EAE">
        <w:rPr>
          <w:rFonts w:ascii="Arial" w:eastAsiaTheme="minorHAnsi" w:hAnsi="Arial" w:cs="Arial"/>
          <w:bCs/>
          <w:lang w:val="es-PE" w:eastAsia="en-US"/>
        </w:rPr>
        <w:t>difícil este curso</w:t>
      </w:r>
      <w:r w:rsidRPr="001C1B1A">
        <w:rPr>
          <w:rFonts w:ascii="Arial" w:eastAsiaTheme="minorHAnsi" w:hAnsi="Arial" w:cs="Arial"/>
          <w:bCs/>
          <w:lang w:val="es-PE" w:eastAsia="en-US"/>
        </w:rPr>
        <w:t xml:space="preserve">. Los resultados </w:t>
      </w:r>
      <w:r w:rsidR="00B86EAE">
        <w:rPr>
          <w:rFonts w:ascii="Arial" w:eastAsiaTheme="minorHAnsi" w:hAnsi="Arial" w:cs="Arial"/>
          <w:bCs/>
          <w:lang w:val="es-PE" w:eastAsia="en-US"/>
        </w:rPr>
        <w:t>arrojaron que</w:t>
      </w:r>
      <w:r w:rsidRPr="001C1B1A">
        <w:rPr>
          <w:rFonts w:ascii="Arial" w:eastAsiaTheme="minorHAnsi" w:hAnsi="Arial" w:cs="Arial"/>
          <w:bCs/>
          <w:lang w:val="es-PE" w:eastAsia="en-US"/>
        </w:rPr>
        <w:t xml:space="preserve"> </w:t>
      </w:r>
      <w:r w:rsidRPr="001C1B1A">
        <w:rPr>
          <w:rFonts w:ascii="Arial" w:eastAsiaTheme="minorHAnsi" w:hAnsi="Arial" w:cs="Arial"/>
          <w:lang w:val="es-PE" w:eastAsia="en-US"/>
        </w:rPr>
        <w:t xml:space="preserve">el 15% considera que existen dificultades en las dimensiones estudiante y docente y el 26% sólo considera a la dimensión estudiante, específicamente en el trabajo extra clase (63%), calidad de aportación al grupo, motivación (57%), y comunicación (52%). En la dimensión docente, </w:t>
      </w:r>
      <w:r w:rsidR="00B86EAE">
        <w:rPr>
          <w:rFonts w:ascii="Arial" w:eastAsiaTheme="minorHAnsi" w:hAnsi="Arial" w:cs="Arial"/>
          <w:lang w:val="es-PE" w:eastAsia="en-US"/>
        </w:rPr>
        <w:t>la</w:t>
      </w:r>
      <w:r w:rsidRPr="001C1B1A">
        <w:rPr>
          <w:rFonts w:ascii="Arial" w:eastAsiaTheme="minorHAnsi" w:hAnsi="Arial" w:cs="Arial"/>
          <w:lang w:val="es-PE" w:eastAsia="en-US"/>
        </w:rPr>
        <w:t xml:space="preserve"> dificultad era la poca creatividad para plantear los problemas y no establecer oportunamente los criterios para la evaluación (56%), además de la falta de motivación al plantear los casos (52%). En la dimensión contenido temático, la dificultad era en la organización de los contenidos (53%) y la coherencia de los mismos (46%). La investigación concluye señalando que, desde las percepciones de los estudiantes, que </w:t>
      </w:r>
      <w:r w:rsidR="00DD2653" w:rsidRPr="001C1B1A">
        <w:rPr>
          <w:rFonts w:ascii="Arial" w:eastAsiaTheme="minorHAnsi" w:hAnsi="Arial" w:cs="Arial"/>
          <w:lang w:val="es-PE" w:eastAsia="en-US"/>
        </w:rPr>
        <w:t>recaen en la dimensión estudiante y docente</w:t>
      </w:r>
      <w:r w:rsidR="00DD2653">
        <w:rPr>
          <w:rFonts w:ascii="Arial" w:eastAsiaTheme="minorHAnsi" w:hAnsi="Arial" w:cs="Arial"/>
          <w:lang w:val="es-PE" w:eastAsia="en-US"/>
        </w:rPr>
        <w:t>,</w:t>
      </w:r>
      <w:r w:rsidR="00DD2653" w:rsidRPr="001C1B1A">
        <w:rPr>
          <w:rFonts w:ascii="Arial" w:eastAsiaTheme="minorHAnsi" w:hAnsi="Arial" w:cs="Arial"/>
          <w:lang w:val="es-PE" w:eastAsia="en-US"/>
        </w:rPr>
        <w:t xml:space="preserve"> </w:t>
      </w:r>
      <w:r w:rsidRPr="001C1B1A">
        <w:rPr>
          <w:rFonts w:ascii="Arial" w:eastAsiaTheme="minorHAnsi" w:hAnsi="Arial" w:cs="Arial"/>
          <w:lang w:val="es-PE" w:eastAsia="en-US"/>
        </w:rPr>
        <w:t>los factores que dificulta</w:t>
      </w:r>
      <w:r w:rsidR="00DD2653">
        <w:rPr>
          <w:rFonts w:ascii="Arial" w:eastAsiaTheme="minorHAnsi" w:hAnsi="Arial" w:cs="Arial"/>
          <w:lang w:val="es-PE" w:eastAsia="en-US"/>
        </w:rPr>
        <w:t xml:space="preserve">rían </w:t>
      </w:r>
      <w:r w:rsidRPr="001C1B1A">
        <w:rPr>
          <w:rFonts w:ascii="Arial" w:eastAsiaTheme="minorHAnsi" w:hAnsi="Arial" w:cs="Arial"/>
          <w:lang w:val="es-PE" w:eastAsia="en-US"/>
        </w:rPr>
        <w:t xml:space="preserve">la aplicación </w:t>
      </w:r>
      <w:r w:rsidR="00DD2653">
        <w:rPr>
          <w:rFonts w:ascii="Arial" w:eastAsiaTheme="minorHAnsi" w:hAnsi="Arial" w:cs="Arial"/>
          <w:lang w:val="es-PE" w:eastAsia="en-US"/>
        </w:rPr>
        <w:t>ABP</w:t>
      </w:r>
      <w:r w:rsidRPr="001C1B1A">
        <w:rPr>
          <w:rFonts w:ascii="Arial" w:eastAsiaTheme="minorHAnsi" w:hAnsi="Arial" w:cs="Arial"/>
          <w:lang w:val="es-PE" w:eastAsia="en-US"/>
        </w:rPr>
        <w:t xml:space="preserve">. Sin embargo, a pesar de estas dificultades, consideran que con la aplicación de esta metodología </w:t>
      </w:r>
      <w:r w:rsidR="006E2200">
        <w:rPr>
          <w:rFonts w:ascii="Arial" w:eastAsiaTheme="minorHAnsi" w:hAnsi="Arial" w:cs="Arial"/>
          <w:lang w:val="es-PE" w:eastAsia="en-US"/>
        </w:rPr>
        <w:t xml:space="preserve">un 65% </w:t>
      </w:r>
      <w:r w:rsidRPr="001C1B1A">
        <w:rPr>
          <w:rFonts w:ascii="Arial" w:eastAsiaTheme="minorHAnsi" w:hAnsi="Arial" w:cs="Arial"/>
          <w:lang w:val="es-PE" w:eastAsia="en-US"/>
        </w:rPr>
        <w:t>logr</w:t>
      </w:r>
      <w:r w:rsidR="006E2200">
        <w:rPr>
          <w:rFonts w:ascii="Arial" w:eastAsiaTheme="minorHAnsi" w:hAnsi="Arial" w:cs="Arial"/>
          <w:lang w:val="es-PE" w:eastAsia="en-US"/>
        </w:rPr>
        <w:t xml:space="preserve">a un aprendizaje significativo y que un </w:t>
      </w:r>
      <w:r w:rsidRPr="001C1B1A">
        <w:rPr>
          <w:rFonts w:ascii="Arial" w:eastAsiaTheme="minorHAnsi" w:hAnsi="Arial" w:cs="Arial"/>
          <w:lang w:val="es-PE" w:eastAsia="en-US"/>
        </w:rPr>
        <w:t>75%</w:t>
      </w:r>
      <w:r w:rsidR="006E2200" w:rsidRPr="006E2200">
        <w:rPr>
          <w:rFonts w:ascii="Arial" w:eastAsiaTheme="minorHAnsi" w:hAnsi="Arial" w:cs="Arial"/>
          <w:lang w:val="es-PE" w:eastAsia="en-US"/>
        </w:rPr>
        <w:t xml:space="preserve"> </w:t>
      </w:r>
      <w:r w:rsidR="006E2200">
        <w:rPr>
          <w:rFonts w:ascii="Arial" w:eastAsiaTheme="minorHAnsi" w:hAnsi="Arial" w:cs="Arial"/>
          <w:lang w:val="es-PE" w:eastAsia="en-US"/>
        </w:rPr>
        <w:t>lo considera de gran utilidad</w:t>
      </w:r>
      <w:r w:rsidRPr="001C1B1A">
        <w:rPr>
          <w:rFonts w:ascii="Arial" w:eastAsiaTheme="minorHAnsi" w:hAnsi="Arial" w:cs="Arial"/>
          <w:lang w:val="es-PE" w:eastAsia="en-US"/>
        </w:rPr>
        <w:t>.</w:t>
      </w:r>
    </w:p>
    <w:p w:rsidR="004856FE" w:rsidRPr="001C1B1A" w:rsidRDefault="004856FE" w:rsidP="004856FE">
      <w:pPr>
        <w:spacing w:before="120" w:line="360" w:lineRule="auto"/>
        <w:ind w:left="993"/>
        <w:jc w:val="both"/>
        <w:rPr>
          <w:rFonts w:ascii="Arial" w:eastAsiaTheme="minorHAnsi" w:hAnsi="Arial" w:cs="Arial"/>
          <w:lang w:val="es-PE" w:eastAsia="en-US"/>
        </w:rPr>
      </w:pPr>
    </w:p>
    <w:p w:rsidR="004856FE" w:rsidRDefault="004856FE" w:rsidP="004856FE">
      <w:pPr>
        <w:spacing w:before="120" w:line="360" w:lineRule="auto"/>
        <w:ind w:left="993"/>
        <w:jc w:val="both"/>
        <w:rPr>
          <w:rFonts w:ascii="Arial" w:eastAsiaTheme="minorHAnsi" w:hAnsi="Arial" w:cs="Arial"/>
          <w:lang w:val="es-PE" w:eastAsia="en-US"/>
        </w:rPr>
      </w:pPr>
      <w:r w:rsidRPr="001C1B1A">
        <w:rPr>
          <w:rFonts w:ascii="Arial" w:eastAsiaTheme="minorHAnsi" w:hAnsi="Arial" w:cs="Arial"/>
          <w:b/>
          <w:lang w:val="es-PE" w:eastAsia="en-US"/>
        </w:rPr>
        <w:t>Burga, Y. (2017)</w:t>
      </w:r>
      <w:r>
        <w:rPr>
          <w:rFonts w:ascii="Arial" w:eastAsiaTheme="minorHAnsi" w:hAnsi="Arial" w:cs="Arial"/>
          <w:b/>
          <w:lang w:val="es-PE" w:eastAsia="en-US"/>
        </w:rPr>
        <w:t>,</w:t>
      </w:r>
      <w:r w:rsidR="00B835FA">
        <w:rPr>
          <w:rFonts w:ascii="Arial" w:eastAsiaTheme="minorHAnsi" w:hAnsi="Arial" w:cs="Arial"/>
          <w:lang w:val="es-PE" w:eastAsia="en-US"/>
        </w:rPr>
        <w:t xml:space="preserve"> hace referencia en </w:t>
      </w:r>
      <w:r w:rsidRPr="001C1B1A">
        <w:rPr>
          <w:rFonts w:ascii="Arial" w:eastAsiaTheme="minorHAnsi" w:hAnsi="Arial" w:cs="Arial"/>
          <w:lang w:val="es-PE" w:eastAsia="en-US"/>
        </w:rPr>
        <w:t xml:space="preserve">su Tesis Doctoral titulada </w:t>
      </w:r>
      <w:r w:rsidRPr="001C1B1A">
        <w:rPr>
          <w:rFonts w:ascii="Arial" w:eastAsiaTheme="minorHAnsi" w:hAnsi="Arial" w:cs="Arial"/>
          <w:i/>
          <w:lang w:val="es-PE" w:eastAsia="en-US"/>
        </w:rPr>
        <w:t>Modelo de gestión en la formación integral para la adaptación del estudiante a la Universidad Señor de Sipán que se sustenta en un sistema de procedimientos</w:t>
      </w:r>
      <w:r w:rsidRPr="001C1B1A">
        <w:rPr>
          <w:rFonts w:ascii="Arial" w:eastAsiaTheme="minorHAnsi" w:hAnsi="Arial" w:cs="Arial"/>
          <w:lang w:val="es-PE" w:eastAsia="en-US"/>
        </w:rPr>
        <w:t xml:space="preserve">, reconoce como problema la existencia de insuficiencias actitudinales, </w:t>
      </w:r>
      <w:r w:rsidR="00B835FA" w:rsidRPr="001C1B1A">
        <w:rPr>
          <w:rFonts w:ascii="Arial" w:eastAsiaTheme="minorHAnsi" w:hAnsi="Arial" w:cs="Arial"/>
          <w:lang w:val="es-PE" w:eastAsia="en-US"/>
        </w:rPr>
        <w:t xml:space="preserve">académicas, </w:t>
      </w:r>
      <w:r w:rsidRPr="001C1B1A">
        <w:rPr>
          <w:rFonts w:ascii="Arial" w:eastAsiaTheme="minorHAnsi" w:hAnsi="Arial" w:cs="Arial"/>
          <w:lang w:val="es-PE" w:eastAsia="en-US"/>
        </w:rPr>
        <w:t>tecnológicas y vocacional</w:t>
      </w:r>
      <w:r w:rsidR="00B835FA">
        <w:rPr>
          <w:rFonts w:ascii="Arial" w:eastAsiaTheme="minorHAnsi" w:hAnsi="Arial" w:cs="Arial"/>
          <w:lang w:val="es-PE" w:eastAsia="en-US"/>
        </w:rPr>
        <w:t>es</w:t>
      </w:r>
      <w:r w:rsidRPr="001C1B1A">
        <w:rPr>
          <w:rFonts w:ascii="Arial" w:eastAsiaTheme="minorHAnsi" w:hAnsi="Arial" w:cs="Arial"/>
          <w:lang w:val="es-PE" w:eastAsia="en-US"/>
        </w:rPr>
        <w:t xml:space="preserve"> en la formación básica de </w:t>
      </w:r>
      <w:r w:rsidR="00B835FA">
        <w:rPr>
          <w:rFonts w:ascii="Arial" w:eastAsiaTheme="minorHAnsi" w:hAnsi="Arial" w:cs="Arial"/>
          <w:lang w:val="es-PE" w:eastAsia="en-US"/>
        </w:rPr>
        <w:t xml:space="preserve">estos </w:t>
      </w:r>
      <w:r w:rsidRPr="001C1B1A">
        <w:rPr>
          <w:rFonts w:ascii="Arial" w:eastAsiaTheme="minorHAnsi" w:hAnsi="Arial" w:cs="Arial"/>
          <w:lang w:val="es-PE" w:eastAsia="en-US"/>
        </w:rPr>
        <w:t xml:space="preserve">postulantes a </w:t>
      </w:r>
      <w:r w:rsidR="00B835FA">
        <w:rPr>
          <w:rFonts w:ascii="Arial" w:eastAsiaTheme="minorHAnsi" w:hAnsi="Arial" w:cs="Arial"/>
          <w:lang w:val="es-PE" w:eastAsia="en-US"/>
        </w:rPr>
        <w:t>dicha casa de estudio</w:t>
      </w:r>
      <w:r w:rsidRPr="001C1B1A">
        <w:rPr>
          <w:rFonts w:ascii="Arial" w:eastAsiaTheme="minorHAnsi" w:hAnsi="Arial" w:cs="Arial"/>
          <w:lang w:val="es-PE" w:eastAsia="en-US"/>
        </w:rPr>
        <w:t xml:space="preserve">, que limitan el nivel de adaptación universitaria. En razón a ello </w:t>
      </w:r>
      <w:r w:rsidR="00C8130E">
        <w:rPr>
          <w:rFonts w:ascii="Arial" w:eastAsiaTheme="minorHAnsi" w:hAnsi="Arial" w:cs="Arial"/>
          <w:lang w:val="es-PE" w:eastAsia="en-US"/>
        </w:rPr>
        <w:t xml:space="preserve">el autor </w:t>
      </w:r>
      <w:r w:rsidRPr="001C1B1A">
        <w:rPr>
          <w:rFonts w:ascii="Arial" w:eastAsiaTheme="minorHAnsi" w:hAnsi="Arial" w:cs="Arial"/>
          <w:lang w:val="es-PE" w:eastAsia="en-US"/>
        </w:rPr>
        <w:lastRenderedPageBreak/>
        <w:t>propuso com</w:t>
      </w:r>
      <w:r>
        <w:rPr>
          <w:rFonts w:ascii="Arial" w:eastAsiaTheme="minorHAnsi" w:hAnsi="Arial" w:cs="Arial"/>
          <w:lang w:val="es-PE" w:eastAsia="en-US"/>
        </w:rPr>
        <w:t xml:space="preserve">o objetivo de investigación </w:t>
      </w:r>
      <w:r w:rsidR="00C8130E">
        <w:rPr>
          <w:rFonts w:ascii="Arial" w:eastAsiaTheme="minorHAnsi" w:hAnsi="Arial" w:cs="Arial"/>
          <w:lang w:val="es-PE" w:eastAsia="en-US"/>
        </w:rPr>
        <w:t>“</w:t>
      </w:r>
      <w:r>
        <w:rPr>
          <w:rFonts w:ascii="Arial" w:eastAsiaTheme="minorHAnsi" w:hAnsi="Arial" w:cs="Arial"/>
          <w:lang w:val="es-PE" w:eastAsia="en-US"/>
        </w:rPr>
        <w:t>la elaboración de un modelo de g</w:t>
      </w:r>
      <w:r w:rsidRPr="001C1B1A">
        <w:rPr>
          <w:rFonts w:ascii="Arial" w:eastAsiaTheme="minorHAnsi" w:hAnsi="Arial" w:cs="Arial"/>
          <w:lang w:val="es-PE" w:eastAsia="en-US"/>
        </w:rPr>
        <w:t>estión en la formación integral para la adaptación del estudiante a la Universidad Señor de Sipán, que se concreta en un sistema de procedimiento. Tal modelo tiene en cuenta la relación dialéctica entre la formación académica-vocacional-tecnológica actitudinal y la sistematización, teniendo como su eje central y propósito la sistematización de la gestión contextualizada adaptativa en la formación pertinente del ingresante.</w:t>
      </w:r>
      <w:r w:rsidRPr="001C1B1A">
        <w:rPr>
          <w:rFonts w:asciiTheme="minorHAnsi" w:eastAsiaTheme="minorHAnsi" w:hAnsiTheme="minorHAnsi" w:cstheme="minorBidi"/>
          <w:sz w:val="22"/>
          <w:szCs w:val="22"/>
          <w:lang w:val="es-PE" w:eastAsia="en-US"/>
        </w:rPr>
        <w:t xml:space="preserve"> </w:t>
      </w:r>
      <w:r w:rsidRPr="001C1B1A">
        <w:rPr>
          <w:rFonts w:ascii="Arial" w:eastAsiaTheme="minorHAnsi" w:hAnsi="Arial" w:cs="Arial"/>
          <w:lang w:val="es-PE" w:eastAsia="en-US"/>
        </w:rPr>
        <w:t xml:space="preserve">El aporte teórico es el modelo de la gestión de formación integral para la </w:t>
      </w:r>
      <w:r>
        <w:rPr>
          <w:rFonts w:ascii="Arial" w:eastAsiaTheme="minorHAnsi" w:hAnsi="Arial" w:cs="Arial"/>
          <w:lang w:val="es-PE" w:eastAsia="en-US"/>
        </w:rPr>
        <w:t>adaptación del estudiante a la U</w:t>
      </w:r>
      <w:r w:rsidRPr="001C1B1A">
        <w:rPr>
          <w:rFonts w:ascii="Arial" w:eastAsiaTheme="minorHAnsi" w:hAnsi="Arial" w:cs="Arial"/>
          <w:lang w:val="es-PE" w:eastAsia="en-US"/>
        </w:rPr>
        <w:t>niversidad Señor de Sipán y el aporte práctico se concreta en un sistema de procedimientos para ese proceso formativo</w:t>
      </w:r>
      <w:r w:rsidR="00C8130E">
        <w:rPr>
          <w:rFonts w:ascii="Arial" w:eastAsiaTheme="minorHAnsi" w:hAnsi="Arial" w:cs="Arial"/>
          <w:lang w:val="es-PE" w:eastAsia="en-US"/>
        </w:rPr>
        <w:t>”</w:t>
      </w:r>
      <w:r w:rsidRPr="001C1B1A">
        <w:rPr>
          <w:rFonts w:ascii="Arial" w:eastAsiaTheme="minorHAnsi" w:hAnsi="Arial" w:cs="Arial"/>
          <w:lang w:val="es-PE" w:eastAsia="en-US"/>
        </w:rPr>
        <w:t xml:space="preserve">. </w:t>
      </w:r>
    </w:p>
    <w:p w:rsidR="004856FE" w:rsidRDefault="004856FE" w:rsidP="004856FE">
      <w:pPr>
        <w:spacing w:before="120" w:line="360" w:lineRule="auto"/>
        <w:ind w:left="993"/>
        <w:jc w:val="both"/>
        <w:rPr>
          <w:rFonts w:ascii="Arial" w:eastAsiaTheme="minorHAnsi" w:hAnsi="Arial" w:cs="Arial"/>
          <w:lang w:val="es-PE" w:eastAsia="en-US"/>
        </w:rPr>
      </w:pPr>
    </w:p>
    <w:p w:rsidR="004856FE" w:rsidRDefault="004856FE" w:rsidP="004F2A20">
      <w:pPr>
        <w:spacing w:before="120" w:line="360" w:lineRule="auto"/>
        <w:ind w:left="993"/>
        <w:jc w:val="both"/>
        <w:rPr>
          <w:rFonts w:ascii="Arial" w:eastAsiaTheme="minorHAnsi" w:hAnsi="Arial" w:cs="Arial"/>
          <w:lang w:val="es-PE" w:eastAsia="en-US"/>
        </w:rPr>
      </w:pPr>
      <w:r w:rsidRPr="001C1B1A">
        <w:rPr>
          <w:rFonts w:ascii="Arial" w:eastAsiaTheme="minorHAnsi" w:hAnsi="Arial" w:cs="Arial"/>
          <w:lang w:val="es-PE" w:eastAsia="en-US"/>
        </w:rPr>
        <w:t xml:space="preserve">La investigación se define como aplicada de tipo descriptivo propositivo. </w:t>
      </w:r>
      <w:r w:rsidR="00C8130E">
        <w:rPr>
          <w:rFonts w:ascii="Arial" w:eastAsiaTheme="minorHAnsi" w:hAnsi="Arial" w:cs="Arial"/>
          <w:lang w:val="es-PE" w:eastAsia="en-US"/>
        </w:rPr>
        <w:t xml:space="preserve">Presenta </w:t>
      </w:r>
      <w:r w:rsidRPr="001C1B1A">
        <w:rPr>
          <w:rFonts w:ascii="Arial" w:eastAsiaTheme="minorHAnsi" w:hAnsi="Arial" w:cs="Arial"/>
          <w:lang w:val="es-PE" w:eastAsia="en-US"/>
        </w:rPr>
        <w:t xml:space="preserve">métodos </w:t>
      </w:r>
      <w:r w:rsidR="00C8130E" w:rsidRPr="001C1B1A">
        <w:rPr>
          <w:rFonts w:ascii="Arial" w:eastAsiaTheme="minorHAnsi" w:hAnsi="Arial" w:cs="Arial"/>
          <w:lang w:val="es-PE" w:eastAsia="en-US"/>
        </w:rPr>
        <w:t xml:space="preserve">empíricos </w:t>
      </w:r>
      <w:r w:rsidR="00C8130E">
        <w:rPr>
          <w:rFonts w:ascii="Arial" w:eastAsiaTheme="minorHAnsi" w:hAnsi="Arial" w:cs="Arial"/>
          <w:lang w:val="es-PE" w:eastAsia="en-US"/>
        </w:rPr>
        <w:t xml:space="preserve">, </w:t>
      </w:r>
      <w:r w:rsidRPr="001C1B1A">
        <w:rPr>
          <w:rFonts w:ascii="Arial" w:eastAsiaTheme="minorHAnsi" w:hAnsi="Arial" w:cs="Arial"/>
          <w:lang w:val="es-PE" w:eastAsia="en-US"/>
        </w:rPr>
        <w:t xml:space="preserve">teóricos y estadísticos, que </w:t>
      </w:r>
      <w:r w:rsidR="00C8130E">
        <w:rPr>
          <w:rFonts w:ascii="Arial" w:eastAsiaTheme="minorHAnsi" w:hAnsi="Arial" w:cs="Arial"/>
          <w:lang w:val="es-PE" w:eastAsia="en-US"/>
        </w:rPr>
        <w:t xml:space="preserve">se </w:t>
      </w:r>
      <w:r w:rsidRPr="001C1B1A">
        <w:rPr>
          <w:rFonts w:ascii="Arial" w:eastAsiaTheme="minorHAnsi" w:hAnsi="Arial" w:cs="Arial"/>
          <w:lang w:val="es-PE" w:eastAsia="en-US"/>
        </w:rPr>
        <w:t>corrobora</w:t>
      </w:r>
      <w:r w:rsidR="00C8130E">
        <w:rPr>
          <w:rFonts w:ascii="Arial" w:eastAsiaTheme="minorHAnsi" w:hAnsi="Arial" w:cs="Arial"/>
          <w:lang w:val="es-PE" w:eastAsia="en-US"/>
        </w:rPr>
        <w:t>n</w:t>
      </w:r>
      <w:r w:rsidRPr="001C1B1A">
        <w:rPr>
          <w:rFonts w:ascii="Arial" w:eastAsiaTheme="minorHAnsi" w:hAnsi="Arial" w:cs="Arial"/>
          <w:lang w:val="es-PE" w:eastAsia="en-US"/>
        </w:rPr>
        <w:t xml:space="preserve"> </w:t>
      </w:r>
      <w:r w:rsidR="00C8130E">
        <w:rPr>
          <w:rFonts w:ascii="Arial" w:eastAsiaTheme="minorHAnsi" w:hAnsi="Arial" w:cs="Arial"/>
          <w:lang w:val="es-PE" w:eastAsia="en-US"/>
        </w:rPr>
        <w:t>con</w:t>
      </w:r>
      <w:r w:rsidRPr="001C1B1A">
        <w:rPr>
          <w:rFonts w:ascii="Arial" w:eastAsiaTheme="minorHAnsi" w:hAnsi="Arial" w:cs="Arial"/>
          <w:lang w:val="es-PE" w:eastAsia="en-US"/>
        </w:rPr>
        <w:t xml:space="preserve"> la aplicación de instrumentos y su </w:t>
      </w:r>
      <w:r w:rsidR="00C8130E">
        <w:rPr>
          <w:rFonts w:ascii="Arial" w:eastAsiaTheme="minorHAnsi" w:hAnsi="Arial" w:cs="Arial"/>
          <w:lang w:val="es-PE" w:eastAsia="en-US"/>
        </w:rPr>
        <w:t>posterior</w:t>
      </w:r>
      <w:r w:rsidRPr="001C1B1A">
        <w:rPr>
          <w:rFonts w:ascii="Arial" w:eastAsiaTheme="minorHAnsi" w:hAnsi="Arial" w:cs="Arial"/>
          <w:lang w:val="es-PE" w:eastAsia="en-US"/>
        </w:rPr>
        <w:t xml:space="preserve"> validación</w:t>
      </w:r>
      <w:r w:rsidR="00C8130E">
        <w:rPr>
          <w:rFonts w:ascii="Arial" w:eastAsiaTheme="minorHAnsi" w:hAnsi="Arial" w:cs="Arial"/>
          <w:lang w:val="es-PE" w:eastAsia="en-US"/>
        </w:rPr>
        <w:t xml:space="preserve"> por especialistas  y expertos</w:t>
      </w:r>
      <w:r w:rsidRPr="001C1B1A">
        <w:rPr>
          <w:rFonts w:ascii="Arial" w:eastAsiaTheme="minorHAnsi" w:hAnsi="Arial" w:cs="Arial"/>
          <w:lang w:val="es-PE" w:eastAsia="en-US"/>
        </w:rPr>
        <w:t xml:space="preserve">. La población </w:t>
      </w:r>
      <w:r w:rsidR="00C8130E">
        <w:rPr>
          <w:rFonts w:ascii="Arial" w:eastAsiaTheme="minorHAnsi" w:hAnsi="Arial" w:cs="Arial"/>
          <w:lang w:val="es-PE" w:eastAsia="en-US"/>
        </w:rPr>
        <w:t xml:space="preserve">fueron </w:t>
      </w:r>
      <w:r w:rsidRPr="001C1B1A">
        <w:rPr>
          <w:rFonts w:ascii="Arial" w:eastAsiaTheme="minorHAnsi" w:hAnsi="Arial" w:cs="Arial"/>
          <w:lang w:val="es-PE" w:eastAsia="en-US"/>
        </w:rPr>
        <w:t xml:space="preserve">1412 estudiantes matriculados </w:t>
      </w:r>
      <w:r w:rsidR="00C8130E">
        <w:rPr>
          <w:rFonts w:ascii="Arial" w:eastAsiaTheme="minorHAnsi" w:hAnsi="Arial" w:cs="Arial"/>
          <w:lang w:val="es-PE" w:eastAsia="en-US"/>
        </w:rPr>
        <w:t xml:space="preserve">en dicha </w:t>
      </w:r>
      <w:r w:rsidRPr="001C1B1A">
        <w:rPr>
          <w:rFonts w:ascii="Arial" w:eastAsiaTheme="minorHAnsi" w:hAnsi="Arial" w:cs="Arial"/>
          <w:lang w:val="es-PE" w:eastAsia="en-US"/>
        </w:rPr>
        <w:t xml:space="preserve">Universidad </w:t>
      </w:r>
      <w:r w:rsidR="00C8130E">
        <w:rPr>
          <w:rFonts w:ascii="Arial" w:eastAsiaTheme="minorHAnsi" w:hAnsi="Arial" w:cs="Arial"/>
          <w:lang w:val="es-PE" w:eastAsia="en-US"/>
        </w:rPr>
        <w:t xml:space="preserve">en el </w:t>
      </w:r>
      <w:r w:rsidRPr="001C1B1A">
        <w:rPr>
          <w:rFonts w:ascii="Arial" w:eastAsiaTheme="minorHAnsi" w:hAnsi="Arial" w:cs="Arial"/>
          <w:lang w:val="es-PE" w:eastAsia="en-US"/>
        </w:rPr>
        <w:t>semestre académico 2017 – I. La muestra estadística fue</w:t>
      </w:r>
      <w:r w:rsidR="00C8130E">
        <w:rPr>
          <w:rFonts w:ascii="Arial" w:eastAsiaTheme="minorHAnsi" w:hAnsi="Arial" w:cs="Arial"/>
          <w:lang w:val="es-PE" w:eastAsia="en-US"/>
        </w:rPr>
        <w:t>ron</w:t>
      </w:r>
      <w:r w:rsidRPr="001C1B1A">
        <w:rPr>
          <w:rFonts w:ascii="Arial" w:eastAsiaTheme="minorHAnsi" w:hAnsi="Arial" w:cs="Arial"/>
          <w:lang w:val="es-PE" w:eastAsia="en-US"/>
        </w:rPr>
        <w:t xml:space="preserve"> 302 estudiantes matriculados a esa fecha.</w:t>
      </w:r>
      <w:r w:rsidRPr="001C1B1A">
        <w:rPr>
          <w:rFonts w:asciiTheme="minorHAnsi" w:eastAsiaTheme="minorHAnsi" w:hAnsiTheme="minorHAnsi" w:cstheme="minorBidi"/>
          <w:sz w:val="22"/>
          <w:szCs w:val="22"/>
          <w:lang w:val="es-PE" w:eastAsia="en-US"/>
        </w:rPr>
        <w:t xml:space="preserve"> </w:t>
      </w:r>
      <w:r w:rsidRPr="001C1B1A">
        <w:rPr>
          <w:rFonts w:ascii="Arial" w:eastAsiaTheme="minorHAnsi" w:hAnsi="Arial" w:cs="Arial"/>
          <w:lang w:val="es-PE" w:eastAsia="en-US"/>
        </w:rPr>
        <w:t>Los datos</w:t>
      </w:r>
      <w:r w:rsidR="00C8130E">
        <w:rPr>
          <w:rFonts w:ascii="Arial" w:eastAsiaTheme="minorHAnsi" w:hAnsi="Arial" w:cs="Arial"/>
          <w:lang w:val="es-PE" w:eastAsia="en-US"/>
        </w:rPr>
        <w:t xml:space="preserve"> e información</w:t>
      </w:r>
      <w:r w:rsidRPr="001C1B1A">
        <w:rPr>
          <w:rFonts w:ascii="Arial" w:eastAsiaTheme="minorHAnsi" w:hAnsi="Arial" w:cs="Arial"/>
          <w:lang w:val="es-PE" w:eastAsia="en-US"/>
        </w:rPr>
        <w:t xml:space="preserve"> pro</w:t>
      </w:r>
      <w:r w:rsidR="00C8130E">
        <w:rPr>
          <w:rFonts w:ascii="Arial" w:eastAsiaTheme="minorHAnsi" w:hAnsi="Arial" w:cs="Arial"/>
          <w:lang w:val="es-PE" w:eastAsia="en-US"/>
        </w:rPr>
        <w:t xml:space="preserve">cedentes </w:t>
      </w:r>
      <w:r w:rsidRPr="001C1B1A">
        <w:rPr>
          <w:rFonts w:ascii="Arial" w:eastAsiaTheme="minorHAnsi" w:hAnsi="Arial" w:cs="Arial"/>
          <w:lang w:val="es-PE" w:eastAsia="en-US"/>
        </w:rPr>
        <w:t xml:space="preserve">de fuentes secundarias se obtuvieron </w:t>
      </w:r>
      <w:r w:rsidR="00C8130E">
        <w:rPr>
          <w:rFonts w:ascii="Arial" w:eastAsiaTheme="minorHAnsi" w:hAnsi="Arial" w:cs="Arial"/>
          <w:lang w:val="es-PE" w:eastAsia="en-US"/>
        </w:rPr>
        <w:t>directamente</w:t>
      </w:r>
      <w:r w:rsidRPr="001C1B1A">
        <w:rPr>
          <w:rFonts w:ascii="Arial" w:eastAsiaTheme="minorHAnsi" w:hAnsi="Arial" w:cs="Arial"/>
          <w:lang w:val="es-PE" w:eastAsia="en-US"/>
        </w:rPr>
        <w:t xml:space="preserve"> de documentos consultados y se procedi</w:t>
      </w:r>
      <w:r w:rsidR="00C8130E">
        <w:rPr>
          <w:rFonts w:ascii="Arial" w:eastAsiaTheme="minorHAnsi" w:hAnsi="Arial" w:cs="Arial"/>
          <w:lang w:val="es-PE" w:eastAsia="en-US"/>
        </w:rPr>
        <w:t xml:space="preserve">eron </w:t>
      </w:r>
      <w:r w:rsidRPr="001C1B1A">
        <w:rPr>
          <w:rFonts w:ascii="Arial" w:eastAsiaTheme="minorHAnsi" w:hAnsi="Arial" w:cs="Arial"/>
          <w:lang w:val="es-PE" w:eastAsia="en-US"/>
        </w:rPr>
        <w:t>a la elabora</w:t>
      </w:r>
      <w:r w:rsidR="00C8130E">
        <w:rPr>
          <w:rFonts w:ascii="Arial" w:eastAsiaTheme="minorHAnsi" w:hAnsi="Arial" w:cs="Arial"/>
          <w:lang w:val="es-PE" w:eastAsia="en-US"/>
        </w:rPr>
        <w:t>r</w:t>
      </w:r>
      <w:r w:rsidRPr="001C1B1A">
        <w:rPr>
          <w:rFonts w:ascii="Arial" w:eastAsiaTheme="minorHAnsi" w:hAnsi="Arial" w:cs="Arial"/>
          <w:lang w:val="es-PE" w:eastAsia="en-US"/>
        </w:rPr>
        <w:t xml:space="preserve"> resúmenes, encuestas. Los datos e información pro</w:t>
      </w:r>
      <w:r w:rsidR="00C8130E">
        <w:rPr>
          <w:rFonts w:ascii="Arial" w:eastAsiaTheme="minorHAnsi" w:hAnsi="Arial" w:cs="Arial"/>
          <w:lang w:val="es-PE" w:eastAsia="en-US"/>
        </w:rPr>
        <w:t xml:space="preserve">cedentes </w:t>
      </w:r>
      <w:r w:rsidRPr="001C1B1A">
        <w:rPr>
          <w:rFonts w:ascii="Arial" w:eastAsiaTheme="minorHAnsi" w:hAnsi="Arial" w:cs="Arial"/>
          <w:lang w:val="es-PE" w:eastAsia="en-US"/>
        </w:rPr>
        <w:t>de estas fichas fueron luego u</w:t>
      </w:r>
      <w:r w:rsidR="00C8130E">
        <w:rPr>
          <w:rFonts w:ascii="Arial" w:eastAsiaTheme="minorHAnsi" w:hAnsi="Arial" w:cs="Arial"/>
          <w:lang w:val="es-PE" w:eastAsia="en-US"/>
        </w:rPr>
        <w:t xml:space="preserve">sados </w:t>
      </w:r>
      <w:r w:rsidRPr="001C1B1A">
        <w:rPr>
          <w:rFonts w:ascii="Arial" w:eastAsiaTheme="minorHAnsi" w:hAnsi="Arial" w:cs="Arial"/>
          <w:lang w:val="es-PE" w:eastAsia="en-US"/>
        </w:rPr>
        <w:t xml:space="preserve"> en el análisis documental utilizando un enfoque sistémico y holístico para establecer de manera interrelacionadas.</w:t>
      </w:r>
      <w:r>
        <w:rPr>
          <w:rFonts w:ascii="Arial" w:eastAsiaTheme="minorHAnsi" w:hAnsi="Arial" w:cs="Arial"/>
          <w:lang w:val="es-PE" w:eastAsia="en-US"/>
        </w:rPr>
        <w:t xml:space="preserve"> </w:t>
      </w:r>
      <w:r w:rsidRPr="001C1B1A">
        <w:rPr>
          <w:rFonts w:ascii="Arial" w:eastAsiaTheme="minorHAnsi" w:hAnsi="Arial" w:cs="Arial"/>
          <w:lang w:val="es-PE" w:eastAsia="en-US"/>
        </w:rPr>
        <w:t xml:space="preserve">Para la investigadora: </w:t>
      </w:r>
      <w:r w:rsidR="00892D7A">
        <w:rPr>
          <w:rFonts w:ascii="Arial" w:eastAsiaTheme="minorHAnsi" w:hAnsi="Arial" w:cs="Arial"/>
          <w:lang w:val="es-PE" w:eastAsia="en-US"/>
        </w:rPr>
        <w:t>“</w:t>
      </w:r>
      <w:r w:rsidRPr="001C1B1A">
        <w:rPr>
          <w:rFonts w:ascii="Arial" w:eastAsiaTheme="minorHAnsi" w:hAnsi="Arial" w:cs="Arial"/>
          <w:lang w:val="es-PE" w:eastAsia="en-US"/>
        </w:rPr>
        <w:t xml:space="preserve">La formación integral del ingresante universitario posibilita al estudiante un actuar acorde con el diseño del proceso docente en su plan de estudio y currícula, permite la comunicación, el acercamiento entre los sujetos de modo respetuoso, comprensión mutua, diálogo ameno sobre las problemáticas que hoy se suscitan en la sociedad y en las que el estudiante tiene que estar inmerso, para ello es importante el </w:t>
      </w:r>
      <w:r>
        <w:rPr>
          <w:rFonts w:ascii="Arial" w:eastAsiaTheme="minorHAnsi" w:hAnsi="Arial" w:cs="Arial"/>
          <w:lang w:val="es-PE" w:eastAsia="en-US"/>
        </w:rPr>
        <w:t>diseño de todas las situaciones</w:t>
      </w:r>
      <w:r w:rsidRPr="001C1B1A">
        <w:rPr>
          <w:rFonts w:ascii="Arial" w:eastAsiaTheme="minorHAnsi" w:hAnsi="Arial" w:cs="Arial"/>
          <w:lang w:val="es-PE" w:eastAsia="en-US"/>
        </w:rPr>
        <w:t>,</w:t>
      </w:r>
      <w:r>
        <w:rPr>
          <w:rFonts w:ascii="Arial" w:eastAsiaTheme="minorHAnsi" w:hAnsi="Arial" w:cs="Arial"/>
          <w:lang w:val="es-PE" w:eastAsia="en-US"/>
        </w:rPr>
        <w:t xml:space="preserve"> </w:t>
      </w:r>
      <w:r w:rsidRPr="001C1B1A">
        <w:rPr>
          <w:rFonts w:ascii="Arial" w:eastAsiaTheme="minorHAnsi" w:hAnsi="Arial" w:cs="Arial"/>
          <w:lang w:val="es-PE" w:eastAsia="en-US"/>
        </w:rPr>
        <w:t>desde el ingreso a la universidad a partir del diagnóstico de las necesidades formativas de cada estudiante</w:t>
      </w:r>
      <w:r w:rsidR="00892D7A">
        <w:rPr>
          <w:rFonts w:ascii="Arial" w:eastAsiaTheme="minorHAnsi" w:hAnsi="Arial" w:cs="Arial"/>
          <w:lang w:val="es-PE" w:eastAsia="en-US"/>
        </w:rPr>
        <w:t>”.</w:t>
      </w:r>
    </w:p>
    <w:p w:rsidR="004856FE" w:rsidRPr="001C1B1A" w:rsidRDefault="004856FE" w:rsidP="004856FE">
      <w:pPr>
        <w:spacing w:before="120" w:line="360" w:lineRule="auto"/>
        <w:ind w:left="993"/>
        <w:jc w:val="both"/>
        <w:rPr>
          <w:rFonts w:ascii="Arial" w:eastAsiaTheme="minorHAnsi" w:hAnsi="Arial" w:cs="Arial"/>
          <w:lang w:val="es-PE" w:eastAsia="en-US"/>
        </w:rPr>
      </w:pPr>
    </w:p>
    <w:p w:rsidR="00195C2C" w:rsidRDefault="004856FE" w:rsidP="004856FE">
      <w:pPr>
        <w:spacing w:before="120" w:line="360" w:lineRule="auto"/>
        <w:ind w:left="993"/>
        <w:jc w:val="both"/>
        <w:rPr>
          <w:rFonts w:ascii="Arial" w:eastAsiaTheme="minorHAnsi" w:hAnsi="Arial" w:cs="Arial"/>
          <w:lang w:val="es-PE" w:eastAsia="en-US"/>
        </w:rPr>
      </w:pPr>
      <w:r w:rsidRPr="001C1B1A">
        <w:rPr>
          <w:rFonts w:ascii="Arial" w:eastAsiaTheme="minorHAnsi" w:hAnsi="Arial" w:cs="Arial"/>
          <w:b/>
          <w:lang w:val="es-PE" w:eastAsia="en-US"/>
        </w:rPr>
        <w:t>Chavarry, P. (2018)</w:t>
      </w:r>
      <w:r>
        <w:rPr>
          <w:rFonts w:ascii="Arial" w:eastAsiaTheme="minorHAnsi" w:hAnsi="Arial" w:cs="Arial"/>
          <w:lang w:val="es-PE" w:eastAsia="en-US"/>
        </w:rPr>
        <w:t>,</w:t>
      </w:r>
      <w:r w:rsidR="00B46A1F">
        <w:rPr>
          <w:rFonts w:ascii="Arial" w:eastAsiaTheme="minorHAnsi" w:hAnsi="Arial" w:cs="Arial"/>
          <w:lang w:val="es-PE" w:eastAsia="en-US"/>
        </w:rPr>
        <w:t xml:space="preserve"> hace referencia en</w:t>
      </w:r>
      <w:r w:rsidRPr="001C1B1A">
        <w:rPr>
          <w:rFonts w:ascii="Arial" w:eastAsiaTheme="minorHAnsi" w:hAnsi="Arial" w:cs="Arial"/>
          <w:i/>
          <w:lang w:val="es-PE" w:eastAsia="en-US"/>
        </w:rPr>
        <w:t xml:space="preserve"> Modelo de gestión pedagógica según competencias para mejorar el desempeño del docente de la Escuela de Enfermería de una Universidad Privada de Lambayeque 2016</w:t>
      </w:r>
      <w:r>
        <w:rPr>
          <w:rFonts w:ascii="Arial" w:eastAsiaTheme="minorHAnsi" w:hAnsi="Arial" w:cs="Arial"/>
          <w:i/>
          <w:lang w:val="es-PE" w:eastAsia="en-US"/>
        </w:rPr>
        <w:t>,</w:t>
      </w:r>
      <w:r w:rsidRPr="001C1B1A">
        <w:rPr>
          <w:rFonts w:ascii="Arial" w:eastAsiaTheme="minorHAnsi" w:hAnsi="Arial" w:cs="Arial"/>
          <w:lang w:val="es-PE" w:eastAsia="en-US"/>
        </w:rPr>
        <w:t xml:space="preserve"> parte del reconocimiento de limitaciones en el desempeño docente, lo que condujo a interrogarse </w:t>
      </w:r>
      <w:r w:rsidR="00B46A1F">
        <w:rPr>
          <w:rFonts w:ascii="Arial" w:eastAsiaTheme="minorHAnsi" w:hAnsi="Arial" w:cs="Arial"/>
          <w:lang w:val="es-PE" w:eastAsia="en-US"/>
        </w:rPr>
        <w:t>“</w:t>
      </w:r>
      <w:r w:rsidRPr="001C1B1A">
        <w:rPr>
          <w:rFonts w:ascii="Arial" w:eastAsiaTheme="minorHAnsi" w:hAnsi="Arial" w:cs="Arial"/>
          <w:lang w:val="es-PE" w:eastAsia="en-US"/>
        </w:rPr>
        <w:t>¿Cómo un Modelo de gestión pedagógica según competencias contribuirá a mejorar el desempeño del docente de la escuela de enfermería de una universidad privada?</w:t>
      </w:r>
      <w:r w:rsidR="00B46A1F">
        <w:rPr>
          <w:rFonts w:ascii="Arial" w:eastAsiaTheme="minorHAnsi" w:hAnsi="Arial" w:cs="Arial"/>
          <w:lang w:val="es-PE" w:eastAsia="en-US"/>
        </w:rPr>
        <w:t xml:space="preserve">” </w:t>
      </w:r>
      <w:r w:rsidRPr="001C1B1A">
        <w:rPr>
          <w:rFonts w:ascii="Arial" w:eastAsiaTheme="minorHAnsi" w:hAnsi="Arial" w:cs="Arial"/>
          <w:lang w:val="es-PE" w:eastAsia="en-US"/>
        </w:rPr>
        <w:t xml:space="preserve">La investigación </w:t>
      </w:r>
      <w:r w:rsidR="00B46A1F">
        <w:rPr>
          <w:rFonts w:ascii="Arial" w:eastAsiaTheme="minorHAnsi" w:hAnsi="Arial" w:cs="Arial"/>
          <w:lang w:val="es-PE" w:eastAsia="en-US"/>
        </w:rPr>
        <w:t>es</w:t>
      </w:r>
      <w:r w:rsidRPr="001C1B1A">
        <w:rPr>
          <w:rFonts w:ascii="Arial" w:eastAsiaTheme="minorHAnsi" w:hAnsi="Arial" w:cs="Arial"/>
          <w:lang w:val="es-PE" w:eastAsia="en-US"/>
        </w:rPr>
        <w:t xml:space="preserve"> descriptiva</w:t>
      </w:r>
      <w:r w:rsidR="00B46A1F">
        <w:rPr>
          <w:rFonts w:ascii="Arial" w:eastAsiaTheme="minorHAnsi" w:hAnsi="Arial" w:cs="Arial"/>
          <w:lang w:val="es-PE" w:eastAsia="en-US"/>
        </w:rPr>
        <w:t xml:space="preserve"> ante </w:t>
      </w:r>
      <w:r w:rsidRPr="001C1B1A">
        <w:rPr>
          <w:rFonts w:ascii="Arial" w:eastAsiaTheme="minorHAnsi" w:hAnsi="Arial" w:cs="Arial"/>
          <w:lang w:val="es-PE" w:eastAsia="en-US"/>
        </w:rPr>
        <w:t>una situación problemática y prospectiva por que presenta posibles</w:t>
      </w:r>
      <w:r w:rsidR="00B46A1F">
        <w:rPr>
          <w:rFonts w:ascii="Arial" w:eastAsiaTheme="minorHAnsi" w:hAnsi="Arial" w:cs="Arial"/>
          <w:lang w:val="es-PE" w:eastAsia="en-US"/>
        </w:rPr>
        <w:t xml:space="preserve"> </w:t>
      </w:r>
      <w:r w:rsidR="00B46A1F" w:rsidRPr="001C1B1A">
        <w:rPr>
          <w:rFonts w:ascii="Arial" w:eastAsiaTheme="minorHAnsi" w:hAnsi="Arial" w:cs="Arial"/>
          <w:lang w:val="es-PE" w:eastAsia="en-US"/>
        </w:rPr>
        <w:t>escenarios</w:t>
      </w:r>
      <w:r w:rsidRPr="001C1B1A">
        <w:rPr>
          <w:rFonts w:ascii="Arial" w:eastAsiaTheme="minorHAnsi" w:hAnsi="Arial" w:cs="Arial"/>
          <w:lang w:val="es-PE" w:eastAsia="en-US"/>
        </w:rPr>
        <w:t xml:space="preserve"> y recom</w:t>
      </w:r>
      <w:r w:rsidR="00B46A1F">
        <w:rPr>
          <w:rFonts w:ascii="Arial" w:eastAsiaTheme="minorHAnsi" w:hAnsi="Arial" w:cs="Arial"/>
          <w:lang w:val="es-PE" w:eastAsia="en-US"/>
        </w:rPr>
        <w:t>i</w:t>
      </w:r>
      <w:r w:rsidRPr="001C1B1A">
        <w:rPr>
          <w:rFonts w:ascii="Arial" w:eastAsiaTheme="minorHAnsi" w:hAnsi="Arial" w:cs="Arial"/>
          <w:lang w:val="es-PE" w:eastAsia="en-US"/>
        </w:rPr>
        <w:t>enda</w:t>
      </w:r>
      <w:r w:rsidR="00B46A1F">
        <w:rPr>
          <w:rFonts w:ascii="Arial" w:eastAsiaTheme="minorHAnsi" w:hAnsi="Arial" w:cs="Arial"/>
          <w:lang w:val="es-PE" w:eastAsia="en-US"/>
        </w:rPr>
        <w:t xml:space="preserve"> </w:t>
      </w:r>
      <w:r w:rsidRPr="001C1B1A">
        <w:rPr>
          <w:rFonts w:ascii="Arial" w:eastAsiaTheme="minorHAnsi" w:hAnsi="Arial" w:cs="Arial"/>
          <w:lang w:val="es-PE" w:eastAsia="en-US"/>
        </w:rPr>
        <w:t>estrat</w:t>
      </w:r>
      <w:r w:rsidR="00B46A1F">
        <w:rPr>
          <w:rFonts w:ascii="Arial" w:eastAsiaTheme="minorHAnsi" w:hAnsi="Arial" w:cs="Arial"/>
          <w:lang w:val="es-PE" w:eastAsia="en-US"/>
        </w:rPr>
        <w:t>e</w:t>
      </w:r>
      <w:r w:rsidRPr="001C1B1A">
        <w:rPr>
          <w:rFonts w:ascii="Arial" w:eastAsiaTheme="minorHAnsi" w:hAnsi="Arial" w:cs="Arial"/>
          <w:lang w:val="es-PE" w:eastAsia="en-US"/>
        </w:rPr>
        <w:t>gi</w:t>
      </w:r>
      <w:r w:rsidR="00B46A1F">
        <w:rPr>
          <w:rFonts w:ascii="Arial" w:eastAsiaTheme="minorHAnsi" w:hAnsi="Arial" w:cs="Arial"/>
          <w:lang w:val="es-PE" w:eastAsia="en-US"/>
        </w:rPr>
        <w:t>a</w:t>
      </w:r>
      <w:r w:rsidRPr="001C1B1A">
        <w:rPr>
          <w:rFonts w:ascii="Arial" w:eastAsiaTheme="minorHAnsi" w:hAnsi="Arial" w:cs="Arial"/>
          <w:lang w:val="es-PE" w:eastAsia="en-US"/>
        </w:rPr>
        <w:t>s</w:t>
      </w:r>
      <w:r w:rsidR="00B46A1F">
        <w:rPr>
          <w:rFonts w:ascii="Arial" w:eastAsiaTheme="minorHAnsi" w:hAnsi="Arial" w:cs="Arial"/>
          <w:lang w:val="es-PE" w:eastAsia="en-US"/>
        </w:rPr>
        <w:t xml:space="preserve"> </w:t>
      </w:r>
      <w:r w:rsidR="00B46A1F" w:rsidRPr="001C1B1A">
        <w:rPr>
          <w:rFonts w:ascii="Arial" w:eastAsiaTheme="minorHAnsi" w:hAnsi="Arial" w:cs="Arial"/>
          <w:lang w:val="es-PE" w:eastAsia="en-US"/>
        </w:rPr>
        <w:t>alternativas</w:t>
      </w:r>
      <w:r w:rsidRPr="001C1B1A">
        <w:rPr>
          <w:rFonts w:ascii="Arial" w:eastAsiaTheme="minorHAnsi" w:hAnsi="Arial" w:cs="Arial"/>
          <w:lang w:val="es-PE" w:eastAsia="en-US"/>
        </w:rPr>
        <w:t xml:space="preserve"> que permit</w:t>
      </w:r>
      <w:r w:rsidR="00B46A1F">
        <w:rPr>
          <w:rFonts w:ascii="Arial" w:eastAsiaTheme="minorHAnsi" w:hAnsi="Arial" w:cs="Arial"/>
          <w:lang w:val="es-PE" w:eastAsia="en-US"/>
        </w:rPr>
        <w:t>en</w:t>
      </w:r>
      <w:r w:rsidRPr="001C1B1A">
        <w:rPr>
          <w:rFonts w:ascii="Arial" w:eastAsiaTheme="minorHAnsi" w:hAnsi="Arial" w:cs="Arial"/>
          <w:lang w:val="es-PE" w:eastAsia="en-US"/>
        </w:rPr>
        <w:t xml:space="preserve"> afrontar en </w:t>
      </w:r>
      <w:r w:rsidR="00B46A1F">
        <w:rPr>
          <w:rFonts w:ascii="Arial" w:eastAsiaTheme="minorHAnsi" w:hAnsi="Arial" w:cs="Arial"/>
          <w:lang w:val="es-PE" w:eastAsia="en-US"/>
        </w:rPr>
        <w:t xml:space="preserve">otras </w:t>
      </w:r>
      <w:r w:rsidRPr="001C1B1A">
        <w:rPr>
          <w:rFonts w:ascii="Arial" w:eastAsiaTheme="minorHAnsi" w:hAnsi="Arial" w:cs="Arial"/>
          <w:lang w:val="es-PE" w:eastAsia="en-US"/>
        </w:rPr>
        <w:t>condiciones</w:t>
      </w:r>
      <w:r w:rsidR="00B46A1F">
        <w:rPr>
          <w:rFonts w:ascii="Arial" w:eastAsiaTheme="minorHAnsi" w:hAnsi="Arial" w:cs="Arial"/>
          <w:lang w:val="es-PE" w:eastAsia="en-US"/>
        </w:rPr>
        <w:t xml:space="preserve"> </w:t>
      </w:r>
      <w:r w:rsidR="00B46A1F" w:rsidRPr="001C1B1A">
        <w:rPr>
          <w:rFonts w:ascii="Arial" w:eastAsiaTheme="minorHAnsi" w:hAnsi="Arial" w:cs="Arial"/>
          <w:lang w:val="es-PE" w:eastAsia="en-US"/>
        </w:rPr>
        <w:t>mejores</w:t>
      </w:r>
      <w:r w:rsidRPr="001C1B1A">
        <w:rPr>
          <w:rFonts w:ascii="Arial" w:eastAsiaTheme="minorHAnsi" w:hAnsi="Arial" w:cs="Arial"/>
          <w:lang w:val="es-PE" w:eastAsia="en-US"/>
        </w:rPr>
        <w:t>.</w:t>
      </w:r>
      <w:r w:rsidRPr="001C1B1A">
        <w:rPr>
          <w:rFonts w:asciiTheme="minorHAnsi" w:eastAsiaTheme="minorHAnsi" w:hAnsiTheme="minorHAnsi" w:cstheme="minorBidi"/>
          <w:sz w:val="22"/>
          <w:szCs w:val="22"/>
          <w:lang w:val="es-PE" w:eastAsia="en-US"/>
        </w:rPr>
        <w:t xml:space="preserve"> </w:t>
      </w:r>
      <w:r w:rsidRPr="001C1B1A">
        <w:rPr>
          <w:rFonts w:ascii="Arial" w:eastAsiaTheme="minorHAnsi" w:hAnsi="Arial" w:cs="Arial"/>
          <w:lang w:val="es-PE" w:eastAsia="en-US"/>
        </w:rPr>
        <w:t xml:space="preserve">La población </w:t>
      </w:r>
      <w:r w:rsidR="00BF2E11">
        <w:rPr>
          <w:rFonts w:ascii="Arial" w:eastAsiaTheme="minorHAnsi" w:hAnsi="Arial" w:cs="Arial"/>
          <w:lang w:val="es-PE" w:eastAsia="en-US"/>
        </w:rPr>
        <w:t>fueron</w:t>
      </w:r>
      <w:r w:rsidRPr="001C1B1A">
        <w:rPr>
          <w:rFonts w:ascii="Arial" w:eastAsiaTheme="minorHAnsi" w:hAnsi="Arial" w:cs="Arial"/>
          <w:lang w:val="es-PE" w:eastAsia="en-US"/>
        </w:rPr>
        <w:t xml:space="preserve"> 35 estudiantes del quinto ciclo de </w:t>
      </w:r>
      <w:r w:rsidR="00BF2E11">
        <w:rPr>
          <w:rFonts w:ascii="Arial" w:eastAsiaTheme="minorHAnsi" w:hAnsi="Arial" w:cs="Arial"/>
          <w:lang w:val="es-PE" w:eastAsia="en-US"/>
        </w:rPr>
        <w:t>dicha facultad</w:t>
      </w:r>
      <w:r w:rsidRPr="001C1B1A">
        <w:rPr>
          <w:rFonts w:ascii="Arial" w:eastAsiaTheme="minorHAnsi" w:hAnsi="Arial" w:cs="Arial"/>
          <w:lang w:val="es-PE" w:eastAsia="en-US"/>
        </w:rPr>
        <w:t xml:space="preserve">. La muestra </w:t>
      </w:r>
      <w:r w:rsidR="00BF2E11">
        <w:rPr>
          <w:rFonts w:ascii="Arial" w:eastAsiaTheme="minorHAnsi" w:hAnsi="Arial" w:cs="Arial"/>
          <w:lang w:val="es-PE" w:eastAsia="en-US"/>
        </w:rPr>
        <w:t>fuero 35 (</w:t>
      </w:r>
      <w:r w:rsidRPr="001C1B1A">
        <w:rPr>
          <w:rFonts w:ascii="Arial" w:eastAsiaTheme="minorHAnsi" w:hAnsi="Arial" w:cs="Arial"/>
          <w:lang w:val="es-PE" w:eastAsia="en-US"/>
        </w:rPr>
        <w:t>muestra censal o poblacional</w:t>
      </w:r>
      <w:r w:rsidR="00BF2E11">
        <w:rPr>
          <w:rFonts w:ascii="Arial" w:eastAsiaTheme="minorHAnsi" w:hAnsi="Arial" w:cs="Arial"/>
          <w:lang w:val="es-PE" w:eastAsia="en-US"/>
        </w:rPr>
        <w:t>)</w:t>
      </w:r>
      <w:r w:rsidRPr="001C1B1A">
        <w:rPr>
          <w:rFonts w:ascii="Arial" w:eastAsiaTheme="minorHAnsi" w:hAnsi="Arial" w:cs="Arial"/>
          <w:lang w:val="es-PE" w:eastAsia="en-US"/>
        </w:rPr>
        <w:t>. Metodológicamente el estudio utiliz</w:t>
      </w:r>
      <w:r w:rsidR="00BF2E11">
        <w:rPr>
          <w:rFonts w:ascii="Arial" w:eastAsiaTheme="minorHAnsi" w:hAnsi="Arial" w:cs="Arial"/>
          <w:lang w:val="es-PE" w:eastAsia="en-US"/>
        </w:rPr>
        <w:t>a</w:t>
      </w:r>
      <w:r w:rsidRPr="001C1B1A">
        <w:rPr>
          <w:rFonts w:ascii="Arial" w:eastAsiaTheme="minorHAnsi" w:hAnsi="Arial" w:cs="Arial"/>
          <w:lang w:val="es-PE" w:eastAsia="en-US"/>
        </w:rPr>
        <w:t xml:space="preserve"> un instrumento como evalua</w:t>
      </w:r>
      <w:r w:rsidR="00BF2E11">
        <w:rPr>
          <w:rFonts w:ascii="Arial" w:eastAsiaTheme="minorHAnsi" w:hAnsi="Arial" w:cs="Arial"/>
          <w:lang w:val="es-PE" w:eastAsia="en-US"/>
        </w:rPr>
        <w:t>ción</w:t>
      </w:r>
      <w:r w:rsidRPr="001C1B1A">
        <w:rPr>
          <w:rFonts w:ascii="Arial" w:eastAsiaTheme="minorHAnsi" w:hAnsi="Arial" w:cs="Arial"/>
          <w:lang w:val="es-PE" w:eastAsia="en-US"/>
        </w:rPr>
        <w:t>, pretendiendo me</w:t>
      </w:r>
      <w:r w:rsidR="00BF2E11">
        <w:rPr>
          <w:rFonts w:ascii="Arial" w:eastAsiaTheme="minorHAnsi" w:hAnsi="Arial" w:cs="Arial"/>
          <w:lang w:val="es-PE" w:eastAsia="en-US"/>
        </w:rPr>
        <w:t xml:space="preserve">surar </w:t>
      </w:r>
      <w:r w:rsidRPr="001C1B1A">
        <w:rPr>
          <w:rFonts w:ascii="Arial" w:eastAsiaTheme="minorHAnsi" w:hAnsi="Arial" w:cs="Arial"/>
          <w:lang w:val="es-PE" w:eastAsia="en-US"/>
        </w:rPr>
        <w:t xml:space="preserve">el desempeño </w:t>
      </w:r>
      <w:r w:rsidR="00BF2E11">
        <w:rPr>
          <w:rFonts w:ascii="Arial" w:eastAsiaTheme="minorHAnsi" w:hAnsi="Arial" w:cs="Arial"/>
          <w:lang w:val="es-PE" w:eastAsia="en-US"/>
        </w:rPr>
        <w:t xml:space="preserve">del </w:t>
      </w:r>
      <w:r w:rsidRPr="001C1B1A">
        <w:rPr>
          <w:rFonts w:ascii="Arial" w:eastAsiaTheme="minorHAnsi" w:hAnsi="Arial" w:cs="Arial"/>
          <w:lang w:val="es-PE" w:eastAsia="en-US"/>
        </w:rPr>
        <w:t xml:space="preserve">docente desde </w:t>
      </w:r>
      <w:r w:rsidR="00BF2E11">
        <w:rPr>
          <w:rFonts w:ascii="Arial" w:eastAsiaTheme="minorHAnsi" w:hAnsi="Arial" w:cs="Arial"/>
          <w:lang w:val="es-PE" w:eastAsia="en-US"/>
        </w:rPr>
        <w:t>el punto de vista de los</w:t>
      </w:r>
      <w:r w:rsidRPr="001C1B1A">
        <w:rPr>
          <w:rFonts w:ascii="Arial" w:eastAsiaTheme="minorHAnsi" w:hAnsi="Arial" w:cs="Arial"/>
          <w:lang w:val="es-PE" w:eastAsia="en-US"/>
        </w:rPr>
        <w:t xml:space="preserve"> universitarios. El instrumento fue una escala tipo Lickert, con cinco </w:t>
      </w:r>
      <w:r w:rsidR="00AF201D">
        <w:rPr>
          <w:rFonts w:ascii="Arial" w:eastAsiaTheme="minorHAnsi" w:hAnsi="Arial" w:cs="Arial"/>
          <w:lang w:val="es-PE" w:eastAsia="en-US"/>
        </w:rPr>
        <w:t>ítems para seleccionar</w:t>
      </w:r>
      <w:r w:rsidRPr="001C1B1A">
        <w:rPr>
          <w:rFonts w:ascii="Arial" w:eastAsiaTheme="minorHAnsi" w:hAnsi="Arial" w:cs="Arial"/>
          <w:lang w:val="es-PE" w:eastAsia="en-US"/>
        </w:rPr>
        <w:t>, atendiendo al grado de acuerdo con una serie de afirmacio</w:t>
      </w:r>
      <w:r w:rsidR="00AF201D">
        <w:rPr>
          <w:rFonts w:ascii="Arial" w:eastAsiaTheme="minorHAnsi" w:hAnsi="Arial" w:cs="Arial"/>
          <w:lang w:val="es-PE" w:eastAsia="en-US"/>
        </w:rPr>
        <w:t>nes presentadas. F</w:t>
      </w:r>
      <w:r w:rsidRPr="001C1B1A">
        <w:rPr>
          <w:rFonts w:ascii="Arial" w:eastAsiaTheme="minorHAnsi" w:hAnsi="Arial" w:cs="Arial"/>
          <w:lang w:val="es-PE" w:eastAsia="en-US"/>
        </w:rPr>
        <w:t xml:space="preserve">ue </w:t>
      </w:r>
      <w:r w:rsidR="00AF201D">
        <w:rPr>
          <w:rFonts w:ascii="Arial" w:eastAsiaTheme="minorHAnsi" w:hAnsi="Arial" w:cs="Arial"/>
          <w:lang w:val="es-PE" w:eastAsia="en-US"/>
        </w:rPr>
        <w:t xml:space="preserve">diseñado </w:t>
      </w:r>
      <w:r w:rsidRPr="001C1B1A">
        <w:rPr>
          <w:rFonts w:ascii="Arial" w:eastAsiaTheme="minorHAnsi" w:hAnsi="Arial" w:cs="Arial"/>
          <w:lang w:val="es-PE" w:eastAsia="en-US"/>
        </w:rPr>
        <w:t xml:space="preserve">por Julio Herminio Pimienta el cual lo </w:t>
      </w:r>
      <w:r w:rsidR="00AF201D">
        <w:rPr>
          <w:rFonts w:ascii="Arial" w:eastAsiaTheme="minorHAnsi" w:hAnsi="Arial" w:cs="Arial"/>
          <w:lang w:val="es-PE" w:eastAsia="en-US"/>
        </w:rPr>
        <w:t>a</w:t>
      </w:r>
      <w:r w:rsidRPr="001C1B1A">
        <w:rPr>
          <w:rFonts w:ascii="Arial" w:eastAsiaTheme="minorHAnsi" w:hAnsi="Arial" w:cs="Arial"/>
          <w:lang w:val="es-PE" w:eastAsia="en-US"/>
        </w:rPr>
        <w:t>plic</w:t>
      </w:r>
      <w:r w:rsidR="00AF201D">
        <w:rPr>
          <w:rFonts w:ascii="Arial" w:eastAsiaTheme="minorHAnsi" w:hAnsi="Arial" w:cs="Arial"/>
          <w:lang w:val="es-PE" w:eastAsia="en-US"/>
        </w:rPr>
        <w:t>ó</w:t>
      </w:r>
      <w:r w:rsidRPr="001C1B1A">
        <w:rPr>
          <w:rFonts w:ascii="Arial" w:eastAsiaTheme="minorHAnsi" w:hAnsi="Arial" w:cs="Arial"/>
          <w:lang w:val="es-PE" w:eastAsia="en-US"/>
        </w:rPr>
        <w:t xml:space="preserve"> a 440 estudiantes universitarios seleccionados al azar de una población cercana a los 12,000 estudiantes de una universidad privada </w:t>
      </w:r>
      <w:r w:rsidR="00AF201D">
        <w:rPr>
          <w:rFonts w:ascii="Arial" w:eastAsiaTheme="minorHAnsi" w:hAnsi="Arial" w:cs="Arial"/>
          <w:lang w:val="es-PE" w:eastAsia="en-US"/>
        </w:rPr>
        <w:t>en México</w:t>
      </w:r>
      <w:r w:rsidRPr="001C1B1A">
        <w:rPr>
          <w:rFonts w:ascii="Arial" w:eastAsiaTheme="minorHAnsi" w:hAnsi="Arial" w:cs="Arial"/>
          <w:lang w:val="es-PE" w:eastAsia="en-US"/>
        </w:rPr>
        <w:t xml:space="preserve">. </w:t>
      </w:r>
    </w:p>
    <w:p w:rsidR="004856FE" w:rsidRDefault="004856FE" w:rsidP="004856FE">
      <w:pPr>
        <w:spacing w:before="120" w:line="360" w:lineRule="auto"/>
        <w:ind w:left="993"/>
        <w:jc w:val="both"/>
        <w:rPr>
          <w:rFonts w:ascii="Arial" w:eastAsiaTheme="minorHAnsi" w:hAnsi="Arial" w:cs="Arial"/>
          <w:lang w:val="es-PE" w:eastAsia="en-US"/>
        </w:rPr>
      </w:pPr>
      <w:r w:rsidRPr="001C1B1A">
        <w:rPr>
          <w:rFonts w:ascii="Arial" w:eastAsiaTheme="minorHAnsi" w:hAnsi="Arial" w:cs="Arial"/>
          <w:lang w:val="es-PE" w:eastAsia="en-US"/>
        </w:rPr>
        <w:t xml:space="preserve">Los resultados </w:t>
      </w:r>
      <w:r w:rsidR="00195C2C">
        <w:rPr>
          <w:rFonts w:ascii="Arial" w:eastAsiaTheme="minorHAnsi" w:hAnsi="Arial" w:cs="Arial"/>
          <w:lang w:val="es-PE" w:eastAsia="en-US"/>
        </w:rPr>
        <w:t xml:space="preserve">obtenidos </w:t>
      </w:r>
      <w:r w:rsidRPr="001C1B1A">
        <w:rPr>
          <w:rFonts w:ascii="Arial" w:eastAsiaTheme="minorHAnsi" w:hAnsi="Arial" w:cs="Arial"/>
          <w:lang w:val="es-PE" w:eastAsia="en-US"/>
        </w:rPr>
        <w:t>fueron que de los docentes</w:t>
      </w:r>
      <w:r w:rsidR="00195C2C">
        <w:rPr>
          <w:rFonts w:ascii="Arial" w:eastAsiaTheme="minorHAnsi" w:hAnsi="Arial" w:cs="Arial"/>
          <w:lang w:val="es-PE" w:eastAsia="en-US"/>
        </w:rPr>
        <w:t xml:space="preserve"> un</w:t>
      </w:r>
      <w:r w:rsidR="00195C2C" w:rsidRPr="001C1B1A">
        <w:rPr>
          <w:rFonts w:ascii="Arial" w:eastAsiaTheme="minorHAnsi" w:hAnsi="Arial" w:cs="Arial"/>
          <w:lang w:val="es-PE" w:eastAsia="en-US"/>
        </w:rPr>
        <w:t xml:space="preserve"> 40,0% </w:t>
      </w:r>
      <w:r w:rsidRPr="001C1B1A">
        <w:rPr>
          <w:rFonts w:ascii="Arial" w:eastAsiaTheme="minorHAnsi" w:hAnsi="Arial" w:cs="Arial"/>
          <w:lang w:val="es-PE" w:eastAsia="en-US"/>
        </w:rPr>
        <w:t xml:space="preserve">tienen un desempeño mínimo en la dimensión planeación, según la dimensión de la didáctica </w:t>
      </w:r>
      <w:r w:rsidR="00195C2C">
        <w:rPr>
          <w:rFonts w:ascii="Arial" w:eastAsiaTheme="minorHAnsi" w:hAnsi="Arial" w:cs="Arial"/>
          <w:lang w:val="es-PE" w:eastAsia="en-US"/>
        </w:rPr>
        <w:t>un 82,9% de presentan</w:t>
      </w:r>
      <w:r w:rsidRPr="001C1B1A">
        <w:rPr>
          <w:rFonts w:ascii="Arial" w:eastAsiaTheme="minorHAnsi" w:hAnsi="Arial" w:cs="Arial"/>
          <w:lang w:val="es-PE" w:eastAsia="en-US"/>
        </w:rPr>
        <w:t xml:space="preserve"> un desempeño medianamente satisfactorio, en la dimensión aspectos relacionales </w:t>
      </w:r>
      <w:r w:rsidR="00195C2C">
        <w:rPr>
          <w:rFonts w:ascii="Arial" w:eastAsiaTheme="minorHAnsi" w:hAnsi="Arial" w:cs="Arial"/>
          <w:lang w:val="es-PE" w:eastAsia="en-US"/>
        </w:rPr>
        <w:t>un</w:t>
      </w:r>
      <w:r w:rsidRPr="001C1B1A">
        <w:rPr>
          <w:rFonts w:ascii="Arial" w:eastAsiaTheme="minorHAnsi" w:hAnsi="Arial" w:cs="Arial"/>
          <w:lang w:val="es-PE" w:eastAsia="en-US"/>
        </w:rPr>
        <w:t xml:space="preserve"> 45,7% </w:t>
      </w:r>
      <w:r w:rsidR="00195C2C">
        <w:rPr>
          <w:rFonts w:ascii="Arial" w:eastAsiaTheme="minorHAnsi" w:hAnsi="Arial" w:cs="Arial"/>
          <w:lang w:val="es-PE" w:eastAsia="en-US"/>
        </w:rPr>
        <w:t>presentan</w:t>
      </w:r>
      <w:r w:rsidRPr="001C1B1A">
        <w:rPr>
          <w:rFonts w:ascii="Arial" w:eastAsiaTheme="minorHAnsi" w:hAnsi="Arial" w:cs="Arial"/>
          <w:lang w:val="es-PE" w:eastAsia="en-US"/>
        </w:rPr>
        <w:t xml:space="preserve"> un desempeño medianamente satisfactorio. </w:t>
      </w:r>
      <w:r w:rsidR="00195C2C">
        <w:rPr>
          <w:rFonts w:ascii="Arial" w:eastAsiaTheme="minorHAnsi" w:hAnsi="Arial" w:cs="Arial"/>
          <w:lang w:val="es-PE" w:eastAsia="en-US"/>
        </w:rPr>
        <w:t xml:space="preserve">En conclusión, </w:t>
      </w:r>
      <w:r w:rsidRPr="001C1B1A">
        <w:rPr>
          <w:rFonts w:ascii="Arial" w:eastAsiaTheme="minorHAnsi" w:hAnsi="Arial" w:cs="Arial"/>
          <w:lang w:val="es-PE" w:eastAsia="en-US"/>
        </w:rPr>
        <w:t xml:space="preserve">el 57,1% </w:t>
      </w:r>
      <w:r w:rsidR="00195C2C">
        <w:rPr>
          <w:rFonts w:ascii="Arial" w:eastAsiaTheme="minorHAnsi" w:hAnsi="Arial" w:cs="Arial"/>
          <w:lang w:val="es-PE" w:eastAsia="en-US"/>
        </w:rPr>
        <w:t>presentan</w:t>
      </w:r>
      <w:r w:rsidRPr="001C1B1A">
        <w:rPr>
          <w:rFonts w:ascii="Arial" w:eastAsiaTheme="minorHAnsi" w:hAnsi="Arial" w:cs="Arial"/>
          <w:lang w:val="es-PE" w:eastAsia="en-US"/>
        </w:rPr>
        <w:t xml:space="preserve"> un desempeño medianamente satisfactorio; el 22,9% </w:t>
      </w:r>
      <w:r w:rsidR="00195C2C">
        <w:rPr>
          <w:rFonts w:ascii="Arial" w:eastAsiaTheme="minorHAnsi" w:hAnsi="Arial" w:cs="Arial"/>
          <w:lang w:val="es-PE" w:eastAsia="en-US"/>
        </w:rPr>
        <w:t>con u</w:t>
      </w:r>
      <w:r w:rsidRPr="001C1B1A">
        <w:rPr>
          <w:rFonts w:ascii="Arial" w:eastAsiaTheme="minorHAnsi" w:hAnsi="Arial" w:cs="Arial"/>
          <w:lang w:val="es-PE" w:eastAsia="en-US"/>
        </w:rPr>
        <w:t xml:space="preserve">n desempeño mínimo, seguido del 14,3% </w:t>
      </w:r>
      <w:r w:rsidR="00195C2C">
        <w:rPr>
          <w:rFonts w:ascii="Arial" w:eastAsiaTheme="minorHAnsi" w:hAnsi="Arial" w:cs="Arial"/>
          <w:lang w:val="es-PE" w:eastAsia="en-US"/>
        </w:rPr>
        <w:t>con</w:t>
      </w:r>
      <w:r w:rsidRPr="001C1B1A">
        <w:rPr>
          <w:rFonts w:ascii="Arial" w:eastAsiaTheme="minorHAnsi" w:hAnsi="Arial" w:cs="Arial"/>
          <w:lang w:val="es-PE" w:eastAsia="en-US"/>
        </w:rPr>
        <w:t xml:space="preserve"> un desempeño satisfactorio y 5,7% </w:t>
      </w:r>
      <w:r w:rsidR="00195C2C">
        <w:rPr>
          <w:rFonts w:ascii="Arial" w:eastAsiaTheme="minorHAnsi" w:hAnsi="Arial" w:cs="Arial"/>
          <w:lang w:val="es-PE" w:eastAsia="en-US"/>
        </w:rPr>
        <w:t xml:space="preserve">presentan </w:t>
      </w:r>
      <w:r w:rsidRPr="001C1B1A">
        <w:rPr>
          <w:rFonts w:ascii="Arial" w:eastAsiaTheme="minorHAnsi" w:hAnsi="Arial" w:cs="Arial"/>
          <w:lang w:val="es-PE" w:eastAsia="en-US"/>
        </w:rPr>
        <w:t>un desempeño insatisfactorio; siendo este el porcentaje más bajo.</w:t>
      </w:r>
    </w:p>
    <w:p w:rsidR="004856FE" w:rsidRPr="001C1B1A" w:rsidRDefault="004856FE" w:rsidP="004856FE">
      <w:pPr>
        <w:spacing w:before="120" w:line="360" w:lineRule="auto"/>
        <w:ind w:left="993"/>
        <w:jc w:val="both"/>
        <w:rPr>
          <w:rFonts w:ascii="Arial" w:eastAsiaTheme="minorHAnsi" w:hAnsi="Arial" w:cs="Arial"/>
          <w:lang w:val="es-PE" w:eastAsia="en-US"/>
        </w:rPr>
      </w:pPr>
    </w:p>
    <w:p w:rsidR="004856FE" w:rsidRPr="001C1B1A" w:rsidRDefault="004856FE" w:rsidP="004856FE">
      <w:pPr>
        <w:spacing w:before="120" w:line="360" w:lineRule="auto"/>
        <w:ind w:left="993"/>
        <w:jc w:val="both"/>
        <w:rPr>
          <w:rFonts w:ascii="Arial" w:eastAsiaTheme="minorHAnsi" w:hAnsi="Arial" w:cs="Arial"/>
          <w:lang w:val="es-PE" w:eastAsia="en-US"/>
        </w:rPr>
      </w:pPr>
      <w:r w:rsidRPr="001C1B1A">
        <w:rPr>
          <w:rFonts w:ascii="Arial" w:eastAsiaTheme="minorHAnsi" w:hAnsi="Arial" w:cs="Arial"/>
          <w:b/>
          <w:lang w:val="es-PE" w:eastAsia="en-US"/>
        </w:rPr>
        <w:lastRenderedPageBreak/>
        <w:t>Cubas, F. y otros (2018)</w:t>
      </w:r>
      <w:r>
        <w:rPr>
          <w:rFonts w:ascii="Arial" w:eastAsiaTheme="minorHAnsi" w:hAnsi="Arial" w:cs="Arial"/>
          <w:b/>
          <w:lang w:val="es-PE" w:eastAsia="en-US"/>
        </w:rPr>
        <w:t>,</w:t>
      </w:r>
      <w:r w:rsidRPr="001C1B1A">
        <w:rPr>
          <w:rFonts w:ascii="Arial" w:eastAsiaTheme="minorHAnsi" w:hAnsi="Arial" w:cs="Arial"/>
          <w:b/>
          <w:lang w:val="es-PE" w:eastAsia="en-US"/>
        </w:rPr>
        <w:t xml:space="preserve"> </w:t>
      </w:r>
      <w:r w:rsidRPr="001C1B1A">
        <w:rPr>
          <w:rFonts w:ascii="Arial" w:eastAsiaTheme="minorHAnsi" w:hAnsi="Arial" w:cs="Arial"/>
          <w:lang w:val="es-PE" w:eastAsia="en-US"/>
        </w:rPr>
        <w:t>en su investigación</w:t>
      </w:r>
      <w:r w:rsidRPr="001C1B1A">
        <w:rPr>
          <w:rFonts w:ascii="Arial" w:eastAsiaTheme="minorHAnsi" w:hAnsi="Arial" w:cs="Arial"/>
          <w:b/>
          <w:lang w:val="es-PE" w:eastAsia="en-US"/>
        </w:rPr>
        <w:t xml:space="preserve">: </w:t>
      </w:r>
      <w:r w:rsidRPr="001C1B1A">
        <w:rPr>
          <w:rFonts w:ascii="Arial" w:eastAsiaTheme="minorHAnsi" w:hAnsi="Arial" w:cs="Arial"/>
          <w:i/>
          <w:lang w:val="es-PE" w:eastAsia="en-US"/>
        </w:rPr>
        <w:t xml:space="preserve">Educar en Bioética: Retos para el profesor universitario de ciencias de la salud, </w:t>
      </w:r>
      <w:r w:rsidRPr="001C1B1A">
        <w:rPr>
          <w:rFonts w:ascii="Arial" w:eastAsiaTheme="minorHAnsi" w:hAnsi="Arial" w:cs="Arial"/>
          <w:lang w:val="es-PE" w:eastAsia="en-US"/>
        </w:rPr>
        <w:t xml:space="preserve"> da cuenta de una evaluación analítica descriptiva de la práctica docente en Facultades de Medicina de las universidades privadas, poniendo atención en la región Lambayeque. Parte de reconocer que el docente universitario debe </w:t>
      </w:r>
      <w:r w:rsidR="004E5985">
        <w:rPr>
          <w:rFonts w:ascii="Arial" w:eastAsiaTheme="minorHAnsi" w:hAnsi="Arial" w:cs="Arial"/>
          <w:lang w:val="es-PE" w:eastAsia="en-US"/>
        </w:rPr>
        <w:t xml:space="preserve">presentar </w:t>
      </w:r>
      <w:r w:rsidRPr="001C1B1A">
        <w:rPr>
          <w:rFonts w:ascii="Arial" w:eastAsiaTheme="minorHAnsi" w:hAnsi="Arial" w:cs="Arial"/>
          <w:lang w:val="es-PE" w:eastAsia="en-US"/>
        </w:rPr>
        <w:t>características</w:t>
      </w:r>
      <w:r w:rsidR="004E5985">
        <w:rPr>
          <w:rFonts w:ascii="Arial" w:eastAsiaTheme="minorHAnsi" w:hAnsi="Arial" w:cs="Arial"/>
          <w:lang w:val="es-PE" w:eastAsia="en-US"/>
        </w:rPr>
        <w:t xml:space="preserve"> que</w:t>
      </w:r>
      <w:r w:rsidRPr="001C1B1A">
        <w:rPr>
          <w:rFonts w:ascii="Arial" w:eastAsiaTheme="minorHAnsi" w:hAnsi="Arial" w:cs="Arial"/>
          <w:lang w:val="es-PE" w:eastAsia="en-US"/>
        </w:rPr>
        <w:t xml:space="preserve"> </w:t>
      </w:r>
      <w:r w:rsidR="004E5985">
        <w:rPr>
          <w:rFonts w:ascii="Arial" w:eastAsiaTheme="minorHAnsi" w:hAnsi="Arial" w:cs="Arial"/>
          <w:lang w:val="es-PE" w:eastAsia="en-US"/>
        </w:rPr>
        <w:t xml:space="preserve">estimulen a </w:t>
      </w:r>
      <w:r w:rsidRPr="001C1B1A">
        <w:rPr>
          <w:rFonts w:ascii="Arial" w:eastAsiaTheme="minorHAnsi" w:hAnsi="Arial" w:cs="Arial"/>
          <w:lang w:val="es-PE" w:eastAsia="en-US"/>
        </w:rPr>
        <w:t>que le ayuden a ser</w:t>
      </w:r>
      <w:r w:rsidR="004E5985">
        <w:rPr>
          <w:rFonts w:ascii="Arial" w:eastAsiaTheme="minorHAnsi" w:hAnsi="Arial" w:cs="Arial"/>
          <w:lang w:val="es-PE" w:eastAsia="en-US"/>
        </w:rPr>
        <w:t xml:space="preserve"> un paradigma</w:t>
      </w:r>
      <w:r w:rsidRPr="001C1B1A">
        <w:rPr>
          <w:rFonts w:ascii="Arial" w:eastAsiaTheme="minorHAnsi" w:hAnsi="Arial" w:cs="Arial"/>
          <w:lang w:val="es-PE" w:eastAsia="en-US"/>
        </w:rPr>
        <w:t xml:space="preserve">, no solo por </w:t>
      </w:r>
      <w:r w:rsidR="004E5985">
        <w:rPr>
          <w:rFonts w:ascii="Arial" w:eastAsiaTheme="minorHAnsi" w:hAnsi="Arial" w:cs="Arial"/>
          <w:lang w:val="es-PE" w:eastAsia="en-US"/>
        </w:rPr>
        <w:t>el conocimiento</w:t>
      </w:r>
      <w:r w:rsidRPr="001C1B1A">
        <w:rPr>
          <w:rFonts w:ascii="Arial" w:eastAsiaTheme="minorHAnsi" w:hAnsi="Arial" w:cs="Arial"/>
          <w:lang w:val="es-PE" w:eastAsia="en-US"/>
        </w:rPr>
        <w:t xml:space="preserve"> científic</w:t>
      </w:r>
      <w:r w:rsidR="004E5985">
        <w:rPr>
          <w:rFonts w:ascii="Arial" w:eastAsiaTheme="minorHAnsi" w:hAnsi="Arial" w:cs="Arial"/>
          <w:lang w:val="es-PE" w:eastAsia="en-US"/>
        </w:rPr>
        <w:t>o</w:t>
      </w:r>
      <w:r w:rsidRPr="001C1B1A">
        <w:rPr>
          <w:rFonts w:ascii="Arial" w:eastAsiaTheme="minorHAnsi" w:hAnsi="Arial" w:cs="Arial"/>
          <w:lang w:val="es-PE" w:eastAsia="en-US"/>
        </w:rPr>
        <w:t xml:space="preserve">, sino </w:t>
      </w:r>
      <w:r w:rsidR="004E5985">
        <w:rPr>
          <w:rFonts w:ascii="Arial" w:eastAsiaTheme="minorHAnsi" w:hAnsi="Arial" w:cs="Arial"/>
          <w:lang w:val="es-PE" w:eastAsia="en-US"/>
        </w:rPr>
        <w:t xml:space="preserve">también </w:t>
      </w:r>
      <w:r w:rsidRPr="001C1B1A">
        <w:rPr>
          <w:rFonts w:ascii="Arial" w:eastAsiaTheme="minorHAnsi" w:hAnsi="Arial" w:cs="Arial"/>
          <w:lang w:val="es-PE" w:eastAsia="en-US"/>
        </w:rPr>
        <w:t xml:space="preserve">por su </w:t>
      </w:r>
      <w:r w:rsidR="004E5985">
        <w:rPr>
          <w:rFonts w:ascii="Arial" w:eastAsiaTheme="minorHAnsi" w:hAnsi="Arial" w:cs="Arial"/>
          <w:lang w:val="es-PE" w:eastAsia="en-US"/>
        </w:rPr>
        <w:t xml:space="preserve">servicio de </w:t>
      </w:r>
      <w:r w:rsidRPr="001C1B1A">
        <w:rPr>
          <w:rFonts w:ascii="Arial" w:eastAsiaTheme="minorHAnsi" w:hAnsi="Arial" w:cs="Arial"/>
          <w:lang w:val="es-PE" w:eastAsia="en-US"/>
        </w:rPr>
        <w:t xml:space="preserve">vocación </w:t>
      </w:r>
      <w:r w:rsidR="004E5985">
        <w:rPr>
          <w:rFonts w:ascii="Arial" w:eastAsiaTheme="minorHAnsi" w:hAnsi="Arial" w:cs="Arial"/>
          <w:lang w:val="es-PE" w:eastAsia="en-US"/>
        </w:rPr>
        <w:t xml:space="preserve">hacia </w:t>
      </w:r>
      <w:r w:rsidRPr="001C1B1A">
        <w:rPr>
          <w:rFonts w:ascii="Arial" w:eastAsiaTheme="minorHAnsi" w:hAnsi="Arial" w:cs="Arial"/>
          <w:lang w:val="es-PE" w:eastAsia="en-US"/>
        </w:rPr>
        <w:t xml:space="preserve">los demás. </w:t>
      </w:r>
      <w:r w:rsidR="0039491D">
        <w:rPr>
          <w:rFonts w:ascii="Arial" w:eastAsiaTheme="minorHAnsi" w:hAnsi="Arial" w:cs="Arial"/>
          <w:lang w:val="es-PE" w:eastAsia="en-US"/>
        </w:rPr>
        <w:t>Es requerimiento de</w:t>
      </w:r>
      <w:r w:rsidRPr="001C1B1A">
        <w:rPr>
          <w:rFonts w:ascii="Arial" w:eastAsiaTheme="minorHAnsi" w:hAnsi="Arial" w:cs="Arial"/>
          <w:lang w:val="es-PE" w:eastAsia="en-US"/>
        </w:rPr>
        <w:t xml:space="preserve"> docentes que </w:t>
      </w:r>
      <w:r w:rsidR="0039491D">
        <w:rPr>
          <w:rFonts w:ascii="Arial" w:eastAsiaTheme="minorHAnsi" w:hAnsi="Arial" w:cs="Arial"/>
          <w:lang w:val="es-PE" w:eastAsia="en-US"/>
        </w:rPr>
        <w:t xml:space="preserve">laboren por su voluntad propia y </w:t>
      </w:r>
      <w:r w:rsidRPr="001C1B1A">
        <w:rPr>
          <w:rFonts w:ascii="Arial" w:eastAsiaTheme="minorHAnsi" w:hAnsi="Arial" w:cs="Arial"/>
          <w:lang w:val="es-PE" w:eastAsia="en-US"/>
        </w:rPr>
        <w:t>por</w:t>
      </w:r>
      <w:r w:rsidR="0039491D">
        <w:rPr>
          <w:rFonts w:ascii="Arial" w:eastAsiaTheme="minorHAnsi" w:hAnsi="Arial" w:cs="Arial"/>
          <w:lang w:val="es-PE" w:eastAsia="en-US"/>
        </w:rPr>
        <w:t xml:space="preserve"> su</w:t>
      </w:r>
      <w:r w:rsidRPr="001C1B1A">
        <w:rPr>
          <w:rFonts w:ascii="Arial" w:eastAsiaTheme="minorHAnsi" w:hAnsi="Arial" w:cs="Arial"/>
          <w:lang w:val="es-PE" w:eastAsia="en-US"/>
        </w:rPr>
        <w:t xml:space="preserve"> vocación, y sean poseedores de </w:t>
      </w:r>
      <w:r w:rsidR="0039491D">
        <w:rPr>
          <w:rFonts w:ascii="Arial" w:eastAsiaTheme="minorHAnsi" w:hAnsi="Arial" w:cs="Arial"/>
          <w:lang w:val="es-PE" w:eastAsia="en-US"/>
        </w:rPr>
        <w:t>sapiencia</w:t>
      </w:r>
      <w:r w:rsidRPr="001C1B1A">
        <w:rPr>
          <w:rFonts w:ascii="Arial" w:eastAsiaTheme="minorHAnsi" w:hAnsi="Arial" w:cs="Arial"/>
          <w:lang w:val="es-PE" w:eastAsia="en-US"/>
        </w:rPr>
        <w:t xml:space="preserve">, con preparación pedagógica y </w:t>
      </w:r>
      <w:r w:rsidR="0039491D">
        <w:rPr>
          <w:rFonts w:ascii="Arial" w:eastAsiaTheme="minorHAnsi" w:hAnsi="Arial" w:cs="Arial"/>
          <w:lang w:val="es-PE" w:eastAsia="en-US"/>
        </w:rPr>
        <w:t xml:space="preserve">que </w:t>
      </w:r>
      <w:r w:rsidRPr="001C1B1A">
        <w:rPr>
          <w:rFonts w:ascii="Arial" w:eastAsiaTheme="minorHAnsi" w:hAnsi="Arial" w:cs="Arial"/>
          <w:lang w:val="es-PE" w:eastAsia="en-US"/>
        </w:rPr>
        <w:t>domin</w:t>
      </w:r>
      <w:r w:rsidR="0039491D">
        <w:rPr>
          <w:rFonts w:ascii="Arial" w:eastAsiaTheme="minorHAnsi" w:hAnsi="Arial" w:cs="Arial"/>
          <w:lang w:val="es-PE" w:eastAsia="en-US"/>
        </w:rPr>
        <w:t>en</w:t>
      </w:r>
      <w:r w:rsidRPr="001C1B1A">
        <w:rPr>
          <w:rFonts w:ascii="Arial" w:eastAsiaTheme="minorHAnsi" w:hAnsi="Arial" w:cs="Arial"/>
          <w:lang w:val="es-PE" w:eastAsia="en-US"/>
        </w:rPr>
        <w:t xml:space="preserve"> técnic</w:t>
      </w:r>
      <w:r w:rsidR="0039491D">
        <w:rPr>
          <w:rFonts w:ascii="Arial" w:eastAsiaTheme="minorHAnsi" w:hAnsi="Arial" w:cs="Arial"/>
          <w:lang w:val="es-PE" w:eastAsia="en-US"/>
        </w:rPr>
        <w:t>as</w:t>
      </w:r>
      <w:r w:rsidRPr="001C1B1A">
        <w:rPr>
          <w:rFonts w:ascii="Arial" w:eastAsiaTheme="minorHAnsi" w:hAnsi="Arial" w:cs="Arial"/>
          <w:lang w:val="es-PE" w:eastAsia="en-US"/>
        </w:rPr>
        <w:t xml:space="preserve"> de enseñanza formativa.</w:t>
      </w:r>
      <w:r w:rsidR="00D50AAA">
        <w:rPr>
          <w:rFonts w:ascii="Arial" w:eastAsiaTheme="minorHAnsi" w:hAnsi="Arial" w:cs="Arial"/>
          <w:lang w:val="es-PE" w:eastAsia="en-US"/>
        </w:rPr>
        <w:t xml:space="preserve"> </w:t>
      </w:r>
      <w:r w:rsidRPr="001C1B1A">
        <w:rPr>
          <w:rFonts w:ascii="Arial" w:eastAsiaTheme="minorHAnsi" w:hAnsi="Arial" w:cs="Arial"/>
          <w:lang w:val="es-PE" w:eastAsia="en-US"/>
        </w:rPr>
        <w:t xml:space="preserve">La personalidad </w:t>
      </w:r>
      <w:r w:rsidR="00D50AAA">
        <w:rPr>
          <w:rFonts w:ascii="Arial" w:eastAsiaTheme="minorHAnsi" w:hAnsi="Arial" w:cs="Arial"/>
          <w:lang w:val="es-PE" w:eastAsia="en-US"/>
        </w:rPr>
        <w:t xml:space="preserve">d que poseen los </w:t>
      </w:r>
      <w:r w:rsidRPr="001C1B1A">
        <w:rPr>
          <w:rFonts w:ascii="Arial" w:eastAsiaTheme="minorHAnsi" w:hAnsi="Arial" w:cs="Arial"/>
          <w:lang w:val="es-PE" w:eastAsia="en-US"/>
        </w:rPr>
        <w:t>docentes debe</w:t>
      </w:r>
      <w:r w:rsidR="00D50AAA">
        <w:rPr>
          <w:rFonts w:ascii="Arial" w:eastAsiaTheme="minorHAnsi" w:hAnsi="Arial" w:cs="Arial"/>
          <w:lang w:val="es-PE" w:eastAsia="en-US"/>
        </w:rPr>
        <w:t xml:space="preserve">n tener atracción e tener influencia para </w:t>
      </w:r>
      <w:r w:rsidRPr="001C1B1A">
        <w:rPr>
          <w:rFonts w:ascii="Arial" w:eastAsiaTheme="minorHAnsi" w:hAnsi="Arial" w:cs="Arial"/>
          <w:lang w:val="es-PE" w:eastAsia="en-US"/>
        </w:rPr>
        <w:t xml:space="preserve">ayudar, </w:t>
      </w:r>
      <w:r w:rsidR="00D50AAA">
        <w:rPr>
          <w:rFonts w:ascii="Arial" w:eastAsiaTheme="minorHAnsi" w:hAnsi="Arial" w:cs="Arial"/>
          <w:lang w:val="es-PE" w:eastAsia="en-US"/>
        </w:rPr>
        <w:t xml:space="preserve">para </w:t>
      </w:r>
      <w:r w:rsidRPr="001C1B1A">
        <w:rPr>
          <w:rFonts w:ascii="Arial" w:eastAsiaTheme="minorHAnsi" w:hAnsi="Arial" w:cs="Arial"/>
          <w:lang w:val="es-PE" w:eastAsia="en-US"/>
        </w:rPr>
        <w:t xml:space="preserve">exigir y </w:t>
      </w:r>
      <w:r w:rsidR="00D50AAA">
        <w:rPr>
          <w:rFonts w:ascii="Arial" w:eastAsiaTheme="minorHAnsi" w:hAnsi="Arial" w:cs="Arial"/>
          <w:lang w:val="es-PE" w:eastAsia="en-US"/>
        </w:rPr>
        <w:t xml:space="preserve">poder </w:t>
      </w:r>
      <w:r w:rsidRPr="001C1B1A">
        <w:rPr>
          <w:rFonts w:ascii="Arial" w:eastAsiaTheme="minorHAnsi" w:hAnsi="Arial" w:cs="Arial"/>
          <w:lang w:val="es-PE" w:eastAsia="en-US"/>
        </w:rPr>
        <w:t>comprender mejor a los alumnos; ello les permitirá ser un buen guía gra</w:t>
      </w:r>
      <w:r>
        <w:rPr>
          <w:rFonts w:ascii="Arial" w:eastAsiaTheme="minorHAnsi" w:hAnsi="Arial" w:cs="Arial"/>
          <w:lang w:val="es-PE" w:eastAsia="en-US"/>
        </w:rPr>
        <w:t>cias a</w:t>
      </w:r>
      <w:r w:rsidR="00432250">
        <w:rPr>
          <w:rFonts w:ascii="Arial" w:eastAsiaTheme="minorHAnsi" w:hAnsi="Arial" w:cs="Arial"/>
          <w:lang w:val="es-PE" w:eastAsia="en-US"/>
        </w:rPr>
        <w:t xml:space="preserve"> su</w:t>
      </w:r>
      <w:r>
        <w:rPr>
          <w:rFonts w:ascii="Arial" w:eastAsiaTheme="minorHAnsi" w:hAnsi="Arial" w:cs="Arial"/>
          <w:lang w:val="es-PE" w:eastAsia="en-US"/>
        </w:rPr>
        <w:t xml:space="preserve"> autoridad</w:t>
      </w:r>
      <w:r w:rsidR="00432250">
        <w:rPr>
          <w:rFonts w:ascii="Arial" w:eastAsiaTheme="minorHAnsi" w:hAnsi="Arial" w:cs="Arial"/>
          <w:lang w:val="es-PE" w:eastAsia="en-US"/>
        </w:rPr>
        <w:t xml:space="preserve"> y prestigio</w:t>
      </w:r>
      <w:r>
        <w:rPr>
          <w:rFonts w:ascii="Arial" w:eastAsiaTheme="minorHAnsi" w:hAnsi="Arial" w:cs="Arial"/>
          <w:lang w:val="es-PE" w:eastAsia="en-US"/>
        </w:rPr>
        <w:t xml:space="preserve"> </w:t>
      </w:r>
      <w:r w:rsidRPr="001C1B1A">
        <w:rPr>
          <w:rFonts w:ascii="Arial" w:eastAsiaTheme="minorHAnsi" w:hAnsi="Arial" w:cs="Arial"/>
          <w:lang w:val="es-PE" w:eastAsia="en-US"/>
        </w:rPr>
        <w:t xml:space="preserve">(p.2). Metodológicamente recurre a identificación de los créditos de los cursos de ética-bioética en los currículos de las facultades de Medicina del Perú, a partir de la cual elabora sus reflexiones analíticas. Asume que </w:t>
      </w:r>
      <w:r w:rsidR="0062223B">
        <w:rPr>
          <w:rFonts w:ascii="Arial" w:eastAsiaTheme="minorHAnsi" w:hAnsi="Arial" w:cs="Arial"/>
          <w:lang w:val="es-PE" w:eastAsia="en-US"/>
        </w:rPr>
        <w:t>“</w:t>
      </w:r>
      <w:r w:rsidRPr="001C1B1A">
        <w:rPr>
          <w:rFonts w:ascii="Arial" w:eastAsiaTheme="minorHAnsi" w:hAnsi="Arial" w:cs="Arial"/>
          <w:lang w:val="es-PE" w:eastAsia="en-US"/>
        </w:rPr>
        <w:t xml:space="preserve">el profesor, además de su perfeccionamiento en la asignatura que imparte, debe contar con una sólida formación moral y ética. El ambiente para la enseñanza en bioética y en todas las demás asignaturas, no requiere solamente de tener una infraestructura adecuada, sino tener también profesores que sean un ejemplo vivo de lo que dicen, con vocación de servicio, capacidad de diálogo, empatía y voluntad, transmitiendo principios y valores, a través de una metodología adecuada. Se destaca también la importancia de la enseñanza activa y la participación de los alumnos y de sus respectivas </w:t>
      </w:r>
      <w:r>
        <w:rPr>
          <w:rFonts w:ascii="Arial" w:eastAsiaTheme="minorHAnsi" w:hAnsi="Arial" w:cs="Arial"/>
          <w:lang w:val="es-PE" w:eastAsia="en-US"/>
        </w:rPr>
        <w:t>familias en este proceso</w:t>
      </w:r>
      <w:r w:rsidR="0062223B">
        <w:rPr>
          <w:rFonts w:ascii="Arial" w:eastAsiaTheme="minorHAnsi" w:hAnsi="Arial" w:cs="Arial"/>
          <w:lang w:val="es-PE" w:eastAsia="en-US"/>
        </w:rPr>
        <w:t>”</w:t>
      </w:r>
      <w:r>
        <w:rPr>
          <w:rFonts w:ascii="Arial" w:eastAsiaTheme="minorHAnsi" w:hAnsi="Arial" w:cs="Arial"/>
          <w:lang w:val="es-PE" w:eastAsia="en-US"/>
        </w:rPr>
        <w:t xml:space="preserve"> (p. 1).</w:t>
      </w:r>
    </w:p>
    <w:p w:rsidR="004856FE" w:rsidRDefault="004856FE" w:rsidP="00355344">
      <w:pPr>
        <w:spacing w:before="120" w:line="360" w:lineRule="auto"/>
        <w:ind w:left="993"/>
        <w:jc w:val="both"/>
        <w:rPr>
          <w:rFonts w:ascii="Arial" w:eastAsiaTheme="minorHAnsi" w:hAnsi="Arial" w:cs="Arial"/>
          <w:b/>
          <w:lang w:val="es-PE" w:eastAsia="en-US"/>
        </w:rPr>
      </w:pPr>
      <w:r w:rsidRPr="001C1B1A">
        <w:rPr>
          <w:rFonts w:ascii="Arial" w:eastAsiaTheme="minorHAnsi" w:hAnsi="Arial" w:cs="Arial"/>
          <w:lang w:val="es-PE" w:eastAsia="en-US"/>
        </w:rPr>
        <w:t xml:space="preserve">En </w:t>
      </w:r>
      <w:r w:rsidR="0062223B">
        <w:rPr>
          <w:rFonts w:ascii="Arial" w:eastAsiaTheme="minorHAnsi" w:hAnsi="Arial" w:cs="Arial"/>
          <w:lang w:val="es-PE" w:eastAsia="en-US"/>
        </w:rPr>
        <w:t xml:space="preserve">conclusión, </w:t>
      </w:r>
      <w:r w:rsidR="0062223B" w:rsidRPr="001C1B1A">
        <w:rPr>
          <w:rFonts w:ascii="Arial" w:eastAsiaTheme="minorHAnsi" w:hAnsi="Arial" w:cs="Arial"/>
          <w:lang w:val="es-PE" w:eastAsia="en-US"/>
        </w:rPr>
        <w:t>se vuelve</w:t>
      </w:r>
      <w:r w:rsidR="0062223B">
        <w:rPr>
          <w:rFonts w:ascii="Arial" w:eastAsiaTheme="minorHAnsi" w:hAnsi="Arial" w:cs="Arial"/>
          <w:lang w:val="es-PE" w:eastAsia="en-US"/>
        </w:rPr>
        <w:t>n</w:t>
      </w:r>
      <w:r w:rsidR="0062223B" w:rsidRPr="001C1B1A">
        <w:rPr>
          <w:rFonts w:ascii="Arial" w:eastAsiaTheme="minorHAnsi" w:hAnsi="Arial" w:cs="Arial"/>
          <w:lang w:val="es-PE" w:eastAsia="en-US"/>
        </w:rPr>
        <w:t xml:space="preserve"> trascendent</w:t>
      </w:r>
      <w:r w:rsidR="0062223B">
        <w:rPr>
          <w:rFonts w:ascii="Arial" w:eastAsiaTheme="minorHAnsi" w:hAnsi="Arial" w:cs="Arial"/>
          <w:lang w:val="es-PE" w:eastAsia="en-US"/>
        </w:rPr>
        <w:t xml:space="preserve">ales </w:t>
      </w:r>
      <w:r w:rsidRPr="001C1B1A">
        <w:rPr>
          <w:rFonts w:ascii="Arial" w:eastAsiaTheme="minorHAnsi" w:hAnsi="Arial" w:cs="Arial"/>
          <w:lang w:val="es-PE" w:eastAsia="en-US"/>
        </w:rPr>
        <w:t xml:space="preserve">los fines que persigue la enseñanza universitaria para la formación de personas y de la sociedad, la cual reclama profesionales idóneos y coherentes con lo que profesan. Lamentablemente, la Universidad inmersa en la denominada “sociedad del conocimiento”, producto del cientificismo, ha caído en la trivialidad, invirtiéndose principios rectores de su </w:t>
      </w:r>
      <w:r w:rsidRPr="001C1B1A">
        <w:rPr>
          <w:rFonts w:ascii="Arial" w:eastAsiaTheme="minorHAnsi" w:hAnsi="Arial" w:cs="Arial"/>
          <w:lang w:val="es-PE" w:eastAsia="en-US"/>
        </w:rPr>
        <w:lastRenderedPageBreak/>
        <w:t>finalidad, por lo cual se debe volver a redescubrir y fomentar una cultura humanística en la que se afirme la práctica del espíritu sobre la materia, del hombre sobre las cosas, de la ética sobre la técnica (p. 2)</w:t>
      </w:r>
      <w:r>
        <w:rPr>
          <w:rFonts w:ascii="Arial" w:eastAsiaTheme="minorHAnsi" w:hAnsi="Arial" w:cs="Arial"/>
          <w:lang w:val="es-PE" w:eastAsia="en-US"/>
        </w:rPr>
        <w:t>.</w:t>
      </w:r>
      <w:r w:rsidR="00355344">
        <w:rPr>
          <w:rFonts w:ascii="Arial" w:eastAsiaTheme="minorHAnsi" w:hAnsi="Arial" w:cs="Arial"/>
          <w:b/>
          <w:lang w:val="es-PE" w:eastAsia="en-US"/>
        </w:rPr>
        <w:t xml:space="preserve"> </w:t>
      </w:r>
    </w:p>
    <w:p w:rsidR="00AD0E69" w:rsidRPr="00637B2E" w:rsidRDefault="00AD0E69" w:rsidP="00355344">
      <w:pPr>
        <w:spacing w:after="200" w:line="276" w:lineRule="auto"/>
        <w:rPr>
          <w:rFonts w:ascii="Arial" w:eastAsiaTheme="minorHAnsi" w:hAnsi="Arial" w:cs="Arial"/>
          <w:b/>
          <w:lang w:val="es-PE" w:eastAsia="en-US"/>
        </w:rPr>
      </w:pPr>
    </w:p>
    <w:p w:rsidR="005603A5" w:rsidRDefault="00355344" w:rsidP="00637B2E">
      <w:pPr>
        <w:spacing w:after="200" w:line="276" w:lineRule="auto"/>
        <w:jc w:val="both"/>
        <w:rPr>
          <w:rFonts w:ascii="Arial" w:eastAsiaTheme="minorHAnsi" w:hAnsi="Arial" w:cs="Arial"/>
          <w:b/>
          <w:lang w:val="es-PE" w:eastAsia="en-US"/>
        </w:rPr>
      </w:pPr>
      <w:r>
        <w:rPr>
          <w:rFonts w:ascii="Arial" w:eastAsiaTheme="minorHAnsi" w:hAnsi="Arial" w:cs="Arial"/>
          <w:b/>
          <w:lang w:val="es-PE" w:eastAsia="en-US"/>
        </w:rPr>
        <w:t>2.2.</w:t>
      </w:r>
      <w:r w:rsidR="00637B2E" w:rsidRPr="00637B2E">
        <w:rPr>
          <w:rFonts w:ascii="Arial" w:eastAsiaTheme="minorHAnsi" w:hAnsi="Arial" w:cs="Arial"/>
          <w:b/>
          <w:lang w:val="es-PE" w:eastAsia="en-US"/>
        </w:rPr>
        <w:t xml:space="preserve"> </w:t>
      </w:r>
      <w:r w:rsidRPr="00637B2E">
        <w:rPr>
          <w:rFonts w:ascii="Arial" w:eastAsiaTheme="minorHAnsi" w:hAnsi="Arial" w:cs="Arial"/>
          <w:b/>
          <w:lang w:val="es-PE" w:eastAsia="en-US"/>
        </w:rPr>
        <w:t>BASES TEÓRICO – CIENTÍFIC</w:t>
      </w:r>
      <w:r>
        <w:rPr>
          <w:rFonts w:ascii="Arial" w:eastAsiaTheme="minorHAnsi" w:hAnsi="Arial" w:cs="Arial"/>
          <w:b/>
          <w:lang w:val="es-PE" w:eastAsia="en-US"/>
        </w:rPr>
        <w:t>O</w:t>
      </w:r>
    </w:p>
    <w:p w:rsidR="004F10E8" w:rsidRDefault="004F10E8" w:rsidP="00342388">
      <w:pPr>
        <w:spacing w:after="200" w:line="276" w:lineRule="auto"/>
        <w:ind w:left="426"/>
        <w:jc w:val="both"/>
        <w:rPr>
          <w:rFonts w:ascii="Arial" w:eastAsiaTheme="minorHAnsi" w:hAnsi="Arial" w:cs="Arial"/>
          <w:b/>
          <w:lang w:val="es-PE" w:eastAsia="en-US"/>
        </w:rPr>
      </w:pPr>
    </w:p>
    <w:p w:rsidR="005603A5" w:rsidRDefault="00342388" w:rsidP="00342388">
      <w:pPr>
        <w:spacing w:after="200" w:line="276" w:lineRule="auto"/>
        <w:ind w:left="426"/>
        <w:jc w:val="both"/>
        <w:rPr>
          <w:rFonts w:ascii="Arial" w:eastAsiaTheme="minorHAnsi" w:hAnsi="Arial" w:cs="Arial"/>
          <w:b/>
          <w:lang w:val="es-PE" w:eastAsia="en-US"/>
        </w:rPr>
      </w:pPr>
      <w:r>
        <w:rPr>
          <w:rFonts w:ascii="Arial" w:eastAsiaTheme="minorHAnsi" w:hAnsi="Arial" w:cs="Arial"/>
          <w:b/>
          <w:lang w:val="es-PE" w:eastAsia="en-US"/>
        </w:rPr>
        <w:t xml:space="preserve"> 2</w:t>
      </w:r>
      <w:r w:rsidR="00637B2E" w:rsidRPr="00637B2E">
        <w:rPr>
          <w:rFonts w:ascii="Arial" w:eastAsiaTheme="minorHAnsi" w:hAnsi="Arial" w:cs="Arial"/>
          <w:b/>
          <w:lang w:val="es-PE" w:eastAsia="en-US"/>
        </w:rPr>
        <w:t>.</w:t>
      </w:r>
      <w:r w:rsidR="00D277CC">
        <w:rPr>
          <w:rFonts w:ascii="Arial" w:eastAsiaTheme="minorHAnsi" w:hAnsi="Arial" w:cs="Arial"/>
          <w:b/>
          <w:lang w:val="es-PE" w:eastAsia="en-US"/>
        </w:rPr>
        <w:t>2</w:t>
      </w:r>
      <w:r w:rsidR="00637B2E" w:rsidRPr="00637B2E">
        <w:rPr>
          <w:rFonts w:ascii="Arial" w:eastAsiaTheme="minorHAnsi" w:hAnsi="Arial" w:cs="Arial"/>
          <w:b/>
          <w:lang w:val="es-PE" w:eastAsia="en-US"/>
        </w:rPr>
        <w:t>.1 Teorías</w:t>
      </w:r>
      <w:r w:rsidR="00637B2E" w:rsidRPr="00637B2E">
        <w:rPr>
          <w:rFonts w:asciiTheme="minorHAnsi" w:eastAsiaTheme="minorHAnsi" w:hAnsiTheme="minorHAnsi" w:cstheme="minorBidi"/>
          <w:sz w:val="22"/>
          <w:szCs w:val="22"/>
          <w:lang w:val="es-PE" w:eastAsia="en-US"/>
        </w:rPr>
        <w:t xml:space="preserve"> </w:t>
      </w:r>
      <w:r w:rsidR="00637B2E" w:rsidRPr="00637B2E">
        <w:rPr>
          <w:rFonts w:ascii="Arial" w:eastAsiaTheme="minorHAnsi" w:hAnsi="Arial" w:cs="Arial"/>
          <w:b/>
          <w:lang w:val="es-PE" w:eastAsia="en-US"/>
        </w:rPr>
        <w:t>Sobre la cualificación profesional</w:t>
      </w:r>
    </w:p>
    <w:p w:rsidR="00637B2E" w:rsidRPr="00637B2E" w:rsidRDefault="00637B2E" w:rsidP="001E348A">
      <w:pPr>
        <w:spacing w:line="360" w:lineRule="auto"/>
        <w:ind w:left="851"/>
        <w:jc w:val="both"/>
        <w:rPr>
          <w:rFonts w:ascii="Arial" w:eastAsiaTheme="minorHAnsi" w:hAnsi="Arial" w:cs="Arial"/>
          <w:lang w:val="es-PE" w:eastAsia="en-US"/>
        </w:rPr>
      </w:pPr>
      <w:r w:rsidRPr="00637B2E">
        <w:rPr>
          <w:rFonts w:ascii="Arial" w:eastAsiaTheme="minorHAnsi" w:hAnsi="Arial" w:cs="Arial"/>
          <w:lang w:val="es-PE" w:eastAsia="en-US"/>
        </w:rPr>
        <w:t xml:space="preserve">La cualificación profesional puede ser vista desde un sentido teórico como </w:t>
      </w:r>
      <w:r w:rsidR="00F7720B">
        <w:rPr>
          <w:rFonts w:ascii="Arial" w:eastAsiaTheme="minorHAnsi" w:hAnsi="Arial" w:cs="Arial"/>
          <w:lang w:val="es-PE" w:eastAsia="en-US"/>
        </w:rPr>
        <w:t>desde un sentido opera</w:t>
      </w:r>
      <w:r w:rsidR="00954E09">
        <w:rPr>
          <w:rFonts w:ascii="Arial" w:eastAsiaTheme="minorHAnsi" w:hAnsi="Arial" w:cs="Arial"/>
          <w:lang w:val="es-PE" w:eastAsia="en-US"/>
        </w:rPr>
        <w:t>tivo o prá</w:t>
      </w:r>
      <w:r w:rsidRPr="00637B2E">
        <w:rPr>
          <w:rFonts w:ascii="Arial" w:eastAsiaTheme="minorHAnsi" w:hAnsi="Arial" w:cs="Arial"/>
          <w:lang w:val="es-PE" w:eastAsia="en-US"/>
        </w:rPr>
        <w:t>ctico. Desde el aspecto teórico corresponde abordar esta categoría como los presupuestos conceptuales que sustentan la naturaleza y el sentido la cualificación profesional. Desde la práctica la cualificación se materializa en Sistemas de Cualificación Profesional, operativizados en Catálogos de Cualificación Profesional, que se aplican según criterio de cada país y de acuerdo  a su propia realidad socio cultural. Ambos aspectos, lo teórico como lo práctico, han evolucionado históricamente y tienen una significación que expresa  la dinámica social y laboral</w:t>
      </w:r>
      <w:r w:rsidRPr="00637B2E">
        <w:rPr>
          <w:rFonts w:ascii="Arial" w:eastAsiaTheme="minorHAnsi" w:hAnsi="Arial" w:cs="Arial"/>
          <w:b/>
          <w:lang w:val="es-PE" w:eastAsia="en-US"/>
        </w:rPr>
        <w:t>.</w:t>
      </w:r>
      <w:r w:rsidR="004F10E8">
        <w:rPr>
          <w:rFonts w:ascii="Arial" w:eastAsiaTheme="minorHAnsi" w:hAnsi="Arial" w:cs="Arial"/>
          <w:b/>
          <w:lang w:val="es-PE" w:eastAsia="en-US"/>
        </w:rPr>
        <w:t xml:space="preserve"> </w:t>
      </w:r>
      <w:r w:rsidRPr="00637B2E">
        <w:rPr>
          <w:rFonts w:ascii="Arial" w:eastAsiaTheme="minorHAnsi" w:hAnsi="Arial" w:cs="Arial"/>
          <w:lang w:val="es-PE" w:eastAsia="en-US"/>
        </w:rPr>
        <w:t xml:space="preserve">Los Catálogos Nacionales de Cualificación Profesional son instrumentos creados por los sistemas de cualificación que ordenan y clasifican las cualificaciones profesionales para su reconocimiento y acreditación de acuerdo con las competencias que </w:t>
      </w:r>
      <w:r w:rsidR="007F3C5F" w:rsidRPr="00637B2E">
        <w:rPr>
          <w:rFonts w:ascii="Arial" w:eastAsiaTheme="minorHAnsi" w:hAnsi="Arial" w:cs="Arial"/>
          <w:lang w:val="es-PE" w:eastAsia="en-US"/>
        </w:rPr>
        <w:t>requir</w:t>
      </w:r>
      <w:r w:rsidR="007F3C5F">
        <w:rPr>
          <w:rFonts w:ascii="Arial" w:eastAsiaTheme="minorHAnsi" w:hAnsi="Arial" w:cs="Arial"/>
          <w:lang w:val="es-PE" w:eastAsia="en-US"/>
        </w:rPr>
        <w:t>iese</w:t>
      </w:r>
      <w:r w:rsidR="007F3C5F" w:rsidRPr="00637B2E">
        <w:rPr>
          <w:rFonts w:ascii="Arial" w:eastAsiaTheme="minorHAnsi" w:hAnsi="Arial" w:cs="Arial"/>
          <w:lang w:val="es-PE" w:eastAsia="en-US"/>
        </w:rPr>
        <w:t>n</w:t>
      </w:r>
      <w:r w:rsidRPr="00637B2E">
        <w:rPr>
          <w:rFonts w:ascii="Arial" w:eastAsiaTheme="minorHAnsi" w:hAnsi="Arial" w:cs="Arial"/>
          <w:lang w:val="es-PE" w:eastAsia="en-US"/>
        </w:rPr>
        <w:t xml:space="preserve"> para el ejercicio profesional de conformación con los requerimientos del sistema socio productivo de un país.</w:t>
      </w:r>
    </w:p>
    <w:p w:rsidR="00637B2E" w:rsidRPr="00637B2E" w:rsidRDefault="00637B2E" w:rsidP="001E348A">
      <w:pPr>
        <w:spacing w:after="200" w:line="276" w:lineRule="auto"/>
        <w:ind w:left="851"/>
        <w:jc w:val="both"/>
        <w:rPr>
          <w:rFonts w:ascii="Arial" w:eastAsiaTheme="minorHAnsi" w:hAnsi="Arial" w:cs="Arial"/>
          <w:b/>
          <w:lang w:val="es-PE" w:eastAsia="en-US"/>
        </w:rPr>
      </w:pPr>
    </w:p>
    <w:p w:rsidR="00637B2E" w:rsidRPr="00637B2E" w:rsidRDefault="00637B2E" w:rsidP="001E348A">
      <w:pPr>
        <w:spacing w:line="360" w:lineRule="auto"/>
        <w:ind w:left="851"/>
        <w:jc w:val="both"/>
        <w:rPr>
          <w:rFonts w:ascii="Arial" w:eastAsiaTheme="minorHAnsi" w:hAnsi="Arial" w:cs="Arial"/>
          <w:lang w:val="es-PE" w:eastAsia="en-US"/>
        </w:rPr>
      </w:pPr>
      <w:r w:rsidRPr="00637B2E">
        <w:rPr>
          <w:rFonts w:ascii="Arial" w:eastAsiaTheme="minorHAnsi" w:hAnsi="Arial" w:cs="Arial"/>
          <w:lang w:val="es-PE" w:eastAsia="en-US"/>
        </w:rPr>
        <w:t xml:space="preserve">Por la vía de la cualificación profesional se pondera la relación entre el profesional y el mercado laboral  estableciendo las condiciones para la valoración remunerativa de su trabajo. Es decir en el desenvolvimiento de la sociedad, típicamente capitalista, se han ido reestructurando las relaciones salariales y remunerativas que posibilitan el vínculo entre el trabajo y la economía. Por ello, según como se han ido procesando cambios económicos y sociales los términos de la relación entre el tipo de profesionales y las demandas del mercado laboral impuestas por los </w:t>
      </w:r>
      <w:r w:rsidRPr="00637B2E">
        <w:rPr>
          <w:rFonts w:ascii="Arial" w:eastAsiaTheme="minorHAnsi" w:hAnsi="Arial" w:cs="Arial"/>
          <w:lang w:val="es-PE" w:eastAsia="en-US"/>
        </w:rPr>
        <w:lastRenderedPageBreak/>
        <w:t>requerimientos de la economía han posibilitado la aparición de distintos enfoques sobre el entendimiento de la cualificación profesional y las</w:t>
      </w:r>
      <w:r w:rsidR="00897896">
        <w:rPr>
          <w:rFonts w:ascii="Arial" w:eastAsiaTheme="minorHAnsi" w:hAnsi="Arial" w:cs="Arial"/>
          <w:lang w:val="es-PE" w:eastAsia="en-US"/>
        </w:rPr>
        <w:t xml:space="preserve"> características que debe tener </w:t>
      </w:r>
      <w:r w:rsidRPr="00637B2E">
        <w:rPr>
          <w:rFonts w:ascii="Arial" w:eastAsiaTheme="minorHAnsi" w:hAnsi="Arial" w:cs="Arial"/>
          <w:lang w:val="es-PE" w:eastAsia="en-US"/>
        </w:rPr>
        <w:t xml:space="preserve">(Castillo y </w:t>
      </w:r>
      <w:r w:rsidR="00565048" w:rsidRPr="00637B2E">
        <w:rPr>
          <w:rFonts w:ascii="Arial" w:eastAsiaTheme="minorHAnsi" w:hAnsi="Arial" w:cs="Arial"/>
          <w:lang w:val="es-PE" w:eastAsia="en-US"/>
        </w:rPr>
        <w:t>Terren, 1994</w:t>
      </w:r>
      <w:r w:rsidR="00A85E0C">
        <w:rPr>
          <w:rFonts w:ascii="Arial" w:eastAsiaTheme="minorHAnsi" w:hAnsi="Arial" w:cs="Arial"/>
          <w:lang w:val="es-PE" w:eastAsia="en-US"/>
        </w:rPr>
        <w:t>,</w:t>
      </w:r>
      <w:r w:rsidRPr="00637B2E">
        <w:rPr>
          <w:rFonts w:ascii="Arial" w:eastAsiaTheme="minorHAnsi" w:hAnsi="Arial" w:cs="Arial"/>
          <w:lang w:val="es-PE" w:eastAsia="en-US"/>
        </w:rPr>
        <w:t xml:space="preserve"> p. 76)</w:t>
      </w:r>
      <w:r w:rsidR="00A85E0C">
        <w:rPr>
          <w:rFonts w:ascii="Arial" w:eastAsiaTheme="minorHAnsi" w:hAnsi="Arial" w:cs="Arial"/>
          <w:lang w:val="es-PE" w:eastAsia="en-US"/>
        </w:rPr>
        <w:t>.</w:t>
      </w:r>
    </w:p>
    <w:p w:rsidR="00637B2E" w:rsidRPr="00637B2E" w:rsidRDefault="00637B2E" w:rsidP="001E348A">
      <w:pPr>
        <w:spacing w:line="360" w:lineRule="auto"/>
        <w:ind w:left="851"/>
        <w:jc w:val="both"/>
        <w:rPr>
          <w:rFonts w:ascii="Arial" w:eastAsiaTheme="minorHAnsi" w:hAnsi="Arial" w:cs="Arial"/>
          <w:lang w:val="es-PE" w:eastAsia="en-US"/>
        </w:rPr>
      </w:pPr>
      <w:r w:rsidRPr="00637B2E">
        <w:rPr>
          <w:rFonts w:ascii="Arial" w:eastAsiaTheme="minorHAnsi" w:hAnsi="Arial" w:cs="Arial"/>
          <w:lang w:val="es-PE" w:eastAsia="en-US"/>
        </w:rPr>
        <w:t>Las relaciones remunerativas, y particularmente salariales, son portadoras, según lo que propone Castillo y Terren</w:t>
      </w:r>
      <w:r w:rsidR="00500146">
        <w:rPr>
          <w:rFonts w:ascii="Arial" w:eastAsiaTheme="minorHAnsi" w:hAnsi="Arial" w:cs="Arial"/>
          <w:lang w:val="es-PE" w:eastAsia="en-US"/>
        </w:rPr>
        <w:t>,</w:t>
      </w:r>
      <w:r w:rsidRPr="00637B2E">
        <w:rPr>
          <w:rFonts w:ascii="Arial" w:eastAsiaTheme="minorHAnsi" w:hAnsi="Arial" w:cs="Arial"/>
          <w:lang w:val="es-PE" w:eastAsia="en-US"/>
        </w:rPr>
        <w:t xml:space="preserve"> 1994, </w:t>
      </w:r>
      <w:r w:rsidR="008F56ED">
        <w:rPr>
          <w:rFonts w:ascii="Arial" w:eastAsiaTheme="minorHAnsi" w:hAnsi="Arial" w:cs="Arial"/>
          <w:lang w:val="es-PE" w:eastAsia="en-US"/>
        </w:rPr>
        <w:t>“</w:t>
      </w:r>
      <w:r w:rsidRPr="00637B2E">
        <w:rPr>
          <w:rFonts w:ascii="Arial" w:eastAsiaTheme="minorHAnsi" w:hAnsi="Arial" w:cs="Arial"/>
          <w:lang w:val="es-PE" w:eastAsia="en-US"/>
        </w:rPr>
        <w:t>de una serie de relaciones que constituyen su estructura de apoyo: La relación organizacional (RO) que comprenden las practicas organizativas y jerárquicas, la relación institucional (RI)  constituida por formas de regulación de conflictos y la relación educativa (RE) por la que se considera la cual</w:t>
      </w:r>
      <w:r w:rsidR="00DA537B">
        <w:rPr>
          <w:rFonts w:ascii="Arial" w:eastAsiaTheme="minorHAnsi" w:hAnsi="Arial" w:cs="Arial"/>
          <w:lang w:val="es-PE" w:eastAsia="en-US"/>
        </w:rPr>
        <w:t>ificación laboral  y movilidad</w:t>
      </w:r>
      <w:r w:rsidR="008F56ED">
        <w:rPr>
          <w:rFonts w:ascii="Arial" w:eastAsiaTheme="minorHAnsi" w:hAnsi="Arial" w:cs="Arial"/>
          <w:lang w:val="es-PE" w:eastAsia="en-US"/>
        </w:rPr>
        <w:t>”</w:t>
      </w:r>
      <w:r w:rsidR="00DA537B">
        <w:rPr>
          <w:rFonts w:ascii="Arial" w:eastAsiaTheme="minorHAnsi" w:hAnsi="Arial" w:cs="Arial"/>
          <w:lang w:val="es-PE" w:eastAsia="en-US"/>
        </w:rPr>
        <w:t xml:space="preserve"> </w:t>
      </w:r>
      <w:r w:rsidRPr="00637B2E">
        <w:rPr>
          <w:rFonts w:ascii="Arial" w:eastAsiaTheme="minorHAnsi" w:hAnsi="Arial" w:cs="Arial"/>
          <w:lang w:val="es-PE" w:eastAsia="en-US"/>
        </w:rPr>
        <w:t>(p. 76)</w:t>
      </w:r>
      <w:r w:rsidR="00DA537B">
        <w:rPr>
          <w:rFonts w:ascii="Arial" w:eastAsiaTheme="minorHAnsi" w:hAnsi="Arial" w:cs="Arial"/>
          <w:lang w:val="es-PE" w:eastAsia="en-US"/>
        </w:rPr>
        <w:t>.</w:t>
      </w:r>
    </w:p>
    <w:p w:rsidR="00637B2E" w:rsidRPr="00637B2E" w:rsidRDefault="00637B2E" w:rsidP="001E348A">
      <w:pPr>
        <w:spacing w:line="360" w:lineRule="auto"/>
        <w:ind w:left="851"/>
        <w:jc w:val="both"/>
        <w:rPr>
          <w:rFonts w:ascii="Arial" w:eastAsiaTheme="minorHAnsi" w:hAnsi="Arial" w:cs="Arial"/>
          <w:lang w:val="es-PE" w:eastAsia="en-US"/>
        </w:rPr>
      </w:pPr>
    </w:p>
    <w:p w:rsidR="00637B2E" w:rsidRPr="00637B2E" w:rsidRDefault="00637B2E" w:rsidP="001E348A">
      <w:pPr>
        <w:spacing w:line="360" w:lineRule="auto"/>
        <w:ind w:left="851"/>
        <w:jc w:val="both"/>
        <w:rPr>
          <w:rFonts w:ascii="Arial" w:eastAsiaTheme="minorHAnsi" w:hAnsi="Arial" w:cs="Arial"/>
          <w:lang w:val="es-PE" w:eastAsia="en-US"/>
        </w:rPr>
      </w:pPr>
      <w:r w:rsidRPr="00637B2E">
        <w:rPr>
          <w:rFonts w:ascii="Arial" w:eastAsiaTheme="minorHAnsi" w:hAnsi="Arial" w:cs="Arial"/>
          <w:lang w:val="es-PE" w:eastAsia="en-US"/>
        </w:rPr>
        <w:t>Desde la perspectiva de la relación educativa (RE), uno de sus componentes es la cualificación laboral, “es decir aquellos dispositivos a través de los que se configuran las diversas fuerzas de trabajo y se socializan sus respectivas identidades profesionales” (Castillo y Terren 1994</w:t>
      </w:r>
      <w:r w:rsidR="00500146">
        <w:rPr>
          <w:rFonts w:ascii="Arial" w:eastAsiaTheme="minorHAnsi" w:hAnsi="Arial" w:cs="Arial"/>
          <w:lang w:val="es-PE" w:eastAsia="en-US"/>
        </w:rPr>
        <w:t>,</w:t>
      </w:r>
      <w:r w:rsidRPr="00637B2E">
        <w:rPr>
          <w:rFonts w:ascii="Arial" w:eastAsiaTheme="minorHAnsi" w:hAnsi="Arial" w:cs="Arial"/>
          <w:lang w:val="es-PE" w:eastAsia="en-US"/>
        </w:rPr>
        <w:t xml:space="preserve"> p. 77). El desarrollo del capitalismo, marco en el que se ha desenvuelto la cualificación laboral, “ha configurado un sistema educativo basado en una determinación objetiva de cualificaciones exigidas por el mundo de la producción. El cumplimiento de esta exigencia, sin embargo, se ha revelado cada vez más inoperante” (Ibídem)</w:t>
      </w:r>
      <w:r w:rsidR="004F10E8">
        <w:rPr>
          <w:rFonts w:ascii="Arial" w:eastAsiaTheme="minorHAnsi" w:hAnsi="Arial" w:cs="Arial"/>
          <w:lang w:val="es-PE" w:eastAsia="en-US"/>
        </w:rPr>
        <w:t xml:space="preserve">. </w:t>
      </w:r>
      <w:r w:rsidRPr="00637B2E">
        <w:rPr>
          <w:rFonts w:ascii="Arial" w:eastAsiaTheme="minorHAnsi" w:hAnsi="Arial" w:cs="Arial"/>
          <w:lang w:val="es-PE" w:eastAsia="en-US"/>
        </w:rPr>
        <w:t>Es pues, la dinámica del desarrollo capitalista, en tanto sistema hegemónico en la civilización occidental la que definió y sigue definiendo los términos de la socialización para el trabajo salariado y para las remuneraciones en general. Son las necesidades de mano de obra y de profesionales de distintas ramas y especialidades las que han operado como poderoso factor configura</w:t>
      </w:r>
      <w:r w:rsidR="00CD0057">
        <w:rPr>
          <w:rFonts w:ascii="Arial" w:eastAsiaTheme="minorHAnsi" w:hAnsi="Arial" w:cs="Arial"/>
          <w:lang w:val="es-PE" w:eastAsia="en-US"/>
        </w:rPr>
        <w:t>dor</w:t>
      </w:r>
      <w:r w:rsidRPr="00637B2E">
        <w:rPr>
          <w:rFonts w:ascii="Arial" w:eastAsiaTheme="minorHAnsi" w:hAnsi="Arial" w:cs="Arial"/>
          <w:lang w:val="es-PE" w:eastAsia="en-US"/>
        </w:rPr>
        <w:t xml:space="preserve"> </w:t>
      </w:r>
      <w:r w:rsidR="00CD0057">
        <w:rPr>
          <w:rFonts w:ascii="Arial" w:eastAsiaTheme="minorHAnsi" w:hAnsi="Arial" w:cs="Arial"/>
          <w:lang w:val="es-PE" w:eastAsia="en-US"/>
        </w:rPr>
        <w:t>de</w:t>
      </w:r>
      <w:r w:rsidRPr="00637B2E">
        <w:rPr>
          <w:rFonts w:ascii="Arial" w:eastAsiaTheme="minorHAnsi" w:hAnsi="Arial" w:cs="Arial"/>
          <w:lang w:val="es-PE" w:eastAsia="en-US"/>
        </w:rPr>
        <w:t xml:space="preserve"> las políticas educativas y de formación en general.</w:t>
      </w:r>
    </w:p>
    <w:p w:rsidR="00637B2E" w:rsidRPr="00637B2E" w:rsidRDefault="00637B2E" w:rsidP="001E348A">
      <w:pPr>
        <w:spacing w:after="200" w:line="276" w:lineRule="auto"/>
        <w:ind w:left="851"/>
        <w:jc w:val="both"/>
        <w:rPr>
          <w:rFonts w:ascii="Arial" w:eastAsiaTheme="minorHAnsi" w:hAnsi="Arial" w:cs="Arial"/>
          <w:b/>
          <w:lang w:val="es-PE" w:eastAsia="en-US"/>
        </w:rPr>
      </w:pPr>
    </w:p>
    <w:p w:rsidR="00637B2E" w:rsidRPr="00637B2E" w:rsidRDefault="009D16BA" w:rsidP="009D16BA">
      <w:pPr>
        <w:spacing w:after="200" w:line="276" w:lineRule="auto"/>
        <w:contextualSpacing/>
        <w:jc w:val="both"/>
        <w:rPr>
          <w:rFonts w:ascii="Arial" w:eastAsiaTheme="minorHAnsi" w:hAnsi="Arial" w:cs="Arial"/>
          <w:b/>
          <w:lang w:val="es-PE" w:eastAsia="en-US"/>
        </w:rPr>
      </w:pPr>
      <w:r>
        <w:rPr>
          <w:rFonts w:ascii="Arial" w:eastAsiaTheme="minorHAnsi" w:hAnsi="Arial" w:cs="Arial"/>
          <w:b/>
          <w:lang w:val="es-PE" w:eastAsia="en-US"/>
        </w:rPr>
        <w:t xml:space="preserve">         </w:t>
      </w:r>
      <w:r w:rsidR="00FD7000">
        <w:rPr>
          <w:rFonts w:ascii="Arial" w:eastAsiaTheme="minorHAnsi" w:hAnsi="Arial" w:cs="Arial"/>
          <w:b/>
          <w:lang w:val="es-PE" w:eastAsia="en-US"/>
        </w:rPr>
        <w:t>2</w:t>
      </w:r>
      <w:r>
        <w:rPr>
          <w:rFonts w:ascii="Arial" w:eastAsiaTheme="minorHAnsi" w:hAnsi="Arial" w:cs="Arial"/>
          <w:b/>
          <w:lang w:val="es-PE" w:eastAsia="en-US"/>
        </w:rPr>
        <w:t>.</w:t>
      </w:r>
      <w:r w:rsidR="00D277CC">
        <w:rPr>
          <w:rFonts w:ascii="Arial" w:eastAsiaTheme="minorHAnsi" w:hAnsi="Arial" w:cs="Arial"/>
          <w:b/>
          <w:lang w:val="es-PE" w:eastAsia="en-US"/>
        </w:rPr>
        <w:t>2</w:t>
      </w:r>
      <w:r>
        <w:rPr>
          <w:rFonts w:ascii="Arial" w:eastAsiaTheme="minorHAnsi" w:hAnsi="Arial" w:cs="Arial"/>
          <w:b/>
          <w:lang w:val="es-PE" w:eastAsia="en-US"/>
        </w:rPr>
        <w:t xml:space="preserve">.1.1. </w:t>
      </w:r>
      <w:r w:rsidR="00637B2E" w:rsidRPr="00637B2E">
        <w:rPr>
          <w:rFonts w:ascii="Arial" w:eastAsiaTheme="minorHAnsi" w:hAnsi="Arial" w:cs="Arial"/>
          <w:b/>
          <w:lang w:val="es-PE" w:eastAsia="en-US"/>
        </w:rPr>
        <w:t>Paradigmas de la cualificación</w:t>
      </w:r>
    </w:p>
    <w:p w:rsidR="00637B2E" w:rsidRPr="00637B2E" w:rsidRDefault="00637B2E" w:rsidP="001E348A">
      <w:pPr>
        <w:spacing w:after="200" w:line="276" w:lineRule="auto"/>
        <w:ind w:left="851"/>
        <w:contextualSpacing/>
        <w:jc w:val="both"/>
        <w:rPr>
          <w:rFonts w:ascii="Arial" w:eastAsiaTheme="minorHAnsi" w:hAnsi="Arial" w:cs="Arial"/>
          <w:b/>
          <w:lang w:val="es-PE" w:eastAsia="en-US"/>
        </w:rPr>
      </w:pPr>
    </w:p>
    <w:p w:rsidR="00637B2E" w:rsidRDefault="00FD7000" w:rsidP="009D16BA">
      <w:pPr>
        <w:spacing w:after="200" w:line="276" w:lineRule="auto"/>
        <w:ind w:left="851"/>
        <w:contextualSpacing/>
        <w:jc w:val="both"/>
        <w:rPr>
          <w:rFonts w:ascii="Arial" w:eastAsiaTheme="minorHAnsi" w:hAnsi="Arial" w:cs="Arial"/>
          <w:b/>
          <w:lang w:val="es-PE" w:eastAsia="en-US"/>
        </w:rPr>
      </w:pPr>
      <w:r>
        <w:rPr>
          <w:rFonts w:ascii="Arial" w:eastAsiaTheme="minorHAnsi" w:hAnsi="Arial" w:cs="Arial"/>
          <w:b/>
          <w:lang w:val="es-PE" w:eastAsia="en-US"/>
        </w:rPr>
        <w:t>2</w:t>
      </w:r>
      <w:r w:rsidR="009D16BA">
        <w:rPr>
          <w:rFonts w:ascii="Arial" w:eastAsiaTheme="minorHAnsi" w:hAnsi="Arial" w:cs="Arial"/>
          <w:b/>
          <w:lang w:val="es-PE" w:eastAsia="en-US"/>
        </w:rPr>
        <w:t>.</w:t>
      </w:r>
      <w:r w:rsidR="00D277CC">
        <w:rPr>
          <w:rFonts w:ascii="Arial" w:eastAsiaTheme="minorHAnsi" w:hAnsi="Arial" w:cs="Arial"/>
          <w:b/>
          <w:lang w:val="es-PE" w:eastAsia="en-US"/>
        </w:rPr>
        <w:t>2</w:t>
      </w:r>
      <w:r w:rsidR="009D16BA">
        <w:rPr>
          <w:rFonts w:ascii="Arial" w:eastAsiaTheme="minorHAnsi" w:hAnsi="Arial" w:cs="Arial"/>
          <w:b/>
          <w:lang w:val="es-PE" w:eastAsia="en-US"/>
        </w:rPr>
        <w:t xml:space="preserve">.1.1.1. </w:t>
      </w:r>
      <w:r w:rsidR="00637B2E" w:rsidRPr="00637B2E">
        <w:rPr>
          <w:rFonts w:ascii="Arial" w:eastAsiaTheme="minorHAnsi" w:hAnsi="Arial" w:cs="Arial"/>
          <w:b/>
          <w:lang w:val="es-PE" w:eastAsia="en-US"/>
        </w:rPr>
        <w:t>El paradigma clásico</w:t>
      </w:r>
    </w:p>
    <w:p w:rsidR="009D16BA" w:rsidRPr="00637B2E" w:rsidRDefault="009D16BA" w:rsidP="009D16BA">
      <w:pPr>
        <w:spacing w:after="200" w:line="276" w:lineRule="auto"/>
        <w:ind w:left="851"/>
        <w:contextualSpacing/>
        <w:jc w:val="both"/>
        <w:rPr>
          <w:rFonts w:ascii="Arial" w:eastAsiaTheme="minorHAnsi" w:hAnsi="Arial" w:cs="Arial"/>
          <w:b/>
          <w:lang w:val="es-PE" w:eastAsia="en-US"/>
        </w:rPr>
      </w:pPr>
    </w:p>
    <w:p w:rsidR="00637B2E" w:rsidRPr="00637B2E" w:rsidRDefault="00637B2E" w:rsidP="001E348A">
      <w:pPr>
        <w:spacing w:line="360" w:lineRule="auto"/>
        <w:ind w:left="851"/>
        <w:jc w:val="both"/>
        <w:rPr>
          <w:rFonts w:ascii="Arial" w:eastAsiaTheme="minorHAnsi" w:hAnsi="Arial" w:cs="Arial"/>
          <w:lang w:val="es-PE" w:eastAsia="en-US"/>
        </w:rPr>
      </w:pPr>
      <w:r w:rsidRPr="00637B2E">
        <w:rPr>
          <w:rFonts w:ascii="Arial" w:eastAsiaTheme="minorHAnsi" w:hAnsi="Arial" w:cs="Arial"/>
          <w:lang w:val="es-PE" w:eastAsia="en-US"/>
        </w:rPr>
        <w:t>Es un paradigma que converge con el paradigma de la economía neoclásica y surge en</w:t>
      </w:r>
      <w:r w:rsidR="00FF6CCC">
        <w:rPr>
          <w:rFonts w:ascii="Arial" w:eastAsiaTheme="minorHAnsi" w:hAnsi="Arial" w:cs="Arial"/>
          <w:lang w:val="es-PE" w:eastAsia="en-US"/>
        </w:rPr>
        <w:t xml:space="preserve">tre 1950 a 1960 </w:t>
      </w:r>
      <w:r w:rsidRPr="00637B2E">
        <w:rPr>
          <w:rFonts w:ascii="Arial" w:eastAsiaTheme="minorHAnsi" w:hAnsi="Arial" w:cs="Arial"/>
          <w:lang w:val="es-PE" w:eastAsia="en-US"/>
        </w:rPr>
        <w:t xml:space="preserve">en los EE. UU. y Gran Bretaña. </w:t>
      </w:r>
      <w:r w:rsidRPr="00637B2E">
        <w:rPr>
          <w:rFonts w:ascii="Arial" w:eastAsiaTheme="minorHAnsi" w:hAnsi="Arial" w:cs="Arial"/>
          <w:lang w:val="es-PE" w:eastAsia="en-US"/>
        </w:rPr>
        <w:lastRenderedPageBreak/>
        <w:t>“Desde esta perspectiva la cualificación es entendida básicamente como un capital humano característico del factor trabajo cuyo precio puede medirse objetivamente por su productividad marginal relativa y traducirse directamente en el salario” (Castillo y Terren</w:t>
      </w:r>
      <w:r w:rsidR="00A85E0C">
        <w:rPr>
          <w:rFonts w:ascii="Arial" w:eastAsiaTheme="minorHAnsi" w:hAnsi="Arial" w:cs="Arial"/>
          <w:lang w:val="es-PE" w:eastAsia="en-US"/>
        </w:rPr>
        <w:t>,</w:t>
      </w:r>
      <w:r w:rsidRPr="00637B2E">
        <w:rPr>
          <w:rFonts w:ascii="Arial" w:eastAsiaTheme="minorHAnsi" w:hAnsi="Arial" w:cs="Arial"/>
          <w:lang w:val="es-PE" w:eastAsia="en-US"/>
        </w:rPr>
        <w:t xml:space="preserve"> 1994</w:t>
      </w:r>
      <w:r w:rsidR="00A85E0C">
        <w:rPr>
          <w:rFonts w:ascii="Arial" w:eastAsiaTheme="minorHAnsi" w:hAnsi="Arial" w:cs="Arial"/>
          <w:lang w:val="es-PE" w:eastAsia="en-US"/>
        </w:rPr>
        <w:t>,</w:t>
      </w:r>
      <w:r w:rsidRPr="00637B2E">
        <w:rPr>
          <w:rFonts w:ascii="Arial" w:eastAsiaTheme="minorHAnsi" w:hAnsi="Arial" w:cs="Arial"/>
          <w:lang w:val="es-PE" w:eastAsia="en-US"/>
        </w:rPr>
        <w:t xml:space="preserve"> p. 78). Para este paradigma existe una relación directa entre formación-cualificación-salario y tuvo un impacto importante en la planificación educativa basándose  en tres supuestos: la contribución de la educación al crecimiento económico, la determinación de la rentabilidad de la inversión en educación a través de un análisis costes/beneficios y el rol decisivo de la</w:t>
      </w:r>
      <w:r w:rsidR="00325A29">
        <w:rPr>
          <w:rFonts w:ascii="Arial" w:eastAsiaTheme="minorHAnsi" w:hAnsi="Arial" w:cs="Arial"/>
          <w:lang w:val="es-PE" w:eastAsia="en-US"/>
        </w:rPr>
        <w:t xml:space="preserve"> fuerza de trabajo cualificada. </w:t>
      </w:r>
      <w:r w:rsidRPr="00637B2E">
        <w:rPr>
          <w:rFonts w:ascii="Arial" w:eastAsiaTheme="minorHAnsi" w:hAnsi="Arial" w:cs="Arial"/>
          <w:lang w:val="es-PE" w:eastAsia="en-US"/>
        </w:rPr>
        <w:t>De este modo este enfoque propendía a incrementar los niveles educativos de la fuerza laboral y profesional porque en esa medida a mayor conocimiento se posee mayor capital humano como parte del proceso para elevar la producción y la productividad. La formación es vista  como inversión nacional.</w:t>
      </w:r>
    </w:p>
    <w:p w:rsidR="00637B2E" w:rsidRPr="00637B2E" w:rsidRDefault="00637B2E" w:rsidP="001E348A">
      <w:pPr>
        <w:spacing w:after="200" w:line="276" w:lineRule="auto"/>
        <w:ind w:left="851"/>
        <w:jc w:val="both"/>
        <w:rPr>
          <w:rFonts w:ascii="Arial" w:eastAsiaTheme="minorHAnsi" w:hAnsi="Arial" w:cs="Arial"/>
          <w:b/>
          <w:lang w:val="es-PE" w:eastAsia="en-US"/>
        </w:rPr>
      </w:pPr>
    </w:p>
    <w:p w:rsidR="00637B2E" w:rsidRPr="00637B2E" w:rsidRDefault="00637B2E" w:rsidP="001E348A">
      <w:pPr>
        <w:spacing w:line="360" w:lineRule="auto"/>
        <w:ind w:left="851"/>
        <w:jc w:val="both"/>
        <w:rPr>
          <w:rFonts w:ascii="Arial" w:eastAsiaTheme="minorHAnsi" w:hAnsi="Arial" w:cs="Arial"/>
          <w:lang w:val="es-PE" w:eastAsia="en-US"/>
        </w:rPr>
      </w:pPr>
      <w:r w:rsidRPr="00637B2E">
        <w:rPr>
          <w:rFonts w:ascii="Arial" w:eastAsiaTheme="minorHAnsi" w:hAnsi="Arial" w:cs="Arial"/>
          <w:lang w:val="es-PE" w:eastAsia="en-US"/>
        </w:rPr>
        <w:t>Los cambios sistemáticos que se van produciendo en el proceso de producción de la sociedad y el desarrollo continuo de los avances tecnológicos ocurridos a partir de las décadas de los años setenta y ochenta,  impulsan procesos de pérdida de cualificación de trabajadores y profesionales,  p</w:t>
      </w:r>
      <w:r w:rsidR="00C13B5B">
        <w:rPr>
          <w:rFonts w:ascii="Arial" w:eastAsiaTheme="minorHAnsi" w:hAnsi="Arial" w:cs="Arial"/>
          <w:lang w:val="es-PE" w:eastAsia="en-US"/>
        </w:rPr>
        <w:t>erdiendo</w:t>
      </w:r>
      <w:r w:rsidRPr="00637B2E">
        <w:rPr>
          <w:rFonts w:ascii="Arial" w:eastAsiaTheme="minorHAnsi" w:hAnsi="Arial" w:cs="Arial"/>
          <w:lang w:val="es-PE" w:eastAsia="en-US"/>
        </w:rPr>
        <w:t xml:space="preserve"> oficio</w:t>
      </w:r>
      <w:r w:rsidR="00C13B5B">
        <w:rPr>
          <w:rFonts w:ascii="Arial" w:eastAsiaTheme="minorHAnsi" w:hAnsi="Arial" w:cs="Arial"/>
          <w:lang w:val="es-PE" w:eastAsia="en-US"/>
        </w:rPr>
        <w:t>s</w:t>
      </w:r>
      <w:r w:rsidRPr="00637B2E">
        <w:rPr>
          <w:rFonts w:ascii="Arial" w:eastAsiaTheme="minorHAnsi" w:hAnsi="Arial" w:cs="Arial"/>
          <w:lang w:val="es-PE" w:eastAsia="en-US"/>
        </w:rPr>
        <w:t xml:space="preserve"> y habilidades tradicionales sin </w:t>
      </w:r>
      <w:r w:rsidR="00C13B5B">
        <w:rPr>
          <w:rFonts w:ascii="Arial" w:eastAsiaTheme="minorHAnsi" w:hAnsi="Arial" w:cs="Arial"/>
          <w:lang w:val="es-PE" w:eastAsia="en-US"/>
        </w:rPr>
        <w:t>obtener</w:t>
      </w:r>
      <w:r w:rsidRPr="00637B2E">
        <w:rPr>
          <w:rFonts w:ascii="Arial" w:eastAsiaTheme="minorHAnsi" w:hAnsi="Arial" w:cs="Arial"/>
          <w:lang w:val="es-PE" w:eastAsia="en-US"/>
        </w:rPr>
        <w:t xml:space="preserve"> otras nuevas que</w:t>
      </w:r>
      <w:r w:rsidR="00C13B5B">
        <w:rPr>
          <w:rFonts w:ascii="Arial" w:eastAsiaTheme="minorHAnsi" w:hAnsi="Arial" w:cs="Arial"/>
          <w:lang w:val="es-PE" w:eastAsia="en-US"/>
        </w:rPr>
        <w:t xml:space="preserve"> lleguen a</w:t>
      </w:r>
      <w:r w:rsidRPr="00637B2E">
        <w:rPr>
          <w:rFonts w:ascii="Arial" w:eastAsiaTheme="minorHAnsi" w:hAnsi="Arial" w:cs="Arial"/>
          <w:lang w:val="es-PE" w:eastAsia="en-US"/>
        </w:rPr>
        <w:t xml:space="preserve"> compens</w:t>
      </w:r>
      <w:r w:rsidR="00C13B5B">
        <w:rPr>
          <w:rFonts w:ascii="Arial" w:eastAsiaTheme="minorHAnsi" w:hAnsi="Arial" w:cs="Arial"/>
          <w:lang w:val="es-PE" w:eastAsia="en-US"/>
        </w:rPr>
        <w:t>ar</w:t>
      </w:r>
      <w:r w:rsidRPr="00637B2E">
        <w:rPr>
          <w:rFonts w:ascii="Arial" w:eastAsiaTheme="minorHAnsi" w:hAnsi="Arial" w:cs="Arial"/>
          <w:lang w:val="es-PE" w:eastAsia="en-US"/>
        </w:rPr>
        <w:t xml:space="preserve"> estas pérdidas, se acelera la distancia entre conocimientos laborales y profesionales y los cambios operados en los instrumentos y contenidos de la actividad laboral lo que exigía una re-cualificación del recurso humano. Al mismo tiempo se desenvuelven los procesos de segmentación del mercado laboral e industrial y la flexibilidad laboral y productiva entendida la adaptación de las empresas y de los trabajadores a los incesantes cambios que se operaban en la producción en lugar de intentar controlarlos, </w:t>
      </w:r>
    </w:p>
    <w:p w:rsidR="00637B2E" w:rsidRPr="00637B2E" w:rsidRDefault="00637B2E" w:rsidP="001E348A">
      <w:pPr>
        <w:spacing w:after="200" w:line="276" w:lineRule="auto"/>
        <w:ind w:left="851"/>
        <w:jc w:val="both"/>
        <w:rPr>
          <w:rFonts w:ascii="Arial" w:eastAsiaTheme="minorHAnsi" w:hAnsi="Arial" w:cs="Arial"/>
          <w:b/>
          <w:lang w:val="es-PE" w:eastAsia="en-US"/>
        </w:rPr>
      </w:pPr>
    </w:p>
    <w:p w:rsidR="00AF1F54" w:rsidRDefault="00637B2E" w:rsidP="00AF1F54">
      <w:pPr>
        <w:spacing w:line="360" w:lineRule="auto"/>
        <w:ind w:left="851"/>
        <w:jc w:val="both"/>
        <w:rPr>
          <w:rFonts w:ascii="Arial" w:eastAsiaTheme="minorHAnsi" w:hAnsi="Arial" w:cs="Arial"/>
          <w:lang w:val="es-PE" w:eastAsia="en-US"/>
        </w:rPr>
      </w:pPr>
      <w:r w:rsidRPr="00637B2E">
        <w:rPr>
          <w:rFonts w:ascii="Arial" w:eastAsiaTheme="minorHAnsi" w:hAnsi="Arial" w:cs="Arial"/>
          <w:lang w:val="es-PE" w:eastAsia="en-US"/>
        </w:rPr>
        <w:t xml:space="preserve">Es pues, el desarrollo científico y tecnológico lo que </w:t>
      </w:r>
      <w:r w:rsidR="0008352E" w:rsidRPr="00637B2E">
        <w:rPr>
          <w:rFonts w:ascii="Arial" w:eastAsiaTheme="minorHAnsi" w:hAnsi="Arial" w:cs="Arial"/>
          <w:lang w:val="es-PE" w:eastAsia="en-US"/>
        </w:rPr>
        <w:t>posibilit</w:t>
      </w:r>
      <w:r w:rsidR="0008352E">
        <w:rPr>
          <w:rFonts w:ascii="Arial" w:eastAsiaTheme="minorHAnsi" w:hAnsi="Arial" w:cs="Arial"/>
          <w:lang w:val="es-PE" w:eastAsia="en-US"/>
        </w:rPr>
        <w:t>ó</w:t>
      </w:r>
      <w:r w:rsidRPr="00637B2E">
        <w:rPr>
          <w:rFonts w:ascii="Arial" w:eastAsiaTheme="minorHAnsi" w:hAnsi="Arial" w:cs="Arial"/>
          <w:lang w:val="es-PE" w:eastAsia="en-US"/>
        </w:rPr>
        <w:t xml:space="preserve"> la crisis del paradigma clásico de la </w:t>
      </w:r>
      <w:r w:rsidR="0008352E" w:rsidRPr="00637B2E">
        <w:rPr>
          <w:rFonts w:ascii="Arial" w:eastAsiaTheme="minorHAnsi" w:hAnsi="Arial" w:cs="Arial"/>
          <w:lang w:val="es-PE" w:eastAsia="en-US"/>
        </w:rPr>
        <w:t>cualificación y</w:t>
      </w:r>
      <w:r w:rsidRPr="00637B2E">
        <w:rPr>
          <w:rFonts w:ascii="Arial" w:eastAsiaTheme="minorHAnsi" w:hAnsi="Arial" w:cs="Arial"/>
          <w:lang w:val="es-PE" w:eastAsia="en-US"/>
        </w:rPr>
        <w:t xml:space="preserve"> el fenómeno que impulsa los procesos de transformación que dan nacimiento a la sociedad del </w:t>
      </w:r>
      <w:r w:rsidR="0008352E" w:rsidRPr="00637B2E">
        <w:rPr>
          <w:rFonts w:ascii="Arial" w:eastAsiaTheme="minorHAnsi" w:hAnsi="Arial" w:cs="Arial"/>
          <w:lang w:val="es-PE" w:eastAsia="en-US"/>
        </w:rPr>
        <w:lastRenderedPageBreak/>
        <w:t>conocimiento, misma</w:t>
      </w:r>
      <w:r w:rsidRPr="00637B2E">
        <w:rPr>
          <w:rFonts w:ascii="Arial" w:eastAsiaTheme="minorHAnsi" w:hAnsi="Arial" w:cs="Arial"/>
          <w:lang w:val="es-PE" w:eastAsia="en-US"/>
        </w:rPr>
        <w:t xml:space="preserve"> </w:t>
      </w:r>
      <w:r w:rsidR="0008352E" w:rsidRPr="00637B2E">
        <w:rPr>
          <w:rFonts w:ascii="Arial" w:eastAsiaTheme="minorHAnsi" w:hAnsi="Arial" w:cs="Arial"/>
          <w:lang w:val="es-PE" w:eastAsia="en-US"/>
        </w:rPr>
        <w:t>que requiere</w:t>
      </w:r>
      <w:r w:rsidRPr="00637B2E">
        <w:rPr>
          <w:rFonts w:ascii="Arial" w:eastAsiaTheme="minorHAnsi" w:hAnsi="Arial" w:cs="Arial"/>
          <w:lang w:val="es-PE" w:eastAsia="en-US"/>
        </w:rPr>
        <w:t xml:space="preserve"> de cualificaciones laborales y profesionales distintas que den un nuevo sentido a la relación formación –cualificación- salario. Aparece entonces la propuesta de formación por competencias.</w:t>
      </w:r>
    </w:p>
    <w:p w:rsidR="00AF1F54" w:rsidRDefault="00AF1F54" w:rsidP="00AF1F54">
      <w:pPr>
        <w:spacing w:line="360" w:lineRule="auto"/>
        <w:ind w:left="851"/>
        <w:jc w:val="both"/>
        <w:rPr>
          <w:rFonts w:ascii="Arial" w:eastAsiaTheme="minorHAnsi" w:hAnsi="Arial" w:cs="Arial"/>
          <w:lang w:val="es-PE" w:eastAsia="en-US"/>
        </w:rPr>
      </w:pPr>
    </w:p>
    <w:p w:rsidR="00637B2E" w:rsidRDefault="006E3842" w:rsidP="00AF1F54">
      <w:pPr>
        <w:spacing w:line="360" w:lineRule="auto"/>
        <w:ind w:left="851"/>
        <w:jc w:val="both"/>
        <w:rPr>
          <w:rFonts w:ascii="Arial" w:eastAsiaTheme="minorHAnsi" w:hAnsi="Arial" w:cs="Arial"/>
          <w:b/>
          <w:lang w:val="es-PE" w:eastAsia="en-US"/>
        </w:rPr>
      </w:pPr>
      <w:r>
        <w:rPr>
          <w:rFonts w:ascii="Arial" w:eastAsiaTheme="minorHAnsi" w:hAnsi="Arial" w:cs="Arial"/>
          <w:b/>
          <w:lang w:val="es-PE" w:eastAsia="en-US"/>
        </w:rPr>
        <w:t>2</w:t>
      </w:r>
      <w:r w:rsidR="0029606C">
        <w:rPr>
          <w:rFonts w:ascii="Arial" w:eastAsiaTheme="minorHAnsi" w:hAnsi="Arial" w:cs="Arial"/>
          <w:b/>
          <w:lang w:val="es-PE" w:eastAsia="en-US"/>
        </w:rPr>
        <w:t>.</w:t>
      </w:r>
      <w:r w:rsidR="00F26489">
        <w:rPr>
          <w:rFonts w:ascii="Arial" w:eastAsiaTheme="minorHAnsi" w:hAnsi="Arial" w:cs="Arial"/>
          <w:b/>
          <w:lang w:val="es-PE" w:eastAsia="en-US"/>
        </w:rPr>
        <w:t>2</w:t>
      </w:r>
      <w:r w:rsidR="0029606C">
        <w:rPr>
          <w:rFonts w:ascii="Arial" w:eastAsiaTheme="minorHAnsi" w:hAnsi="Arial" w:cs="Arial"/>
          <w:b/>
          <w:lang w:val="es-PE" w:eastAsia="en-US"/>
        </w:rPr>
        <w:t>.1.1.2.</w:t>
      </w:r>
      <w:r w:rsidR="00325A29">
        <w:rPr>
          <w:rFonts w:ascii="Arial" w:eastAsiaTheme="minorHAnsi" w:hAnsi="Arial" w:cs="Arial"/>
          <w:b/>
          <w:lang w:val="es-PE" w:eastAsia="en-US"/>
        </w:rPr>
        <w:t xml:space="preserve"> </w:t>
      </w:r>
      <w:r w:rsidR="00637B2E" w:rsidRPr="00637B2E">
        <w:rPr>
          <w:rFonts w:ascii="Arial" w:eastAsiaTheme="minorHAnsi" w:hAnsi="Arial" w:cs="Arial"/>
          <w:b/>
          <w:lang w:val="es-PE" w:eastAsia="en-US"/>
        </w:rPr>
        <w:t>El paradigma de la formación por competencias</w:t>
      </w:r>
    </w:p>
    <w:p w:rsidR="00D874CC" w:rsidRPr="00637B2E" w:rsidRDefault="00D874CC" w:rsidP="00D874CC">
      <w:pPr>
        <w:spacing w:after="200" w:line="276" w:lineRule="auto"/>
        <w:ind w:left="851"/>
        <w:contextualSpacing/>
        <w:jc w:val="both"/>
        <w:rPr>
          <w:rFonts w:ascii="Arial" w:eastAsiaTheme="minorHAnsi" w:hAnsi="Arial" w:cs="Arial"/>
          <w:b/>
          <w:lang w:val="es-PE" w:eastAsia="en-US"/>
        </w:rPr>
      </w:pPr>
    </w:p>
    <w:p w:rsidR="00637B2E" w:rsidRPr="00637B2E" w:rsidRDefault="00637B2E" w:rsidP="001E348A">
      <w:pPr>
        <w:spacing w:line="360" w:lineRule="auto"/>
        <w:ind w:left="851"/>
        <w:jc w:val="both"/>
        <w:rPr>
          <w:rFonts w:ascii="Arial" w:eastAsiaTheme="minorHAnsi" w:hAnsi="Arial" w:cs="Arial"/>
          <w:lang w:val="es-PE" w:eastAsia="en-US"/>
        </w:rPr>
      </w:pPr>
      <w:r w:rsidRPr="00637B2E">
        <w:rPr>
          <w:rFonts w:ascii="Arial" w:eastAsiaTheme="minorHAnsi" w:hAnsi="Arial" w:cs="Arial"/>
          <w:lang w:val="es-PE" w:eastAsia="en-US"/>
        </w:rPr>
        <w:t xml:space="preserve">Surge como alternativa al paradigma clásico de cualificación profesional y es el paradigma que se aplica </w:t>
      </w:r>
      <w:r w:rsidR="00F26BF3">
        <w:rPr>
          <w:rFonts w:ascii="Arial" w:eastAsiaTheme="minorHAnsi" w:hAnsi="Arial" w:cs="Arial"/>
          <w:lang w:val="es-PE" w:eastAsia="en-US"/>
        </w:rPr>
        <w:t>dentro del entorno</w:t>
      </w:r>
      <w:r w:rsidRPr="00637B2E">
        <w:rPr>
          <w:rFonts w:ascii="Arial" w:eastAsiaTheme="minorHAnsi" w:hAnsi="Arial" w:cs="Arial"/>
          <w:lang w:val="es-PE" w:eastAsia="en-US"/>
        </w:rPr>
        <w:t xml:space="preserve"> </w:t>
      </w:r>
      <w:r w:rsidR="00F26BF3">
        <w:rPr>
          <w:rFonts w:ascii="Arial" w:eastAsiaTheme="minorHAnsi" w:hAnsi="Arial" w:cs="Arial"/>
          <w:lang w:val="es-PE" w:eastAsia="en-US"/>
        </w:rPr>
        <w:t xml:space="preserve">de la reciente </w:t>
      </w:r>
      <w:r w:rsidRPr="00637B2E">
        <w:rPr>
          <w:rFonts w:ascii="Arial" w:eastAsiaTheme="minorHAnsi" w:hAnsi="Arial" w:cs="Arial"/>
          <w:lang w:val="es-PE" w:eastAsia="en-US"/>
        </w:rPr>
        <w:t>sociedad de la información y el conocimiento para posibilitar un</w:t>
      </w:r>
      <w:r w:rsidR="00325A29">
        <w:rPr>
          <w:rFonts w:ascii="Arial" w:eastAsiaTheme="minorHAnsi" w:hAnsi="Arial" w:cs="Arial"/>
          <w:lang w:val="es-PE" w:eastAsia="en-US"/>
        </w:rPr>
        <w:t>a población activa cualificada</w:t>
      </w:r>
      <w:r w:rsidRPr="00637B2E">
        <w:rPr>
          <w:rFonts w:ascii="Arial" w:eastAsiaTheme="minorHAnsi" w:hAnsi="Arial" w:cs="Arial"/>
          <w:lang w:val="es-PE" w:eastAsia="en-US"/>
        </w:rPr>
        <w:t>, con competencia</w:t>
      </w:r>
      <w:r w:rsidR="00F26BF3">
        <w:rPr>
          <w:rFonts w:ascii="Arial" w:eastAsiaTheme="minorHAnsi" w:hAnsi="Arial" w:cs="Arial"/>
          <w:lang w:val="es-PE" w:eastAsia="en-US"/>
        </w:rPr>
        <w:t xml:space="preserve">s que le permitan desempeñarse </w:t>
      </w:r>
      <w:r w:rsidRPr="00637B2E">
        <w:rPr>
          <w:rFonts w:ascii="Arial" w:eastAsiaTheme="minorHAnsi" w:hAnsi="Arial" w:cs="Arial"/>
          <w:lang w:val="es-PE" w:eastAsia="en-US"/>
        </w:rPr>
        <w:t>con capacidad ante el  permanente desarrollo tecnológico y  productivo que caracteriza el ejercicio de la actividad laboral.</w:t>
      </w:r>
    </w:p>
    <w:p w:rsidR="00637B2E" w:rsidRPr="00637B2E" w:rsidRDefault="00637B2E" w:rsidP="001E348A">
      <w:pPr>
        <w:spacing w:after="200" w:line="276" w:lineRule="auto"/>
        <w:ind w:left="851"/>
        <w:jc w:val="both"/>
        <w:rPr>
          <w:rFonts w:ascii="Arial" w:eastAsiaTheme="minorHAnsi" w:hAnsi="Arial" w:cs="Arial"/>
          <w:b/>
          <w:lang w:val="es-PE" w:eastAsia="en-US"/>
        </w:rPr>
      </w:pPr>
    </w:p>
    <w:p w:rsidR="00637B2E" w:rsidRPr="00637B2E" w:rsidRDefault="00637B2E" w:rsidP="001E348A">
      <w:pPr>
        <w:spacing w:line="360" w:lineRule="auto"/>
        <w:ind w:left="851"/>
        <w:jc w:val="both"/>
        <w:rPr>
          <w:rFonts w:ascii="Arial" w:eastAsiaTheme="minorHAnsi" w:hAnsi="Arial" w:cs="Arial"/>
          <w:lang w:val="es-PE" w:eastAsia="en-US"/>
        </w:rPr>
      </w:pPr>
      <w:r w:rsidRPr="00637B2E">
        <w:rPr>
          <w:rFonts w:ascii="Arial" w:eastAsiaTheme="minorHAnsi" w:hAnsi="Arial" w:cs="Arial"/>
          <w:lang w:val="es-PE" w:eastAsia="en-US"/>
        </w:rPr>
        <w:t xml:space="preserve">El enfoque de competencia es una propuesta que responde a la necesidad de mejorar permanentemente la calidad y pertinencia de la educación y la formación de recursos humanos,  para que sean pertinentes a los nuevos cambios tecnológicos, los nuevos procesos de producción, la competitividad de las empresas  y las condiciones laborales y de convivencia de la sociedad. </w:t>
      </w:r>
    </w:p>
    <w:p w:rsidR="00637B2E" w:rsidRPr="00637B2E" w:rsidRDefault="00637B2E" w:rsidP="001E348A">
      <w:pPr>
        <w:spacing w:line="360" w:lineRule="auto"/>
        <w:ind w:left="851"/>
        <w:jc w:val="both"/>
        <w:rPr>
          <w:rFonts w:ascii="Arial" w:eastAsiaTheme="minorHAnsi" w:hAnsi="Arial" w:cs="Arial"/>
          <w:b/>
          <w:lang w:val="es-PE" w:eastAsia="en-US"/>
        </w:rPr>
      </w:pPr>
    </w:p>
    <w:p w:rsidR="00637B2E" w:rsidRPr="00637B2E" w:rsidRDefault="00637B2E" w:rsidP="001E348A">
      <w:pPr>
        <w:spacing w:line="360" w:lineRule="auto"/>
        <w:ind w:left="851"/>
        <w:jc w:val="both"/>
        <w:rPr>
          <w:rFonts w:ascii="Arial" w:eastAsiaTheme="minorHAnsi" w:hAnsi="Arial" w:cs="Arial"/>
          <w:lang w:val="es-PE" w:eastAsia="en-US"/>
        </w:rPr>
      </w:pPr>
      <w:r w:rsidRPr="00637B2E">
        <w:rPr>
          <w:rFonts w:ascii="Arial" w:eastAsiaTheme="minorHAnsi" w:hAnsi="Arial" w:cs="Arial"/>
          <w:lang w:val="es-PE" w:eastAsia="en-US"/>
        </w:rPr>
        <w:t>Por ello, en este nuevo contexto, la educación se orienta hacia el logro de competencias, lo que conduce a la necesidad de reformar y reorientar los sistemas de educación y capacitació</w:t>
      </w:r>
      <w:r w:rsidR="009D1DD3">
        <w:rPr>
          <w:rFonts w:ascii="Arial" w:eastAsiaTheme="minorHAnsi" w:hAnsi="Arial" w:cs="Arial"/>
          <w:lang w:val="es-PE" w:eastAsia="en-US"/>
        </w:rPr>
        <w:t xml:space="preserve">n para adecuarla a los </w:t>
      </w:r>
      <w:r w:rsidRPr="00637B2E">
        <w:rPr>
          <w:rFonts w:ascii="Arial" w:eastAsiaTheme="minorHAnsi" w:hAnsi="Arial" w:cs="Arial"/>
          <w:lang w:val="es-PE" w:eastAsia="en-US"/>
        </w:rPr>
        <w:t xml:space="preserve"> requerimientos de nuevos perfiles ocupacionales, al trabajo en equipo y al desarrollo de competencia laboral para alcanzar </w:t>
      </w:r>
      <w:r w:rsidRPr="00637B2E">
        <w:rPr>
          <w:rFonts w:asciiTheme="minorHAnsi" w:eastAsiaTheme="minorHAnsi" w:hAnsiTheme="minorHAnsi" w:cstheme="minorBidi"/>
          <w:sz w:val="22"/>
          <w:szCs w:val="22"/>
          <w:lang w:val="es-PE" w:eastAsia="en-US"/>
        </w:rPr>
        <w:t xml:space="preserve"> </w:t>
      </w:r>
      <w:r w:rsidRPr="00637B2E">
        <w:rPr>
          <w:rFonts w:ascii="Arial" w:eastAsiaTheme="minorHAnsi" w:hAnsi="Arial" w:cs="Arial"/>
          <w:lang w:val="es-PE" w:eastAsia="en-US"/>
        </w:rPr>
        <w:t>desempeño eficiente y calidad en el desempeño profesional y en los resultados de los procesos productivos.</w:t>
      </w:r>
    </w:p>
    <w:p w:rsidR="00637B2E" w:rsidRPr="00AF1F54" w:rsidRDefault="00637B2E" w:rsidP="001E348A">
      <w:pPr>
        <w:spacing w:line="360" w:lineRule="auto"/>
        <w:ind w:left="851"/>
        <w:jc w:val="both"/>
        <w:rPr>
          <w:rFonts w:ascii="Arial" w:eastAsiaTheme="minorHAnsi" w:hAnsi="Arial" w:cs="Arial"/>
          <w:b/>
          <w:lang w:val="es-PE" w:eastAsia="en-US"/>
        </w:rPr>
      </w:pPr>
    </w:p>
    <w:p w:rsidR="00637B2E" w:rsidRPr="005859E9" w:rsidRDefault="00E23625" w:rsidP="00F26BF3">
      <w:pPr>
        <w:spacing w:line="360" w:lineRule="auto"/>
        <w:ind w:left="851"/>
        <w:jc w:val="both"/>
        <w:rPr>
          <w:rFonts w:ascii="Arial" w:eastAsiaTheme="minorHAnsi" w:hAnsi="Arial" w:cs="Arial"/>
          <w:sz w:val="22"/>
          <w:szCs w:val="22"/>
          <w:lang w:val="es-PE" w:eastAsia="en-US"/>
        </w:rPr>
      </w:pPr>
      <w:r w:rsidRPr="00AF1F54">
        <w:rPr>
          <w:rFonts w:ascii="Arial" w:hAnsi="Arial" w:cs="Arial"/>
          <w:shd w:val="clear" w:color="auto" w:fill="FFFFFF"/>
        </w:rPr>
        <w:t>Instituto Nacional de las Cualificaciones </w:t>
      </w:r>
      <w:r>
        <w:rPr>
          <w:rFonts w:ascii="Arial" w:hAnsi="Arial" w:cs="Arial"/>
          <w:color w:val="545454"/>
          <w:shd w:val="clear" w:color="auto" w:fill="FFFFFF"/>
        </w:rPr>
        <w:t xml:space="preserve">- </w:t>
      </w:r>
      <w:r w:rsidR="00637B2E" w:rsidRPr="00637B2E">
        <w:rPr>
          <w:rFonts w:ascii="Arial" w:eastAsiaTheme="minorHAnsi" w:hAnsi="Arial" w:cs="Arial"/>
          <w:lang w:val="es-PE" w:eastAsia="en-US"/>
        </w:rPr>
        <w:t xml:space="preserve">INCUAL (2018) </w:t>
      </w:r>
      <w:r w:rsidR="00815425">
        <w:rPr>
          <w:rFonts w:ascii="Arial" w:eastAsiaTheme="minorHAnsi" w:hAnsi="Arial" w:cs="Arial"/>
          <w:lang w:val="es-PE" w:eastAsia="en-US"/>
        </w:rPr>
        <w:t xml:space="preserve">señala que </w:t>
      </w:r>
      <w:r w:rsidR="00F26BF3">
        <w:rPr>
          <w:rFonts w:ascii="Arial" w:eastAsiaTheme="minorHAnsi" w:hAnsi="Arial" w:cs="Arial"/>
          <w:lang w:val="es-PE" w:eastAsia="en-US"/>
        </w:rPr>
        <w:t xml:space="preserve">la competencia, </w:t>
      </w:r>
      <w:r w:rsidR="00F26BF3" w:rsidRPr="00F26BF3">
        <w:rPr>
          <w:rFonts w:ascii="Arial" w:hAnsi="Arial" w:cs="Arial"/>
          <w:shd w:val="clear" w:color="auto" w:fill="FFFFFF"/>
        </w:rPr>
        <w:t>e</w:t>
      </w:r>
      <w:r w:rsidR="00637B2E" w:rsidRPr="00F26BF3">
        <w:rPr>
          <w:rFonts w:ascii="Arial" w:hAnsi="Arial" w:cs="Arial"/>
          <w:shd w:val="clear" w:color="auto" w:fill="FFFFFF"/>
        </w:rPr>
        <w:t xml:space="preserve">s un conjunto de conocimientos y capacidades que permiten el ejercicio de la actividad profesional conforme a las exigencias de la producción y el empleo. Cada cualificación se organiza </w:t>
      </w:r>
      <w:r w:rsidR="00637B2E" w:rsidRPr="00F26BF3">
        <w:rPr>
          <w:rFonts w:ascii="Arial" w:hAnsi="Arial" w:cs="Arial"/>
          <w:shd w:val="clear" w:color="auto" w:fill="FFFFFF"/>
        </w:rPr>
        <w:lastRenderedPageBreak/>
        <w:t xml:space="preserve">en unidades de competencia. La unidad de competencia es el agregado mínimo de </w:t>
      </w:r>
      <w:r w:rsidR="001B0190">
        <w:rPr>
          <w:rFonts w:ascii="Arial" w:hAnsi="Arial" w:cs="Arial"/>
          <w:shd w:val="clear" w:color="auto" w:fill="FFFFFF"/>
        </w:rPr>
        <w:t>éstas</w:t>
      </w:r>
      <w:r w:rsidR="00637B2E" w:rsidRPr="00F26BF3">
        <w:rPr>
          <w:rFonts w:ascii="Arial" w:hAnsi="Arial" w:cs="Arial"/>
          <w:shd w:val="clear" w:color="auto" w:fill="FFFFFF"/>
        </w:rPr>
        <w:t xml:space="preserve"> </w:t>
      </w:r>
      <w:r w:rsidR="001B0190">
        <w:rPr>
          <w:rFonts w:ascii="Arial" w:hAnsi="Arial" w:cs="Arial"/>
          <w:shd w:val="clear" w:color="auto" w:fill="FFFFFF"/>
        </w:rPr>
        <w:t xml:space="preserve">competencias </w:t>
      </w:r>
      <w:r w:rsidR="00637B2E" w:rsidRPr="00F26BF3">
        <w:rPr>
          <w:rFonts w:ascii="Arial" w:hAnsi="Arial" w:cs="Arial"/>
          <w:shd w:val="clear" w:color="auto" w:fill="FFFFFF"/>
        </w:rPr>
        <w:t xml:space="preserve">profesionales, </w:t>
      </w:r>
      <w:r w:rsidR="00964577" w:rsidRPr="00F26BF3">
        <w:rPr>
          <w:rFonts w:ascii="Arial" w:hAnsi="Arial" w:cs="Arial"/>
          <w:shd w:val="clear" w:color="auto" w:fill="FFFFFF"/>
        </w:rPr>
        <w:t>capa</w:t>
      </w:r>
      <w:r w:rsidR="001B0190">
        <w:rPr>
          <w:rFonts w:ascii="Arial" w:hAnsi="Arial" w:cs="Arial"/>
          <w:shd w:val="clear" w:color="auto" w:fill="FFFFFF"/>
        </w:rPr>
        <w:t>ces</w:t>
      </w:r>
      <w:r w:rsidR="00964577" w:rsidRPr="00F26BF3">
        <w:rPr>
          <w:rFonts w:ascii="Arial" w:hAnsi="Arial" w:cs="Arial"/>
          <w:shd w:val="clear" w:color="auto" w:fill="FFFFFF"/>
        </w:rPr>
        <w:t xml:space="preserve"> de ser </w:t>
      </w:r>
      <w:r w:rsidR="00637B2E" w:rsidRPr="00F26BF3">
        <w:rPr>
          <w:rFonts w:ascii="Arial" w:hAnsi="Arial" w:cs="Arial"/>
          <w:shd w:val="clear" w:color="auto" w:fill="FFFFFF"/>
        </w:rPr>
        <w:t>reconoci</w:t>
      </w:r>
      <w:r w:rsidR="00964577" w:rsidRPr="00F26BF3">
        <w:rPr>
          <w:rFonts w:ascii="Arial" w:hAnsi="Arial" w:cs="Arial"/>
          <w:shd w:val="clear" w:color="auto" w:fill="FFFFFF"/>
        </w:rPr>
        <w:t>d</w:t>
      </w:r>
      <w:r w:rsidR="001B0190">
        <w:rPr>
          <w:rFonts w:ascii="Arial" w:hAnsi="Arial" w:cs="Arial"/>
          <w:shd w:val="clear" w:color="auto" w:fill="FFFFFF"/>
        </w:rPr>
        <w:t>as</w:t>
      </w:r>
      <w:r w:rsidR="00637B2E" w:rsidRPr="00F26BF3">
        <w:rPr>
          <w:rFonts w:ascii="Arial" w:hAnsi="Arial" w:cs="Arial"/>
          <w:shd w:val="clear" w:color="auto" w:fill="FFFFFF"/>
        </w:rPr>
        <w:t xml:space="preserve"> y </w:t>
      </w:r>
      <w:r w:rsidR="001B0190">
        <w:rPr>
          <w:rFonts w:ascii="Arial" w:hAnsi="Arial" w:cs="Arial"/>
          <w:shd w:val="clear" w:color="auto" w:fill="FFFFFF"/>
        </w:rPr>
        <w:t xml:space="preserve">con </w:t>
      </w:r>
      <w:r w:rsidR="00637B2E" w:rsidRPr="00F26BF3">
        <w:rPr>
          <w:rFonts w:ascii="Arial" w:hAnsi="Arial" w:cs="Arial"/>
          <w:shd w:val="clear" w:color="auto" w:fill="FFFFFF"/>
        </w:rPr>
        <w:t>acreditación parcial. Cada unidad de competencia lleva asociado un módulo formativo y/o profesional, donde se describe la formación necesaria para adquirir esa unidad de competencia. Un conjunto de unidades de competencia forman la cualificación profesional que son los referentes para elaborar después las ofertas formativas conducentes a títulos de Formación Profesional y/o certificados de profesionalidad.</w:t>
      </w:r>
      <w:r w:rsidR="00637B2E" w:rsidRPr="005859E9">
        <w:rPr>
          <w:rFonts w:ascii="Arial" w:eastAsiaTheme="minorHAnsi" w:hAnsi="Arial" w:cs="Arial"/>
          <w:sz w:val="22"/>
          <w:szCs w:val="22"/>
          <w:lang w:val="es-PE" w:eastAsia="en-US"/>
        </w:rPr>
        <w:t xml:space="preserve"> (p. 1)</w:t>
      </w:r>
    </w:p>
    <w:p w:rsidR="00637B2E" w:rsidRPr="00637B2E" w:rsidRDefault="00637B2E" w:rsidP="001E348A">
      <w:pPr>
        <w:spacing w:line="360" w:lineRule="auto"/>
        <w:ind w:left="851"/>
        <w:jc w:val="both"/>
        <w:rPr>
          <w:rFonts w:ascii="Arial" w:eastAsiaTheme="minorHAnsi" w:hAnsi="Arial" w:cs="Arial"/>
          <w:lang w:val="es-PE" w:eastAsia="en-US"/>
        </w:rPr>
      </w:pPr>
    </w:p>
    <w:p w:rsidR="00637B2E" w:rsidRPr="00637B2E" w:rsidRDefault="003A3B87" w:rsidP="003A3B87">
      <w:pPr>
        <w:spacing w:after="200" w:line="360" w:lineRule="auto"/>
        <w:contextualSpacing/>
        <w:jc w:val="both"/>
        <w:rPr>
          <w:rFonts w:ascii="Arial" w:eastAsiaTheme="minorHAnsi" w:hAnsi="Arial" w:cs="Arial"/>
          <w:b/>
          <w:lang w:val="es-PE" w:eastAsia="en-US"/>
        </w:rPr>
      </w:pPr>
      <w:r>
        <w:rPr>
          <w:rFonts w:ascii="Arial" w:hAnsi="Arial" w:cs="Arial"/>
          <w:color w:val="262626" w:themeColor="text1" w:themeTint="D9"/>
        </w:rPr>
        <w:t xml:space="preserve">       </w:t>
      </w:r>
      <w:r w:rsidR="006E3842" w:rsidRPr="00AD0E69">
        <w:rPr>
          <w:rFonts w:ascii="Arial" w:hAnsi="Arial" w:cs="Arial"/>
          <w:b/>
          <w:color w:val="262626" w:themeColor="text1" w:themeTint="D9"/>
        </w:rPr>
        <w:t>2</w:t>
      </w:r>
      <w:r w:rsidRPr="00AD0E69">
        <w:rPr>
          <w:rFonts w:ascii="Arial" w:hAnsi="Arial" w:cs="Arial"/>
          <w:b/>
          <w:color w:val="262626" w:themeColor="text1" w:themeTint="D9"/>
        </w:rPr>
        <w:t>.</w:t>
      </w:r>
      <w:r w:rsidR="00BE6057" w:rsidRPr="00AD0E69">
        <w:rPr>
          <w:rFonts w:ascii="Arial" w:hAnsi="Arial" w:cs="Arial"/>
          <w:b/>
          <w:color w:val="262626" w:themeColor="text1" w:themeTint="D9"/>
        </w:rPr>
        <w:t>2.</w:t>
      </w:r>
      <w:r w:rsidRPr="00AD0E69">
        <w:rPr>
          <w:rFonts w:ascii="Arial" w:hAnsi="Arial" w:cs="Arial"/>
          <w:b/>
          <w:color w:val="262626" w:themeColor="text1" w:themeTint="D9"/>
        </w:rPr>
        <w:t>1.1.3.</w:t>
      </w:r>
      <w:r w:rsidR="004925F4">
        <w:rPr>
          <w:rFonts w:ascii="Arial" w:hAnsi="Arial" w:cs="Arial"/>
          <w:color w:val="262626" w:themeColor="text1" w:themeTint="D9"/>
        </w:rPr>
        <w:t xml:space="preserve"> </w:t>
      </w:r>
      <w:r w:rsidR="00637B2E" w:rsidRPr="00637B2E">
        <w:rPr>
          <w:rFonts w:ascii="Arial" w:eastAsiaTheme="minorHAnsi" w:hAnsi="Arial" w:cs="Arial"/>
          <w:b/>
          <w:lang w:val="es-PE" w:eastAsia="en-US"/>
        </w:rPr>
        <w:t>La cualificación en la enseñanza de la medicina</w:t>
      </w:r>
    </w:p>
    <w:p w:rsidR="00637B2E" w:rsidRPr="005A5D05" w:rsidRDefault="00637B2E" w:rsidP="005A5D05">
      <w:pPr>
        <w:spacing w:line="360" w:lineRule="auto"/>
        <w:ind w:left="851"/>
        <w:jc w:val="both"/>
        <w:rPr>
          <w:rFonts w:ascii="Arial" w:eastAsiaTheme="minorHAnsi" w:hAnsi="Arial" w:cs="Arial"/>
          <w:lang w:val="es-PE" w:eastAsia="en-US"/>
        </w:rPr>
      </w:pPr>
      <w:r w:rsidRPr="00637B2E">
        <w:rPr>
          <w:rFonts w:ascii="Arial" w:eastAsiaTheme="minorHAnsi" w:hAnsi="Arial" w:cs="Arial"/>
          <w:lang w:val="es-PE" w:eastAsia="en-US"/>
        </w:rPr>
        <w:t>Contemporáneamente la formación profesional</w:t>
      </w:r>
      <w:r w:rsidR="00964577">
        <w:rPr>
          <w:rFonts w:ascii="Arial" w:eastAsiaTheme="minorHAnsi" w:hAnsi="Arial" w:cs="Arial"/>
          <w:lang w:val="es-PE" w:eastAsia="en-US"/>
        </w:rPr>
        <w:t xml:space="preserve"> a nivel mundial</w:t>
      </w:r>
      <w:r w:rsidRPr="00637B2E">
        <w:rPr>
          <w:rFonts w:ascii="Arial" w:eastAsiaTheme="minorHAnsi" w:hAnsi="Arial" w:cs="Arial"/>
          <w:lang w:val="es-PE" w:eastAsia="en-US"/>
        </w:rPr>
        <w:t xml:space="preserve"> del médico general, se desenvuelve dentro de  un proceso de redefinición para lograr </w:t>
      </w:r>
      <w:r w:rsidR="00964577">
        <w:rPr>
          <w:rFonts w:ascii="Arial" w:eastAsiaTheme="minorHAnsi" w:hAnsi="Arial" w:cs="Arial"/>
          <w:lang w:val="es-PE" w:eastAsia="en-US"/>
        </w:rPr>
        <w:t xml:space="preserve">ser competitivo a nivel </w:t>
      </w:r>
      <w:r w:rsidRPr="00637B2E">
        <w:rPr>
          <w:rFonts w:ascii="Arial" w:eastAsiaTheme="minorHAnsi" w:hAnsi="Arial" w:cs="Arial"/>
          <w:lang w:val="es-PE" w:eastAsia="en-US"/>
        </w:rPr>
        <w:t xml:space="preserve">internacional que le permita dar respuesta a los nuevos retos sociales que impone la globalización y a los desarrollos de las disciplinas relacionadas con las ciencias de la salud. Esta circunstancia conduce necesariamente a una actualización permanente de los contenidos curriculares y al ejercicio de mayor cualificación del ejercicio docente, para que su desempeño permita lograr </w:t>
      </w:r>
      <w:r w:rsidR="00964577" w:rsidRPr="00637B2E">
        <w:rPr>
          <w:rFonts w:ascii="Arial" w:eastAsiaTheme="minorHAnsi" w:hAnsi="Arial" w:cs="Arial"/>
          <w:lang w:val="es-PE" w:eastAsia="en-US"/>
        </w:rPr>
        <w:t xml:space="preserve">para el ejercicio de la profesión  médica </w:t>
      </w:r>
      <w:r w:rsidRPr="00637B2E">
        <w:rPr>
          <w:rFonts w:ascii="Arial" w:eastAsiaTheme="minorHAnsi" w:hAnsi="Arial" w:cs="Arial"/>
          <w:lang w:val="es-PE" w:eastAsia="en-US"/>
        </w:rPr>
        <w:t xml:space="preserve">las competencias </w:t>
      </w:r>
      <w:r w:rsidR="00964577">
        <w:rPr>
          <w:rFonts w:ascii="Arial" w:eastAsiaTheme="minorHAnsi" w:hAnsi="Arial" w:cs="Arial"/>
          <w:lang w:val="es-PE" w:eastAsia="en-US"/>
        </w:rPr>
        <w:t>necesarias</w:t>
      </w:r>
      <w:r w:rsidRPr="00637B2E">
        <w:rPr>
          <w:rFonts w:ascii="Arial" w:eastAsiaTheme="minorHAnsi" w:hAnsi="Arial" w:cs="Arial"/>
          <w:lang w:val="es-PE" w:eastAsia="en-US"/>
        </w:rPr>
        <w:t xml:space="preserve">. </w:t>
      </w:r>
    </w:p>
    <w:p w:rsidR="00637B2E" w:rsidRPr="00637B2E" w:rsidRDefault="00637B2E" w:rsidP="001E348A">
      <w:pPr>
        <w:spacing w:line="360" w:lineRule="auto"/>
        <w:ind w:left="851"/>
        <w:jc w:val="both"/>
        <w:rPr>
          <w:rFonts w:ascii="Arial" w:eastAsiaTheme="minorHAnsi" w:hAnsi="Arial" w:cs="Arial"/>
          <w:lang w:val="es-PE" w:eastAsia="en-US"/>
        </w:rPr>
      </w:pPr>
      <w:r w:rsidRPr="00637B2E">
        <w:rPr>
          <w:rFonts w:ascii="Arial" w:eastAsiaTheme="minorHAnsi" w:hAnsi="Arial" w:cs="Arial"/>
          <w:lang w:val="es-PE" w:eastAsia="en-US"/>
        </w:rPr>
        <w:t xml:space="preserve">Las exigencias crecientes de mejoramiento de la atención de salud y la expansión de los Sistemas de Salud en el mundo, y particularmente en América Latina, ha planteado un dilema a las facultades y escuelas de medicina en relación con la cualificación de los procesos de enseñanza y la evaluación de </w:t>
      </w:r>
      <w:r w:rsidRPr="00897896">
        <w:rPr>
          <w:rFonts w:ascii="Arial" w:eastAsiaTheme="minorHAnsi" w:hAnsi="Arial" w:cs="Arial"/>
          <w:lang w:val="es-PE" w:eastAsia="en-US"/>
        </w:rPr>
        <w:t xml:space="preserve">los logros de aprendizaje a lo largo de la carrera. Como </w:t>
      </w:r>
      <w:r w:rsidRPr="004C1CDE">
        <w:rPr>
          <w:rFonts w:ascii="Arial" w:eastAsiaTheme="minorHAnsi" w:hAnsi="Arial" w:cs="Arial"/>
          <w:lang w:val="es-PE" w:eastAsia="en-US"/>
        </w:rPr>
        <w:t xml:space="preserve">apunta </w:t>
      </w:r>
      <w:r w:rsidR="00165C39" w:rsidRPr="004C1CDE">
        <w:rPr>
          <w:rFonts w:ascii="Arial" w:eastAsiaTheme="minorHAnsi" w:hAnsi="Arial" w:cs="Arial"/>
          <w:lang w:val="es-PE" w:eastAsia="en-US"/>
        </w:rPr>
        <w:t>Valdés</w:t>
      </w:r>
      <w:r w:rsidRPr="004C1CDE">
        <w:rPr>
          <w:rFonts w:ascii="Arial" w:eastAsiaTheme="minorHAnsi" w:hAnsi="Arial" w:cs="Arial"/>
          <w:lang w:val="es-PE" w:eastAsia="en-US"/>
        </w:rPr>
        <w:t xml:space="preserve"> y otros</w:t>
      </w:r>
      <w:r w:rsidRPr="00897896">
        <w:rPr>
          <w:rFonts w:ascii="Arial" w:eastAsiaTheme="minorHAnsi" w:hAnsi="Arial" w:cs="Arial"/>
          <w:lang w:val="es-PE" w:eastAsia="en-US"/>
        </w:rPr>
        <w:t xml:space="preserve"> (2013</w:t>
      </w:r>
      <w:r w:rsidR="00544D04">
        <w:rPr>
          <w:rFonts w:ascii="Arial" w:eastAsiaTheme="minorHAnsi" w:hAnsi="Arial" w:cs="Arial"/>
          <w:lang w:val="es-PE" w:eastAsia="en-US"/>
        </w:rPr>
        <w:t>,</w:t>
      </w:r>
      <w:r w:rsidR="00C806BC">
        <w:rPr>
          <w:rFonts w:ascii="Arial" w:eastAsiaTheme="minorHAnsi" w:hAnsi="Arial" w:cs="Arial"/>
          <w:lang w:val="es-PE" w:eastAsia="en-US"/>
        </w:rPr>
        <w:t xml:space="preserve"> p. 2), durante añ</w:t>
      </w:r>
      <w:r w:rsidRPr="00897896">
        <w:rPr>
          <w:rFonts w:ascii="Arial" w:eastAsiaTheme="minorHAnsi" w:hAnsi="Arial" w:cs="Arial"/>
          <w:lang w:val="es-PE" w:eastAsia="en-US"/>
        </w:rPr>
        <w:t xml:space="preserve">os la evaluación de la formación de los estudiantes de medicina </w:t>
      </w:r>
      <w:r w:rsidR="00CE21C3">
        <w:rPr>
          <w:rFonts w:ascii="Arial" w:eastAsiaTheme="minorHAnsi" w:hAnsi="Arial" w:cs="Arial"/>
          <w:lang w:val="es-PE" w:eastAsia="en-US"/>
        </w:rPr>
        <w:t>se dirigía a</w:t>
      </w:r>
      <w:r w:rsidRPr="00897896">
        <w:rPr>
          <w:rFonts w:ascii="Arial" w:eastAsiaTheme="minorHAnsi" w:hAnsi="Arial" w:cs="Arial"/>
          <w:lang w:val="es-PE" w:eastAsia="en-US"/>
        </w:rPr>
        <w:t xml:space="preserve"> medir los</w:t>
      </w:r>
      <w:r w:rsidRPr="00637B2E">
        <w:rPr>
          <w:rFonts w:ascii="Arial" w:eastAsiaTheme="minorHAnsi" w:hAnsi="Arial" w:cs="Arial"/>
          <w:lang w:val="es-PE" w:eastAsia="en-US"/>
        </w:rPr>
        <w:t xml:space="preserve"> conocimientos que los estudiantes iban obteniendo en cada </w:t>
      </w:r>
      <w:r w:rsidR="00CE21C3">
        <w:rPr>
          <w:rFonts w:ascii="Arial" w:eastAsiaTheme="minorHAnsi" w:hAnsi="Arial" w:cs="Arial"/>
          <w:lang w:val="es-PE" w:eastAsia="en-US"/>
        </w:rPr>
        <w:t xml:space="preserve">área </w:t>
      </w:r>
      <w:r w:rsidRPr="00637B2E">
        <w:rPr>
          <w:rFonts w:ascii="Arial" w:eastAsiaTheme="minorHAnsi" w:hAnsi="Arial" w:cs="Arial"/>
          <w:lang w:val="es-PE" w:eastAsia="en-US"/>
        </w:rPr>
        <w:t xml:space="preserve">académica, pero </w:t>
      </w:r>
      <w:r w:rsidR="00CE21C3">
        <w:rPr>
          <w:rFonts w:ascii="Arial" w:eastAsiaTheme="minorHAnsi" w:hAnsi="Arial" w:cs="Arial"/>
          <w:lang w:val="es-PE" w:eastAsia="en-US"/>
        </w:rPr>
        <w:t>a</w:t>
      </w:r>
      <w:r w:rsidRPr="00637B2E">
        <w:rPr>
          <w:rFonts w:ascii="Arial" w:eastAsiaTheme="minorHAnsi" w:hAnsi="Arial" w:cs="Arial"/>
          <w:lang w:val="es-PE" w:eastAsia="en-US"/>
        </w:rPr>
        <w:t xml:space="preserve"> mediados de</w:t>
      </w:r>
      <w:r w:rsidR="00CE21C3">
        <w:rPr>
          <w:rFonts w:ascii="Arial" w:eastAsiaTheme="minorHAnsi" w:hAnsi="Arial" w:cs="Arial"/>
          <w:lang w:val="es-PE" w:eastAsia="en-US"/>
        </w:rPr>
        <w:t xml:space="preserve"> 1970</w:t>
      </w:r>
      <w:r w:rsidRPr="00637B2E">
        <w:rPr>
          <w:rFonts w:ascii="Arial" w:eastAsiaTheme="minorHAnsi" w:hAnsi="Arial" w:cs="Arial"/>
          <w:lang w:val="es-PE" w:eastAsia="en-US"/>
        </w:rPr>
        <w:t xml:space="preserve"> </w:t>
      </w:r>
      <w:r w:rsidR="00CE21C3">
        <w:rPr>
          <w:rFonts w:ascii="Arial" w:eastAsiaTheme="minorHAnsi" w:hAnsi="Arial" w:cs="Arial"/>
          <w:lang w:val="es-PE" w:eastAsia="en-US"/>
        </w:rPr>
        <w:t>se observó con</w:t>
      </w:r>
      <w:r w:rsidRPr="00637B2E">
        <w:rPr>
          <w:rFonts w:ascii="Arial" w:eastAsiaTheme="minorHAnsi" w:hAnsi="Arial" w:cs="Arial"/>
          <w:lang w:val="es-PE" w:eastAsia="en-US"/>
        </w:rPr>
        <w:t xml:space="preserve"> gran importancia </w:t>
      </w:r>
      <w:r w:rsidR="00CE21C3">
        <w:rPr>
          <w:rFonts w:ascii="Arial" w:eastAsiaTheme="minorHAnsi" w:hAnsi="Arial" w:cs="Arial"/>
          <w:lang w:val="es-PE" w:eastAsia="en-US"/>
        </w:rPr>
        <w:t xml:space="preserve">el </w:t>
      </w:r>
      <w:r w:rsidRPr="00637B2E">
        <w:rPr>
          <w:rFonts w:ascii="Arial" w:eastAsiaTheme="minorHAnsi" w:hAnsi="Arial" w:cs="Arial"/>
          <w:lang w:val="es-PE" w:eastAsia="en-US"/>
        </w:rPr>
        <w:t>valor de las habilidades clínicas y su competencia para soluci</w:t>
      </w:r>
      <w:r w:rsidR="00CE21C3">
        <w:rPr>
          <w:rFonts w:ascii="Arial" w:eastAsiaTheme="minorHAnsi" w:hAnsi="Arial" w:cs="Arial"/>
          <w:lang w:val="es-PE" w:eastAsia="en-US"/>
        </w:rPr>
        <w:t>onar</w:t>
      </w:r>
      <w:r w:rsidRPr="00637B2E">
        <w:rPr>
          <w:rFonts w:ascii="Arial" w:eastAsiaTheme="minorHAnsi" w:hAnsi="Arial" w:cs="Arial"/>
          <w:lang w:val="es-PE" w:eastAsia="en-US"/>
        </w:rPr>
        <w:t xml:space="preserve"> los problemas de salud de </w:t>
      </w:r>
      <w:r w:rsidR="00CE21C3">
        <w:rPr>
          <w:rFonts w:ascii="Arial" w:eastAsiaTheme="minorHAnsi" w:hAnsi="Arial" w:cs="Arial"/>
          <w:lang w:val="es-PE" w:eastAsia="en-US"/>
        </w:rPr>
        <w:t>su</w:t>
      </w:r>
      <w:r w:rsidRPr="00637B2E">
        <w:rPr>
          <w:rFonts w:ascii="Arial" w:eastAsiaTheme="minorHAnsi" w:hAnsi="Arial" w:cs="Arial"/>
          <w:lang w:val="es-PE" w:eastAsia="en-US"/>
        </w:rPr>
        <w:t>s pacientes</w:t>
      </w:r>
      <w:r w:rsidR="009C511A">
        <w:rPr>
          <w:rFonts w:ascii="Arial" w:eastAsiaTheme="minorHAnsi" w:hAnsi="Arial" w:cs="Arial"/>
          <w:lang w:val="es-PE" w:eastAsia="en-US"/>
        </w:rPr>
        <w:t>.</w:t>
      </w:r>
      <w:r w:rsidRPr="00637B2E">
        <w:rPr>
          <w:rFonts w:ascii="Arial" w:eastAsiaTheme="minorHAnsi" w:hAnsi="Arial" w:cs="Arial"/>
          <w:lang w:val="es-PE" w:eastAsia="en-US"/>
        </w:rPr>
        <w:t xml:space="preserve"> Este punto de referencia histórico conduce a entender que la cualificación de la enseñanza </w:t>
      </w:r>
      <w:r w:rsidR="0008352E" w:rsidRPr="00637B2E">
        <w:rPr>
          <w:rFonts w:ascii="Arial" w:eastAsiaTheme="minorHAnsi" w:hAnsi="Arial" w:cs="Arial"/>
          <w:lang w:val="es-PE" w:eastAsia="en-US"/>
        </w:rPr>
        <w:t>m</w:t>
      </w:r>
      <w:r w:rsidR="0008352E">
        <w:rPr>
          <w:rFonts w:ascii="Arial" w:eastAsiaTheme="minorHAnsi" w:hAnsi="Arial" w:cs="Arial"/>
          <w:lang w:val="es-PE" w:eastAsia="en-US"/>
        </w:rPr>
        <w:t>é</w:t>
      </w:r>
      <w:r w:rsidR="0008352E" w:rsidRPr="00637B2E">
        <w:rPr>
          <w:rFonts w:ascii="Arial" w:eastAsiaTheme="minorHAnsi" w:hAnsi="Arial" w:cs="Arial"/>
          <w:lang w:val="es-PE" w:eastAsia="en-US"/>
        </w:rPr>
        <w:t>dica</w:t>
      </w:r>
      <w:r w:rsidRPr="00637B2E">
        <w:rPr>
          <w:rFonts w:ascii="Arial" w:eastAsiaTheme="minorHAnsi" w:hAnsi="Arial" w:cs="Arial"/>
          <w:lang w:val="es-PE" w:eastAsia="en-US"/>
        </w:rPr>
        <w:t xml:space="preserve"> ha recorrido un largo trecho y habiéndose transformado las características </w:t>
      </w:r>
      <w:r w:rsidRPr="00637B2E">
        <w:rPr>
          <w:rFonts w:ascii="Arial" w:eastAsiaTheme="minorHAnsi" w:hAnsi="Arial" w:cs="Arial"/>
          <w:lang w:val="es-PE" w:eastAsia="en-US"/>
        </w:rPr>
        <w:lastRenderedPageBreak/>
        <w:t>sociales , económicas, culturales y políticas como factores que condicionan  la salud como objeto de atención, esta supone no solo el mejoramiento de los procesos formativos, sino la cualificaci</w:t>
      </w:r>
      <w:r w:rsidR="00AF4FC1">
        <w:rPr>
          <w:rFonts w:ascii="Arial" w:eastAsiaTheme="minorHAnsi" w:hAnsi="Arial" w:cs="Arial"/>
          <w:lang w:val="es-PE" w:eastAsia="en-US"/>
        </w:rPr>
        <w:t xml:space="preserve">ón y acreditación del docente </w:t>
      </w:r>
      <w:r w:rsidR="0008352E">
        <w:rPr>
          <w:rFonts w:ascii="Arial" w:eastAsiaTheme="minorHAnsi" w:hAnsi="Arial" w:cs="Arial"/>
          <w:lang w:val="es-PE" w:eastAsia="en-US"/>
        </w:rPr>
        <w:t>mé</w:t>
      </w:r>
      <w:r w:rsidR="0008352E" w:rsidRPr="00637B2E">
        <w:rPr>
          <w:rFonts w:ascii="Arial" w:eastAsiaTheme="minorHAnsi" w:hAnsi="Arial" w:cs="Arial"/>
          <w:lang w:val="es-PE" w:eastAsia="en-US"/>
        </w:rPr>
        <w:t>dico</w:t>
      </w:r>
      <w:r w:rsidRPr="00637B2E">
        <w:rPr>
          <w:rFonts w:ascii="Arial" w:eastAsiaTheme="minorHAnsi" w:hAnsi="Arial" w:cs="Arial"/>
          <w:lang w:val="es-PE" w:eastAsia="en-US"/>
        </w:rPr>
        <w:t xml:space="preserve"> en su aspecto profesional sino, además , la constante actualización y especialización profesional,  el mejoramiento de su desempeño en aula y el ejercicio responsable y profesional de su actividad formativa del profesionalismo en su responsabilidad académica. </w:t>
      </w:r>
    </w:p>
    <w:p w:rsidR="00637B2E" w:rsidRPr="00637B2E" w:rsidRDefault="00637B2E" w:rsidP="001E348A">
      <w:pPr>
        <w:spacing w:line="360" w:lineRule="auto"/>
        <w:ind w:left="851"/>
        <w:jc w:val="both"/>
        <w:rPr>
          <w:rFonts w:ascii="Arial" w:eastAsiaTheme="minorHAnsi" w:hAnsi="Arial" w:cs="Arial"/>
          <w:b/>
          <w:lang w:val="es-PE" w:eastAsia="en-US"/>
        </w:rPr>
      </w:pPr>
    </w:p>
    <w:p w:rsidR="00637B2E" w:rsidRPr="00637B2E" w:rsidRDefault="00637B2E" w:rsidP="001E348A">
      <w:pPr>
        <w:spacing w:line="360" w:lineRule="auto"/>
        <w:ind w:left="851"/>
        <w:contextualSpacing/>
        <w:jc w:val="both"/>
        <w:rPr>
          <w:rFonts w:ascii="Arial" w:eastAsiaTheme="minorHAnsi" w:hAnsi="Arial" w:cs="Arial"/>
          <w:lang w:val="es-PE" w:eastAsia="en-US"/>
        </w:rPr>
      </w:pPr>
      <w:r w:rsidRPr="00637B2E">
        <w:rPr>
          <w:rFonts w:ascii="Arial" w:eastAsiaTheme="minorHAnsi" w:hAnsi="Arial" w:cs="Arial"/>
          <w:lang w:val="es-PE" w:eastAsia="en-US"/>
        </w:rPr>
        <w:t>En el actual desarrollo de los sistemas de enseñanza buscan cualificar la formación de los estudiantes de medicina. Los modelos de enseñanza actual propenden a una enseñanza – aprendizaje basada en soluci</w:t>
      </w:r>
      <w:r w:rsidR="00425DB5">
        <w:rPr>
          <w:rFonts w:ascii="Arial" w:eastAsiaTheme="minorHAnsi" w:hAnsi="Arial" w:cs="Arial"/>
          <w:lang w:val="es-PE" w:eastAsia="en-US"/>
        </w:rPr>
        <w:t>onar</w:t>
      </w:r>
      <w:r w:rsidRPr="00637B2E">
        <w:rPr>
          <w:rFonts w:ascii="Arial" w:eastAsiaTheme="minorHAnsi" w:hAnsi="Arial" w:cs="Arial"/>
          <w:lang w:val="es-PE" w:eastAsia="en-US"/>
        </w:rPr>
        <w:t xml:space="preserve"> problemas en sus distintos niveles de formación y la aplicación de una gran diversidad de técnicas didácticas para favorecer la autoformación y el aprendizaje asociado a la práctica. En esta perspectiva no basta la simple acreditación y certificación del profesional médico o su experiencia profesional. El logro de las nuevas competencias del profesional  médico demanda que sus formadores están calificados para conducir los procesos de interacción académica (Desarrollo de actividades académicas, conducción de los procesos técnico. pedagógicos y desarrollo de acciones de interacción social con los estudiantes</w:t>
      </w:r>
      <w:r w:rsidR="00E613A1" w:rsidRPr="00637B2E">
        <w:rPr>
          <w:rFonts w:ascii="Arial" w:eastAsiaTheme="minorHAnsi" w:hAnsi="Arial" w:cs="Arial"/>
          <w:lang w:val="es-PE" w:eastAsia="en-US"/>
        </w:rPr>
        <w:t>),</w:t>
      </w:r>
      <w:r w:rsidRPr="00637B2E">
        <w:rPr>
          <w:rFonts w:ascii="Arial" w:eastAsiaTheme="minorHAnsi" w:hAnsi="Arial" w:cs="Arial"/>
          <w:lang w:val="es-PE" w:eastAsia="en-US"/>
        </w:rPr>
        <w:t xml:space="preserve"> así como un desempeño docente con profesionalismo entendido como la disposición actitudinal para desenvolverse ejerciendo liderazgo, empatía y mostrando responsabilidad.</w:t>
      </w:r>
    </w:p>
    <w:p w:rsidR="00637B2E" w:rsidRPr="00637B2E" w:rsidRDefault="00637B2E" w:rsidP="001E348A">
      <w:pPr>
        <w:spacing w:line="360" w:lineRule="auto"/>
        <w:ind w:left="851"/>
        <w:contextualSpacing/>
        <w:jc w:val="both"/>
        <w:rPr>
          <w:rFonts w:ascii="Arial" w:eastAsiaTheme="minorHAnsi" w:hAnsi="Arial" w:cs="Arial"/>
          <w:lang w:val="es-PE" w:eastAsia="en-US"/>
        </w:rPr>
      </w:pPr>
    </w:p>
    <w:p w:rsidR="00637B2E" w:rsidRPr="00637B2E" w:rsidRDefault="00637B2E" w:rsidP="001E348A">
      <w:pPr>
        <w:spacing w:line="360" w:lineRule="auto"/>
        <w:ind w:left="851"/>
        <w:jc w:val="both"/>
        <w:rPr>
          <w:rFonts w:ascii="Arial" w:eastAsiaTheme="minorHAnsi" w:hAnsi="Arial" w:cs="Arial"/>
          <w:lang w:val="es-PE" w:eastAsia="en-US"/>
        </w:rPr>
      </w:pPr>
      <w:r w:rsidRPr="00637B2E">
        <w:rPr>
          <w:rFonts w:ascii="Arial" w:eastAsiaTheme="minorHAnsi" w:hAnsi="Arial" w:cs="Arial"/>
          <w:lang w:val="es-PE" w:eastAsia="en-US"/>
        </w:rPr>
        <w:t>Es esta última orientación la que se asume en nuestra investigación y que  supera el entendimiento tradicional  de cualificación profesional para incorporar en ella las competencias referidas al dominio pedagógico y axiológico como se plantea desde el paradigma basado en las competencias.</w:t>
      </w:r>
    </w:p>
    <w:p w:rsidR="00637B2E" w:rsidRDefault="00637B2E" w:rsidP="00637B2E">
      <w:pPr>
        <w:spacing w:line="360" w:lineRule="auto"/>
        <w:jc w:val="both"/>
        <w:rPr>
          <w:rFonts w:ascii="Arial" w:eastAsiaTheme="minorHAnsi" w:hAnsi="Arial" w:cs="Arial"/>
          <w:lang w:val="es-PE" w:eastAsia="en-US"/>
        </w:rPr>
      </w:pPr>
    </w:p>
    <w:p w:rsidR="00637B2E" w:rsidRPr="00637B2E" w:rsidRDefault="00637B2E" w:rsidP="00637B2E">
      <w:pPr>
        <w:spacing w:line="360" w:lineRule="auto"/>
        <w:jc w:val="both"/>
        <w:rPr>
          <w:rFonts w:ascii="Arial" w:eastAsiaTheme="minorHAnsi" w:hAnsi="Arial" w:cs="Arial"/>
          <w:b/>
          <w:lang w:val="es-PE" w:eastAsia="en-US"/>
        </w:rPr>
      </w:pPr>
      <w:r w:rsidRPr="00637B2E">
        <w:rPr>
          <w:rFonts w:ascii="Arial" w:eastAsiaTheme="minorHAnsi" w:hAnsi="Arial" w:cs="Arial"/>
          <w:lang w:val="es-PE" w:eastAsia="en-US"/>
        </w:rPr>
        <w:t xml:space="preserve">     </w:t>
      </w:r>
      <w:r w:rsidR="006E3842">
        <w:rPr>
          <w:rFonts w:ascii="Arial" w:eastAsiaTheme="minorHAnsi" w:hAnsi="Arial" w:cs="Arial"/>
          <w:b/>
          <w:lang w:val="es-PE" w:eastAsia="en-US"/>
        </w:rPr>
        <w:t>2</w:t>
      </w:r>
      <w:r w:rsidR="00EB27BD">
        <w:rPr>
          <w:rFonts w:ascii="Arial" w:eastAsiaTheme="minorHAnsi" w:hAnsi="Arial" w:cs="Arial"/>
          <w:b/>
          <w:lang w:val="es-PE" w:eastAsia="en-US"/>
        </w:rPr>
        <w:t>.</w:t>
      </w:r>
      <w:r w:rsidR="00BE6057">
        <w:rPr>
          <w:rFonts w:ascii="Arial" w:eastAsiaTheme="minorHAnsi" w:hAnsi="Arial" w:cs="Arial"/>
          <w:b/>
          <w:lang w:val="es-PE" w:eastAsia="en-US"/>
        </w:rPr>
        <w:t>2</w:t>
      </w:r>
      <w:r w:rsidR="00EB27BD">
        <w:rPr>
          <w:rFonts w:ascii="Arial" w:eastAsiaTheme="minorHAnsi" w:hAnsi="Arial" w:cs="Arial"/>
          <w:b/>
          <w:lang w:val="es-PE" w:eastAsia="en-US"/>
        </w:rPr>
        <w:t>.2 Teorías sobre l</w:t>
      </w:r>
      <w:r w:rsidRPr="00897896">
        <w:rPr>
          <w:rFonts w:ascii="Arial" w:eastAsiaTheme="minorHAnsi" w:hAnsi="Arial" w:cs="Arial"/>
          <w:b/>
          <w:lang w:val="es-PE" w:eastAsia="en-US"/>
        </w:rPr>
        <w:t>ogros académicos</w:t>
      </w:r>
      <w:r w:rsidRPr="00637B2E">
        <w:rPr>
          <w:rFonts w:ascii="Arial" w:eastAsiaTheme="minorHAnsi" w:hAnsi="Arial" w:cs="Arial"/>
          <w:b/>
          <w:lang w:val="es-PE" w:eastAsia="en-US"/>
        </w:rPr>
        <w:t xml:space="preserve"> </w:t>
      </w:r>
    </w:p>
    <w:p w:rsidR="00637B2E" w:rsidRPr="00637B2E" w:rsidRDefault="00637B2E" w:rsidP="00637B2E">
      <w:pPr>
        <w:spacing w:line="360" w:lineRule="auto"/>
        <w:ind w:left="851"/>
        <w:jc w:val="both"/>
        <w:rPr>
          <w:rFonts w:ascii="Arial" w:eastAsiaTheme="minorHAnsi" w:hAnsi="Arial" w:cs="Arial"/>
          <w:lang w:val="es-PE" w:eastAsia="en-US"/>
        </w:rPr>
      </w:pPr>
      <w:r w:rsidRPr="00637B2E">
        <w:rPr>
          <w:rFonts w:ascii="Arial" w:eastAsiaTheme="minorHAnsi" w:hAnsi="Arial" w:cs="Arial"/>
          <w:lang w:val="es-PE" w:eastAsia="en-US"/>
        </w:rPr>
        <w:t xml:space="preserve">Los logros académicos constituyen resultados obtenidos en una asignatura, en ciclo de estudios o al finalizar un proceso formativo </w:t>
      </w:r>
      <w:r w:rsidRPr="00637B2E">
        <w:rPr>
          <w:rFonts w:ascii="Arial" w:eastAsiaTheme="minorHAnsi" w:hAnsi="Arial" w:cs="Arial"/>
          <w:lang w:val="es-PE" w:eastAsia="en-US"/>
        </w:rPr>
        <w:lastRenderedPageBreak/>
        <w:t>profesional</w:t>
      </w:r>
      <w:r w:rsidRPr="00996D84">
        <w:rPr>
          <w:rFonts w:ascii="Arial" w:eastAsiaTheme="minorHAnsi" w:hAnsi="Arial" w:cs="Arial"/>
          <w:lang w:val="es-PE" w:eastAsia="en-US"/>
        </w:rPr>
        <w:t>. Expresan una línea de comparación sobre los aprendizajes esperados y los resultados obtenidos en los aspectos cognitivos, procedimentales y actitudinales. Se evalúan a través de indicadores de rendimiento y evidencia también el resultado</w:t>
      </w:r>
      <w:r w:rsidRPr="00637B2E">
        <w:rPr>
          <w:rFonts w:ascii="Arial" w:eastAsiaTheme="minorHAnsi" w:hAnsi="Arial" w:cs="Arial"/>
          <w:lang w:val="es-PE" w:eastAsia="en-US"/>
        </w:rPr>
        <w:t xml:space="preserve"> de la acción pedagógica del docente  sobre los procesos formativos del estudiante.</w:t>
      </w:r>
    </w:p>
    <w:p w:rsidR="00637B2E" w:rsidRPr="00637B2E" w:rsidRDefault="00637B2E" w:rsidP="00637B2E">
      <w:pPr>
        <w:spacing w:line="360" w:lineRule="auto"/>
        <w:ind w:left="851"/>
        <w:jc w:val="both"/>
        <w:rPr>
          <w:rFonts w:ascii="Arial" w:eastAsiaTheme="minorHAnsi" w:hAnsi="Arial" w:cs="Arial"/>
          <w:lang w:val="es-PE" w:eastAsia="en-US"/>
        </w:rPr>
      </w:pPr>
    </w:p>
    <w:p w:rsidR="00637B2E" w:rsidRPr="00637B2E" w:rsidRDefault="00637B2E" w:rsidP="00637B2E">
      <w:pPr>
        <w:spacing w:line="360" w:lineRule="auto"/>
        <w:ind w:left="851"/>
        <w:jc w:val="both"/>
        <w:rPr>
          <w:rFonts w:ascii="Arial" w:eastAsiaTheme="minorHAnsi" w:hAnsi="Arial" w:cs="Arial"/>
          <w:lang w:val="es-PE" w:eastAsia="en-US"/>
        </w:rPr>
      </w:pPr>
      <w:r w:rsidRPr="00637B2E">
        <w:rPr>
          <w:rFonts w:ascii="Arial" w:eastAsiaTheme="minorHAnsi" w:hAnsi="Arial" w:cs="Arial"/>
          <w:lang w:val="es-PE" w:eastAsia="en-US"/>
        </w:rPr>
        <w:t>Existen tres grandes enfoques sobre los logros académicos: El enfoque</w:t>
      </w:r>
      <w:r w:rsidR="00533447">
        <w:rPr>
          <w:rFonts w:ascii="Arial" w:eastAsiaTheme="minorHAnsi" w:hAnsi="Arial" w:cs="Arial"/>
          <w:lang w:val="es-PE" w:eastAsia="en-US"/>
        </w:rPr>
        <w:t xml:space="preserve"> de medición de resultados, el e</w:t>
      </w:r>
      <w:r w:rsidRPr="00637B2E">
        <w:rPr>
          <w:rFonts w:ascii="Arial" w:eastAsiaTheme="minorHAnsi" w:hAnsi="Arial" w:cs="Arial"/>
          <w:lang w:val="es-PE" w:eastAsia="en-US"/>
        </w:rPr>
        <w:t>nfoque de niveles de desempeño y el enfoque de logro de competencias.</w:t>
      </w:r>
    </w:p>
    <w:p w:rsidR="00637B2E" w:rsidRPr="00637B2E" w:rsidRDefault="00637B2E" w:rsidP="00637B2E">
      <w:pPr>
        <w:spacing w:line="360" w:lineRule="auto"/>
        <w:ind w:left="851"/>
        <w:jc w:val="both"/>
        <w:rPr>
          <w:rFonts w:ascii="Arial" w:eastAsiaTheme="minorHAnsi" w:hAnsi="Arial" w:cs="Arial"/>
          <w:lang w:val="es-PE" w:eastAsia="en-US"/>
        </w:rPr>
      </w:pPr>
    </w:p>
    <w:p w:rsidR="00637B2E" w:rsidRDefault="00BC302E" w:rsidP="00BC302E">
      <w:pPr>
        <w:spacing w:after="200" w:line="360" w:lineRule="auto"/>
        <w:contextualSpacing/>
        <w:jc w:val="both"/>
        <w:rPr>
          <w:rFonts w:ascii="Arial" w:eastAsiaTheme="minorHAnsi" w:hAnsi="Arial" w:cs="Arial"/>
          <w:b/>
          <w:lang w:val="es-PE" w:eastAsia="en-US"/>
        </w:rPr>
      </w:pPr>
      <w:r w:rsidRPr="00BC302E">
        <w:rPr>
          <w:rFonts w:ascii="Arial" w:hAnsi="Arial" w:cs="Arial"/>
          <w:b/>
          <w:color w:val="262626" w:themeColor="text1" w:themeTint="D9"/>
        </w:rPr>
        <w:t xml:space="preserve">          </w:t>
      </w:r>
      <w:r w:rsidR="006E3842">
        <w:rPr>
          <w:rFonts w:ascii="Arial" w:hAnsi="Arial" w:cs="Arial"/>
          <w:b/>
          <w:color w:val="262626" w:themeColor="text1" w:themeTint="D9"/>
        </w:rPr>
        <w:t>2</w:t>
      </w:r>
      <w:r w:rsidRPr="00BC302E">
        <w:rPr>
          <w:rFonts w:ascii="Arial" w:hAnsi="Arial" w:cs="Arial"/>
          <w:b/>
          <w:color w:val="262626" w:themeColor="text1" w:themeTint="D9"/>
        </w:rPr>
        <w:t>.</w:t>
      </w:r>
      <w:r w:rsidR="000E7832">
        <w:rPr>
          <w:rFonts w:ascii="Arial" w:hAnsi="Arial" w:cs="Arial"/>
          <w:b/>
          <w:color w:val="262626" w:themeColor="text1" w:themeTint="D9"/>
        </w:rPr>
        <w:t>2</w:t>
      </w:r>
      <w:r w:rsidRPr="00BC302E">
        <w:rPr>
          <w:rFonts w:ascii="Arial" w:hAnsi="Arial" w:cs="Arial"/>
          <w:b/>
          <w:color w:val="262626" w:themeColor="text1" w:themeTint="D9"/>
        </w:rPr>
        <w:t>.2.1.</w:t>
      </w:r>
      <w:r w:rsidR="00533447">
        <w:rPr>
          <w:rFonts w:ascii="Arial" w:hAnsi="Arial" w:cs="Arial"/>
          <w:b/>
          <w:color w:val="262626" w:themeColor="text1" w:themeTint="D9"/>
        </w:rPr>
        <w:t xml:space="preserve"> </w:t>
      </w:r>
      <w:r w:rsidR="00637B2E" w:rsidRPr="00637B2E">
        <w:rPr>
          <w:rFonts w:ascii="Arial" w:eastAsiaTheme="minorHAnsi" w:hAnsi="Arial" w:cs="Arial"/>
          <w:b/>
          <w:lang w:val="es-PE" w:eastAsia="en-US"/>
        </w:rPr>
        <w:t xml:space="preserve">El enfoque de medición de resultados </w:t>
      </w:r>
    </w:p>
    <w:p w:rsidR="00637B2E" w:rsidRPr="00637B2E" w:rsidRDefault="00637B2E" w:rsidP="00AD0E69">
      <w:pPr>
        <w:spacing w:line="360" w:lineRule="auto"/>
        <w:ind w:left="708"/>
        <w:contextualSpacing/>
        <w:jc w:val="both"/>
        <w:rPr>
          <w:rFonts w:ascii="Arial" w:eastAsiaTheme="minorHAnsi" w:hAnsi="Arial" w:cs="Arial"/>
          <w:lang w:val="es-PE" w:eastAsia="en-US"/>
        </w:rPr>
      </w:pPr>
      <w:r w:rsidRPr="00637B2E">
        <w:rPr>
          <w:rFonts w:ascii="Arial" w:eastAsiaTheme="minorHAnsi" w:hAnsi="Arial" w:cs="Arial"/>
          <w:lang w:val="es-PE" w:eastAsia="en-US"/>
        </w:rPr>
        <w:t xml:space="preserve">Tiene como propósito establecer niveles de logro a través de la medición  de resultados cuantitativos de los estudiantes. García, Torbay y Rodríguez (2008) al establecer la relación entre aprendizaje y rendimiento académico, da cuenta que este, en tanto resultado obtenido por el estudiante, puede ser </w:t>
      </w:r>
      <w:r w:rsidR="00425DB5">
        <w:rPr>
          <w:rFonts w:ascii="Arial" w:eastAsiaTheme="minorHAnsi" w:hAnsi="Arial" w:cs="Arial"/>
          <w:lang w:val="es-PE" w:eastAsia="en-US"/>
        </w:rPr>
        <w:t>“</w:t>
      </w:r>
      <w:r w:rsidRPr="00637B2E">
        <w:rPr>
          <w:rFonts w:ascii="Arial" w:eastAsiaTheme="minorHAnsi" w:hAnsi="Arial" w:cs="Arial"/>
          <w:lang w:val="es-PE" w:eastAsia="en-US"/>
        </w:rPr>
        <w:t>medido utilizando tres indicadores diferentes: la tasa de intento (créditos presentados para llevar sobre los matriculados), la tasa de eficiencia (créditos aprobados sobre los matriculados) y la tasa de éxito (créditos aprobados sobre los presentados)</w:t>
      </w:r>
      <w:r w:rsidR="00425DB5">
        <w:rPr>
          <w:rFonts w:ascii="Arial" w:eastAsiaTheme="minorHAnsi" w:hAnsi="Arial" w:cs="Arial"/>
          <w:lang w:val="es-PE" w:eastAsia="en-US"/>
        </w:rPr>
        <w:t xml:space="preserve">”. </w:t>
      </w:r>
      <w:r w:rsidRPr="00637B2E">
        <w:rPr>
          <w:rFonts w:ascii="Arial" w:eastAsiaTheme="minorHAnsi" w:hAnsi="Arial" w:cs="Arial"/>
          <w:lang w:val="es-PE" w:eastAsia="en-US"/>
        </w:rPr>
        <w:t xml:space="preserve">La tasa de éxito, en primer lugar </w:t>
      </w:r>
      <w:r w:rsidR="00425DB5">
        <w:rPr>
          <w:rFonts w:ascii="Arial" w:eastAsiaTheme="minorHAnsi" w:hAnsi="Arial" w:cs="Arial"/>
          <w:lang w:val="es-PE" w:eastAsia="en-US"/>
        </w:rPr>
        <w:t xml:space="preserve">está asociado </w:t>
      </w:r>
      <w:r w:rsidRPr="00637B2E">
        <w:rPr>
          <w:rFonts w:ascii="Arial" w:eastAsiaTheme="minorHAnsi" w:hAnsi="Arial" w:cs="Arial"/>
          <w:lang w:val="es-PE" w:eastAsia="en-US"/>
        </w:rPr>
        <w:t xml:space="preserve">con un </w:t>
      </w:r>
      <w:r w:rsidR="00425DB5">
        <w:rPr>
          <w:rFonts w:ascii="Arial" w:eastAsiaTheme="minorHAnsi" w:hAnsi="Arial" w:cs="Arial"/>
          <w:lang w:val="es-PE" w:eastAsia="en-US"/>
        </w:rPr>
        <w:t xml:space="preserve">alto </w:t>
      </w:r>
      <w:r w:rsidRPr="00637B2E">
        <w:rPr>
          <w:rFonts w:ascii="Arial" w:eastAsiaTheme="minorHAnsi" w:hAnsi="Arial" w:cs="Arial"/>
          <w:lang w:val="es-PE" w:eastAsia="en-US"/>
        </w:rPr>
        <w:t xml:space="preserve">rendimiento expresado </w:t>
      </w:r>
      <w:r w:rsidR="00835749">
        <w:rPr>
          <w:rFonts w:ascii="Arial" w:eastAsiaTheme="minorHAnsi" w:hAnsi="Arial" w:cs="Arial"/>
          <w:lang w:val="es-PE" w:eastAsia="en-US"/>
        </w:rPr>
        <w:t xml:space="preserve">con </w:t>
      </w:r>
      <w:r w:rsidRPr="00637B2E">
        <w:rPr>
          <w:rFonts w:ascii="Arial" w:eastAsiaTheme="minorHAnsi" w:hAnsi="Arial" w:cs="Arial"/>
          <w:lang w:val="es-PE" w:eastAsia="en-US"/>
        </w:rPr>
        <w:t xml:space="preserve">las puntuaciones obtenidas en las calificaciones. La tasa de repitencia se manifiesta según factores académicos como: bajas calificaciones, </w:t>
      </w:r>
      <w:r w:rsidR="00765B34" w:rsidRPr="00637B2E">
        <w:rPr>
          <w:rFonts w:ascii="Arial" w:eastAsiaTheme="minorHAnsi" w:hAnsi="Arial" w:cs="Arial"/>
          <w:lang w:val="es-PE" w:eastAsia="en-US"/>
        </w:rPr>
        <w:t>pérdida</w:t>
      </w:r>
      <w:r w:rsidRPr="00637B2E">
        <w:rPr>
          <w:rFonts w:ascii="Arial" w:eastAsiaTheme="minorHAnsi" w:hAnsi="Arial" w:cs="Arial"/>
          <w:lang w:val="es-PE" w:eastAsia="en-US"/>
        </w:rPr>
        <w:t xml:space="preserve"> de interés por los estudios, deficiente </w:t>
      </w:r>
      <w:r w:rsidR="00835749">
        <w:rPr>
          <w:rFonts w:ascii="Arial" w:eastAsiaTheme="minorHAnsi" w:hAnsi="Arial" w:cs="Arial"/>
          <w:lang w:val="es-PE" w:eastAsia="en-US"/>
        </w:rPr>
        <w:t xml:space="preserve">en conocimientos y en </w:t>
      </w:r>
      <w:r w:rsidRPr="00637B2E">
        <w:rPr>
          <w:rFonts w:ascii="Arial" w:eastAsiaTheme="minorHAnsi" w:hAnsi="Arial" w:cs="Arial"/>
          <w:lang w:val="es-PE" w:eastAsia="en-US"/>
        </w:rPr>
        <w:t xml:space="preserve">formación previa, deficiente conocimiento de estilos y estrategias de aprendizaje o </w:t>
      </w:r>
      <w:r w:rsidR="00835749">
        <w:rPr>
          <w:rFonts w:ascii="Arial" w:eastAsiaTheme="minorHAnsi" w:hAnsi="Arial" w:cs="Arial"/>
          <w:lang w:val="es-PE" w:eastAsia="en-US"/>
        </w:rPr>
        <w:t xml:space="preserve">económicamente </w:t>
      </w:r>
      <w:r w:rsidRPr="00637B2E">
        <w:rPr>
          <w:rFonts w:ascii="Arial" w:eastAsiaTheme="minorHAnsi" w:hAnsi="Arial" w:cs="Arial"/>
          <w:lang w:val="es-PE" w:eastAsia="en-US"/>
        </w:rPr>
        <w:t xml:space="preserve">escaso recursos o </w:t>
      </w:r>
      <w:r w:rsidR="00835749">
        <w:rPr>
          <w:rFonts w:ascii="Arial" w:eastAsiaTheme="minorHAnsi" w:hAnsi="Arial" w:cs="Arial"/>
          <w:lang w:val="es-PE" w:eastAsia="en-US"/>
        </w:rPr>
        <w:t xml:space="preserve">de </w:t>
      </w:r>
      <w:r w:rsidRPr="00637B2E">
        <w:rPr>
          <w:rFonts w:ascii="Arial" w:eastAsiaTheme="minorHAnsi" w:hAnsi="Arial" w:cs="Arial"/>
          <w:lang w:val="es-PE" w:eastAsia="en-US"/>
        </w:rPr>
        <w:t xml:space="preserve">material educativo. La tasa de deserción se expresa </w:t>
      </w:r>
      <w:r w:rsidR="008C74DA">
        <w:rPr>
          <w:rFonts w:ascii="Arial" w:eastAsiaTheme="minorHAnsi" w:hAnsi="Arial" w:cs="Arial"/>
          <w:lang w:val="es-PE" w:eastAsia="en-US"/>
        </w:rPr>
        <w:t xml:space="preserve">mediante </w:t>
      </w:r>
      <w:r w:rsidRPr="00637B2E">
        <w:rPr>
          <w:rFonts w:ascii="Arial" w:eastAsiaTheme="minorHAnsi" w:hAnsi="Arial" w:cs="Arial"/>
          <w:lang w:val="es-PE" w:eastAsia="en-US"/>
        </w:rPr>
        <w:t>factores socio</w:t>
      </w:r>
      <w:r w:rsidR="008C74DA">
        <w:rPr>
          <w:rFonts w:ascii="Arial" w:eastAsiaTheme="minorHAnsi" w:hAnsi="Arial" w:cs="Arial"/>
          <w:lang w:val="es-PE" w:eastAsia="en-US"/>
        </w:rPr>
        <w:t>-</w:t>
      </w:r>
      <w:r w:rsidR="00DF7797" w:rsidRPr="00637B2E">
        <w:rPr>
          <w:rFonts w:ascii="Arial" w:eastAsiaTheme="minorHAnsi" w:hAnsi="Arial" w:cs="Arial"/>
          <w:lang w:val="es-PE" w:eastAsia="en-US"/>
        </w:rPr>
        <w:t>económico</w:t>
      </w:r>
      <w:r w:rsidR="008C74DA">
        <w:rPr>
          <w:rFonts w:ascii="Arial" w:eastAsiaTheme="minorHAnsi" w:hAnsi="Arial" w:cs="Arial"/>
          <w:lang w:val="es-PE" w:eastAsia="en-US"/>
        </w:rPr>
        <w:t>s</w:t>
      </w:r>
      <w:r w:rsidRPr="00637B2E">
        <w:rPr>
          <w:rFonts w:ascii="Arial" w:eastAsiaTheme="minorHAnsi" w:hAnsi="Arial" w:cs="Arial"/>
          <w:lang w:val="es-PE" w:eastAsia="en-US"/>
        </w:rPr>
        <w:t xml:space="preserve"> </w:t>
      </w:r>
      <w:r w:rsidR="00765B34" w:rsidRPr="00637B2E">
        <w:rPr>
          <w:rFonts w:ascii="Arial" w:eastAsiaTheme="minorHAnsi" w:hAnsi="Arial" w:cs="Arial"/>
          <w:lang w:val="es-PE" w:eastAsia="en-US"/>
        </w:rPr>
        <w:t>(dificultades</w:t>
      </w:r>
      <w:r w:rsidRPr="00637B2E">
        <w:rPr>
          <w:rFonts w:ascii="Arial" w:eastAsiaTheme="minorHAnsi" w:hAnsi="Arial" w:cs="Arial"/>
          <w:lang w:val="es-PE" w:eastAsia="en-US"/>
        </w:rPr>
        <w:t xml:space="preserve"> económicas, escasa</w:t>
      </w:r>
      <w:r w:rsidR="008C74DA">
        <w:rPr>
          <w:rFonts w:ascii="Arial" w:eastAsiaTheme="minorHAnsi" w:hAnsi="Arial" w:cs="Arial"/>
          <w:lang w:val="es-PE" w:eastAsia="en-US"/>
        </w:rPr>
        <w:t xml:space="preserve"> </w:t>
      </w:r>
      <w:r w:rsidRPr="00637B2E">
        <w:rPr>
          <w:rFonts w:ascii="Arial" w:eastAsiaTheme="minorHAnsi" w:hAnsi="Arial" w:cs="Arial"/>
          <w:lang w:val="es-PE" w:eastAsia="en-US"/>
        </w:rPr>
        <w:t xml:space="preserve"> vocación con la carrera escogida, actividad laboral que desarrolla el estudiante y que limita sus responsabilidades académicas, dificultades o limitaciones del entorno institucional, calidad docente o deficiente planificación educativa).</w:t>
      </w:r>
    </w:p>
    <w:p w:rsidR="00342388" w:rsidRDefault="00342388" w:rsidP="00637B2E">
      <w:pPr>
        <w:spacing w:line="360" w:lineRule="auto"/>
        <w:ind w:left="1211"/>
        <w:contextualSpacing/>
        <w:jc w:val="both"/>
        <w:rPr>
          <w:rFonts w:ascii="Arial" w:eastAsiaTheme="minorHAnsi" w:hAnsi="Arial" w:cs="Arial"/>
          <w:lang w:val="es-PE" w:eastAsia="en-US"/>
        </w:rPr>
      </w:pPr>
    </w:p>
    <w:p w:rsidR="00637B2E" w:rsidRPr="00637B2E" w:rsidRDefault="00DF7797" w:rsidP="00DF7797">
      <w:pPr>
        <w:spacing w:after="200" w:line="360" w:lineRule="auto"/>
        <w:contextualSpacing/>
        <w:jc w:val="both"/>
        <w:rPr>
          <w:rFonts w:ascii="Arial" w:eastAsiaTheme="minorHAnsi" w:hAnsi="Arial" w:cs="Arial"/>
          <w:b/>
          <w:lang w:val="es-PE" w:eastAsia="en-US"/>
        </w:rPr>
      </w:pPr>
      <w:r w:rsidRPr="00AD0E69">
        <w:rPr>
          <w:rFonts w:ascii="Arial" w:hAnsi="Arial" w:cs="Arial"/>
          <w:b/>
          <w:color w:val="262626" w:themeColor="text1" w:themeTint="D9"/>
        </w:rPr>
        <w:t xml:space="preserve">     </w:t>
      </w:r>
      <w:r w:rsidR="006E3842" w:rsidRPr="00AD0E69">
        <w:rPr>
          <w:rFonts w:ascii="Arial" w:hAnsi="Arial" w:cs="Arial"/>
          <w:b/>
          <w:color w:val="262626" w:themeColor="text1" w:themeTint="D9"/>
        </w:rPr>
        <w:t>2</w:t>
      </w:r>
      <w:r w:rsidRPr="00AD0E69">
        <w:rPr>
          <w:rFonts w:ascii="Arial" w:hAnsi="Arial" w:cs="Arial"/>
          <w:b/>
          <w:color w:val="262626" w:themeColor="text1" w:themeTint="D9"/>
        </w:rPr>
        <w:t>.</w:t>
      </w:r>
      <w:r w:rsidR="000E7832" w:rsidRPr="00AD0E69">
        <w:rPr>
          <w:rFonts w:ascii="Arial" w:hAnsi="Arial" w:cs="Arial"/>
          <w:b/>
          <w:color w:val="262626" w:themeColor="text1" w:themeTint="D9"/>
        </w:rPr>
        <w:t>2</w:t>
      </w:r>
      <w:r w:rsidRPr="00AD0E69">
        <w:rPr>
          <w:rFonts w:ascii="Arial" w:hAnsi="Arial" w:cs="Arial"/>
          <w:b/>
          <w:color w:val="262626" w:themeColor="text1" w:themeTint="D9"/>
        </w:rPr>
        <w:t>.2.</w:t>
      </w:r>
      <w:r w:rsidRPr="00DF7797">
        <w:rPr>
          <w:rFonts w:ascii="Arial" w:hAnsi="Arial" w:cs="Arial"/>
          <w:b/>
          <w:color w:val="262626" w:themeColor="text1" w:themeTint="D9"/>
        </w:rPr>
        <w:t xml:space="preserve">1.1 </w:t>
      </w:r>
      <w:r w:rsidR="00637B2E" w:rsidRPr="00DF7797">
        <w:rPr>
          <w:rFonts w:ascii="Arial" w:eastAsiaTheme="minorHAnsi" w:hAnsi="Arial" w:cs="Arial"/>
          <w:b/>
          <w:lang w:val="es-PE" w:eastAsia="en-US"/>
        </w:rPr>
        <w:t>En foque</w:t>
      </w:r>
      <w:r w:rsidR="00637B2E" w:rsidRPr="00637B2E">
        <w:rPr>
          <w:rFonts w:ascii="Arial" w:eastAsiaTheme="minorHAnsi" w:hAnsi="Arial" w:cs="Arial"/>
          <w:b/>
          <w:lang w:val="es-PE" w:eastAsia="en-US"/>
        </w:rPr>
        <w:t xml:space="preserve"> de niveles de desempeño. </w:t>
      </w:r>
    </w:p>
    <w:p w:rsidR="00637B2E" w:rsidRPr="00765B34" w:rsidRDefault="00637B2E" w:rsidP="00AD0E69">
      <w:pPr>
        <w:spacing w:line="360" w:lineRule="auto"/>
        <w:ind w:left="708"/>
        <w:contextualSpacing/>
        <w:jc w:val="both"/>
        <w:rPr>
          <w:rFonts w:ascii="Arial" w:eastAsiaTheme="minorHAnsi" w:hAnsi="Arial" w:cs="Arial"/>
          <w:bCs/>
          <w:sz w:val="22"/>
          <w:szCs w:val="22"/>
          <w:lang w:val="es-PE" w:eastAsia="en-US"/>
        </w:rPr>
      </w:pPr>
      <w:r w:rsidRPr="00637B2E">
        <w:rPr>
          <w:rFonts w:ascii="Arial" w:eastAsiaTheme="minorHAnsi" w:hAnsi="Arial" w:cs="Arial"/>
          <w:lang w:val="es-PE" w:eastAsia="en-US"/>
        </w:rPr>
        <w:t xml:space="preserve">Según este enfoque, los logros académicos se materializan en niveles diferenciados de rendimiento. Según </w:t>
      </w:r>
      <w:r w:rsidRPr="00637B2E">
        <w:rPr>
          <w:rFonts w:ascii="Arial" w:eastAsiaTheme="minorHAnsi" w:hAnsi="Arial" w:cs="Arial"/>
          <w:bCs/>
          <w:lang w:val="es-PE" w:eastAsia="en-US"/>
        </w:rPr>
        <w:t>Díaz (2017):</w:t>
      </w:r>
      <w:r w:rsidR="004E6FEA">
        <w:rPr>
          <w:rFonts w:ascii="Arial" w:eastAsiaTheme="minorHAnsi" w:hAnsi="Arial" w:cs="Arial"/>
          <w:bCs/>
          <w:lang w:val="es-PE" w:eastAsia="en-US"/>
        </w:rPr>
        <w:t xml:space="preserve"> “</w:t>
      </w:r>
      <w:r w:rsidR="00E872B8">
        <w:rPr>
          <w:rFonts w:ascii="Arial" w:eastAsiaTheme="minorHAnsi" w:hAnsi="Arial" w:cs="Arial"/>
          <w:bCs/>
          <w:sz w:val="22"/>
          <w:szCs w:val="22"/>
          <w:lang w:val="es-PE" w:eastAsia="en-US"/>
        </w:rPr>
        <w:t>L</w:t>
      </w:r>
      <w:r w:rsidRPr="00765B34">
        <w:rPr>
          <w:rFonts w:ascii="Arial" w:eastAsiaTheme="minorHAnsi" w:hAnsi="Arial" w:cs="Arial"/>
          <w:bCs/>
          <w:sz w:val="22"/>
          <w:szCs w:val="22"/>
          <w:lang w:val="es-PE" w:eastAsia="en-US"/>
        </w:rPr>
        <w:t xml:space="preserve">os niveles de </w:t>
      </w:r>
      <w:r w:rsidRPr="00765B34">
        <w:rPr>
          <w:rFonts w:ascii="Arial" w:eastAsiaTheme="minorHAnsi" w:hAnsi="Arial" w:cs="Arial"/>
          <w:bCs/>
          <w:sz w:val="22"/>
          <w:szCs w:val="22"/>
          <w:lang w:val="es-PE" w:eastAsia="en-US"/>
        </w:rPr>
        <w:lastRenderedPageBreak/>
        <w:t>desempeño permiten reconocer el dinamismo de los aprendizajes… que son </w:t>
      </w:r>
      <w:r w:rsidRPr="00765B34">
        <w:rPr>
          <w:rFonts w:ascii="Arial" w:eastAsiaTheme="minorHAnsi" w:hAnsi="Arial" w:cs="Arial"/>
          <w:bCs/>
          <w:i/>
          <w:iCs/>
          <w:sz w:val="22"/>
          <w:szCs w:val="22"/>
          <w:lang w:val="es-PE" w:eastAsia="en-US"/>
        </w:rPr>
        <w:t>inclusivos,</w:t>
      </w:r>
      <w:r w:rsidRPr="00765B34">
        <w:rPr>
          <w:rFonts w:ascii="Arial" w:eastAsiaTheme="minorHAnsi" w:hAnsi="Arial" w:cs="Arial"/>
          <w:bCs/>
          <w:sz w:val="22"/>
          <w:szCs w:val="22"/>
          <w:lang w:val="es-PE" w:eastAsia="en-US"/>
        </w:rPr>
        <w:t> porque cada nivel reconoce los saberes adquiridos por los estudiantes y al mismo tiempo definen umbrales óptimos de logros esperados: los saberes que tiene un estudiante ubicado en el nivel bajo también los posee un estudiante que se encuentra en el nivel medio y, de igual modo, los estudiantes que se ubican en el nivel alto disponen de los saberes propios de ese nivel como así también los específicos de los niveles bajo y medio</w:t>
      </w:r>
      <w:r w:rsidR="004E6FEA">
        <w:rPr>
          <w:rFonts w:ascii="Arial" w:eastAsiaTheme="minorHAnsi" w:hAnsi="Arial" w:cs="Arial"/>
          <w:bCs/>
          <w:sz w:val="22"/>
          <w:szCs w:val="22"/>
          <w:lang w:val="es-PE" w:eastAsia="en-US"/>
        </w:rPr>
        <w:t>”</w:t>
      </w:r>
      <w:r w:rsidRPr="00765B34">
        <w:rPr>
          <w:rFonts w:ascii="Arial" w:eastAsiaTheme="minorHAnsi" w:hAnsi="Arial" w:cs="Arial"/>
          <w:bCs/>
          <w:sz w:val="22"/>
          <w:szCs w:val="22"/>
          <w:lang w:val="es-PE" w:eastAsia="en-US"/>
        </w:rPr>
        <w:t>.(p. 1)</w:t>
      </w:r>
    </w:p>
    <w:p w:rsidR="00637B2E" w:rsidRPr="00765B34" w:rsidRDefault="00637B2E" w:rsidP="00637B2E">
      <w:pPr>
        <w:spacing w:line="360" w:lineRule="auto"/>
        <w:ind w:left="1211"/>
        <w:contextualSpacing/>
        <w:jc w:val="both"/>
        <w:rPr>
          <w:rFonts w:ascii="Arial" w:eastAsiaTheme="minorHAnsi" w:hAnsi="Arial" w:cs="Arial"/>
          <w:sz w:val="22"/>
          <w:szCs w:val="22"/>
          <w:lang w:val="es-PE" w:eastAsia="en-US"/>
        </w:rPr>
      </w:pPr>
    </w:p>
    <w:p w:rsidR="00637B2E" w:rsidRPr="00637B2E" w:rsidRDefault="00637B2E" w:rsidP="00AD0E69">
      <w:pPr>
        <w:spacing w:line="360" w:lineRule="auto"/>
        <w:ind w:left="708"/>
        <w:contextualSpacing/>
        <w:jc w:val="both"/>
        <w:rPr>
          <w:rFonts w:ascii="Arial" w:eastAsiaTheme="minorHAnsi" w:hAnsi="Arial" w:cs="Arial"/>
          <w:lang w:val="es-PE" w:eastAsia="en-US"/>
        </w:rPr>
      </w:pPr>
      <w:r w:rsidRPr="00637B2E">
        <w:rPr>
          <w:rFonts w:ascii="Arial" w:eastAsiaTheme="minorHAnsi" w:hAnsi="Arial" w:cs="Arial"/>
          <w:lang w:val="es-PE" w:eastAsia="en-US"/>
        </w:rPr>
        <w:t>Los niveles de desempeño permiten agrupar los rendimientos en tres grandes bloques: alto, medio y bajo de manera general o según las áreas curriculares.</w:t>
      </w:r>
    </w:p>
    <w:p w:rsidR="00637B2E" w:rsidRPr="00637B2E" w:rsidRDefault="00637B2E" w:rsidP="00637B2E">
      <w:pPr>
        <w:spacing w:line="360" w:lineRule="auto"/>
        <w:ind w:left="1211"/>
        <w:contextualSpacing/>
        <w:jc w:val="both"/>
        <w:rPr>
          <w:rFonts w:ascii="Arial" w:eastAsiaTheme="minorHAnsi" w:hAnsi="Arial" w:cs="Arial"/>
          <w:lang w:val="es-PE" w:eastAsia="en-US"/>
        </w:rPr>
      </w:pPr>
    </w:p>
    <w:p w:rsidR="00637B2E" w:rsidRDefault="00637B2E" w:rsidP="00AD0E69">
      <w:pPr>
        <w:spacing w:line="360" w:lineRule="auto"/>
        <w:ind w:left="708"/>
        <w:contextualSpacing/>
        <w:jc w:val="both"/>
        <w:rPr>
          <w:rFonts w:ascii="Arial" w:eastAsiaTheme="minorHAnsi" w:hAnsi="Arial" w:cs="Arial"/>
          <w:lang w:val="es-PE" w:eastAsia="en-US"/>
        </w:rPr>
      </w:pPr>
      <w:r w:rsidRPr="00637B2E">
        <w:rPr>
          <w:rFonts w:ascii="Arial" w:eastAsiaTheme="minorHAnsi" w:hAnsi="Arial" w:cs="Arial"/>
          <w:lang w:val="es-PE" w:eastAsia="en-US"/>
        </w:rPr>
        <w:t>En el nivel alto los estudiantes logran un desempeño destacado en el dominio de contenidos, habilidades y disposiciones o actitudes previstas en el plan curricular. En el nivel medio el desempeño es satisfactorio y en el nivel bajo el desempeño es elemental o poco satisfactorio.</w:t>
      </w:r>
      <w:r w:rsidR="002C2CAD">
        <w:rPr>
          <w:rFonts w:ascii="Arial" w:eastAsiaTheme="minorHAnsi" w:hAnsi="Arial" w:cs="Arial"/>
          <w:lang w:val="es-PE" w:eastAsia="en-US"/>
        </w:rPr>
        <w:t xml:space="preserve"> </w:t>
      </w:r>
    </w:p>
    <w:p w:rsidR="00F513A7" w:rsidRDefault="00F513A7" w:rsidP="00637B2E">
      <w:pPr>
        <w:spacing w:line="360" w:lineRule="auto"/>
        <w:ind w:left="1211"/>
        <w:contextualSpacing/>
        <w:jc w:val="both"/>
        <w:rPr>
          <w:rFonts w:ascii="Arial" w:eastAsiaTheme="minorHAnsi" w:hAnsi="Arial" w:cs="Arial"/>
          <w:lang w:val="es-PE" w:eastAsia="en-US"/>
        </w:rPr>
      </w:pPr>
    </w:p>
    <w:p w:rsidR="00637B2E" w:rsidRDefault="002C2CAD" w:rsidP="002C2CAD">
      <w:pPr>
        <w:spacing w:line="276" w:lineRule="auto"/>
        <w:jc w:val="both"/>
        <w:rPr>
          <w:rFonts w:ascii="Arial" w:eastAsiaTheme="minorHAnsi" w:hAnsi="Arial" w:cs="Arial"/>
          <w:b/>
          <w:lang w:val="es-PE" w:eastAsia="en-US"/>
        </w:rPr>
      </w:pPr>
      <w:r w:rsidRPr="00A55EAB">
        <w:rPr>
          <w:rFonts w:ascii="Arial" w:hAnsi="Arial" w:cs="Arial"/>
          <w:b/>
          <w:color w:val="262626" w:themeColor="text1" w:themeTint="D9"/>
        </w:rPr>
        <w:t xml:space="preserve">       </w:t>
      </w:r>
      <w:r w:rsidR="006E3842" w:rsidRPr="00A55EAB">
        <w:rPr>
          <w:rFonts w:ascii="Arial" w:hAnsi="Arial" w:cs="Arial"/>
          <w:b/>
          <w:color w:val="262626" w:themeColor="text1" w:themeTint="D9"/>
        </w:rPr>
        <w:t>2</w:t>
      </w:r>
      <w:r w:rsidRPr="00A55EAB">
        <w:rPr>
          <w:rFonts w:ascii="Arial" w:hAnsi="Arial" w:cs="Arial"/>
          <w:b/>
          <w:color w:val="262626" w:themeColor="text1" w:themeTint="D9"/>
        </w:rPr>
        <w:t>.</w:t>
      </w:r>
      <w:r w:rsidR="000E7832" w:rsidRPr="00A55EAB">
        <w:rPr>
          <w:rFonts w:ascii="Arial" w:hAnsi="Arial" w:cs="Arial"/>
          <w:b/>
          <w:color w:val="262626" w:themeColor="text1" w:themeTint="D9"/>
        </w:rPr>
        <w:t>2</w:t>
      </w:r>
      <w:r w:rsidRPr="00A55EAB">
        <w:rPr>
          <w:rFonts w:ascii="Arial" w:hAnsi="Arial" w:cs="Arial"/>
          <w:b/>
          <w:color w:val="262626" w:themeColor="text1" w:themeTint="D9"/>
        </w:rPr>
        <w:t>.2.1.</w:t>
      </w:r>
      <w:r w:rsidRPr="002C2CAD">
        <w:rPr>
          <w:rFonts w:ascii="Arial" w:hAnsi="Arial" w:cs="Arial"/>
          <w:b/>
          <w:color w:val="262626" w:themeColor="text1" w:themeTint="D9"/>
        </w:rPr>
        <w:t>2</w:t>
      </w:r>
      <w:r>
        <w:rPr>
          <w:rFonts w:ascii="Arial" w:hAnsi="Arial" w:cs="Arial"/>
          <w:color w:val="262626" w:themeColor="text1" w:themeTint="D9"/>
        </w:rPr>
        <w:t xml:space="preserve">. </w:t>
      </w:r>
      <w:r w:rsidR="00637B2E" w:rsidRPr="00637B2E">
        <w:rPr>
          <w:rFonts w:ascii="Arial" w:eastAsiaTheme="minorHAnsi" w:hAnsi="Arial" w:cs="Arial"/>
          <w:b/>
          <w:lang w:val="es-PE" w:eastAsia="en-US"/>
        </w:rPr>
        <w:t>El enfoque de logro de competencias</w:t>
      </w:r>
    </w:p>
    <w:p w:rsidR="00637B2E" w:rsidRPr="00637B2E" w:rsidRDefault="00637B2E" w:rsidP="00AD0E69">
      <w:pPr>
        <w:spacing w:line="360" w:lineRule="auto"/>
        <w:ind w:left="708"/>
        <w:contextualSpacing/>
        <w:jc w:val="both"/>
        <w:rPr>
          <w:rFonts w:ascii="Arial" w:eastAsiaTheme="minorHAnsi" w:hAnsi="Arial" w:cs="Arial"/>
          <w:lang w:val="es-PE" w:eastAsia="en-US"/>
        </w:rPr>
      </w:pPr>
      <w:r w:rsidRPr="00637B2E">
        <w:rPr>
          <w:rFonts w:ascii="Arial" w:eastAsiaTheme="minorHAnsi" w:hAnsi="Arial" w:cs="Arial"/>
          <w:lang w:val="es-PE" w:eastAsia="en-US"/>
        </w:rPr>
        <w:t xml:space="preserve">Propone establecer logros académicos evaluando si se logran las competencias previstas para lograr el perfil profesional. La competencia es entendida como la </w:t>
      </w:r>
      <w:r w:rsidR="00B47A6D">
        <w:rPr>
          <w:rFonts w:ascii="Arial" w:eastAsiaTheme="minorHAnsi" w:hAnsi="Arial" w:cs="Arial"/>
          <w:lang w:val="es-PE" w:eastAsia="en-US"/>
        </w:rPr>
        <w:t xml:space="preserve">facultad para </w:t>
      </w:r>
      <w:r w:rsidRPr="00637B2E">
        <w:rPr>
          <w:rFonts w:ascii="Arial" w:eastAsiaTheme="minorHAnsi" w:hAnsi="Arial" w:cs="Arial"/>
          <w:lang w:val="es-PE" w:eastAsia="en-US"/>
        </w:rPr>
        <w:t xml:space="preserve">de realizar una actividad de </w:t>
      </w:r>
      <w:r w:rsidR="00B47A6D">
        <w:rPr>
          <w:rFonts w:ascii="Arial" w:eastAsiaTheme="minorHAnsi" w:hAnsi="Arial" w:cs="Arial"/>
          <w:lang w:val="es-PE" w:eastAsia="en-US"/>
        </w:rPr>
        <w:t>una ideal forma</w:t>
      </w:r>
      <w:r w:rsidRPr="00637B2E">
        <w:rPr>
          <w:rFonts w:ascii="Arial" w:eastAsiaTheme="minorHAnsi" w:hAnsi="Arial" w:cs="Arial"/>
          <w:lang w:val="es-PE" w:eastAsia="en-US"/>
        </w:rPr>
        <w:t xml:space="preserve">, de acuerdo a las características de ejecución </w:t>
      </w:r>
      <w:r w:rsidR="003F0AF5" w:rsidRPr="00637B2E">
        <w:rPr>
          <w:rFonts w:ascii="Arial" w:eastAsiaTheme="minorHAnsi" w:hAnsi="Arial" w:cs="Arial"/>
          <w:lang w:val="es-PE" w:eastAsia="en-US"/>
        </w:rPr>
        <w:t xml:space="preserve">exigidas. </w:t>
      </w:r>
      <w:r w:rsidRPr="00637B2E">
        <w:rPr>
          <w:rFonts w:ascii="Arial" w:eastAsiaTheme="minorHAnsi" w:hAnsi="Arial" w:cs="Arial"/>
          <w:lang w:val="es-PE" w:eastAsia="en-US"/>
        </w:rPr>
        <w:t xml:space="preserve">Se analiza </w:t>
      </w:r>
      <w:r w:rsidR="00B47A6D">
        <w:rPr>
          <w:rFonts w:ascii="Arial" w:eastAsiaTheme="minorHAnsi" w:hAnsi="Arial" w:cs="Arial"/>
          <w:lang w:val="es-PE" w:eastAsia="en-US"/>
        </w:rPr>
        <w:t>el rendimiento personal</w:t>
      </w:r>
      <w:r w:rsidRPr="00637B2E">
        <w:rPr>
          <w:rFonts w:ascii="Arial" w:eastAsiaTheme="minorHAnsi" w:hAnsi="Arial" w:cs="Arial"/>
          <w:lang w:val="es-PE" w:eastAsia="en-US"/>
        </w:rPr>
        <w:t xml:space="preserve"> en </w:t>
      </w:r>
      <w:r w:rsidR="00B47A6D">
        <w:rPr>
          <w:rFonts w:ascii="Arial" w:eastAsiaTheme="minorHAnsi" w:hAnsi="Arial" w:cs="Arial"/>
          <w:lang w:val="es-PE" w:eastAsia="en-US"/>
        </w:rPr>
        <w:t>actividades</w:t>
      </w:r>
      <w:r w:rsidRPr="00637B2E">
        <w:rPr>
          <w:rFonts w:ascii="Arial" w:eastAsiaTheme="minorHAnsi" w:hAnsi="Arial" w:cs="Arial"/>
          <w:lang w:val="es-PE" w:eastAsia="en-US"/>
        </w:rPr>
        <w:t xml:space="preserve"> y problemas pertinentes lo más reales posibles</w:t>
      </w:r>
      <w:r w:rsidR="003F0AF5">
        <w:rPr>
          <w:rFonts w:ascii="Arial" w:eastAsiaTheme="minorHAnsi" w:hAnsi="Arial" w:cs="Arial"/>
          <w:lang w:val="es-PE" w:eastAsia="en-US"/>
        </w:rPr>
        <w:t xml:space="preserve">, </w:t>
      </w:r>
      <w:r w:rsidRPr="00637B2E">
        <w:rPr>
          <w:rFonts w:ascii="Arial" w:eastAsiaTheme="minorHAnsi" w:hAnsi="Arial" w:cs="Arial"/>
          <w:lang w:val="es-PE" w:eastAsia="en-US"/>
        </w:rPr>
        <w:t xml:space="preserve"> </w:t>
      </w:r>
      <w:r w:rsidR="003F0AF5">
        <w:rPr>
          <w:rFonts w:ascii="Arial" w:eastAsiaTheme="minorHAnsi" w:hAnsi="Arial" w:cs="Arial"/>
          <w:lang w:val="es-PE" w:eastAsia="en-US"/>
        </w:rPr>
        <w:t>a</w:t>
      </w:r>
      <w:r w:rsidRPr="00637B2E">
        <w:rPr>
          <w:rFonts w:ascii="Arial" w:eastAsiaTheme="minorHAnsi" w:hAnsi="Arial" w:cs="Arial"/>
          <w:lang w:val="es-PE" w:eastAsia="en-US"/>
        </w:rPr>
        <w:t xml:space="preserve"> diferencia de otros enfoques los estudiantes son conscientes de los logros que se esperan, el para que de estos y el cómo se evaluara el logro de sus competencias.</w:t>
      </w:r>
    </w:p>
    <w:p w:rsidR="00637B2E" w:rsidRPr="00637B2E" w:rsidRDefault="00637B2E" w:rsidP="00637B2E">
      <w:pPr>
        <w:spacing w:line="360" w:lineRule="auto"/>
        <w:ind w:left="1211"/>
        <w:contextualSpacing/>
        <w:jc w:val="both"/>
        <w:rPr>
          <w:rFonts w:ascii="Arial" w:eastAsiaTheme="minorHAnsi" w:hAnsi="Arial" w:cs="Arial"/>
          <w:lang w:val="es-PE" w:eastAsia="en-US"/>
        </w:rPr>
      </w:pPr>
    </w:p>
    <w:p w:rsidR="00F513A7" w:rsidRDefault="00637B2E" w:rsidP="00AD0E69">
      <w:pPr>
        <w:spacing w:line="360" w:lineRule="auto"/>
        <w:ind w:left="708"/>
        <w:jc w:val="both"/>
        <w:rPr>
          <w:rFonts w:ascii="Arial" w:eastAsiaTheme="minorHAnsi" w:hAnsi="Arial" w:cs="Arial"/>
          <w:lang w:val="es-MX" w:eastAsia="en-US"/>
        </w:rPr>
      </w:pPr>
      <w:r w:rsidRPr="00637B2E">
        <w:rPr>
          <w:rFonts w:ascii="Arial" w:eastAsiaTheme="minorHAnsi" w:hAnsi="Arial" w:cs="Arial"/>
          <w:lang w:val="es-MX" w:eastAsia="en-US"/>
        </w:rPr>
        <w:t>Determinar si las competencias se logran en el estudiante</w:t>
      </w:r>
      <w:r w:rsidRPr="00637B2E">
        <w:rPr>
          <w:rFonts w:ascii="Arial" w:eastAsiaTheme="minorHAnsi" w:hAnsi="Arial" w:cs="Arial"/>
          <w:i/>
          <w:lang w:val="es-MX" w:eastAsia="en-US"/>
        </w:rPr>
        <w:t xml:space="preserve"> </w:t>
      </w:r>
      <w:r w:rsidRPr="00637B2E">
        <w:rPr>
          <w:rFonts w:ascii="Arial" w:eastAsiaTheme="minorHAnsi" w:hAnsi="Arial" w:cs="Arial"/>
          <w:lang w:val="es-MX" w:eastAsia="en-US"/>
        </w:rPr>
        <w:t xml:space="preserve"> significa evaluar su concreción. Sobre este aspecto Zavala (2003) considera que pueden ser evaluadas tanto </w:t>
      </w:r>
      <w:r w:rsidR="00B47A6D" w:rsidRPr="00637B2E">
        <w:rPr>
          <w:rFonts w:ascii="Arial" w:eastAsiaTheme="minorHAnsi" w:hAnsi="Arial" w:cs="Arial"/>
          <w:lang w:val="es-MX" w:eastAsia="en-US"/>
        </w:rPr>
        <w:t>cua</w:t>
      </w:r>
      <w:r w:rsidR="00B47A6D">
        <w:rPr>
          <w:rFonts w:ascii="Arial" w:eastAsiaTheme="minorHAnsi" w:hAnsi="Arial" w:cs="Arial"/>
          <w:lang w:val="es-MX" w:eastAsia="en-US"/>
        </w:rPr>
        <w:t xml:space="preserve">ntitativa </w:t>
      </w:r>
      <w:r w:rsidRPr="00637B2E">
        <w:rPr>
          <w:rFonts w:ascii="Arial" w:eastAsiaTheme="minorHAnsi" w:hAnsi="Arial" w:cs="Arial"/>
          <w:lang w:val="es-MX" w:eastAsia="en-US"/>
        </w:rPr>
        <w:t>como cua</w:t>
      </w:r>
      <w:r w:rsidR="00B47A6D">
        <w:rPr>
          <w:rFonts w:ascii="Arial" w:eastAsiaTheme="minorHAnsi" w:hAnsi="Arial" w:cs="Arial"/>
          <w:lang w:val="es-MX" w:eastAsia="en-US"/>
        </w:rPr>
        <w:t>li</w:t>
      </w:r>
      <w:r w:rsidRPr="00637B2E">
        <w:rPr>
          <w:rFonts w:ascii="Arial" w:eastAsiaTheme="minorHAnsi" w:hAnsi="Arial" w:cs="Arial"/>
          <w:lang w:val="es-MX" w:eastAsia="en-US"/>
        </w:rPr>
        <w:t>tativamente.</w:t>
      </w:r>
    </w:p>
    <w:p w:rsidR="00637B2E" w:rsidRPr="00F513A7" w:rsidRDefault="00F513A7" w:rsidP="00AD0E69">
      <w:pPr>
        <w:spacing w:line="360" w:lineRule="auto"/>
        <w:ind w:left="708"/>
        <w:jc w:val="both"/>
        <w:rPr>
          <w:rFonts w:ascii="Arial" w:eastAsiaTheme="minorHAnsi" w:hAnsi="Arial" w:cs="Arial"/>
          <w:lang w:val="es-MX" w:eastAsia="en-US"/>
        </w:rPr>
      </w:pPr>
      <w:r>
        <w:rPr>
          <w:rFonts w:ascii="Arial" w:eastAsiaTheme="minorHAnsi" w:hAnsi="Arial" w:cs="Arial"/>
          <w:lang w:val="es-MX" w:eastAsia="en-US"/>
        </w:rPr>
        <w:t>”</w:t>
      </w:r>
      <w:r w:rsidR="00637B2E" w:rsidRPr="00F513A7">
        <w:rPr>
          <w:rFonts w:ascii="Arial" w:eastAsiaTheme="minorHAnsi" w:hAnsi="Arial" w:cs="Arial"/>
          <w:lang w:val="es-MX" w:eastAsia="en-US"/>
        </w:rPr>
        <w:t xml:space="preserve">En lo cualitativo se busca determinar de forma progresiva los logros concretos que van teniendo los estudiantes a medida que avanzan en los módulos y en su carrera. En lo cuantitativo, los logros se relacionan con una escala numérica, para determinar de forma numérica el grado de avance. De esta manera, los números indicarán niveles de desarrollo, y </w:t>
      </w:r>
      <w:r w:rsidR="00637B2E" w:rsidRPr="00F513A7">
        <w:rPr>
          <w:rFonts w:ascii="Arial" w:eastAsiaTheme="minorHAnsi" w:hAnsi="Arial" w:cs="Arial"/>
          <w:lang w:val="es-MX" w:eastAsia="en-US"/>
        </w:rPr>
        <w:lastRenderedPageBreak/>
        <w:t>tales niveles de desarrollo se corresponderán con niveles de logro cualitativos. Las matrices de evaluación de competencias son las que nos permiten evaluar a los estudiantes tanto de forma cualitativa (en sus logros) como cuantitativa (nivele</w:t>
      </w:r>
      <w:r>
        <w:rPr>
          <w:rFonts w:ascii="Arial" w:eastAsiaTheme="minorHAnsi" w:hAnsi="Arial" w:cs="Arial"/>
          <w:lang w:val="es-MX" w:eastAsia="en-US"/>
        </w:rPr>
        <w:t>s numéricos de avance). (p. 1) “</w:t>
      </w:r>
      <w:r w:rsidR="00637B2E" w:rsidRPr="00F513A7">
        <w:rPr>
          <w:rFonts w:ascii="Arial" w:eastAsiaTheme="minorHAnsi" w:hAnsi="Arial" w:cs="Arial"/>
          <w:lang w:val="es-MX" w:eastAsia="en-US"/>
        </w:rPr>
        <w:t>Una particularidad de la evaluación por logro de competencias es que esta ya no se realiza por promedios sino  por i</w:t>
      </w:r>
      <w:r w:rsidR="003F0AF5" w:rsidRPr="00F513A7">
        <w:rPr>
          <w:rFonts w:ascii="Arial" w:eastAsiaTheme="minorHAnsi" w:hAnsi="Arial" w:cs="Arial"/>
          <w:lang w:val="es-MX" w:eastAsia="en-US"/>
        </w:rPr>
        <w:t xml:space="preserve">ndicadores y niveles de logro. </w:t>
      </w:r>
      <w:r w:rsidR="00637B2E" w:rsidRPr="00F513A7">
        <w:rPr>
          <w:rFonts w:ascii="Arial" w:eastAsiaTheme="minorHAnsi" w:hAnsi="Arial" w:cs="Arial"/>
          <w:lang w:val="es-MX" w:eastAsia="en-US"/>
        </w:rPr>
        <w:t xml:space="preserve">Un estudiante tiene una competencia cuando está en condiciones de desempeñarse ante una situación o problema con motivación, ética, conocimiento teórico y habilidades procedimentales. Si falta alguno de estos aspectos, no se puede certificar la competencia en su nivel de desarrollo respectivo, </w:t>
      </w:r>
      <w:r w:rsidR="003F0AF5" w:rsidRPr="00F513A7">
        <w:rPr>
          <w:rFonts w:ascii="Arial" w:eastAsiaTheme="minorHAnsi" w:hAnsi="Arial" w:cs="Arial"/>
          <w:lang w:val="es-MX" w:eastAsia="en-US"/>
        </w:rPr>
        <w:t>y por tanto no puede promoverse</w:t>
      </w:r>
      <w:r>
        <w:rPr>
          <w:rFonts w:ascii="Arial" w:eastAsiaTheme="minorHAnsi" w:hAnsi="Arial" w:cs="Arial"/>
          <w:lang w:val="es-MX" w:eastAsia="en-US"/>
        </w:rPr>
        <w:t>”</w:t>
      </w:r>
      <w:r w:rsidR="003F0AF5" w:rsidRPr="00F513A7">
        <w:rPr>
          <w:rFonts w:ascii="Arial" w:eastAsiaTheme="minorHAnsi" w:hAnsi="Arial" w:cs="Arial"/>
          <w:lang w:val="es-MX" w:eastAsia="en-US"/>
        </w:rPr>
        <w:t>.</w:t>
      </w:r>
      <w:r w:rsidR="00637B2E" w:rsidRPr="00F513A7">
        <w:rPr>
          <w:rFonts w:ascii="Arial" w:eastAsiaTheme="minorHAnsi" w:hAnsi="Arial" w:cs="Arial"/>
          <w:lang w:val="es-MX" w:eastAsia="en-US"/>
        </w:rPr>
        <w:t xml:space="preserve"> (p. 1)</w:t>
      </w:r>
    </w:p>
    <w:p w:rsidR="00637B2E" w:rsidRPr="00637B2E" w:rsidRDefault="00637B2E" w:rsidP="00637B2E">
      <w:pPr>
        <w:spacing w:line="360" w:lineRule="auto"/>
        <w:ind w:left="1560"/>
        <w:jc w:val="both"/>
        <w:rPr>
          <w:rFonts w:ascii="Arial" w:eastAsiaTheme="minorHAnsi" w:hAnsi="Arial" w:cs="Arial"/>
          <w:lang w:val="es-MX" w:eastAsia="en-US"/>
        </w:rPr>
      </w:pPr>
    </w:p>
    <w:p w:rsidR="00637B2E" w:rsidRDefault="00637B2E" w:rsidP="00AD0E69">
      <w:pPr>
        <w:spacing w:line="360" w:lineRule="auto"/>
        <w:ind w:left="708"/>
        <w:jc w:val="both"/>
        <w:rPr>
          <w:rFonts w:ascii="Arial" w:eastAsiaTheme="minorHAnsi" w:hAnsi="Arial" w:cs="Arial"/>
          <w:lang w:val="es-PE" w:eastAsia="en-US"/>
        </w:rPr>
      </w:pPr>
      <w:r w:rsidRPr="00637B2E">
        <w:rPr>
          <w:rFonts w:ascii="Arial" w:eastAsiaTheme="minorHAnsi" w:hAnsi="Arial" w:cs="Arial"/>
          <w:lang w:val="es-PE" w:eastAsia="en-US"/>
        </w:rPr>
        <w:t xml:space="preserve">Desde </w:t>
      </w:r>
      <w:r w:rsidR="00F513A7">
        <w:rPr>
          <w:rFonts w:ascii="Arial" w:eastAsiaTheme="minorHAnsi" w:hAnsi="Arial" w:cs="Arial"/>
          <w:lang w:val="es-PE" w:eastAsia="en-US"/>
        </w:rPr>
        <w:t>nuestra perspectiva investigativa</w:t>
      </w:r>
      <w:r w:rsidRPr="00637B2E">
        <w:rPr>
          <w:rFonts w:ascii="Arial" w:eastAsiaTheme="minorHAnsi" w:hAnsi="Arial" w:cs="Arial"/>
          <w:lang w:val="es-PE" w:eastAsia="en-US"/>
        </w:rPr>
        <w:t xml:space="preserve"> </w:t>
      </w:r>
      <w:r w:rsidR="00F10A4F">
        <w:rPr>
          <w:rFonts w:ascii="Arial" w:eastAsiaTheme="minorHAnsi" w:hAnsi="Arial" w:cs="Arial"/>
          <w:lang w:val="es-PE" w:eastAsia="en-US"/>
        </w:rPr>
        <w:t xml:space="preserve">pensamos </w:t>
      </w:r>
      <w:r w:rsidRPr="00637B2E">
        <w:rPr>
          <w:rFonts w:ascii="Arial" w:eastAsiaTheme="minorHAnsi" w:hAnsi="Arial" w:cs="Arial"/>
          <w:lang w:val="es-PE" w:eastAsia="en-US"/>
        </w:rPr>
        <w:t xml:space="preserve">que el enfoque más pertinente para evaluar logros académicos es el enfoque de logro por competencias por que supera la simple evaluación cuantitativa basada en las calificaciones obtenidas en las asignaturas curriculares. La naturaleza de la formación de los estudiantes en medicina implica una formación </w:t>
      </w:r>
      <w:r w:rsidR="00F513A7">
        <w:rPr>
          <w:rFonts w:ascii="Arial" w:eastAsiaTheme="minorHAnsi" w:hAnsi="Arial" w:cs="Arial"/>
          <w:lang w:val="es-PE" w:eastAsia="en-US"/>
        </w:rPr>
        <w:t>a ba</w:t>
      </w:r>
      <w:r w:rsidRPr="00637B2E">
        <w:rPr>
          <w:rFonts w:ascii="Arial" w:eastAsiaTheme="minorHAnsi" w:hAnsi="Arial" w:cs="Arial"/>
          <w:lang w:val="es-PE" w:eastAsia="en-US"/>
        </w:rPr>
        <w:t>s</w:t>
      </w:r>
      <w:r w:rsidR="00F513A7">
        <w:rPr>
          <w:rFonts w:ascii="Arial" w:eastAsiaTheme="minorHAnsi" w:hAnsi="Arial" w:cs="Arial"/>
          <w:lang w:val="es-PE" w:eastAsia="en-US"/>
        </w:rPr>
        <w:t>e d</w:t>
      </w:r>
      <w:r w:rsidRPr="00637B2E">
        <w:rPr>
          <w:rFonts w:ascii="Arial" w:eastAsiaTheme="minorHAnsi" w:hAnsi="Arial" w:cs="Arial"/>
          <w:lang w:val="es-PE" w:eastAsia="en-US"/>
        </w:rPr>
        <w:t>el dominio cognitivo, el desarrollo de habilidades y la actitud valorativa sobre su desempeño, aspectos sobre los cuales debe ser consciente, ser capaz de  valorar sus logros, identificar los determinantes de su y sus dificultades para retroalimentar autocríticamente su formación.</w:t>
      </w:r>
    </w:p>
    <w:p w:rsidR="0044717F" w:rsidRPr="00637B2E" w:rsidRDefault="0044717F" w:rsidP="00637B2E">
      <w:pPr>
        <w:spacing w:line="360" w:lineRule="auto"/>
        <w:ind w:left="1134"/>
        <w:jc w:val="both"/>
        <w:rPr>
          <w:rFonts w:ascii="Arial" w:eastAsiaTheme="minorHAnsi" w:hAnsi="Arial" w:cs="Arial"/>
          <w:lang w:val="es-PE" w:eastAsia="en-US"/>
        </w:rPr>
      </w:pPr>
    </w:p>
    <w:p w:rsidR="00637B2E" w:rsidRPr="00897896" w:rsidRDefault="00581D37" w:rsidP="00637B2E">
      <w:pPr>
        <w:spacing w:line="360" w:lineRule="auto"/>
        <w:jc w:val="both"/>
        <w:rPr>
          <w:rFonts w:ascii="Arial" w:eastAsiaTheme="minorHAnsi" w:hAnsi="Arial" w:cs="Arial"/>
          <w:b/>
          <w:lang w:val="es-PE" w:eastAsia="en-US"/>
        </w:rPr>
      </w:pPr>
      <w:r>
        <w:rPr>
          <w:rFonts w:ascii="Arial" w:eastAsiaTheme="minorHAnsi" w:hAnsi="Arial" w:cs="Arial"/>
          <w:b/>
          <w:lang w:val="es-PE" w:eastAsia="en-US"/>
        </w:rPr>
        <w:t>2</w:t>
      </w:r>
      <w:r w:rsidR="0044717F" w:rsidRPr="00897896">
        <w:rPr>
          <w:rFonts w:ascii="Arial" w:eastAsiaTheme="minorHAnsi" w:hAnsi="Arial" w:cs="Arial"/>
          <w:b/>
          <w:lang w:val="es-PE" w:eastAsia="en-US"/>
        </w:rPr>
        <w:t>.</w:t>
      </w:r>
      <w:r>
        <w:rPr>
          <w:rFonts w:ascii="Arial" w:eastAsiaTheme="minorHAnsi" w:hAnsi="Arial" w:cs="Arial"/>
          <w:b/>
          <w:lang w:val="es-PE" w:eastAsia="en-US"/>
        </w:rPr>
        <w:t>3</w:t>
      </w:r>
      <w:r w:rsidR="00391E90" w:rsidRPr="00897896">
        <w:rPr>
          <w:rFonts w:ascii="Arial" w:eastAsiaTheme="minorHAnsi" w:hAnsi="Arial" w:cs="Arial"/>
          <w:b/>
          <w:lang w:val="es-PE" w:eastAsia="en-US"/>
        </w:rPr>
        <w:t>.</w:t>
      </w:r>
      <w:r w:rsidR="00DD5F0F">
        <w:rPr>
          <w:rFonts w:ascii="Arial" w:eastAsiaTheme="minorHAnsi" w:hAnsi="Arial" w:cs="Arial"/>
          <w:b/>
          <w:lang w:val="es-PE" w:eastAsia="en-US"/>
        </w:rPr>
        <w:t xml:space="preserve"> </w:t>
      </w:r>
      <w:r w:rsidR="00DF4B14" w:rsidRPr="00DF4B14">
        <w:rPr>
          <w:rFonts w:ascii="Arial" w:eastAsiaTheme="minorHAnsi" w:hAnsi="Arial" w:cs="Arial"/>
          <w:b/>
          <w:lang w:val="es-PE" w:eastAsia="en-US"/>
        </w:rPr>
        <w:t xml:space="preserve">MARCO DE REFERENCIA </w:t>
      </w:r>
    </w:p>
    <w:p w:rsidR="00994875" w:rsidRPr="00897896" w:rsidRDefault="00994875" w:rsidP="00637B2E">
      <w:pPr>
        <w:spacing w:line="360" w:lineRule="auto"/>
        <w:jc w:val="both"/>
        <w:rPr>
          <w:rFonts w:ascii="Arial" w:eastAsiaTheme="minorHAnsi" w:hAnsi="Arial" w:cs="Arial"/>
          <w:b/>
          <w:lang w:val="es-PE" w:eastAsia="en-US"/>
        </w:rPr>
      </w:pPr>
    </w:p>
    <w:p w:rsidR="00637B2E" w:rsidRDefault="006E3842" w:rsidP="00637B2E">
      <w:pPr>
        <w:spacing w:after="200" w:line="276" w:lineRule="auto"/>
        <w:ind w:left="426"/>
        <w:jc w:val="both"/>
        <w:rPr>
          <w:rFonts w:ascii="Arial" w:eastAsiaTheme="minorHAnsi" w:hAnsi="Arial" w:cs="Arial"/>
          <w:b/>
          <w:lang w:val="es-PE" w:eastAsia="en-US"/>
        </w:rPr>
      </w:pPr>
      <w:r>
        <w:rPr>
          <w:rFonts w:ascii="Arial" w:eastAsiaTheme="minorHAnsi" w:hAnsi="Arial" w:cs="Arial"/>
          <w:b/>
          <w:lang w:val="es-PE" w:eastAsia="en-US"/>
        </w:rPr>
        <w:t>2</w:t>
      </w:r>
      <w:r w:rsidR="00637B2E" w:rsidRPr="00897896">
        <w:rPr>
          <w:rFonts w:ascii="Arial" w:eastAsiaTheme="minorHAnsi" w:hAnsi="Arial" w:cs="Arial"/>
          <w:b/>
          <w:lang w:val="es-PE" w:eastAsia="en-US"/>
        </w:rPr>
        <w:t>.</w:t>
      </w:r>
      <w:r w:rsidR="000E7832">
        <w:rPr>
          <w:rFonts w:ascii="Arial" w:eastAsiaTheme="minorHAnsi" w:hAnsi="Arial" w:cs="Arial"/>
          <w:b/>
          <w:lang w:val="es-PE" w:eastAsia="en-US"/>
        </w:rPr>
        <w:t>3</w:t>
      </w:r>
      <w:r w:rsidR="00994875" w:rsidRPr="00897896">
        <w:rPr>
          <w:rFonts w:ascii="Arial" w:eastAsiaTheme="minorHAnsi" w:hAnsi="Arial" w:cs="Arial"/>
          <w:b/>
          <w:lang w:val="es-PE" w:eastAsia="en-US"/>
        </w:rPr>
        <w:t xml:space="preserve">.1 </w:t>
      </w:r>
      <w:r w:rsidR="00637B2E" w:rsidRPr="00897896">
        <w:rPr>
          <w:rFonts w:ascii="Arial" w:eastAsiaTheme="minorHAnsi" w:hAnsi="Arial" w:cs="Arial"/>
          <w:b/>
          <w:lang w:val="es-PE" w:eastAsia="en-US"/>
        </w:rPr>
        <w:t xml:space="preserve"> Marco Teórico</w:t>
      </w:r>
    </w:p>
    <w:p w:rsidR="00637B2E" w:rsidRPr="00637B2E" w:rsidRDefault="00E04DA1" w:rsidP="00637B2E">
      <w:pPr>
        <w:spacing w:after="200" w:line="276" w:lineRule="auto"/>
        <w:ind w:left="426"/>
        <w:jc w:val="both"/>
        <w:rPr>
          <w:rFonts w:ascii="Arial" w:eastAsiaTheme="minorHAnsi" w:hAnsi="Arial" w:cs="Arial"/>
          <w:b/>
          <w:lang w:val="es-PE" w:eastAsia="en-US"/>
        </w:rPr>
      </w:pPr>
      <w:r>
        <w:rPr>
          <w:rFonts w:ascii="Arial" w:eastAsiaTheme="minorHAnsi" w:hAnsi="Arial" w:cs="Arial"/>
          <w:b/>
          <w:lang w:val="es-PE" w:eastAsia="en-US"/>
        </w:rPr>
        <w:t xml:space="preserve">     </w:t>
      </w:r>
      <w:r w:rsidR="00637B2E" w:rsidRPr="00637B2E">
        <w:rPr>
          <w:rFonts w:ascii="Arial" w:eastAsiaTheme="minorHAnsi" w:hAnsi="Arial" w:cs="Arial"/>
          <w:b/>
          <w:lang w:val="es-PE" w:eastAsia="en-US"/>
        </w:rPr>
        <w:t xml:space="preserve"> </w:t>
      </w:r>
      <w:r w:rsidR="006E3842">
        <w:rPr>
          <w:rFonts w:ascii="Arial" w:eastAsiaTheme="minorHAnsi" w:hAnsi="Arial" w:cs="Arial"/>
          <w:b/>
          <w:lang w:val="es-PE" w:eastAsia="en-US"/>
        </w:rPr>
        <w:t>2</w:t>
      </w:r>
      <w:r w:rsidR="003708DF">
        <w:rPr>
          <w:rFonts w:ascii="Arial" w:eastAsiaTheme="minorHAnsi" w:hAnsi="Arial" w:cs="Arial"/>
          <w:b/>
          <w:lang w:val="es-PE" w:eastAsia="en-US"/>
        </w:rPr>
        <w:t>.</w:t>
      </w:r>
      <w:r w:rsidR="000E7832">
        <w:rPr>
          <w:rFonts w:ascii="Arial" w:eastAsiaTheme="minorHAnsi" w:hAnsi="Arial" w:cs="Arial"/>
          <w:b/>
          <w:lang w:val="es-PE" w:eastAsia="en-US"/>
        </w:rPr>
        <w:t>3</w:t>
      </w:r>
      <w:r w:rsidR="003708DF">
        <w:rPr>
          <w:rFonts w:ascii="Arial" w:eastAsiaTheme="minorHAnsi" w:hAnsi="Arial" w:cs="Arial"/>
          <w:b/>
          <w:lang w:val="es-PE" w:eastAsia="en-US"/>
        </w:rPr>
        <w:t>.1.1.</w:t>
      </w:r>
      <w:r w:rsidR="00DD5F0F">
        <w:rPr>
          <w:rFonts w:ascii="Arial" w:eastAsiaTheme="minorHAnsi" w:hAnsi="Arial" w:cs="Arial"/>
          <w:b/>
          <w:lang w:val="es-PE" w:eastAsia="en-US"/>
        </w:rPr>
        <w:t xml:space="preserve"> </w:t>
      </w:r>
      <w:r w:rsidR="00637B2E" w:rsidRPr="00637B2E">
        <w:rPr>
          <w:rFonts w:ascii="Arial" w:eastAsiaTheme="minorHAnsi" w:hAnsi="Arial" w:cs="Arial"/>
          <w:b/>
          <w:lang w:val="es-PE" w:eastAsia="en-US"/>
        </w:rPr>
        <w:t>Cualificación Profesional</w:t>
      </w:r>
    </w:p>
    <w:p w:rsidR="00637B2E" w:rsidRPr="00637B2E" w:rsidRDefault="008A62DC" w:rsidP="005C4B46">
      <w:pPr>
        <w:spacing w:line="360" w:lineRule="auto"/>
        <w:ind w:left="993"/>
        <w:jc w:val="both"/>
        <w:rPr>
          <w:rFonts w:ascii="Arial" w:eastAsiaTheme="minorHAnsi" w:hAnsi="Arial" w:cs="Arial"/>
          <w:lang w:val="es-PE" w:eastAsia="en-US"/>
        </w:rPr>
      </w:pPr>
      <w:r>
        <w:rPr>
          <w:rFonts w:ascii="Arial" w:eastAsiaTheme="minorHAnsi" w:hAnsi="Arial" w:cs="Arial"/>
          <w:lang w:val="es-PE" w:eastAsia="en-US"/>
        </w:rPr>
        <w:t xml:space="preserve">      </w:t>
      </w:r>
      <w:r w:rsidR="00A86C7C">
        <w:rPr>
          <w:rFonts w:ascii="Arial" w:eastAsiaTheme="minorHAnsi" w:hAnsi="Arial" w:cs="Arial"/>
          <w:lang w:val="es-PE" w:eastAsia="en-US"/>
        </w:rPr>
        <w:t>“</w:t>
      </w:r>
      <w:r w:rsidR="00637B2E" w:rsidRPr="00637B2E">
        <w:rPr>
          <w:rFonts w:ascii="Arial" w:eastAsiaTheme="minorHAnsi" w:hAnsi="Arial" w:cs="Arial"/>
          <w:lang w:val="es-PE" w:eastAsia="en-US"/>
        </w:rPr>
        <w:t>Desde un punto de vista formal, la cualificación es el conjunto de competencias profesionales (conocimientos y capacidades) que permiten dar respuesta a ocupaciones y puestos de trabajo con valor en mercado laboral, y que pueden adquirirse a través de formación o por experiencia laboral</w:t>
      </w:r>
      <w:r w:rsidR="00A86C7C">
        <w:rPr>
          <w:rFonts w:ascii="Arial" w:eastAsiaTheme="minorHAnsi" w:hAnsi="Arial" w:cs="Arial"/>
          <w:lang w:val="es-PE" w:eastAsia="en-US"/>
        </w:rPr>
        <w:t>”</w:t>
      </w:r>
      <w:r w:rsidR="00637B2E" w:rsidRPr="00637B2E">
        <w:rPr>
          <w:rFonts w:ascii="Arial" w:eastAsiaTheme="minorHAnsi" w:hAnsi="Arial" w:cs="Arial"/>
          <w:lang w:val="es-PE" w:eastAsia="en-US"/>
        </w:rPr>
        <w:t xml:space="preserve"> (INCUAL</w:t>
      </w:r>
      <w:r>
        <w:rPr>
          <w:rFonts w:ascii="Arial" w:eastAsiaTheme="minorHAnsi" w:hAnsi="Arial" w:cs="Arial"/>
          <w:lang w:val="es-PE" w:eastAsia="en-US"/>
        </w:rPr>
        <w:t>,</w:t>
      </w:r>
      <w:r w:rsidR="00637B2E" w:rsidRPr="00637B2E">
        <w:rPr>
          <w:rFonts w:ascii="Arial" w:eastAsiaTheme="minorHAnsi" w:hAnsi="Arial" w:cs="Arial"/>
          <w:lang w:val="es-PE" w:eastAsia="en-US"/>
        </w:rPr>
        <w:t xml:space="preserve"> 2018</w:t>
      </w:r>
      <w:r>
        <w:rPr>
          <w:rFonts w:ascii="Arial" w:eastAsiaTheme="minorHAnsi" w:hAnsi="Arial" w:cs="Arial"/>
          <w:lang w:val="es-PE" w:eastAsia="en-US"/>
        </w:rPr>
        <w:t>,</w:t>
      </w:r>
      <w:r w:rsidR="00637B2E" w:rsidRPr="00637B2E">
        <w:rPr>
          <w:rFonts w:ascii="Arial" w:eastAsiaTheme="minorHAnsi" w:hAnsi="Arial" w:cs="Arial"/>
          <w:lang w:val="es-PE" w:eastAsia="en-US"/>
        </w:rPr>
        <w:t xml:space="preserve"> p. 1)</w:t>
      </w:r>
      <w:r w:rsidR="001946C2">
        <w:rPr>
          <w:rFonts w:ascii="Arial" w:eastAsiaTheme="minorHAnsi" w:hAnsi="Arial" w:cs="Arial"/>
          <w:lang w:val="es-PE" w:eastAsia="en-US"/>
        </w:rPr>
        <w:t>.</w:t>
      </w:r>
    </w:p>
    <w:p w:rsidR="00637B2E" w:rsidRPr="00637B2E" w:rsidRDefault="00637B2E" w:rsidP="005C4B46">
      <w:pPr>
        <w:spacing w:line="360" w:lineRule="auto"/>
        <w:ind w:left="993"/>
        <w:jc w:val="both"/>
        <w:rPr>
          <w:rFonts w:ascii="Arial" w:eastAsiaTheme="minorHAnsi" w:hAnsi="Arial" w:cs="Arial"/>
          <w:lang w:val="es-PE" w:eastAsia="en-US"/>
        </w:rPr>
      </w:pPr>
    </w:p>
    <w:p w:rsidR="00637B2E" w:rsidRPr="00637B2E" w:rsidRDefault="00094197" w:rsidP="005C4B46">
      <w:pPr>
        <w:spacing w:line="360" w:lineRule="auto"/>
        <w:ind w:left="993"/>
        <w:jc w:val="both"/>
        <w:rPr>
          <w:rFonts w:ascii="Arial" w:eastAsiaTheme="minorHAnsi" w:hAnsi="Arial" w:cs="Arial"/>
          <w:lang w:val="es-PE" w:eastAsia="en-US"/>
        </w:rPr>
      </w:pPr>
      <w:r>
        <w:rPr>
          <w:rFonts w:ascii="Arial" w:eastAsiaTheme="minorHAnsi" w:hAnsi="Arial" w:cs="Arial"/>
          <w:lang w:val="es-PE" w:eastAsia="en-US"/>
        </w:rPr>
        <w:lastRenderedPageBreak/>
        <w:t xml:space="preserve">       </w:t>
      </w:r>
      <w:r w:rsidR="00637B2E" w:rsidRPr="00637B2E">
        <w:rPr>
          <w:rFonts w:ascii="Arial" w:eastAsiaTheme="minorHAnsi" w:hAnsi="Arial" w:cs="Arial"/>
          <w:lang w:val="es-PE" w:eastAsia="en-US"/>
        </w:rPr>
        <w:t xml:space="preserve">Se considera </w:t>
      </w:r>
      <w:r w:rsidR="00A86C7C">
        <w:rPr>
          <w:rFonts w:ascii="Arial" w:eastAsiaTheme="minorHAnsi" w:hAnsi="Arial" w:cs="Arial"/>
          <w:lang w:val="es-PE" w:eastAsia="en-US"/>
        </w:rPr>
        <w:t xml:space="preserve">a </w:t>
      </w:r>
      <w:r w:rsidR="00637B2E" w:rsidRPr="00637B2E">
        <w:rPr>
          <w:rFonts w:ascii="Arial" w:eastAsiaTheme="minorHAnsi" w:hAnsi="Arial" w:cs="Arial"/>
          <w:lang w:val="es-PE" w:eastAsia="en-US"/>
        </w:rPr>
        <w:t xml:space="preserve">una persona cualificada cuando </w:t>
      </w:r>
      <w:r w:rsidR="00F10A4F">
        <w:rPr>
          <w:rFonts w:ascii="Arial" w:eastAsiaTheme="minorHAnsi" w:hAnsi="Arial" w:cs="Arial"/>
          <w:lang w:val="es-PE" w:eastAsia="en-US"/>
        </w:rPr>
        <w:t>durante su</w:t>
      </w:r>
      <w:r w:rsidR="00637B2E" w:rsidRPr="00637B2E">
        <w:rPr>
          <w:rFonts w:ascii="Arial" w:eastAsiaTheme="minorHAnsi" w:hAnsi="Arial" w:cs="Arial"/>
          <w:lang w:val="es-PE" w:eastAsia="en-US"/>
        </w:rPr>
        <w:t xml:space="preserve"> desempeño </w:t>
      </w:r>
      <w:r w:rsidR="00F10A4F">
        <w:rPr>
          <w:rFonts w:ascii="Arial" w:eastAsiaTheme="minorHAnsi" w:hAnsi="Arial" w:cs="Arial"/>
          <w:lang w:val="es-PE" w:eastAsia="en-US"/>
        </w:rPr>
        <w:t>laboral</w:t>
      </w:r>
      <w:r w:rsidR="00637B2E" w:rsidRPr="00637B2E">
        <w:rPr>
          <w:rFonts w:ascii="Arial" w:eastAsiaTheme="minorHAnsi" w:hAnsi="Arial" w:cs="Arial"/>
          <w:lang w:val="es-PE" w:eastAsia="en-US"/>
        </w:rPr>
        <w:t xml:space="preserve"> </w:t>
      </w:r>
      <w:r w:rsidR="00F10A4F">
        <w:rPr>
          <w:rFonts w:ascii="Arial" w:eastAsiaTheme="minorHAnsi" w:hAnsi="Arial" w:cs="Arial"/>
          <w:lang w:val="es-PE" w:eastAsia="en-US"/>
        </w:rPr>
        <w:t xml:space="preserve">obtiene </w:t>
      </w:r>
      <w:r w:rsidR="00637B2E" w:rsidRPr="00637B2E">
        <w:rPr>
          <w:rFonts w:ascii="Arial" w:eastAsiaTheme="minorHAnsi" w:hAnsi="Arial" w:cs="Arial"/>
          <w:lang w:val="es-PE" w:eastAsia="en-US"/>
        </w:rPr>
        <w:t xml:space="preserve">resultados </w:t>
      </w:r>
      <w:r w:rsidR="00A86C7C">
        <w:rPr>
          <w:rFonts w:ascii="Arial" w:eastAsiaTheme="minorHAnsi" w:hAnsi="Arial" w:cs="Arial"/>
          <w:lang w:val="es-PE" w:eastAsia="en-US"/>
        </w:rPr>
        <w:t xml:space="preserve">que están </w:t>
      </w:r>
      <w:r w:rsidR="00637B2E" w:rsidRPr="00637B2E">
        <w:rPr>
          <w:rFonts w:ascii="Arial" w:eastAsiaTheme="minorHAnsi" w:hAnsi="Arial" w:cs="Arial"/>
          <w:lang w:val="es-PE" w:eastAsia="en-US"/>
        </w:rPr>
        <w:t>con los estándares fijados para el desempeño del ejercicio de una actividad profesional.</w:t>
      </w:r>
    </w:p>
    <w:p w:rsidR="00637B2E" w:rsidRPr="00637B2E" w:rsidRDefault="00637B2E" w:rsidP="005C4B46">
      <w:pPr>
        <w:spacing w:line="360" w:lineRule="auto"/>
        <w:ind w:left="993"/>
        <w:jc w:val="both"/>
        <w:rPr>
          <w:rFonts w:ascii="Arial" w:eastAsiaTheme="minorHAnsi" w:hAnsi="Arial" w:cs="Arial"/>
          <w:lang w:val="es-PE" w:eastAsia="en-US"/>
        </w:rPr>
      </w:pPr>
    </w:p>
    <w:p w:rsidR="00637B2E" w:rsidRPr="00637B2E" w:rsidRDefault="00094197" w:rsidP="005C4B46">
      <w:pPr>
        <w:spacing w:line="360" w:lineRule="auto"/>
        <w:ind w:left="993"/>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La cualificación</w:t>
      </w:r>
      <w:r w:rsidR="008A62DC">
        <w:rPr>
          <w:rFonts w:ascii="Arial" w:eastAsiaTheme="minorHAnsi" w:hAnsi="Arial" w:cs="Arial"/>
          <w:lang w:val="es-PE" w:eastAsia="en-US"/>
        </w:rPr>
        <w:t>,</w:t>
      </w:r>
      <w:r w:rsidR="00637B2E" w:rsidRPr="00637B2E">
        <w:rPr>
          <w:rFonts w:ascii="Arial" w:eastAsiaTheme="minorHAnsi" w:hAnsi="Arial" w:cs="Arial"/>
          <w:lang w:val="es-PE" w:eastAsia="en-US"/>
        </w:rPr>
        <w:t xml:space="preserve"> es entendida como un proceso en el que las personas actualizan y amplían sus conocimientos de manera constante, dándole una nueva significación a sus saberes, a sus habilidades y a su imaginación para fortalecer su desempeño profesional.</w:t>
      </w:r>
    </w:p>
    <w:p w:rsidR="00637B2E" w:rsidRPr="00637B2E" w:rsidRDefault="00637B2E" w:rsidP="005C4B46">
      <w:pPr>
        <w:spacing w:line="360" w:lineRule="auto"/>
        <w:ind w:left="993"/>
        <w:jc w:val="both"/>
        <w:rPr>
          <w:rFonts w:ascii="Arial" w:eastAsiaTheme="minorHAnsi" w:hAnsi="Arial" w:cs="Arial"/>
          <w:lang w:val="es-PE" w:eastAsia="en-US"/>
        </w:rPr>
      </w:pPr>
    </w:p>
    <w:p w:rsidR="00637B2E" w:rsidRPr="00637B2E" w:rsidRDefault="00094197" w:rsidP="005C4B46">
      <w:pPr>
        <w:spacing w:line="360" w:lineRule="auto"/>
        <w:ind w:left="993"/>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En los países de más desarrollo existen sistemas orgánicos institucionalizados destinados a promover la cualificación profesional de acuerdo a las necesidades y perspectivas de su desarrollo económico, social, tecnológico y cultura. Esa experiencia ha sido volcada en América Latina y se materializa en las acciones que promovió el Programa para la cohesión social en América Latina en ocho países de América Latina entre los años 2013 – 2014.</w:t>
      </w:r>
    </w:p>
    <w:p w:rsidR="00637B2E" w:rsidRPr="00637B2E" w:rsidRDefault="00637B2E" w:rsidP="005C4B46">
      <w:pPr>
        <w:spacing w:line="360" w:lineRule="auto"/>
        <w:ind w:left="993"/>
        <w:jc w:val="both"/>
        <w:rPr>
          <w:rFonts w:ascii="Arial" w:eastAsiaTheme="minorHAnsi" w:hAnsi="Arial" w:cs="Arial"/>
          <w:lang w:val="es-PE" w:eastAsia="en-US"/>
        </w:rPr>
      </w:pPr>
    </w:p>
    <w:p w:rsidR="00637B2E" w:rsidRPr="00637B2E" w:rsidRDefault="00094197" w:rsidP="005C4B46">
      <w:pPr>
        <w:spacing w:line="360" w:lineRule="auto"/>
        <w:ind w:left="993"/>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 xml:space="preserve">De acuerdo a lo documentado por este Programa con relación a Perú, se señala que en Perú no existe “un sistema integrado de certificación de competencias laborales, aunque sí experiencias sectoriales. El gobierno de Perú tiene un gran interés por la consolidación de un sistema de validación y certificación de competencias, y lo destaca como uno de sus objetivos principales a medio plazo”. (P. 17). Las diversas organismos públicos están ahora involucrados en el levantamiento catálogos de perfiles por competencias, en cada uno de los sectores de la actividad productiva y profesional. </w:t>
      </w:r>
    </w:p>
    <w:p w:rsidR="00637B2E" w:rsidRDefault="00637B2E" w:rsidP="005C4B46">
      <w:pPr>
        <w:spacing w:line="360" w:lineRule="auto"/>
        <w:ind w:left="993"/>
        <w:jc w:val="both"/>
        <w:rPr>
          <w:rFonts w:ascii="Arial" w:eastAsiaTheme="minorHAnsi" w:hAnsi="Arial" w:cs="Arial"/>
          <w:lang w:val="es-PE" w:eastAsia="en-US"/>
        </w:rPr>
      </w:pPr>
    </w:p>
    <w:p w:rsidR="00637B2E" w:rsidRDefault="00A865CF" w:rsidP="00A865CF">
      <w:pPr>
        <w:spacing w:after="200" w:line="360" w:lineRule="auto"/>
        <w:contextualSpacing/>
        <w:jc w:val="both"/>
        <w:rPr>
          <w:rFonts w:ascii="Arial" w:eastAsiaTheme="minorHAnsi" w:hAnsi="Arial" w:cs="Arial"/>
          <w:b/>
          <w:lang w:val="es-PE" w:eastAsia="en-US"/>
        </w:rPr>
      </w:pPr>
      <w:r>
        <w:rPr>
          <w:rFonts w:ascii="Arial" w:eastAsiaTheme="minorHAnsi" w:hAnsi="Arial" w:cs="Arial"/>
          <w:b/>
          <w:lang w:val="es-PE" w:eastAsia="en-US"/>
        </w:rPr>
        <w:t xml:space="preserve"> </w:t>
      </w:r>
      <w:r w:rsidR="006E3842">
        <w:rPr>
          <w:rFonts w:ascii="Arial" w:eastAsiaTheme="minorHAnsi" w:hAnsi="Arial" w:cs="Arial"/>
          <w:b/>
          <w:lang w:val="es-PE" w:eastAsia="en-US"/>
        </w:rPr>
        <w:t>2</w:t>
      </w:r>
      <w:r w:rsidRPr="00637B2E">
        <w:rPr>
          <w:rFonts w:ascii="Arial" w:eastAsiaTheme="minorHAnsi" w:hAnsi="Arial" w:cs="Arial"/>
          <w:b/>
          <w:lang w:val="es-PE" w:eastAsia="en-US"/>
        </w:rPr>
        <w:t>.</w:t>
      </w:r>
      <w:r w:rsidR="0045316A">
        <w:rPr>
          <w:rFonts w:ascii="Arial" w:eastAsiaTheme="minorHAnsi" w:hAnsi="Arial" w:cs="Arial"/>
          <w:b/>
          <w:lang w:val="es-PE" w:eastAsia="en-US"/>
        </w:rPr>
        <w:t>3</w:t>
      </w:r>
      <w:r w:rsidRPr="00637B2E">
        <w:rPr>
          <w:rFonts w:ascii="Arial" w:eastAsiaTheme="minorHAnsi" w:hAnsi="Arial" w:cs="Arial"/>
          <w:b/>
          <w:lang w:val="es-PE" w:eastAsia="en-US"/>
        </w:rPr>
        <w:t>.1</w:t>
      </w:r>
      <w:r>
        <w:rPr>
          <w:rFonts w:ascii="Arial" w:eastAsiaTheme="minorHAnsi" w:hAnsi="Arial" w:cs="Arial"/>
          <w:b/>
          <w:lang w:val="es-PE" w:eastAsia="en-US"/>
        </w:rPr>
        <w:t>.1.1.</w:t>
      </w:r>
      <w:r w:rsidRPr="00637B2E">
        <w:rPr>
          <w:rFonts w:ascii="Arial" w:eastAsiaTheme="minorHAnsi" w:hAnsi="Arial" w:cs="Arial"/>
          <w:b/>
          <w:lang w:val="es-PE" w:eastAsia="en-US"/>
        </w:rPr>
        <w:t xml:space="preserve"> </w:t>
      </w:r>
      <w:r w:rsidR="00637B2E" w:rsidRPr="00637B2E">
        <w:rPr>
          <w:rFonts w:ascii="Arial" w:eastAsiaTheme="minorHAnsi" w:hAnsi="Arial" w:cs="Arial"/>
          <w:b/>
          <w:lang w:val="es-PE" w:eastAsia="en-US"/>
        </w:rPr>
        <w:t>Formación Profesional</w:t>
      </w:r>
    </w:p>
    <w:p w:rsidR="00637B2E" w:rsidRPr="00637B2E" w:rsidRDefault="003A6025" w:rsidP="005C4B46">
      <w:pPr>
        <w:spacing w:line="360" w:lineRule="auto"/>
        <w:ind w:left="993"/>
        <w:contextualSpacing/>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Es una categoría que articula los campos de la educación y del trabajo. Su comprensión ocurre dentro de un contexto histórico, económico, social, cultural e institucional. Históricamente la formación profesional evoluciona, cambia en todas las disciplina</w:t>
      </w:r>
      <w:r w:rsidR="006A75FE">
        <w:rPr>
          <w:rFonts w:ascii="Arial" w:eastAsiaTheme="minorHAnsi" w:hAnsi="Arial" w:cs="Arial"/>
          <w:lang w:val="es-PE" w:eastAsia="en-US"/>
        </w:rPr>
        <w:t>s</w:t>
      </w:r>
      <w:r w:rsidR="00637B2E" w:rsidRPr="00637B2E">
        <w:rPr>
          <w:rFonts w:ascii="Arial" w:eastAsiaTheme="minorHAnsi" w:hAnsi="Arial" w:cs="Arial"/>
          <w:lang w:val="es-PE" w:eastAsia="en-US"/>
        </w:rPr>
        <w:t xml:space="preserve">. Este cambio </w:t>
      </w:r>
      <w:r w:rsidR="00637B2E" w:rsidRPr="00637B2E">
        <w:rPr>
          <w:rFonts w:ascii="Arial" w:eastAsiaTheme="minorHAnsi" w:hAnsi="Arial" w:cs="Arial"/>
          <w:lang w:val="es-PE" w:eastAsia="en-US"/>
        </w:rPr>
        <w:lastRenderedPageBreak/>
        <w:t>responde a las transformaciones económicas,  sociales y culturales  que dinamizan de manera constante la vida en el planeta y hace que las instituciones educativas para responder a</w:t>
      </w:r>
      <w:r w:rsidR="00EE3729">
        <w:rPr>
          <w:rFonts w:ascii="Arial" w:eastAsiaTheme="minorHAnsi" w:hAnsi="Arial" w:cs="Arial"/>
          <w:lang w:val="es-PE" w:eastAsia="en-US"/>
        </w:rPr>
        <w:t>nte</w:t>
      </w:r>
      <w:r w:rsidR="00637B2E" w:rsidRPr="00637B2E">
        <w:rPr>
          <w:rFonts w:ascii="Arial" w:eastAsiaTheme="minorHAnsi" w:hAnsi="Arial" w:cs="Arial"/>
          <w:lang w:val="es-PE" w:eastAsia="en-US"/>
        </w:rPr>
        <w:t xml:space="preserve"> la aparición </w:t>
      </w:r>
      <w:r w:rsidR="00EE3729">
        <w:rPr>
          <w:rFonts w:ascii="Arial" w:eastAsiaTheme="minorHAnsi" w:hAnsi="Arial" w:cs="Arial"/>
          <w:lang w:val="es-PE" w:eastAsia="en-US"/>
        </w:rPr>
        <w:t>persistente de</w:t>
      </w:r>
      <w:r w:rsidR="00637B2E" w:rsidRPr="00637B2E">
        <w:rPr>
          <w:rFonts w:ascii="Arial" w:eastAsiaTheme="minorHAnsi" w:hAnsi="Arial" w:cs="Arial"/>
          <w:lang w:val="es-PE" w:eastAsia="en-US"/>
        </w:rPr>
        <w:t xml:space="preserve"> nuevas demandas de la sociedad, en términos laborales y económicos,  actualicen permanentemente los perfiles profesionales como diseños de formación profesional. </w:t>
      </w:r>
    </w:p>
    <w:p w:rsidR="00637B2E" w:rsidRPr="00637B2E" w:rsidRDefault="00637B2E" w:rsidP="005C4B46">
      <w:pPr>
        <w:spacing w:line="360" w:lineRule="auto"/>
        <w:ind w:left="993"/>
        <w:contextualSpacing/>
        <w:jc w:val="both"/>
        <w:rPr>
          <w:rFonts w:ascii="Arial" w:eastAsiaTheme="minorHAnsi" w:hAnsi="Arial" w:cs="Arial"/>
          <w:lang w:val="es-PE" w:eastAsia="en-US"/>
        </w:rPr>
      </w:pPr>
    </w:p>
    <w:p w:rsidR="00637B2E" w:rsidRPr="00637B2E" w:rsidRDefault="00094197" w:rsidP="005C4B46">
      <w:pPr>
        <w:spacing w:line="360" w:lineRule="auto"/>
        <w:ind w:left="993"/>
        <w:contextualSpacing/>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Conce</w:t>
      </w:r>
      <w:r w:rsidR="001620DA">
        <w:rPr>
          <w:rFonts w:ascii="Arial" w:eastAsiaTheme="minorHAnsi" w:hAnsi="Arial" w:cs="Arial"/>
          <w:lang w:val="es-PE" w:eastAsia="en-US"/>
        </w:rPr>
        <w:t>ptualmente una</w:t>
      </w:r>
      <w:r w:rsidR="00637B2E" w:rsidRPr="00637B2E">
        <w:rPr>
          <w:rFonts w:ascii="Arial" w:eastAsiaTheme="minorHAnsi" w:hAnsi="Arial" w:cs="Arial"/>
          <w:lang w:val="es-PE" w:eastAsia="en-US"/>
        </w:rPr>
        <w:t xml:space="preserve"> formación profesional se enti</w:t>
      </w:r>
      <w:r w:rsidR="001620DA">
        <w:rPr>
          <w:rFonts w:ascii="Arial" w:eastAsiaTheme="minorHAnsi" w:hAnsi="Arial" w:cs="Arial"/>
          <w:lang w:val="es-PE" w:eastAsia="en-US"/>
        </w:rPr>
        <w:t>ende como el proce</w:t>
      </w:r>
      <w:r w:rsidR="007C06C8">
        <w:rPr>
          <w:rFonts w:ascii="Arial" w:eastAsiaTheme="minorHAnsi" w:hAnsi="Arial" w:cs="Arial"/>
          <w:lang w:val="es-PE" w:eastAsia="en-US"/>
        </w:rPr>
        <w:t xml:space="preserve">dimiento </w:t>
      </w:r>
      <w:r w:rsidR="001620DA">
        <w:rPr>
          <w:rFonts w:ascii="Arial" w:eastAsiaTheme="minorHAnsi" w:hAnsi="Arial" w:cs="Arial"/>
          <w:lang w:val="es-PE" w:eastAsia="en-US"/>
        </w:rPr>
        <w:t>por el que</w:t>
      </w:r>
      <w:r w:rsidR="00637B2E" w:rsidRPr="00637B2E">
        <w:rPr>
          <w:rFonts w:ascii="Arial" w:eastAsiaTheme="minorHAnsi" w:hAnsi="Arial" w:cs="Arial"/>
          <w:lang w:val="es-PE" w:eastAsia="en-US"/>
        </w:rPr>
        <w:t xml:space="preserve"> se </w:t>
      </w:r>
      <w:r w:rsidR="001620DA">
        <w:rPr>
          <w:rFonts w:ascii="Arial" w:eastAsiaTheme="minorHAnsi" w:hAnsi="Arial" w:cs="Arial"/>
          <w:lang w:val="es-PE" w:eastAsia="en-US"/>
        </w:rPr>
        <w:t xml:space="preserve">van </w:t>
      </w:r>
      <w:r w:rsidR="00637B2E" w:rsidRPr="00637B2E">
        <w:rPr>
          <w:rFonts w:ascii="Arial" w:eastAsiaTheme="minorHAnsi" w:hAnsi="Arial" w:cs="Arial"/>
          <w:lang w:val="es-PE" w:eastAsia="en-US"/>
        </w:rPr>
        <w:t>adquir</w:t>
      </w:r>
      <w:r w:rsidR="001620DA">
        <w:rPr>
          <w:rFonts w:ascii="Arial" w:eastAsiaTheme="minorHAnsi" w:hAnsi="Arial" w:cs="Arial"/>
          <w:lang w:val="es-PE" w:eastAsia="en-US"/>
        </w:rPr>
        <w:t>i</w:t>
      </w:r>
      <w:r w:rsidR="00637B2E" w:rsidRPr="00637B2E">
        <w:rPr>
          <w:rFonts w:ascii="Arial" w:eastAsiaTheme="minorHAnsi" w:hAnsi="Arial" w:cs="Arial"/>
          <w:lang w:val="es-PE" w:eastAsia="en-US"/>
        </w:rPr>
        <w:t>en</w:t>
      </w:r>
      <w:r w:rsidR="001620DA">
        <w:rPr>
          <w:rFonts w:ascii="Arial" w:eastAsiaTheme="minorHAnsi" w:hAnsi="Arial" w:cs="Arial"/>
          <w:lang w:val="es-PE" w:eastAsia="en-US"/>
        </w:rPr>
        <w:t>do</w:t>
      </w:r>
      <w:r w:rsidR="00637B2E" w:rsidRPr="00637B2E">
        <w:rPr>
          <w:rFonts w:ascii="Arial" w:eastAsiaTheme="minorHAnsi" w:hAnsi="Arial" w:cs="Arial"/>
          <w:lang w:val="es-PE" w:eastAsia="en-US"/>
        </w:rPr>
        <w:t xml:space="preserve"> conocimientos, habilidades, destrezas y valores para el desempeño de una actividad labor o profesional determinada,  asegurando su inserción, reinserción y actualización laboral.</w:t>
      </w:r>
    </w:p>
    <w:p w:rsidR="00637B2E" w:rsidRPr="00637B2E" w:rsidRDefault="00637B2E" w:rsidP="005C4B46">
      <w:pPr>
        <w:spacing w:line="360" w:lineRule="auto"/>
        <w:ind w:left="993"/>
        <w:contextualSpacing/>
        <w:jc w:val="both"/>
        <w:rPr>
          <w:rFonts w:ascii="Arial" w:eastAsiaTheme="minorHAnsi" w:hAnsi="Arial" w:cs="Arial"/>
          <w:lang w:val="es-PE" w:eastAsia="en-US"/>
        </w:rPr>
      </w:pPr>
    </w:p>
    <w:p w:rsidR="00637B2E" w:rsidRPr="00637B2E" w:rsidRDefault="00094197" w:rsidP="005C4B46">
      <w:pPr>
        <w:spacing w:line="360" w:lineRule="auto"/>
        <w:ind w:left="993"/>
        <w:contextualSpacing/>
        <w:jc w:val="both"/>
        <w:rPr>
          <w:rFonts w:ascii="Arial" w:eastAsiaTheme="minorHAnsi" w:hAnsi="Arial" w:cs="Arial"/>
          <w:lang w:val="es-PE" w:eastAsia="en-US"/>
        </w:rPr>
      </w:pPr>
      <w:r>
        <w:rPr>
          <w:rFonts w:ascii="Arial" w:eastAsiaTheme="minorHAnsi" w:hAnsi="Arial" w:cs="Arial"/>
          <w:lang w:val="es-PE" w:eastAsia="en-US"/>
        </w:rPr>
        <w:t xml:space="preserve">       </w:t>
      </w:r>
      <w:r w:rsidR="00B629E3">
        <w:rPr>
          <w:rFonts w:ascii="Arial" w:eastAsiaTheme="minorHAnsi" w:hAnsi="Arial" w:cs="Arial"/>
          <w:lang w:val="es-PE" w:eastAsia="en-US"/>
        </w:rPr>
        <w:t>“</w:t>
      </w:r>
      <w:r w:rsidR="00637B2E" w:rsidRPr="00637B2E">
        <w:rPr>
          <w:rFonts w:ascii="Arial" w:eastAsiaTheme="minorHAnsi" w:hAnsi="Arial" w:cs="Arial"/>
          <w:lang w:val="es-PE" w:eastAsia="en-US"/>
        </w:rPr>
        <w:t>La Formación Profesional está compuesta por procesos de enseñanza-aprendizaje de carácter continuo y permanente integrados por acciones técnico-pedagógicas destinadas a proporcionar a las personas oportunidades de crecimiento personal, laboral y comunitario brindándoles educación y capacitación socio-laboral.</w:t>
      </w:r>
      <w:r w:rsidR="00744C78" w:rsidRPr="00744C78">
        <w:rPr>
          <w:rFonts w:ascii="Arial" w:hAnsi="Arial" w:cs="Arial"/>
          <w:color w:val="545454"/>
          <w:shd w:val="clear" w:color="auto" w:fill="FFFFFF"/>
        </w:rPr>
        <w:t xml:space="preserve"> </w:t>
      </w:r>
      <w:r w:rsidR="00744C78" w:rsidRPr="001B3E93">
        <w:rPr>
          <w:rFonts w:ascii="Arial" w:hAnsi="Arial" w:cs="Arial"/>
          <w:color w:val="000000" w:themeColor="text1"/>
          <w:shd w:val="clear" w:color="auto" w:fill="FFFFFF"/>
        </w:rPr>
        <w:t>Instituto Nacional de Educación Tecnológica</w:t>
      </w:r>
      <w:r w:rsidR="00B629E3">
        <w:rPr>
          <w:rFonts w:ascii="Arial" w:hAnsi="Arial" w:cs="Arial"/>
          <w:color w:val="000000" w:themeColor="text1"/>
          <w:shd w:val="clear" w:color="auto" w:fill="FFFFFF"/>
        </w:rPr>
        <w:t>”</w:t>
      </w:r>
      <w:r w:rsidR="00744C78" w:rsidRPr="001B3E93">
        <w:rPr>
          <w:rFonts w:ascii="Arial" w:hAnsi="Arial" w:cs="Arial"/>
          <w:color w:val="000000" w:themeColor="text1"/>
          <w:shd w:val="clear" w:color="auto" w:fill="FFFFFF"/>
        </w:rPr>
        <w:t xml:space="preserve"> </w:t>
      </w:r>
      <w:r w:rsidR="00637B2E" w:rsidRPr="001B3E93">
        <w:rPr>
          <w:rFonts w:ascii="Arial" w:eastAsiaTheme="minorHAnsi" w:hAnsi="Arial" w:cs="Arial"/>
          <w:color w:val="000000" w:themeColor="text1"/>
          <w:lang w:val="es-PE" w:eastAsia="en-US"/>
        </w:rPr>
        <w:t xml:space="preserve"> </w:t>
      </w:r>
      <w:r w:rsidR="00637B2E" w:rsidRPr="00637B2E">
        <w:rPr>
          <w:rFonts w:ascii="Arial" w:eastAsiaTheme="minorHAnsi" w:hAnsi="Arial" w:cs="Arial"/>
          <w:lang w:val="es-PE" w:eastAsia="en-US"/>
        </w:rPr>
        <w:t>(INET</w:t>
      </w:r>
      <w:r w:rsidR="000D2236">
        <w:rPr>
          <w:rFonts w:ascii="Arial" w:eastAsiaTheme="minorHAnsi" w:hAnsi="Arial" w:cs="Arial"/>
          <w:lang w:val="es-PE" w:eastAsia="en-US"/>
        </w:rPr>
        <w:t>,</w:t>
      </w:r>
      <w:r w:rsidR="00637B2E" w:rsidRPr="00637B2E">
        <w:rPr>
          <w:rFonts w:ascii="Arial" w:eastAsiaTheme="minorHAnsi" w:hAnsi="Arial" w:cs="Arial"/>
          <w:lang w:val="es-PE" w:eastAsia="en-US"/>
        </w:rPr>
        <w:t xml:space="preserve"> 2001</w:t>
      </w:r>
      <w:r w:rsidR="000D2236">
        <w:rPr>
          <w:rFonts w:ascii="Arial" w:eastAsiaTheme="minorHAnsi" w:hAnsi="Arial" w:cs="Arial"/>
          <w:lang w:val="es-PE" w:eastAsia="en-US"/>
        </w:rPr>
        <w:t>,</w:t>
      </w:r>
      <w:r w:rsidR="00637B2E" w:rsidRPr="00637B2E">
        <w:rPr>
          <w:rFonts w:ascii="Arial" w:eastAsiaTheme="minorHAnsi" w:hAnsi="Arial" w:cs="Arial"/>
          <w:lang w:val="es-PE" w:eastAsia="en-US"/>
        </w:rPr>
        <w:t xml:space="preserve"> p. 4</w:t>
      </w:r>
      <w:r w:rsidR="006A75FE" w:rsidRPr="00637B2E">
        <w:rPr>
          <w:rFonts w:ascii="Arial" w:eastAsiaTheme="minorHAnsi" w:hAnsi="Arial" w:cs="Arial"/>
          <w:lang w:val="es-PE" w:eastAsia="en-US"/>
        </w:rPr>
        <w:t>).</w:t>
      </w:r>
    </w:p>
    <w:p w:rsidR="00637B2E" w:rsidRPr="00637B2E" w:rsidRDefault="00637B2E" w:rsidP="005C4B46">
      <w:pPr>
        <w:spacing w:line="360" w:lineRule="auto"/>
        <w:ind w:left="993"/>
        <w:contextualSpacing/>
        <w:jc w:val="both"/>
        <w:rPr>
          <w:rFonts w:ascii="Arial" w:eastAsiaTheme="minorHAnsi" w:hAnsi="Arial" w:cs="Arial"/>
          <w:lang w:val="es-PE" w:eastAsia="en-US"/>
        </w:rPr>
      </w:pPr>
    </w:p>
    <w:p w:rsidR="00637B2E" w:rsidRPr="00637B2E" w:rsidRDefault="00094197" w:rsidP="005C4B46">
      <w:pPr>
        <w:spacing w:line="360" w:lineRule="auto"/>
        <w:ind w:left="993"/>
        <w:contextualSpacing/>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Los impactos económicos de la globalización económica, las constantes transformaciones tecnológicas,  las nuevas formas de organizar el trabajo y el impacto de todas ellas en las interacciones sociales llevan a la necesidad a integrar de manera pertinente la educación y el trabajo. Por ello la formación profesional contemporánea requiere la práctica de procesos educativos que sean conducidos por profesionales adecuadamente calificados y que conduzcan procesos integrales, integradores y permanentes que posibiliten logros académicos de calidad para un desempeño profesional eficaz.</w:t>
      </w:r>
    </w:p>
    <w:p w:rsidR="00637B2E" w:rsidRPr="00637B2E" w:rsidRDefault="00637B2E" w:rsidP="005C4B46">
      <w:pPr>
        <w:spacing w:line="360" w:lineRule="auto"/>
        <w:ind w:left="993"/>
        <w:contextualSpacing/>
        <w:jc w:val="both"/>
        <w:rPr>
          <w:rFonts w:ascii="Arial" w:eastAsiaTheme="minorHAnsi" w:hAnsi="Arial" w:cs="Arial"/>
          <w:lang w:val="es-PE" w:eastAsia="en-US"/>
        </w:rPr>
      </w:pPr>
    </w:p>
    <w:p w:rsidR="00637B2E" w:rsidRPr="00637B2E" w:rsidRDefault="00094197" w:rsidP="005C4B46">
      <w:pPr>
        <w:spacing w:line="360" w:lineRule="auto"/>
        <w:ind w:left="993"/>
        <w:contextualSpacing/>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 xml:space="preserve">En este contexto un profesional de salud que se desempeña como docente formador de futuros profesionales médicos debe tener como base de su práctica en el campo universitario, una sólida y actualizada </w:t>
      </w:r>
      <w:r w:rsidR="00637B2E" w:rsidRPr="00637B2E">
        <w:rPr>
          <w:rFonts w:ascii="Arial" w:eastAsiaTheme="minorHAnsi" w:hAnsi="Arial" w:cs="Arial"/>
          <w:lang w:val="es-PE" w:eastAsia="en-US"/>
        </w:rPr>
        <w:lastRenderedPageBreak/>
        <w:t>formación profesional,  acreditaciones y especializaciones que se expresen en la posesión de competencias apropiadas para el desempeño académico. En este caso se consideran la especialización profesional, la experiencia profesional en docencia, la actualización o capacitación constante, la ejecución de investigaciones así como la experiencia profesional no docente o ejercicio de la profesión médica.</w:t>
      </w:r>
    </w:p>
    <w:p w:rsidR="00637B2E" w:rsidRPr="00637B2E" w:rsidRDefault="00637B2E" w:rsidP="005C4B46">
      <w:pPr>
        <w:spacing w:line="360" w:lineRule="auto"/>
        <w:ind w:left="993"/>
        <w:contextualSpacing/>
        <w:jc w:val="both"/>
        <w:rPr>
          <w:rFonts w:ascii="Arial" w:eastAsiaTheme="minorHAnsi" w:hAnsi="Arial" w:cs="Arial"/>
          <w:lang w:val="es-PE" w:eastAsia="en-US"/>
        </w:rPr>
      </w:pPr>
    </w:p>
    <w:p w:rsidR="00637B2E" w:rsidRPr="006628C3" w:rsidRDefault="00637B2E" w:rsidP="006628C3">
      <w:pPr>
        <w:spacing w:line="360" w:lineRule="auto"/>
        <w:ind w:left="993"/>
        <w:contextualSpacing/>
        <w:jc w:val="both"/>
        <w:rPr>
          <w:rFonts w:ascii="Arial" w:eastAsiaTheme="minorHAnsi" w:hAnsi="Arial" w:cs="Arial"/>
          <w:lang w:val="es-PE" w:eastAsia="en-US"/>
        </w:rPr>
      </w:pPr>
      <w:r w:rsidRPr="00637B2E">
        <w:rPr>
          <w:rFonts w:ascii="Arial" w:eastAsiaTheme="minorHAnsi" w:hAnsi="Arial" w:cs="Arial"/>
          <w:lang w:val="es-PE" w:eastAsia="en-US"/>
        </w:rPr>
        <w:t xml:space="preserve"> </w:t>
      </w:r>
      <w:r w:rsidR="00094197">
        <w:rPr>
          <w:rFonts w:ascii="Arial" w:eastAsiaTheme="minorHAnsi" w:hAnsi="Arial" w:cs="Arial"/>
          <w:lang w:val="es-PE" w:eastAsia="en-US"/>
        </w:rPr>
        <w:t xml:space="preserve">      </w:t>
      </w:r>
      <w:r w:rsidRPr="00637B2E">
        <w:rPr>
          <w:rFonts w:ascii="Arial" w:eastAsiaTheme="minorHAnsi" w:hAnsi="Arial" w:cs="Arial"/>
          <w:lang w:val="es-PE" w:eastAsia="en-US"/>
        </w:rPr>
        <w:t xml:space="preserve">Sobre la importancia de la formación profesional del docente en la formación profesional de los estudiantes de medicina,  Martínez – Gonzales y otros (2008) subraya que los profesores en el proceso educativo; </w:t>
      </w:r>
      <w:r w:rsidR="006628C3">
        <w:rPr>
          <w:rFonts w:ascii="Arial" w:eastAsiaTheme="minorHAnsi" w:hAnsi="Arial" w:cs="Arial"/>
          <w:lang w:val="es-PE" w:eastAsia="en-US"/>
        </w:rPr>
        <w:t>“</w:t>
      </w:r>
      <w:r w:rsidR="00674853" w:rsidRPr="006628C3">
        <w:rPr>
          <w:rFonts w:ascii="Arial" w:eastAsiaTheme="minorHAnsi" w:hAnsi="Arial" w:cs="Arial"/>
          <w:lang w:val="es-PE" w:eastAsia="en-US"/>
        </w:rPr>
        <w:t>J</w:t>
      </w:r>
      <w:r w:rsidRPr="006628C3">
        <w:rPr>
          <w:rFonts w:ascii="Arial" w:eastAsiaTheme="minorHAnsi" w:hAnsi="Arial" w:cs="Arial"/>
          <w:lang w:val="es-PE" w:eastAsia="en-US"/>
        </w:rPr>
        <w:t>uegan un papel fundamental e insustituible y asumen funciones y actividades diferentes que hacen posible la misión de la institución educativa. Se considera profesor a un individuo que utiliza distintos métodos y técnicas en presencia de un inexperto (alumno) con el fin de facilitar el aprendizaje y la elaboración de su propio conocimiento. El elemento fundamental de este proceso es la realimentación bidireccional entre el profesor y el alumno, a diferencia de una simple transmisión de información</w:t>
      </w:r>
      <w:r w:rsidR="006628C3">
        <w:rPr>
          <w:rFonts w:ascii="Arial" w:eastAsiaTheme="minorHAnsi" w:hAnsi="Arial" w:cs="Arial"/>
          <w:lang w:val="es-PE" w:eastAsia="en-US"/>
        </w:rPr>
        <w:t>”</w:t>
      </w:r>
      <w:r w:rsidRPr="006628C3">
        <w:rPr>
          <w:rFonts w:ascii="Arial" w:eastAsiaTheme="minorHAnsi" w:hAnsi="Arial" w:cs="Arial"/>
          <w:lang w:val="es-PE" w:eastAsia="en-US"/>
        </w:rPr>
        <w:t xml:space="preserve"> (p. 2)</w:t>
      </w:r>
      <w:r w:rsidR="00674853" w:rsidRPr="006628C3">
        <w:rPr>
          <w:rFonts w:ascii="Arial" w:eastAsiaTheme="minorHAnsi" w:hAnsi="Arial" w:cs="Arial"/>
          <w:lang w:val="es-PE" w:eastAsia="en-US"/>
        </w:rPr>
        <w:t>.</w:t>
      </w:r>
    </w:p>
    <w:p w:rsidR="00637B2E" w:rsidRPr="00637B2E" w:rsidRDefault="00637B2E" w:rsidP="005C4B46">
      <w:pPr>
        <w:spacing w:line="360" w:lineRule="auto"/>
        <w:ind w:left="993"/>
        <w:contextualSpacing/>
        <w:jc w:val="both"/>
        <w:rPr>
          <w:rFonts w:ascii="Arial" w:eastAsiaTheme="minorHAnsi" w:hAnsi="Arial" w:cs="Arial"/>
          <w:lang w:val="es-PE" w:eastAsia="en-US"/>
        </w:rPr>
      </w:pPr>
    </w:p>
    <w:p w:rsidR="00637B2E" w:rsidRPr="00637B2E" w:rsidRDefault="00674853" w:rsidP="005C4B46">
      <w:pPr>
        <w:spacing w:line="360" w:lineRule="auto"/>
        <w:ind w:left="993"/>
        <w:contextualSpacing/>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El ejercicio de la docencia en medicina, vista desde la formación profesional, implica la posesión de una serie de competencias para ejercer un desempeño de alto nivel. Estas  se acreditan documentalmente, se evidencian en el desarrollo de los procesos pedagógicos y corresponden al dominio de conocimientos, y al ejercicio de actitudes</w:t>
      </w:r>
      <w:r w:rsidR="00EE28A0">
        <w:rPr>
          <w:rFonts w:ascii="Arial" w:eastAsiaTheme="minorHAnsi" w:hAnsi="Arial" w:cs="Arial"/>
          <w:lang w:val="es-PE" w:eastAsia="en-US"/>
        </w:rPr>
        <w:t>, habilidades</w:t>
      </w:r>
      <w:r w:rsidR="00637B2E" w:rsidRPr="00637B2E">
        <w:rPr>
          <w:rFonts w:ascii="Arial" w:eastAsiaTheme="minorHAnsi" w:hAnsi="Arial" w:cs="Arial"/>
          <w:lang w:val="es-PE" w:eastAsia="en-US"/>
        </w:rPr>
        <w:t xml:space="preserve"> y valores que posee el profesor. En la perspectiva de Martínez – Gonzales  (2008), son estas competencias las que al relacionarse entre sí “permiten el desempeño exitoso de las actividades y funciones del proceso educativo, según los indicadores y estándares establecidos” (p.3)</w:t>
      </w:r>
      <w:r w:rsidR="00E01216">
        <w:rPr>
          <w:rFonts w:ascii="Arial" w:eastAsiaTheme="minorHAnsi" w:hAnsi="Arial" w:cs="Arial"/>
          <w:lang w:val="es-PE" w:eastAsia="en-US"/>
        </w:rPr>
        <w:t>,</w:t>
      </w:r>
      <w:r w:rsidR="00637B2E" w:rsidRPr="00637B2E">
        <w:rPr>
          <w:rFonts w:ascii="Arial" w:eastAsiaTheme="minorHAnsi" w:hAnsi="Arial" w:cs="Arial"/>
          <w:lang w:val="es-PE" w:eastAsia="en-US"/>
        </w:rPr>
        <w:t xml:space="preserve"> contribuyendo a que el estudiante forje una sólida formación académica que le ayude a tomar decisiones correctas  y a la resolución correcta de problemas  de salud.</w:t>
      </w:r>
    </w:p>
    <w:p w:rsidR="00637B2E" w:rsidRPr="00637B2E" w:rsidRDefault="00637B2E" w:rsidP="005C4B46">
      <w:pPr>
        <w:spacing w:line="360" w:lineRule="auto"/>
        <w:ind w:left="993"/>
        <w:contextualSpacing/>
        <w:jc w:val="both"/>
        <w:rPr>
          <w:rFonts w:ascii="Arial" w:eastAsiaTheme="minorHAnsi" w:hAnsi="Arial" w:cs="Arial"/>
          <w:lang w:val="es-PE" w:eastAsia="en-US"/>
        </w:rPr>
      </w:pPr>
    </w:p>
    <w:p w:rsidR="00637B2E" w:rsidRPr="00637B2E" w:rsidRDefault="00674853" w:rsidP="005C4B46">
      <w:pPr>
        <w:spacing w:line="360" w:lineRule="auto"/>
        <w:ind w:left="993"/>
        <w:contextualSpacing/>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 xml:space="preserve">El reconocimiento de las competencias profesionales documentalmente y la práctica profesional en aula del docente </w:t>
      </w:r>
      <w:r w:rsidR="00637B2E" w:rsidRPr="00637B2E">
        <w:rPr>
          <w:rFonts w:ascii="Arial" w:eastAsiaTheme="minorHAnsi" w:hAnsi="Arial" w:cs="Arial"/>
          <w:lang w:val="es-PE" w:eastAsia="en-US"/>
        </w:rPr>
        <w:lastRenderedPageBreak/>
        <w:t>constituyen factores que inciden en la valoración que los estudiantes hacen de sus  logros académicos, de sus aprendizajes y de los niveles de rendimiento que alcanza. Estas percepciones posibilitan juicios de valor que se deben tomar en cuenta para retroalimentar el ejercicio docente en los distintos niveles de la formación profesional, particularmente en lo que corresponde a el nivel de formación básica y al nivel formación profesional en Pre Clínica que involucran generalmente las dos tercera partes del total de asignaturas  del Plan Curricular de formación de un estudiante de medicina.</w:t>
      </w:r>
    </w:p>
    <w:p w:rsidR="00637B2E" w:rsidRPr="00637B2E" w:rsidRDefault="00637B2E" w:rsidP="005C4B46">
      <w:pPr>
        <w:spacing w:line="360" w:lineRule="auto"/>
        <w:ind w:left="993"/>
        <w:jc w:val="both"/>
        <w:rPr>
          <w:rFonts w:ascii="Arial" w:eastAsiaTheme="minorHAnsi" w:hAnsi="Arial" w:cs="Arial"/>
          <w:highlight w:val="yellow"/>
          <w:lang w:val="es-PE" w:eastAsia="en-US"/>
        </w:rPr>
      </w:pPr>
    </w:p>
    <w:p w:rsidR="00637B2E" w:rsidRPr="00637B2E" w:rsidRDefault="006E3842" w:rsidP="00130C0D">
      <w:pPr>
        <w:spacing w:line="360" w:lineRule="auto"/>
        <w:jc w:val="both"/>
        <w:rPr>
          <w:rFonts w:ascii="Arial" w:eastAsiaTheme="minorHAnsi" w:hAnsi="Arial" w:cs="Arial"/>
          <w:b/>
          <w:lang w:val="es-PE" w:eastAsia="en-US"/>
        </w:rPr>
      </w:pPr>
      <w:r>
        <w:rPr>
          <w:rFonts w:ascii="Arial" w:eastAsiaTheme="minorHAnsi" w:hAnsi="Arial" w:cs="Arial"/>
          <w:b/>
          <w:lang w:val="es-PE" w:eastAsia="en-US"/>
        </w:rPr>
        <w:t>2</w:t>
      </w:r>
      <w:r w:rsidR="00130C0D" w:rsidRPr="00637B2E">
        <w:rPr>
          <w:rFonts w:ascii="Arial" w:eastAsiaTheme="minorHAnsi" w:hAnsi="Arial" w:cs="Arial"/>
          <w:b/>
          <w:lang w:val="es-PE" w:eastAsia="en-US"/>
        </w:rPr>
        <w:t>.</w:t>
      </w:r>
      <w:r w:rsidR="0045316A">
        <w:rPr>
          <w:rFonts w:ascii="Arial" w:eastAsiaTheme="minorHAnsi" w:hAnsi="Arial" w:cs="Arial"/>
          <w:b/>
          <w:lang w:val="es-PE" w:eastAsia="en-US"/>
        </w:rPr>
        <w:t>3</w:t>
      </w:r>
      <w:r w:rsidR="00130C0D" w:rsidRPr="00637B2E">
        <w:rPr>
          <w:rFonts w:ascii="Arial" w:eastAsiaTheme="minorHAnsi" w:hAnsi="Arial" w:cs="Arial"/>
          <w:b/>
          <w:lang w:val="es-PE" w:eastAsia="en-US"/>
        </w:rPr>
        <w:t>.1</w:t>
      </w:r>
      <w:r w:rsidR="00130C0D">
        <w:rPr>
          <w:rFonts w:ascii="Arial" w:eastAsiaTheme="minorHAnsi" w:hAnsi="Arial" w:cs="Arial"/>
          <w:b/>
          <w:lang w:val="es-PE" w:eastAsia="en-US"/>
        </w:rPr>
        <w:t>.1.2.</w:t>
      </w:r>
      <w:r w:rsidR="00130C0D" w:rsidRPr="00637B2E">
        <w:rPr>
          <w:rFonts w:ascii="Arial" w:eastAsiaTheme="minorHAnsi" w:hAnsi="Arial" w:cs="Arial"/>
          <w:b/>
          <w:lang w:val="es-PE" w:eastAsia="en-US"/>
        </w:rPr>
        <w:t xml:space="preserve"> </w:t>
      </w:r>
      <w:r w:rsidR="00637B2E" w:rsidRPr="00637B2E">
        <w:rPr>
          <w:rFonts w:ascii="Arial" w:eastAsiaTheme="minorHAnsi" w:hAnsi="Arial" w:cs="Arial"/>
          <w:b/>
          <w:lang w:val="es-PE" w:eastAsia="en-US"/>
        </w:rPr>
        <w:t>Interacción académica</w:t>
      </w:r>
    </w:p>
    <w:p w:rsidR="00637B2E" w:rsidRPr="00637B2E" w:rsidRDefault="00637B2E" w:rsidP="00AD0E69">
      <w:pPr>
        <w:tabs>
          <w:tab w:val="left" w:pos="1418"/>
        </w:tabs>
        <w:spacing w:line="360" w:lineRule="auto"/>
        <w:ind w:left="993" w:hanging="141"/>
        <w:jc w:val="both"/>
        <w:rPr>
          <w:rFonts w:ascii="Arial" w:eastAsiaTheme="minorHAnsi" w:hAnsi="Arial" w:cs="Arial"/>
          <w:lang w:val="es-PE" w:eastAsia="en-US"/>
        </w:rPr>
      </w:pPr>
      <w:r w:rsidRPr="00637B2E">
        <w:rPr>
          <w:rFonts w:ascii="Arial" w:eastAsiaTheme="minorHAnsi" w:hAnsi="Arial" w:cs="Arial"/>
          <w:b/>
          <w:lang w:val="es-PE" w:eastAsia="en-US"/>
        </w:rPr>
        <w:t xml:space="preserve">  </w:t>
      </w:r>
      <w:r w:rsidR="00E01216">
        <w:rPr>
          <w:rFonts w:ascii="Arial" w:eastAsiaTheme="minorHAnsi" w:hAnsi="Arial" w:cs="Arial"/>
          <w:lang w:val="es-PE" w:eastAsia="en-US"/>
        </w:rPr>
        <w:t xml:space="preserve">      </w:t>
      </w:r>
      <w:r w:rsidRPr="00637B2E">
        <w:rPr>
          <w:rFonts w:ascii="Arial" w:eastAsiaTheme="minorHAnsi" w:hAnsi="Arial" w:cs="Arial"/>
          <w:lang w:val="es-PE" w:eastAsia="en-US"/>
        </w:rPr>
        <w:t xml:space="preserve">Se entiende como la relación comunicacional </w:t>
      </w:r>
      <w:r w:rsidR="006628C3">
        <w:rPr>
          <w:rFonts w:ascii="Arial" w:eastAsiaTheme="minorHAnsi" w:hAnsi="Arial" w:cs="Arial"/>
          <w:lang w:val="es-PE" w:eastAsia="en-US"/>
        </w:rPr>
        <w:t xml:space="preserve">aquello </w:t>
      </w:r>
      <w:r w:rsidRPr="00637B2E">
        <w:rPr>
          <w:rFonts w:ascii="Arial" w:eastAsiaTheme="minorHAnsi" w:hAnsi="Arial" w:cs="Arial"/>
          <w:lang w:val="es-PE" w:eastAsia="en-US"/>
        </w:rPr>
        <w:t xml:space="preserve">que se </w:t>
      </w:r>
      <w:r w:rsidR="006628C3">
        <w:rPr>
          <w:rFonts w:ascii="Arial" w:eastAsiaTheme="minorHAnsi" w:hAnsi="Arial" w:cs="Arial"/>
          <w:lang w:val="es-PE" w:eastAsia="en-US"/>
        </w:rPr>
        <w:t xml:space="preserve">llega a </w:t>
      </w:r>
      <w:r w:rsidRPr="00637B2E">
        <w:rPr>
          <w:rFonts w:ascii="Arial" w:eastAsiaTheme="minorHAnsi" w:hAnsi="Arial" w:cs="Arial"/>
          <w:lang w:val="es-PE" w:eastAsia="en-US"/>
        </w:rPr>
        <w:t>establece</w:t>
      </w:r>
      <w:r w:rsidR="006628C3">
        <w:rPr>
          <w:rFonts w:ascii="Arial" w:eastAsiaTheme="minorHAnsi" w:hAnsi="Arial" w:cs="Arial"/>
          <w:lang w:val="es-PE" w:eastAsia="en-US"/>
        </w:rPr>
        <w:t>r</w:t>
      </w:r>
      <w:r w:rsidRPr="00637B2E">
        <w:rPr>
          <w:rFonts w:ascii="Arial" w:eastAsiaTheme="minorHAnsi" w:hAnsi="Arial" w:cs="Arial"/>
          <w:lang w:val="es-PE" w:eastAsia="en-US"/>
        </w:rPr>
        <w:t xml:space="preserve"> entre docente y estudiante en el desarrollo de los proce</w:t>
      </w:r>
      <w:r w:rsidR="006628C3">
        <w:rPr>
          <w:rFonts w:ascii="Arial" w:eastAsiaTheme="minorHAnsi" w:hAnsi="Arial" w:cs="Arial"/>
          <w:lang w:val="es-PE" w:eastAsia="en-US"/>
        </w:rPr>
        <w:t>dimientos</w:t>
      </w:r>
      <w:r w:rsidRPr="00637B2E">
        <w:rPr>
          <w:rFonts w:ascii="Arial" w:eastAsiaTheme="minorHAnsi" w:hAnsi="Arial" w:cs="Arial"/>
          <w:lang w:val="es-PE" w:eastAsia="en-US"/>
        </w:rPr>
        <w:t xml:space="preserve"> de enseñanza aprendizaje. Según Alvarado (2017) la interacción </w:t>
      </w:r>
      <w:r w:rsidR="006628C3">
        <w:rPr>
          <w:rFonts w:ascii="Arial" w:eastAsiaTheme="minorHAnsi" w:hAnsi="Arial" w:cs="Arial"/>
          <w:lang w:val="es-PE" w:eastAsia="en-US"/>
        </w:rPr>
        <w:t xml:space="preserve">que hay </w:t>
      </w:r>
      <w:r w:rsidRPr="00637B2E">
        <w:rPr>
          <w:rFonts w:ascii="Arial" w:eastAsiaTheme="minorHAnsi" w:hAnsi="Arial" w:cs="Arial"/>
          <w:lang w:val="es-PE" w:eastAsia="en-US"/>
        </w:rPr>
        <w:t>entre docente y estudiante “es un recurso de vital importancia para el desarrollo de los contenidos académicos y el establecimiento de factores motivacionales, los cuales deben ser propiciados en una primera instancia por el doce</w:t>
      </w:r>
      <w:r w:rsidR="005C4196">
        <w:rPr>
          <w:rFonts w:ascii="Arial" w:eastAsiaTheme="minorHAnsi" w:hAnsi="Arial" w:cs="Arial"/>
          <w:lang w:val="es-PE" w:eastAsia="en-US"/>
        </w:rPr>
        <w:t>nte dentro del salón de clases”</w:t>
      </w:r>
      <w:r w:rsidRPr="00637B2E">
        <w:rPr>
          <w:rFonts w:ascii="Arial" w:eastAsiaTheme="minorHAnsi" w:hAnsi="Arial" w:cs="Arial"/>
          <w:lang w:val="es-PE" w:eastAsia="en-US"/>
        </w:rPr>
        <w:t xml:space="preserve"> (p. 65). </w:t>
      </w:r>
    </w:p>
    <w:p w:rsidR="00637B2E" w:rsidRPr="00637B2E" w:rsidRDefault="00637B2E" w:rsidP="005C4B46">
      <w:pPr>
        <w:tabs>
          <w:tab w:val="left" w:pos="1418"/>
        </w:tabs>
        <w:spacing w:line="360" w:lineRule="auto"/>
        <w:ind w:left="993"/>
        <w:jc w:val="both"/>
        <w:rPr>
          <w:rFonts w:ascii="Arial" w:eastAsiaTheme="minorHAnsi" w:hAnsi="Arial" w:cs="Arial"/>
          <w:lang w:val="es-PE" w:eastAsia="en-US"/>
        </w:rPr>
      </w:pPr>
    </w:p>
    <w:p w:rsidR="005C4196" w:rsidRDefault="00674853" w:rsidP="005C4B46">
      <w:pPr>
        <w:tabs>
          <w:tab w:val="left" w:pos="1418"/>
        </w:tabs>
        <w:spacing w:line="360" w:lineRule="auto"/>
        <w:ind w:left="993"/>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 xml:space="preserve">No puede haber sin embargo interacción académica sin comunicación docente – estudiante. La comunicación, según lo señalado por </w:t>
      </w:r>
      <w:r w:rsidR="00637B2E" w:rsidRPr="00C806BC">
        <w:rPr>
          <w:rFonts w:ascii="Arial" w:eastAsiaTheme="minorHAnsi" w:hAnsi="Arial" w:cs="Arial"/>
          <w:lang w:val="es-PE" w:eastAsia="en-US"/>
        </w:rPr>
        <w:t>Camacaro (20</w:t>
      </w:r>
      <w:r w:rsidR="00C806BC" w:rsidRPr="00C806BC">
        <w:rPr>
          <w:rFonts w:ascii="Arial" w:eastAsiaTheme="minorHAnsi" w:hAnsi="Arial" w:cs="Arial"/>
          <w:lang w:val="es-PE" w:eastAsia="en-US"/>
        </w:rPr>
        <w:t>08</w:t>
      </w:r>
      <w:r w:rsidR="00637B2E" w:rsidRPr="00C806BC">
        <w:rPr>
          <w:rFonts w:ascii="Arial" w:eastAsiaTheme="minorHAnsi" w:hAnsi="Arial" w:cs="Arial"/>
          <w:lang w:val="es-PE" w:eastAsia="en-US"/>
        </w:rPr>
        <w:t>),</w:t>
      </w:r>
      <w:r w:rsidR="00637B2E" w:rsidRPr="00637B2E">
        <w:rPr>
          <w:rFonts w:ascii="Arial" w:eastAsiaTheme="minorHAnsi" w:hAnsi="Arial" w:cs="Arial"/>
          <w:lang w:val="es-PE" w:eastAsia="en-US"/>
        </w:rPr>
        <w:t xml:space="preserve"> </w:t>
      </w:r>
      <w:r w:rsidR="0026094E">
        <w:rPr>
          <w:rFonts w:ascii="Arial" w:eastAsiaTheme="minorHAnsi" w:hAnsi="Arial" w:cs="Arial"/>
          <w:lang w:val="es-PE" w:eastAsia="en-US"/>
        </w:rPr>
        <w:t>“</w:t>
      </w:r>
      <w:r w:rsidR="00637B2E" w:rsidRPr="00637B2E">
        <w:rPr>
          <w:rFonts w:ascii="Arial" w:eastAsiaTheme="minorHAnsi" w:hAnsi="Arial" w:cs="Arial"/>
          <w:lang w:val="es-PE" w:eastAsia="en-US"/>
        </w:rPr>
        <w:t>es un aspecto fundamental que incide de manera directa en el normal desarrollo de un aula de clase</w:t>
      </w:r>
      <w:r w:rsidR="0026094E">
        <w:rPr>
          <w:rFonts w:ascii="Arial" w:eastAsiaTheme="minorHAnsi" w:hAnsi="Arial" w:cs="Arial"/>
          <w:lang w:val="es-PE" w:eastAsia="en-US"/>
        </w:rPr>
        <w:t>”</w:t>
      </w:r>
      <w:r w:rsidR="00637B2E" w:rsidRPr="00637B2E">
        <w:rPr>
          <w:rFonts w:ascii="Arial" w:eastAsiaTheme="minorHAnsi" w:hAnsi="Arial" w:cs="Arial"/>
          <w:lang w:val="es-PE" w:eastAsia="en-US"/>
        </w:rPr>
        <w:t xml:space="preserve">.  </w:t>
      </w:r>
      <w:r w:rsidR="005C4196">
        <w:rPr>
          <w:rFonts w:ascii="Arial" w:eastAsiaTheme="minorHAnsi" w:hAnsi="Arial" w:cs="Arial"/>
          <w:lang w:val="es-PE" w:eastAsia="en-US"/>
        </w:rPr>
        <w:t xml:space="preserve">         </w:t>
      </w:r>
    </w:p>
    <w:p w:rsidR="00637B2E" w:rsidRPr="00637B2E" w:rsidRDefault="005C4196" w:rsidP="005C4B46">
      <w:pPr>
        <w:tabs>
          <w:tab w:val="left" w:pos="1418"/>
        </w:tabs>
        <w:spacing w:line="360" w:lineRule="auto"/>
        <w:ind w:left="993"/>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 xml:space="preserve">Sin embargo es importante destacar que una inadecuada comunicación entre docente y estudiante posibilita dificultades </w:t>
      </w:r>
      <w:r w:rsidR="0026094E">
        <w:rPr>
          <w:rFonts w:ascii="Arial" w:eastAsiaTheme="minorHAnsi" w:hAnsi="Arial" w:cs="Arial"/>
          <w:lang w:val="es-PE" w:eastAsia="en-US"/>
        </w:rPr>
        <w:t>en el</w:t>
      </w:r>
      <w:r w:rsidR="00637B2E" w:rsidRPr="00637B2E">
        <w:rPr>
          <w:rFonts w:ascii="Arial" w:eastAsiaTheme="minorHAnsi" w:hAnsi="Arial" w:cs="Arial"/>
          <w:lang w:val="es-PE" w:eastAsia="en-US"/>
        </w:rPr>
        <w:t xml:space="preserve"> aprendizajes y el rendimiento académico de los estudiantes.</w:t>
      </w:r>
    </w:p>
    <w:p w:rsidR="00637B2E" w:rsidRPr="00637B2E" w:rsidRDefault="00637B2E" w:rsidP="005C4B46">
      <w:pPr>
        <w:spacing w:line="360" w:lineRule="auto"/>
        <w:ind w:left="993" w:hanging="141"/>
        <w:jc w:val="both"/>
        <w:rPr>
          <w:rFonts w:ascii="Arial" w:eastAsiaTheme="minorHAnsi" w:hAnsi="Arial" w:cs="Arial"/>
          <w:b/>
          <w:lang w:val="es-PE" w:eastAsia="en-US"/>
        </w:rPr>
      </w:pPr>
    </w:p>
    <w:p w:rsidR="006E3842" w:rsidRDefault="005C4196" w:rsidP="00B517C8">
      <w:pPr>
        <w:spacing w:line="360" w:lineRule="auto"/>
        <w:ind w:left="993" w:hanging="141"/>
        <w:jc w:val="both"/>
        <w:rPr>
          <w:rFonts w:ascii="Arial" w:eastAsiaTheme="minorHAnsi" w:hAnsi="Arial" w:cs="Arial"/>
          <w:lang w:val="es-PE" w:eastAsia="en-US"/>
        </w:rPr>
      </w:pPr>
      <w:r>
        <w:rPr>
          <w:rFonts w:ascii="Arial" w:eastAsiaTheme="minorHAnsi" w:hAnsi="Arial" w:cs="Arial"/>
          <w:b/>
          <w:lang w:val="es-PE" w:eastAsia="en-US"/>
        </w:rPr>
        <w:t xml:space="preserve">      </w:t>
      </w:r>
      <w:r w:rsidR="00637B2E" w:rsidRPr="00637B2E">
        <w:rPr>
          <w:rFonts w:ascii="Arial" w:eastAsiaTheme="minorHAnsi" w:hAnsi="Arial" w:cs="Arial"/>
          <w:b/>
          <w:lang w:val="es-PE" w:eastAsia="en-US"/>
        </w:rPr>
        <w:t xml:space="preserve">  </w:t>
      </w:r>
      <w:r w:rsidR="00637B2E" w:rsidRPr="00637B2E">
        <w:rPr>
          <w:rFonts w:ascii="Arial" w:eastAsiaTheme="minorHAnsi" w:hAnsi="Arial" w:cs="Arial"/>
          <w:lang w:val="es-PE" w:eastAsia="en-US"/>
        </w:rPr>
        <w:t xml:space="preserve">En el proceso de interacción docente – alumno, </w:t>
      </w:r>
      <w:r w:rsidR="0026094E">
        <w:rPr>
          <w:rFonts w:ascii="Arial" w:eastAsiaTheme="minorHAnsi" w:hAnsi="Arial" w:cs="Arial"/>
          <w:lang w:val="es-PE" w:eastAsia="en-US"/>
        </w:rPr>
        <w:t xml:space="preserve">se evidencian </w:t>
      </w:r>
      <w:r w:rsidR="00637B2E" w:rsidRPr="00637B2E">
        <w:rPr>
          <w:rFonts w:ascii="Arial" w:eastAsiaTheme="minorHAnsi" w:hAnsi="Arial" w:cs="Arial"/>
          <w:lang w:val="es-PE" w:eastAsia="en-US"/>
        </w:rPr>
        <w:t xml:space="preserve">estados emocionales que </w:t>
      </w:r>
      <w:r w:rsidR="0026094E">
        <w:rPr>
          <w:rFonts w:ascii="Arial" w:eastAsiaTheme="minorHAnsi" w:hAnsi="Arial" w:cs="Arial"/>
          <w:lang w:val="es-PE" w:eastAsia="en-US"/>
        </w:rPr>
        <w:t>motivan</w:t>
      </w:r>
      <w:r w:rsidR="00637B2E" w:rsidRPr="00637B2E">
        <w:rPr>
          <w:rFonts w:ascii="Arial" w:eastAsiaTheme="minorHAnsi" w:hAnsi="Arial" w:cs="Arial"/>
          <w:lang w:val="es-PE" w:eastAsia="en-US"/>
        </w:rPr>
        <w:t xml:space="preserve"> en la enseñanza - aprendizaje razón por la cual debe el docente utilizar mecanismos motivacionales que  estimular la voluntad de aprender de los estudiantes. Como puede verse, se asociación en la interacción la </w:t>
      </w:r>
      <w:r w:rsidR="00B517C8">
        <w:rPr>
          <w:rFonts w:ascii="Arial" w:eastAsiaTheme="minorHAnsi" w:hAnsi="Arial" w:cs="Arial"/>
          <w:lang w:val="es-PE" w:eastAsia="en-US"/>
        </w:rPr>
        <w:t xml:space="preserve">comunicación y la comunicación </w:t>
      </w:r>
    </w:p>
    <w:p w:rsidR="006E3842" w:rsidRPr="00637B2E" w:rsidRDefault="006E3842" w:rsidP="005C4B46">
      <w:pPr>
        <w:spacing w:line="360" w:lineRule="auto"/>
        <w:ind w:left="993" w:hanging="141"/>
        <w:jc w:val="both"/>
        <w:rPr>
          <w:rFonts w:ascii="Arial" w:eastAsiaTheme="minorHAnsi" w:hAnsi="Arial" w:cs="Arial"/>
          <w:lang w:val="es-PE" w:eastAsia="en-US"/>
        </w:rPr>
      </w:pPr>
    </w:p>
    <w:p w:rsidR="00637B2E" w:rsidRPr="00637B2E" w:rsidRDefault="006E3842" w:rsidP="00130C0D">
      <w:pPr>
        <w:spacing w:after="200" w:line="360" w:lineRule="auto"/>
        <w:contextualSpacing/>
        <w:jc w:val="both"/>
        <w:rPr>
          <w:rFonts w:ascii="Arial" w:eastAsiaTheme="minorHAnsi" w:hAnsi="Arial" w:cs="Arial"/>
          <w:b/>
          <w:lang w:val="es-PE" w:eastAsia="en-US"/>
        </w:rPr>
      </w:pPr>
      <w:r>
        <w:rPr>
          <w:rFonts w:ascii="Arial" w:eastAsiaTheme="minorHAnsi" w:hAnsi="Arial" w:cs="Arial"/>
          <w:b/>
          <w:lang w:val="es-PE" w:eastAsia="en-US"/>
        </w:rPr>
        <w:t>2</w:t>
      </w:r>
      <w:r w:rsidR="00130C0D" w:rsidRPr="00637B2E">
        <w:rPr>
          <w:rFonts w:ascii="Arial" w:eastAsiaTheme="minorHAnsi" w:hAnsi="Arial" w:cs="Arial"/>
          <w:b/>
          <w:lang w:val="es-PE" w:eastAsia="en-US"/>
        </w:rPr>
        <w:t>.2.1</w:t>
      </w:r>
      <w:r w:rsidR="00130C0D">
        <w:rPr>
          <w:rFonts w:ascii="Arial" w:eastAsiaTheme="minorHAnsi" w:hAnsi="Arial" w:cs="Arial"/>
          <w:b/>
          <w:lang w:val="es-PE" w:eastAsia="en-US"/>
        </w:rPr>
        <w:t>.1.3.</w:t>
      </w:r>
      <w:r w:rsidR="00130C0D" w:rsidRPr="00637B2E">
        <w:rPr>
          <w:rFonts w:ascii="Arial" w:eastAsiaTheme="minorHAnsi" w:hAnsi="Arial" w:cs="Arial"/>
          <w:b/>
          <w:lang w:val="es-PE" w:eastAsia="en-US"/>
        </w:rPr>
        <w:t xml:space="preserve"> </w:t>
      </w:r>
      <w:r w:rsidR="00637B2E" w:rsidRPr="00637B2E">
        <w:rPr>
          <w:rFonts w:ascii="Arial" w:eastAsiaTheme="minorHAnsi" w:hAnsi="Arial" w:cs="Arial"/>
          <w:b/>
          <w:lang w:val="es-PE" w:eastAsia="en-US"/>
        </w:rPr>
        <w:t>Profesionalismo</w:t>
      </w:r>
    </w:p>
    <w:p w:rsidR="00637B2E" w:rsidRPr="00637B2E" w:rsidRDefault="00637B2E" w:rsidP="005C4B46">
      <w:pPr>
        <w:spacing w:line="360" w:lineRule="auto"/>
        <w:ind w:left="993" w:hanging="1276"/>
        <w:jc w:val="both"/>
        <w:rPr>
          <w:rFonts w:ascii="Arial" w:eastAsiaTheme="minorHAnsi" w:hAnsi="Arial" w:cs="Arial"/>
          <w:lang w:val="es-PE" w:eastAsia="en-US"/>
        </w:rPr>
      </w:pPr>
      <w:r w:rsidRPr="00637B2E">
        <w:rPr>
          <w:rFonts w:ascii="Arial" w:eastAsiaTheme="minorHAnsi" w:hAnsi="Arial" w:cs="Arial"/>
          <w:b/>
          <w:lang w:val="es-PE" w:eastAsia="en-US"/>
        </w:rPr>
        <w:t xml:space="preserve">                   </w:t>
      </w:r>
      <w:r w:rsidR="005C4196">
        <w:rPr>
          <w:rFonts w:ascii="Arial" w:eastAsiaTheme="minorHAnsi" w:hAnsi="Arial" w:cs="Arial"/>
          <w:b/>
          <w:lang w:val="es-PE" w:eastAsia="en-US"/>
        </w:rPr>
        <w:t xml:space="preserve">    </w:t>
      </w:r>
      <w:r w:rsidRPr="00637B2E">
        <w:rPr>
          <w:rFonts w:ascii="Arial" w:eastAsiaTheme="minorHAnsi" w:hAnsi="Arial" w:cs="Arial"/>
          <w:b/>
          <w:lang w:val="es-PE" w:eastAsia="en-US"/>
        </w:rPr>
        <w:t xml:space="preserve"> </w:t>
      </w:r>
      <w:r w:rsidRPr="00637B2E">
        <w:rPr>
          <w:rFonts w:ascii="Arial" w:eastAsiaTheme="minorHAnsi" w:hAnsi="Arial" w:cs="Arial"/>
          <w:lang w:val="es-PE" w:eastAsia="en-US"/>
        </w:rPr>
        <w:t xml:space="preserve">Es un concepto que se usa para definir la manera o la forma en que se desarrolla una actividad profesional siguiendo comportamientos y actitudes de compromiso y  responsabilidad de acuerdo a normas y pautas preestablecidas socialmente. </w:t>
      </w:r>
    </w:p>
    <w:p w:rsidR="00637B2E" w:rsidRPr="00637B2E" w:rsidRDefault="00637B2E" w:rsidP="005C4B46">
      <w:pPr>
        <w:spacing w:line="360" w:lineRule="auto"/>
        <w:ind w:left="993"/>
        <w:jc w:val="both"/>
        <w:rPr>
          <w:rFonts w:ascii="Arial" w:eastAsiaTheme="minorHAnsi" w:hAnsi="Arial" w:cs="Arial"/>
          <w:b/>
          <w:lang w:val="es-PE" w:eastAsia="en-US"/>
        </w:rPr>
      </w:pPr>
      <w:r w:rsidRPr="00637B2E">
        <w:rPr>
          <w:rFonts w:ascii="Arial" w:eastAsiaTheme="minorHAnsi" w:hAnsi="Arial" w:cs="Arial"/>
          <w:b/>
          <w:lang w:val="es-PE" w:eastAsia="en-US"/>
        </w:rPr>
        <w:t xml:space="preserve"> </w:t>
      </w:r>
    </w:p>
    <w:p w:rsidR="00637B2E" w:rsidRPr="00637B2E" w:rsidRDefault="00674853" w:rsidP="005C4B46">
      <w:pPr>
        <w:spacing w:line="360" w:lineRule="auto"/>
        <w:ind w:left="993"/>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También se identifica al profesionalismo con el cumplimiento ético y responsable del ejercicio profesional. Es una cualidad positiva de la práctica profesional por la que el desempeño se realiza con aplicación seria de sus conocimientos y habilidades de acuerdo a los parámetros establecidos para el ejercicio de la profesión y según lo requerido por la institución a la que se proporciona un servicio. En sentido opuesto no hay profesionalismo cuando se incumple responsabilidades aceptadas, se realizan prácticas deficientes de la profesión o se incumplen compromisos contraídos. Se considera que el profesionalismo puede ser incentivado, estimulado pero no hay formas de obligar a alguien a tomar esta actitud.</w:t>
      </w:r>
    </w:p>
    <w:p w:rsidR="00130C0D" w:rsidRPr="00637B2E" w:rsidRDefault="00130C0D" w:rsidP="00637B2E">
      <w:pPr>
        <w:spacing w:line="360" w:lineRule="auto"/>
        <w:jc w:val="both"/>
        <w:rPr>
          <w:rFonts w:ascii="Arial" w:eastAsiaTheme="minorHAnsi" w:hAnsi="Arial" w:cs="Arial"/>
          <w:b/>
          <w:lang w:val="es-PE" w:eastAsia="en-US"/>
        </w:rPr>
      </w:pPr>
    </w:p>
    <w:p w:rsidR="00637B2E" w:rsidRPr="00637B2E" w:rsidRDefault="00116FA7" w:rsidP="00116FA7">
      <w:pPr>
        <w:tabs>
          <w:tab w:val="left" w:pos="567"/>
        </w:tabs>
        <w:spacing w:line="360" w:lineRule="auto"/>
        <w:jc w:val="both"/>
        <w:rPr>
          <w:rFonts w:ascii="Arial" w:eastAsiaTheme="minorHAnsi" w:hAnsi="Arial" w:cs="Arial"/>
          <w:b/>
          <w:lang w:val="es-PE" w:eastAsia="en-US"/>
        </w:rPr>
      </w:pPr>
      <w:r>
        <w:rPr>
          <w:rFonts w:ascii="Arial" w:eastAsiaTheme="minorHAnsi" w:hAnsi="Arial" w:cs="Arial"/>
          <w:b/>
          <w:lang w:val="es-PE" w:eastAsia="en-US"/>
        </w:rPr>
        <w:t xml:space="preserve">           </w:t>
      </w:r>
      <w:r w:rsidR="006E3842">
        <w:rPr>
          <w:rFonts w:ascii="Arial" w:eastAsiaTheme="minorHAnsi" w:hAnsi="Arial" w:cs="Arial"/>
          <w:b/>
          <w:lang w:val="es-PE" w:eastAsia="en-US"/>
        </w:rPr>
        <w:t>2</w:t>
      </w:r>
      <w:r w:rsidR="00674853">
        <w:rPr>
          <w:rFonts w:ascii="Arial" w:eastAsiaTheme="minorHAnsi" w:hAnsi="Arial" w:cs="Arial"/>
          <w:b/>
          <w:lang w:val="es-PE" w:eastAsia="en-US"/>
        </w:rPr>
        <w:t>.</w:t>
      </w:r>
      <w:r w:rsidR="00130C0D">
        <w:rPr>
          <w:rFonts w:ascii="Arial" w:eastAsiaTheme="minorHAnsi" w:hAnsi="Arial" w:cs="Arial"/>
          <w:b/>
          <w:lang w:val="es-PE" w:eastAsia="en-US"/>
        </w:rPr>
        <w:t>3</w:t>
      </w:r>
      <w:r w:rsidR="00637B2E" w:rsidRPr="00637B2E">
        <w:rPr>
          <w:rFonts w:ascii="Arial" w:eastAsiaTheme="minorHAnsi" w:hAnsi="Arial" w:cs="Arial"/>
          <w:b/>
          <w:lang w:val="es-PE" w:eastAsia="en-US"/>
        </w:rPr>
        <w:t>.</w:t>
      </w:r>
      <w:r w:rsidR="00674853">
        <w:rPr>
          <w:rFonts w:ascii="Arial" w:eastAsiaTheme="minorHAnsi" w:hAnsi="Arial" w:cs="Arial"/>
          <w:b/>
          <w:lang w:val="es-PE" w:eastAsia="en-US"/>
        </w:rPr>
        <w:t>1.</w:t>
      </w:r>
      <w:r w:rsidR="00637B2E" w:rsidRPr="00637B2E">
        <w:rPr>
          <w:rFonts w:ascii="Arial" w:eastAsiaTheme="minorHAnsi" w:hAnsi="Arial" w:cs="Arial"/>
          <w:b/>
          <w:lang w:val="es-PE" w:eastAsia="en-US"/>
        </w:rPr>
        <w:t xml:space="preserve">2 Logros académicos </w:t>
      </w:r>
    </w:p>
    <w:p w:rsidR="00637B2E" w:rsidRPr="00637B2E" w:rsidRDefault="00637B2E" w:rsidP="006E0846">
      <w:pPr>
        <w:tabs>
          <w:tab w:val="left" w:pos="567"/>
        </w:tabs>
        <w:spacing w:line="360" w:lineRule="auto"/>
        <w:ind w:left="709"/>
        <w:jc w:val="both"/>
        <w:rPr>
          <w:rFonts w:ascii="Arial" w:eastAsiaTheme="minorHAnsi" w:hAnsi="Arial" w:cs="Arial"/>
          <w:b/>
          <w:lang w:val="es-PE" w:eastAsia="en-US"/>
        </w:rPr>
      </w:pPr>
    </w:p>
    <w:p w:rsidR="00637B2E" w:rsidRPr="00637B2E" w:rsidRDefault="00130C0D" w:rsidP="00116FA7">
      <w:pPr>
        <w:tabs>
          <w:tab w:val="left" w:pos="1134"/>
        </w:tabs>
        <w:spacing w:line="360" w:lineRule="auto"/>
        <w:jc w:val="both"/>
        <w:rPr>
          <w:rFonts w:ascii="Arial" w:eastAsiaTheme="minorHAnsi" w:hAnsi="Arial" w:cs="Arial"/>
          <w:b/>
          <w:lang w:val="es-PE" w:eastAsia="en-US"/>
        </w:rPr>
      </w:pPr>
      <w:r>
        <w:rPr>
          <w:rFonts w:ascii="Arial" w:eastAsiaTheme="minorHAnsi" w:hAnsi="Arial" w:cs="Arial"/>
          <w:b/>
          <w:lang w:val="es-PE" w:eastAsia="en-US"/>
        </w:rPr>
        <w:t xml:space="preserve">             </w:t>
      </w:r>
      <w:r w:rsidR="00116FA7">
        <w:rPr>
          <w:rFonts w:ascii="Arial" w:eastAsiaTheme="minorHAnsi" w:hAnsi="Arial" w:cs="Arial"/>
          <w:b/>
          <w:lang w:val="es-PE" w:eastAsia="en-US"/>
        </w:rPr>
        <w:t xml:space="preserve"> </w:t>
      </w:r>
      <w:r w:rsidR="006E3842">
        <w:rPr>
          <w:rFonts w:ascii="Arial" w:eastAsiaTheme="minorHAnsi" w:hAnsi="Arial" w:cs="Arial"/>
          <w:b/>
          <w:lang w:val="es-PE" w:eastAsia="en-US"/>
        </w:rPr>
        <w:t>2</w:t>
      </w:r>
      <w:r>
        <w:rPr>
          <w:rFonts w:ascii="Arial" w:eastAsiaTheme="minorHAnsi" w:hAnsi="Arial" w:cs="Arial"/>
          <w:b/>
          <w:lang w:val="es-PE" w:eastAsia="en-US"/>
        </w:rPr>
        <w:t>.3</w:t>
      </w:r>
      <w:r w:rsidRPr="00637B2E">
        <w:rPr>
          <w:rFonts w:ascii="Arial" w:eastAsiaTheme="minorHAnsi" w:hAnsi="Arial" w:cs="Arial"/>
          <w:b/>
          <w:lang w:val="es-PE" w:eastAsia="en-US"/>
        </w:rPr>
        <w:t>.</w:t>
      </w:r>
      <w:r>
        <w:rPr>
          <w:rFonts w:ascii="Arial" w:eastAsiaTheme="minorHAnsi" w:hAnsi="Arial" w:cs="Arial"/>
          <w:b/>
          <w:lang w:val="es-PE" w:eastAsia="en-US"/>
        </w:rPr>
        <w:t>1.</w:t>
      </w:r>
      <w:r w:rsidRPr="00637B2E">
        <w:rPr>
          <w:rFonts w:ascii="Arial" w:eastAsiaTheme="minorHAnsi" w:hAnsi="Arial" w:cs="Arial"/>
          <w:b/>
          <w:lang w:val="es-PE" w:eastAsia="en-US"/>
        </w:rPr>
        <w:t>2</w:t>
      </w:r>
      <w:r>
        <w:rPr>
          <w:rFonts w:ascii="Arial" w:eastAsiaTheme="minorHAnsi" w:hAnsi="Arial" w:cs="Arial"/>
          <w:b/>
          <w:lang w:val="es-PE" w:eastAsia="en-US"/>
        </w:rPr>
        <w:t>.1</w:t>
      </w:r>
      <w:r w:rsidRPr="00637B2E">
        <w:rPr>
          <w:rFonts w:ascii="Arial" w:eastAsiaTheme="minorHAnsi" w:hAnsi="Arial" w:cs="Arial"/>
          <w:b/>
          <w:lang w:val="es-PE" w:eastAsia="en-US"/>
        </w:rPr>
        <w:t xml:space="preserve"> </w:t>
      </w:r>
      <w:r w:rsidR="00637B2E" w:rsidRPr="00637B2E">
        <w:rPr>
          <w:rFonts w:ascii="Arial" w:eastAsiaTheme="minorHAnsi" w:hAnsi="Arial" w:cs="Arial"/>
          <w:b/>
          <w:lang w:val="es-PE" w:eastAsia="en-US"/>
        </w:rPr>
        <w:t xml:space="preserve">Conceptuación de Logros académicos </w:t>
      </w:r>
    </w:p>
    <w:p w:rsidR="00637B2E" w:rsidRPr="00637B2E" w:rsidRDefault="00637B2E" w:rsidP="00116FA7">
      <w:pPr>
        <w:spacing w:line="360" w:lineRule="auto"/>
        <w:ind w:left="1134"/>
        <w:rPr>
          <w:rFonts w:ascii="Arial" w:eastAsiaTheme="minorHAnsi" w:hAnsi="Arial" w:cs="Arial"/>
          <w:b/>
          <w:lang w:val="es-PE" w:eastAsia="en-US"/>
        </w:rPr>
      </w:pPr>
    </w:p>
    <w:p w:rsidR="00637B2E" w:rsidRPr="00637B2E" w:rsidRDefault="005C4196" w:rsidP="00116FA7">
      <w:pPr>
        <w:spacing w:line="360" w:lineRule="auto"/>
        <w:ind w:left="1134"/>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Los logros académicos  constituyen resultados alcanzados por los estudiantes al finalizar una asignatura, una etapa de su formación o al finalizar su proceso de formación profesional. Expresan los aprendizajes logrados desde las dimensiones cognitiva, procedimental y actitudinal.</w:t>
      </w:r>
      <w:r w:rsidR="00F37E00" w:rsidRPr="00F37E00">
        <w:rPr>
          <w:rFonts w:ascii="Arial" w:eastAsiaTheme="minorHAnsi" w:hAnsi="Arial" w:cs="Arial"/>
          <w:lang w:val="es-PE" w:eastAsia="en-US"/>
        </w:rPr>
        <w:t xml:space="preserve"> </w:t>
      </w:r>
      <w:r w:rsidR="00F37E00" w:rsidRPr="00897896">
        <w:rPr>
          <w:rFonts w:ascii="Arial" w:eastAsiaTheme="minorHAnsi" w:hAnsi="Arial" w:cs="Arial"/>
          <w:lang w:val="es-PE" w:eastAsia="en-US"/>
        </w:rPr>
        <w:t>Arias y otros (2011)</w:t>
      </w:r>
      <w:r w:rsidR="00F37E00">
        <w:rPr>
          <w:rFonts w:ascii="Arial" w:eastAsiaTheme="minorHAnsi" w:hAnsi="Arial" w:cs="Arial"/>
          <w:lang w:val="es-PE" w:eastAsia="en-US"/>
        </w:rPr>
        <w:t>.</w:t>
      </w:r>
    </w:p>
    <w:p w:rsidR="00637B2E" w:rsidRPr="00637B2E" w:rsidRDefault="00637B2E" w:rsidP="00116FA7">
      <w:pPr>
        <w:spacing w:line="360" w:lineRule="auto"/>
        <w:ind w:left="1134"/>
        <w:jc w:val="both"/>
        <w:rPr>
          <w:rFonts w:ascii="Arial" w:eastAsiaTheme="minorHAnsi" w:hAnsi="Arial" w:cs="Arial"/>
          <w:lang w:val="es-PE" w:eastAsia="en-US"/>
        </w:rPr>
      </w:pPr>
    </w:p>
    <w:p w:rsidR="00637B2E" w:rsidRPr="00637B2E" w:rsidRDefault="00674853" w:rsidP="00116FA7">
      <w:pPr>
        <w:spacing w:line="360" w:lineRule="auto"/>
        <w:ind w:left="1134"/>
        <w:jc w:val="both"/>
        <w:rPr>
          <w:rFonts w:ascii="Arial" w:eastAsiaTheme="minorHAnsi" w:hAnsi="Arial" w:cs="Arial"/>
          <w:lang w:val="es-PE" w:eastAsia="en-US"/>
        </w:rPr>
      </w:pPr>
      <w:r>
        <w:rPr>
          <w:rFonts w:ascii="Arial" w:eastAsiaTheme="minorHAnsi" w:hAnsi="Arial" w:cs="Arial"/>
          <w:lang w:val="es-PE" w:eastAsia="en-US"/>
        </w:rPr>
        <w:t xml:space="preserve">   </w:t>
      </w:r>
      <w:r w:rsidR="005C4196">
        <w:rPr>
          <w:rFonts w:ascii="Arial" w:eastAsiaTheme="minorHAnsi" w:hAnsi="Arial" w:cs="Arial"/>
          <w:lang w:val="es-PE" w:eastAsia="en-US"/>
        </w:rPr>
        <w:t xml:space="preserve">   </w:t>
      </w:r>
      <w:r w:rsidR="00637B2E" w:rsidRPr="00637B2E">
        <w:rPr>
          <w:rFonts w:ascii="Arial" w:eastAsiaTheme="minorHAnsi" w:hAnsi="Arial" w:cs="Arial"/>
          <w:lang w:val="es-PE" w:eastAsia="en-US"/>
        </w:rPr>
        <w:t>Los logros académicos se van conquistando en el marco de un proceso en el que los aprendizajes logrados van estableciendo niveles específicos de rendimiento que lo aproximan al perfil profesional previsto en el Plan Curricular de la carrera profesional.</w:t>
      </w:r>
    </w:p>
    <w:p w:rsidR="00661CE7" w:rsidRPr="00637B2E" w:rsidRDefault="00661CE7" w:rsidP="00637B2E">
      <w:pPr>
        <w:tabs>
          <w:tab w:val="left" w:pos="567"/>
        </w:tabs>
        <w:spacing w:line="360" w:lineRule="auto"/>
        <w:rPr>
          <w:rFonts w:asciiTheme="minorHAnsi" w:eastAsiaTheme="minorHAnsi" w:hAnsiTheme="minorHAnsi" w:cstheme="minorBidi"/>
          <w:b/>
          <w:sz w:val="22"/>
          <w:szCs w:val="22"/>
          <w:lang w:val="es-PE" w:eastAsia="en-US"/>
        </w:rPr>
      </w:pPr>
    </w:p>
    <w:p w:rsidR="00637B2E" w:rsidRDefault="0092394A" w:rsidP="0092394A">
      <w:pPr>
        <w:tabs>
          <w:tab w:val="left" w:pos="567"/>
        </w:tabs>
        <w:spacing w:after="200" w:line="360" w:lineRule="auto"/>
        <w:ind w:left="360"/>
        <w:contextualSpacing/>
        <w:rPr>
          <w:rFonts w:ascii="Arial" w:eastAsiaTheme="minorHAnsi" w:hAnsi="Arial" w:cs="Arial"/>
          <w:b/>
          <w:lang w:val="es-PE" w:eastAsia="en-US"/>
        </w:rPr>
      </w:pPr>
      <w:r>
        <w:rPr>
          <w:rFonts w:ascii="Arial" w:eastAsiaTheme="minorHAnsi" w:hAnsi="Arial" w:cs="Arial"/>
          <w:b/>
          <w:lang w:val="es-PE" w:eastAsia="en-US"/>
        </w:rPr>
        <w:lastRenderedPageBreak/>
        <w:t xml:space="preserve">          A.</w:t>
      </w:r>
      <w:r w:rsidR="00637B2E" w:rsidRPr="00637B2E">
        <w:rPr>
          <w:rFonts w:ascii="Arial" w:eastAsiaTheme="minorHAnsi" w:hAnsi="Arial" w:cs="Arial"/>
          <w:b/>
          <w:lang w:val="es-PE" w:eastAsia="en-US"/>
        </w:rPr>
        <w:t xml:space="preserve"> Indicadores de logros académicos</w:t>
      </w:r>
    </w:p>
    <w:p w:rsidR="00637B2E" w:rsidRPr="00637B2E" w:rsidRDefault="00657B92" w:rsidP="00116FA7">
      <w:pPr>
        <w:tabs>
          <w:tab w:val="left" w:pos="567"/>
        </w:tabs>
        <w:spacing w:line="360" w:lineRule="auto"/>
        <w:ind w:left="1134"/>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Son indicadores de logros académicos los resultados, los indicios, rasgos, datos o informaciones observables o medibles que permiten comparar resultados obtenidos con resultados previstos. Estos indicios se expresan en mediciones o ponderaciones cuantificables que establecen niveles de rendimiento o logro de aprendizajes.</w:t>
      </w:r>
    </w:p>
    <w:p w:rsidR="00637B2E" w:rsidRPr="00637B2E" w:rsidRDefault="00637B2E" w:rsidP="00116FA7">
      <w:pPr>
        <w:tabs>
          <w:tab w:val="left" w:pos="567"/>
        </w:tabs>
        <w:spacing w:line="360" w:lineRule="auto"/>
        <w:ind w:left="1134"/>
        <w:jc w:val="both"/>
        <w:rPr>
          <w:rFonts w:ascii="Arial" w:eastAsiaTheme="minorHAnsi" w:hAnsi="Arial" w:cs="Arial"/>
          <w:lang w:val="es-PE" w:eastAsia="en-US"/>
        </w:rPr>
      </w:pPr>
    </w:p>
    <w:p w:rsidR="00637B2E" w:rsidRDefault="00637B2E" w:rsidP="00116FA7">
      <w:pPr>
        <w:tabs>
          <w:tab w:val="left" w:pos="567"/>
        </w:tabs>
        <w:spacing w:line="360" w:lineRule="auto"/>
        <w:ind w:left="1134"/>
        <w:jc w:val="both"/>
        <w:rPr>
          <w:rFonts w:ascii="Arial" w:eastAsiaTheme="minorHAnsi" w:hAnsi="Arial" w:cs="Arial"/>
          <w:lang w:val="es-PE" w:eastAsia="en-US"/>
        </w:rPr>
      </w:pPr>
      <w:r w:rsidRPr="00637B2E">
        <w:rPr>
          <w:rFonts w:ascii="Arial" w:eastAsiaTheme="minorHAnsi" w:hAnsi="Arial" w:cs="Arial"/>
          <w:lang w:val="es-PE" w:eastAsia="en-US"/>
        </w:rPr>
        <w:t>Son pues, medidas que permiten observar el avance en la adquisición y desarrollo de las capacidades que debe lograr el estudiante y se recoge información sobre ellas mediante la aplicación de variados instrumentos de evaluación que permite establecer los niveles de rendimiento estudiant</w:t>
      </w:r>
      <w:r w:rsidR="009823E0">
        <w:rPr>
          <w:rFonts w:ascii="Arial" w:eastAsiaTheme="minorHAnsi" w:hAnsi="Arial" w:cs="Arial"/>
          <w:lang w:val="es-PE" w:eastAsia="en-US"/>
        </w:rPr>
        <w:t>il</w:t>
      </w:r>
      <w:r w:rsidRPr="00637B2E">
        <w:rPr>
          <w:rFonts w:ascii="Arial" w:eastAsiaTheme="minorHAnsi" w:hAnsi="Arial" w:cs="Arial"/>
          <w:lang w:val="es-PE" w:eastAsia="en-US"/>
        </w:rPr>
        <w:t>.</w:t>
      </w:r>
    </w:p>
    <w:p w:rsidR="00637B2E" w:rsidRPr="00637B2E" w:rsidRDefault="00637B2E" w:rsidP="00ED288B">
      <w:pPr>
        <w:tabs>
          <w:tab w:val="left" w:pos="567"/>
        </w:tabs>
        <w:spacing w:line="360" w:lineRule="auto"/>
        <w:jc w:val="both"/>
        <w:rPr>
          <w:rFonts w:ascii="Arial" w:eastAsiaTheme="minorHAnsi" w:hAnsi="Arial" w:cs="Arial"/>
          <w:lang w:val="es-PE" w:eastAsia="en-US"/>
        </w:rPr>
      </w:pPr>
    </w:p>
    <w:p w:rsidR="00637B2E" w:rsidRPr="00637B2E" w:rsidRDefault="0092394A" w:rsidP="00637B2E">
      <w:pPr>
        <w:tabs>
          <w:tab w:val="left" w:pos="567"/>
        </w:tabs>
        <w:spacing w:line="360" w:lineRule="auto"/>
        <w:ind w:left="1134"/>
        <w:jc w:val="both"/>
        <w:rPr>
          <w:rFonts w:ascii="Arial" w:eastAsiaTheme="minorHAnsi" w:hAnsi="Arial" w:cs="Arial"/>
          <w:b/>
          <w:lang w:val="es-PE" w:eastAsia="en-US"/>
        </w:rPr>
      </w:pPr>
      <w:r>
        <w:rPr>
          <w:rFonts w:ascii="Arial" w:eastAsiaTheme="minorHAnsi" w:hAnsi="Arial" w:cs="Arial"/>
          <w:b/>
          <w:lang w:val="es-PE" w:eastAsia="en-US"/>
        </w:rPr>
        <w:t>B.</w:t>
      </w:r>
      <w:r w:rsidR="008810F9">
        <w:rPr>
          <w:rFonts w:ascii="Arial" w:eastAsiaTheme="minorHAnsi" w:hAnsi="Arial" w:cs="Arial"/>
          <w:b/>
          <w:lang w:val="es-PE" w:eastAsia="en-US"/>
        </w:rPr>
        <w:t xml:space="preserve"> </w:t>
      </w:r>
      <w:r w:rsidR="00637B2E" w:rsidRPr="00637B2E">
        <w:rPr>
          <w:rFonts w:ascii="Arial" w:eastAsiaTheme="minorHAnsi" w:hAnsi="Arial" w:cs="Arial"/>
          <w:b/>
          <w:lang w:val="es-PE" w:eastAsia="en-US"/>
        </w:rPr>
        <w:t>Rendimiento académico</w:t>
      </w:r>
    </w:p>
    <w:p w:rsidR="00637B2E" w:rsidRPr="00657B92" w:rsidRDefault="00657B92" w:rsidP="0026094E">
      <w:pPr>
        <w:tabs>
          <w:tab w:val="left" w:pos="567"/>
          <w:tab w:val="left" w:pos="1418"/>
        </w:tabs>
        <w:spacing w:line="360" w:lineRule="auto"/>
        <w:ind w:left="1134"/>
        <w:jc w:val="both"/>
        <w:rPr>
          <w:rFonts w:ascii="Arial" w:eastAsiaTheme="minorHAnsi" w:hAnsi="Arial" w:cs="Arial"/>
          <w:sz w:val="22"/>
          <w:szCs w:val="22"/>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 xml:space="preserve">Existe una variedad de perspectivas </w:t>
      </w:r>
      <w:r w:rsidR="00637B2E" w:rsidRPr="00897896">
        <w:rPr>
          <w:rFonts w:ascii="Arial" w:eastAsiaTheme="minorHAnsi" w:hAnsi="Arial" w:cs="Arial"/>
          <w:lang w:val="es-PE" w:eastAsia="en-US"/>
        </w:rPr>
        <w:t>respecto a lo que se entiende por rendimiento académico. Así, por ejemplo, Arias y otros (2011) considera que:</w:t>
      </w:r>
      <w:r w:rsidR="0026094E">
        <w:rPr>
          <w:rFonts w:ascii="Arial" w:eastAsiaTheme="minorHAnsi" w:hAnsi="Arial" w:cs="Arial"/>
          <w:lang w:val="es-PE" w:eastAsia="en-US"/>
        </w:rPr>
        <w:t xml:space="preserve"> “</w:t>
      </w:r>
      <w:r w:rsidR="00637B2E" w:rsidRPr="0026094E">
        <w:rPr>
          <w:rFonts w:ascii="Arial" w:eastAsiaTheme="minorHAnsi" w:hAnsi="Arial" w:cs="Arial"/>
          <w:lang w:val="es-PE" w:eastAsia="en-US"/>
        </w:rPr>
        <w:t>El rendimiento académico es el conjunto de resultados efectivos obtenidos por el estudiante en determinadas actividades académicas, como respuesta a un proceso de instrucción o formación interpretable de acuerdo con objetivos o propósitos educativos antes fijados. Es la relación entre lo que debe aprender y lo aprendido, que se manifiesta como consecuencia directa de un proceso formativo y refleja, en parte, la calidad de la docencia y la excelencia institucional, así como los valores, intenciones, actitudes y aptitudes de estos</w:t>
      </w:r>
      <w:r w:rsidR="0026094E">
        <w:rPr>
          <w:rFonts w:ascii="Arial" w:eastAsiaTheme="minorHAnsi" w:hAnsi="Arial" w:cs="Arial"/>
          <w:lang w:val="es-PE" w:eastAsia="en-US"/>
        </w:rPr>
        <w:t>”</w:t>
      </w:r>
      <w:r w:rsidR="00771214" w:rsidRPr="0026094E">
        <w:rPr>
          <w:rFonts w:ascii="Arial" w:eastAsiaTheme="minorHAnsi" w:hAnsi="Arial" w:cs="Arial"/>
          <w:lang w:val="es-PE" w:eastAsia="en-US"/>
        </w:rPr>
        <w:t>.</w:t>
      </w:r>
      <w:r w:rsidR="00637B2E" w:rsidRPr="0026094E">
        <w:rPr>
          <w:rFonts w:ascii="Arial" w:eastAsiaTheme="minorHAnsi" w:hAnsi="Arial" w:cs="Arial"/>
          <w:lang w:val="es-PE" w:eastAsia="en-US"/>
        </w:rPr>
        <w:t xml:space="preserve"> (p. 1)</w:t>
      </w:r>
    </w:p>
    <w:p w:rsidR="00637B2E" w:rsidRPr="00637B2E" w:rsidRDefault="00637B2E" w:rsidP="00116FA7">
      <w:pPr>
        <w:tabs>
          <w:tab w:val="left" w:pos="567"/>
          <w:tab w:val="left" w:pos="1418"/>
        </w:tabs>
        <w:spacing w:line="360" w:lineRule="auto"/>
        <w:ind w:left="1134"/>
        <w:jc w:val="both"/>
        <w:rPr>
          <w:rFonts w:ascii="Arial" w:eastAsiaTheme="minorHAnsi" w:hAnsi="Arial" w:cs="Arial"/>
          <w:lang w:val="es-PE" w:eastAsia="en-US"/>
        </w:rPr>
      </w:pPr>
    </w:p>
    <w:p w:rsidR="00637B2E" w:rsidRPr="00637B2E" w:rsidRDefault="0026094E" w:rsidP="00116FA7">
      <w:pPr>
        <w:tabs>
          <w:tab w:val="left" w:pos="567"/>
          <w:tab w:val="left" w:pos="1418"/>
        </w:tabs>
        <w:spacing w:line="360" w:lineRule="auto"/>
        <w:ind w:left="1134"/>
        <w:jc w:val="both"/>
        <w:rPr>
          <w:rFonts w:ascii="Arial" w:eastAsiaTheme="minorHAnsi" w:hAnsi="Arial" w:cs="Arial"/>
          <w:lang w:val="es-PE" w:eastAsia="en-US"/>
        </w:rPr>
      </w:pPr>
      <w:r>
        <w:rPr>
          <w:rFonts w:ascii="Arial" w:eastAsiaTheme="minorHAnsi" w:hAnsi="Arial" w:cs="Arial"/>
          <w:lang w:val="es-PE" w:eastAsia="en-US"/>
        </w:rPr>
        <w:t xml:space="preserve"> </w:t>
      </w:r>
      <w:r w:rsidR="00116FA7">
        <w:rPr>
          <w:rFonts w:ascii="Arial" w:eastAsiaTheme="minorHAnsi" w:hAnsi="Arial" w:cs="Arial"/>
          <w:lang w:val="es-PE" w:eastAsia="en-US"/>
        </w:rPr>
        <w:t xml:space="preserve">     </w:t>
      </w:r>
      <w:r w:rsidR="00637B2E" w:rsidRPr="00637B2E">
        <w:rPr>
          <w:rFonts w:ascii="Arial" w:eastAsiaTheme="minorHAnsi" w:hAnsi="Arial" w:cs="Arial"/>
          <w:lang w:val="es-PE" w:eastAsia="en-US"/>
        </w:rPr>
        <w:t xml:space="preserve">Para Touron (1984): “En términos educativos, el rendimiento es un resultado, ordinariamente un resultado del aprendizaje, suscitado por la actividad educativa del profesor, y producto en el alumno, aunque es claro que no todo aprendizaje es producto de la acción docente” ( p. 5) </w:t>
      </w:r>
      <w:r w:rsidR="00771214">
        <w:rPr>
          <w:rFonts w:ascii="Arial" w:eastAsiaTheme="minorHAnsi" w:hAnsi="Arial" w:cs="Arial"/>
          <w:lang w:val="es-PE" w:eastAsia="en-US"/>
        </w:rPr>
        <w:t>.</w:t>
      </w:r>
    </w:p>
    <w:p w:rsidR="00637B2E" w:rsidRPr="00637B2E" w:rsidRDefault="00637B2E" w:rsidP="00116FA7">
      <w:pPr>
        <w:tabs>
          <w:tab w:val="left" w:pos="567"/>
          <w:tab w:val="left" w:pos="1418"/>
        </w:tabs>
        <w:spacing w:line="360" w:lineRule="auto"/>
        <w:ind w:left="1134"/>
        <w:jc w:val="both"/>
        <w:rPr>
          <w:rFonts w:ascii="Arial" w:eastAsiaTheme="minorHAnsi" w:hAnsi="Arial" w:cs="Arial"/>
          <w:lang w:val="es-PE" w:eastAsia="en-US"/>
        </w:rPr>
      </w:pPr>
    </w:p>
    <w:p w:rsidR="00637B2E" w:rsidRPr="00637B2E" w:rsidRDefault="00116FA7" w:rsidP="00771214">
      <w:pPr>
        <w:tabs>
          <w:tab w:val="left" w:pos="567"/>
          <w:tab w:val="left" w:pos="1418"/>
        </w:tabs>
        <w:spacing w:line="360" w:lineRule="auto"/>
        <w:ind w:left="1134"/>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 xml:space="preserve"> </w:t>
      </w:r>
      <w:r w:rsidR="00637B2E" w:rsidRPr="00744AD1">
        <w:rPr>
          <w:rFonts w:ascii="Arial" w:eastAsiaTheme="minorHAnsi" w:hAnsi="Arial" w:cs="Arial"/>
          <w:lang w:val="es-PE" w:eastAsia="en-US"/>
        </w:rPr>
        <w:t>Tonconi, (20</w:t>
      </w:r>
      <w:r w:rsidR="00B75A98" w:rsidRPr="00744AD1">
        <w:rPr>
          <w:rFonts w:ascii="Arial" w:eastAsiaTheme="minorHAnsi" w:hAnsi="Arial" w:cs="Arial"/>
          <w:lang w:val="es-PE" w:eastAsia="en-US"/>
        </w:rPr>
        <w:t>10)</w:t>
      </w:r>
      <w:r w:rsidR="00771214" w:rsidRPr="00744AD1">
        <w:rPr>
          <w:rFonts w:ascii="Arial" w:eastAsiaTheme="minorHAnsi" w:hAnsi="Arial" w:cs="Arial"/>
          <w:lang w:val="es-PE" w:eastAsia="en-US"/>
        </w:rPr>
        <w:t>,</w:t>
      </w:r>
      <w:r w:rsidR="00637B2E" w:rsidRPr="00744AD1">
        <w:rPr>
          <w:rFonts w:ascii="Arial" w:eastAsiaTheme="minorHAnsi" w:hAnsi="Arial" w:cs="Arial"/>
          <w:lang w:val="es-PE" w:eastAsia="en-US"/>
        </w:rPr>
        <w:t xml:space="preserve">  considera que </w:t>
      </w:r>
      <w:r w:rsidR="0026094E">
        <w:rPr>
          <w:rFonts w:ascii="Arial" w:eastAsiaTheme="minorHAnsi" w:hAnsi="Arial" w:cs="Arial"/>
          <w:lang w:val="es-PE" w:eastAsia="en-US"/>
        </w:rPr>
        <w:t>“</w:t>
      </w:r>
      <w:r w:rsidR="00637B2E" w:rsidRPr="00744AD1">
        <w:rPr>
          <w:rFonts w:ascii="Arial" w:eastAsiaTheme="minorHAnsi" w:hAnsi="Arial" w:cs="Arial"/>
          <w:lang w:val="es-PE" w:eastAsia="en-US"/>
        </w:rPr>
        <w:t xml:space="preserve">el rendimiento académico constituye un indicador del nivel de aprendizaje alcanzado por el </w:t>
      </w:r>
      <w:r w:rsidR="00637B2E" w:rsidRPr="00744AD1">
        <w:rPr>
          <w:rFonts w:ascii="Arial" w:eastAsiaTheme="minorHAnsi" w:hAnsi="Arial" w:cs="Arial"/>
          <w:lang w:val="es-PE" w:eastAsia="en-US"/>
        </w:rPr>
        <w:lastRenderedPageBreak/>
        <w:t>estudiante y representa el nivel de eficacia en la consecución de los objetivos curriculares para las diversas asignaturas</w:t>
      </w:r>
      <w:r w:rsidR="0026094E">
        <w:rPr>
          <w:rFonts w:ascii="Arial" w:eastAsiaTheme="minorHAnsi" w:hAnsi="Arial" w:cs="Arial"/>
          <w:lang w:val="es-PE" w:eastAsia="en-US"/>
        </w:rPr>
        <w:t>”</w:t>
      </w:r>
      <w:r w:rsidR="00637B2E" w:rsidRPr="00744AD1">
        <w:rPr>
          <w:rFonts w:ascii="Arial" w:eastAsiaTheme="minorHAnsi" w:hAnsi="Arial" w:cs="Arial"/>
          <w:lang w:val="es-PE" w:eastAsia="en-US"/>
        </w:rPr>
        <w:t>. En tanto para  Pizarro (1985</w:t>
      </w:r>
      <w:r w:rsidR="00637B2E" w:rsidRPr="00897896">
        <w:rPr>
          <w:rFonts w:ascii="Arial" w:eastAsiaTheme="minorHAnsi" w:hAnsi="Arial" w:cs="Arial"/>
          <w:lang w:val="es-PE" w:eastAsia="en-US"/>
        </w:rPr>
        <w:t xml:space="preserve">) </w:t>
      </w:r>
      <w:r w:rsidR="0026094E">
        <w:rPr>
          <w:rFonts w:ascii="Arial" w:eastAsiaTheme="minorHAnsi" w:hAnsi="Arial" w:cs="Arial"/>
          <w:lang w:val="es-PE" w:eastAsia="en-US"/>
        </w:rPr>
        <w:t>“</w:t>
      </w:r>
      <w:r w:rsidR="00637B2E" w:rsidRPr="00897896">
        <w:rPr>
          <w:rFonts w:ascii="Arial" w:eastAsiaTheme="minorHAnsi" w:hAnsi="Arial" w:cs="Arial"/>
          <w:lang w:val="es-PE" w:eastAsia="en-US"/>
        </w:rPr>
        <w:t>el rendimiento académico es entendido como una medida de las</w:t>
      </w:r>
      <w:r w:rsidR="00637B2E" w:rsidRPr="00637B2E">
        <w:rPr>
          <w:rFonts w:ascii="Arial" w:eastAsiaTheme="minorHAnsi" w:hAnsi="Arial" w:cs="Arial"/>
          <w:lang w:val="es-PE" w:eastAsia="en-US"/>
        </w:rPr>
        <w:t xml:space="preserve"> capacidades respondientes o indicativas que manifiestan en forma estimativa, lo que una persona ha aprendido como consecuencia de un proceso de instrucción o formación. El autor también define el rendimiento desde la perspectiva del alumno como la capacidad respondiente de éste frente a estímulos educativos, susceptible de ser interpretado según objetivos o propósitos educativos pre-establecidos</w:t>
      </w:r>
      <w:r w:rsidR="0026094E">
        <w:rPr>
          <w:rFonts w:ascii="Arial" w:eastAsiaTheme="minorHAnsi" w:hAnsi="Arial" w:cs="Arial"/>
          <w:lang w:val="es-PE" w:eastAsia="en-US"/>
        </w:rPr>
        <w:t>”</w:t>
      </w:r>
      <w:r w:rsidR="00637B2E" w:rsidRPr="00637B2E">
        <w:rPr>
          <w:rFonts w:ascii="Arial" w:eastAsiaTheme="minorHAnsi" w:hAnsi="Arial" w:cs="Arial"/>
          <w:lang w:val="es-PE" w:eastAsia="en-US"/>
        </w:rPr>
        <w:t>.</w:t>
      </w:r>
    </w:p>
    <w:p w:rsidR="00637B2E" w:rsidRPr="00637B2E" w:rsidRDefault="00116FA7" w:rsidP="00116FA7">
      <w:pPr>
        <w:tabs>
          <w:tab w:val="left" w:pos="567"/>
          <w:tab w:val="left" w:pos="1418"/>
        </w:tabs>
        <w:spacing w:line="360" w:lineRule="auto"/>
        <w:ind w:left="1134"/>
        <w:jc w:val="both"/>
        <w:rPr>
          <w:rFonts w:ascii="Arial" w:eastAsiaTheme="minorHAnsi" w:hAnsi="Arial" w:cs="Arial"/>
          <w:lang w:val="es-PE" w:eastAsia="en-US"/>
        </w:rPr>
      </w:pPr>
      <w:r>
        <w:rPr>
          <w:rFonts w:ascii="Arial" w:eastAsiaTheme="minorHAnsi" w:hAnsi="Arial" w:cs="Arial"/>
          <w:bCs/>
          <w:lang w:val="es-PE" w:eastAsia="en-US"/>
        </w:rPr>
        <w:t xml:space="preserve">      </w:t>
      </w:r>
      <w:r w:rsidR="00637B2E" w:rsidRPr="00637B2E">
        <w:rPr>
          <w:rFonts w:ascii="Arial" w:eastAsiaTheme="minorHAnsi" w:hAnsi="Arial" w:cs="Arial"/>
          <w:bCs/>
          <w:lang w:val="es-PE" w:eastAsia="en-US"/>
        </w:rPr>
        <w:t>Conviene por ello señalar que evaluar el logro de los aprendizajes</w:t>
      </w:r>
      <w:r w:rsidR="00637B2E" w:rsidRPr="00637B2E">
        <w:rPr>
          <w:rFonts w:ascii="Arial" w:eastAsiaTheme="minorHAnsi" w:hAnsi="Arial" w:cs="Arial"/>
          <w:b/>
          <w:bCs/>
          <w:lang w:val="es-PE" w:eastAsia="en-US"/>
        </w:rPr>
        <w:t xml:space="preserve"> </w:t>
      </w:r>
      <w:r w:rsidR="00637B2E" w:rsidRPr="00637B2E">
        <w:rPr>
          <w:rFonts w:ascii="Arial" w:eastAsiaTheme="minorHAnsi" w:hAnsi="Arial" w:cs="Arial"/>
          <w:lang w:val="es-PE" w:eastAsia="en-US"/>
        </w:rPr>
        <w:t>forma parte central, como propone</w:t>
      </w:r>
      <w:r w:rsidR="00637B2E" w:rsidRPr="00637B2E">
        <w:rPr>
          <w:rFonts w:asciiTheme="minorHAnsi" w:eastAsiaTheme="minorHAnsi" w:hAnsiTheme="minorHAnsi" w:cstheme="minorBidi"/>
          <w:sz w:val="22"/>
          <w:szCs w:val="22"/>
          <w:lang w:val="es-PE" w:eastAsia="en-US"/>
        </w:rPr>
        <w:t xml:space="preserve"> </w:t>
      </w:r>
      <w:r w:rsidR="00637B2E" w:rsidRPr="00637B2E">
        <w:rPr>
          <w:rFonts w:ascii="Arial" w:eastAsiaTheme="minorHAnsi" w:hAnsi="Arial" w:cs="Arial"/>
          <w:lang w:val="es-PE" w:eastAsia="en-US"/>
        </w:rPr>
        <w:t>Champin (2014),</w:t>
      </w:r>
      <w:r w:rsidR="0026094E">
        <w:rPr>
          <w:rFonts w:ascii="Arial" w:eastAsiaTheme="minorHAnsi" w:hAnsi="Arial" w:cs="Arial"/>
          <w:lang w:val="es-PE" w:eastAsia="en-US"/>
        </w:rPr>
        <w:t xml:space="preserve"> “</w:t>
      </w:r>
      <w:r w:rsidR="00637B2E" w:rsidRPr="00637B2E">
        <w:rPr>
          <w:rFonts w:ascii="Arial" w:eastAsiaTheme="minorHAnsi" w:hAnsi="Arial" w:cs="Arial"/>
          <w:lang w:val="es-PE" w:eastAsia="en-US"/>
        </w:rPr>
        <w:t xml:space="preserve">del proceso educativo y cumple un papel relevante para los estudiantes, los docentes y la sociedad. En este sentido, los docentes y </w:t>
      </w:r>
      <w:r w:rsidR="00637B2E" w:rsidRPr="00637B2E">
        <w:rPr>
          <w:rFonts w:ascii="Arial" w:eastAsiaTheme="minorHAnsi" w:hAnsi="Arial" w:cs="Arial"/>
          <w:i/>
          <w:iCs/>
          <w:lang w:val="es-PE" w:eastAsia="en-US"/>
        </w:rPr>
        <w:t xml:space="preserve">stakeholders </w:t>
      </w:r>
      <w:r w:rsidR="00637B2E" w:rsidRPr="00637B2E">
        <w:rPr>
          <w:rFonts w:ascii="Arial" w:eastAsiaTheme="minorHAnsi" w:hAnsi="Arial" w:cs="Arial"/>
          <w:lang w:val="es-PE" w:eastAsia="en-US"/>
        </w:rPr>
        <w:t>precisan conocer si el estudiante ha alcanzado el nivel apropiado para poder ser merecedor de una promoción hacia un nivel más alto de entrenamiento y tambi</w:t>
      </w:r>
      <w:r w:rsidR="00637B2E" w:rsidRPr="00637B2E">
        <w:rPr>
          <w:rFonts w:ascii="Arial" w:eastAsiaTheme="minorHAnsi" w:hAnsi="Arial" w:cs="Arial" w:hint="eastAsia"/>
          <w:lang w:val="es-PE" w:eastAsia="en-US"/>
        </w:rPr>
        <w:t>é</w:t>
      </w:r>
      <w:r w:rsidR="00637B2E" w:rsidRPr="00637B2E">
        <w:rPr>
          <w:rFonts w:ascii="Arial" w:eastAsiaTheme="minorHAnsi" w:hAnsi="Arial" w:cs="Arial"/>
          <w:lang w:val="es-PE" w:eastAsia="en-US"/>
        </w:rPr>
        <w:t>n si al finalizar su formaci</w:t>
      </w:r>
      <w:r w:rsidR="00637B2E" w:rsidRPr="00637B2E">
        <w:rPr>
          <w:rFonts w:ascii="Arial" w:eastAsiaTheme="minorHAnsi" w:hAnsi="Arial" w:cs="Arial" w:hint="eastAsia"/>
          <w:lang w:val="es-PE" w:eastAsia="en-US"/>
        </w:rPr>
        <w:t>ó</w:t>
      </w:r>
      <w:r w:rsidR="00637B2E" w:rsidRPr="00637B2E">
        <w:rPr>
          <w:rFonts w:ascii="Arial" w:eastAsiaTheme="minorHAnsi" w:hAnsi="Arial" w:cs="Arial"/>
          <w:lang w:val="es-PE" w:eastAsia="en-US"/>
        </w:rPr>
        <w:t xml:space="preserve">n el estudiante es competente para practicar como profesional </w:t>
      </w:r>
      <w:r w:rsidR="0026094E">
        <w:rPr>
          <w:rFonts w:ascii="Arial" w:eastAsiaTheme="minorHAnsi" w:hAnsi="Arial" w:cs="Arial"/>
          <w:lang w:val="es-PE" w:eastAsia="en-US"/>
        </w:rPr>
        <w:t>“</w:t>
      </w:r>
      <w:r w:rsidR="00637B2E" w:rsidRPr="00637B2E">
        <w:rPr>
          <w:rFonts w:ascii="Arial" w:eastAsiaTheme="minorHAnsi" w:hAnsi="Arial" w:cs="Arial"/>
          <w:lang w:val="es-PE" w:eastAsia="en-US"/>
        </w:rPr>
        <w:t>(p. 1)</w:t>
      </w:r>
      <w:r w:rsidR="002C5051">
        <w:rPr>
          <w:rFonts w:ascii="Arial" w:eastAsiaTheme="minorHAnsi" w:hAnsi="Arial" w:cs="Arial"/>
          <w:lang w:val="es-PE" w:eastAsia="en-US"/>
        </w:rPr>
        <w:t>.</w:t>
      </w:r>
    </w:p>
    <w:p w:rsidR="00637B2E" w:rsidRDefault="004151FD" w:rsidP="00AD0E69">
      <w:pPr>
        <w:tabs>
          <w:tab w:val="left" w:pos="567"/>
          <w:tab w:val="left" w:pos="1418"/>
        </w:tabs>
        <w:spacing w:line="360" w:lineRule="auto"/>
        <w:rPr>
          <w:rFonts w:ascii="Arial" w:eastAsiaTheme="minorHAnsi" w:hAnsi="Arial" w:cs="Arial"/>
          <w:b/>
          <w:lang w:val="es-PE" w:eastAsia="en-US"/>
        </w:rPr>
      </w:pPr>
      <w:r>
        <w:rPr>
          <w:rFonts w:ascii="Arial" w:eastAsiaTheme="minorHAnsi" w:hAnsi="Arial" w:cs="Arial"/>
          <w:b/>
          <w:lang w:val="es-PE" w:eastAsia="en-US"/>
        </w:rPr>
        <w:t xml:space="preserve">        </w:t>
      </w:r>
    </w:p>
    <w:p w:rsidR="00071617" w:rsidRDefault="006E3842" w:rsidP="004151FD">
      <w:pPr>
        <w:tabs>
          <w:tab w:val="left" w:pos="567"/>
        </w:tabs>
        <w:spacing w:line="360" w:lineRule="auto"/>
        <w:ind w:left="709"/>
        <w:rPr>
          <w:rFonts w:ascii="Arial" w:eastAsiaTheme="minorHAnsi" w:hAnsi="Arial" w:cs="Arial"/>
          <w:b/>
          <w:lang w:val="es-PE" w:eastAsia="en-US"/>
        </w:rPr>
      </w:pPr>
      <w:r>
        <w:rPr>
          <w:rFonts w:ascii="Arial" w:eastAsiaTheme="minorHAnsi" w:hAnsi="Arial" w:cs="Arial"/>
          <w:b/>
          <w:lang w:val="es-PE" w:eastAsia="en-US"/>
        </w:rPr>
        <w:t>2</w:t>
      </w:r>
      <w:r w:rsidR="00AB6EA2">
        <w:rPr>
          <w:rFonts w:ascii="Arial" w:eastAsiaTheme="minorHAnsi" w:hAnsi="Arial" w:cs="Arial"/>
          <w:b/>
          <w:lang w:val="es-PE" w:eastAsia="en-US"/>
        </w:rPr>
        <w:t>.3</w:t>
      </w:r>
      <w:r w:rsidR="00AB6EA2" w:rsidRPr="00637B2E">
        <w:rPr>
          <w:rFonts w:ascii="Arial" w:eastAsiaTheme="minorHAnsi" w:hAnsi="Arial" w:cs="Arial"/>
          <w:b/>
          <w:lang w:val="es-PE" w:eastAsia="en-US"/>
        </w:rPr>
        <w:t>.</w:t>
      </w:r>
      <w:r w:rsidR="00AB6EA2">
        <w:rPr>
          <w:rFonts w:ascii="Arial" w:eastAsiaTheme="minorHAnsi" w:hAnsi="Arial" w:cs="Arial"/>
          <w:b/>
          <w:lang w:val="es-PE" w:eastAsia="en-US"/>
        </w:rPr>
        <w:t>1.</w:t>
      </w:r>
      <w:r w:rsidR="00AB6EA2" w:rsidRPr="00637B2E">
        <w:rPr>
          <w:rFonts w:ascii="Arial" w:eastAsiaTheme="minorHAnsi" w:hAnsi="Arial" w:cs="Arial"/>
          <w:b/>
          <w:lang w:val="es-PE" w:eastAsia="en-US"/>
        </w:rPr>
        <w:t>2</w:t>
      </w:r>
      <w:r w:rsidR="00AB6EA2">
        <w:rPr>
          <w:rFonts w:ascii="Arial" w:eastAsiaTheme="minorHAnsi" w:hAnsi="Arial" w:cs="Arial"/>
          <w:b/>
          <w:lang w:val="es-PE" w:eastAsia="en-US"/>
        </w:rPr>
        <w:t>.2</w:t>
      </w:r>
      <w:r w:rsidR="00AB6EA2" w:rsidRPr="00637B2E">
        <w:rPr>
          <w:rFonts w:ascii="Arial" w:eastAsiaTheme="minorHAnsi" w:hAnsi="Arial" w:cs="Arial"/>
          <w:b/>
          <w:lang w:val="es-PE" w:eastAsia="en-US"/>
        </w:rPr>
        <w:t xml:space="preserve"> </w:t>
      </w:r>
      <w:r w:rsidR="00637B2E" w:rsidRPr="00637B2E">
        <w:rPr>
          <w:rFonts w:ascii="Arial" w:eastAsiaTheme="minorHAnsi" w:hAnsi="Arial" w:cs="Arial"/>
          <w:b/>
          <w:lang w:val="es-PE" w:eastAsia="en-US"/>
        </w:rPr>
        <w:t xml:space="preserve">Logros académicos en el nivel de Formación Básica </w:t>
      </w:r>
    </w:p>
    <w:p w:rsidR="00637B2E" w:rsidRPr="00637B2E" w:rsidRDefault="00071617" w:rsidP="004151FD">
      <w:pPr>
        <w:tabs>
          <w:tab w:val="left" w:pos="567"/>
        </w:tabs>
        <w:spacing w:line="360" w:lineRule="auto"/>
        <w:ind w:left="709"/>
        <w:rPr>
          <w:rFonts w:ascii="Arial" w:eastAsiaTheme="minorHAnsi" w:hAnsi="Arial" w:cs="Arial"/>
          <w:b/>
          <w:lang w:val="es-PE" w:eastAsia="en-US"/>
        </w:rPr>
      </w:pPr>
      <w:r>
        <w:rPr>
          <w:rFonts w:ascii="Arial" w:eastAsiaTheme="minorHAnsi" w:hAnsi="Arial" w:cs="Arial"/>
          <w:b/>
          <w:lang w:val="es-PE" w:eastAsia="en-US"/>
        </w:rPr>
        <w:t xml:space="preserve">     </w:t>
      </w:r>
      <w:r w:rsidR="00637B2E" w:rsidRPr="00637B2E">
        <w:rPr>
          <w:rFonts w:ascii="Arial" w:eastAsiaTheme="minorHAnsi" w:hAnsi="Arial" w:cs="Arial"/>
          <w:b/>
          <w:lang w:val="es-PE" w:eastAsia="en-US"/>
        </w:rPr>
        <w:t>Profesional</w:t>
      </w:r>
    </w:p>
    <w:p w:rsidR="00637B2E" w:rsidRPr="00637B2E" w:rsidRDefault="002C5051" w:rsidP="00637B2E">
      <w:pPr>
        <w:tabs>
          <w:tab w:val="left" w:pos="567"/>
        </w:tabs>
        <w:spacing w:line="360" w:lineRule="auto"/>
        <w:ind w:left="993"/>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Dentro de la Formación Básica Profesional del estudiante de medicina, las universidades diseñan dentro su Plan Curricular distintos niveles de formación  que asumen características particulares según los perfiles profesionales hacia los que apuntan. Se consideran como niveles: Formación Básica Profesional, Formación Profesional Pre Clínica, Formación Clínica y, como último nivel  Internado.</w:t>
      </w:r>
    </w:p>
    <w:p w:rsidR="00637B2E" w:rsidRPr="00637B2E" w:rsidRDefault="00637B2E" w:rsidP="00637B2E">
      <w:pPr>
        <w:tabs>
          <w:tab w:val="left" w:pos="567"/>
        </w:tabs>
        <w:spacing w:line="360" w:lineRule="auto"/>
        <w:ind w:left="993"/>
        <w:jc w:val="both"/>
        <w:rPr>
          <w:rFonts w:ascii="Arial" w:eastAsiaTheme="minorHAnsi" w:hAnsi="Arial" w:cs="Arial"/>
          <w:lang w:val="es-PE" w:eastAsia="en-US"/>
        </w:rPr>
      </w:pPr>
    </w:p>
    <w:p w:rsidR="00637B2E" w:rsidRPr="00637B2E" w:rsidRDefault="001E673D" w:rsidP="00637B2E">
      <w:pPr>
        <w:tabs>
          <w:tab w:val="left" w:pos="567"/>
        </w:tabs>
        <w:spacing w:line="360" w:lineRule="auto"/>
        <w:ind w:left="993"/>
        <w:jc w:val="both"/>
        <w:rPr>
          <w:rFonts w:ascii="Arial" w:eastAsiaTheme="minorHAnsi" w:hAnsi="Arial" w:cs="Arial"/>
          <w:lang w:val="es-PE" w:eastAsia="en-US"/>
        </w:rPr>
      </w:pPr>
      <w:r>
        <w:rPr>
          <w:rFonts w:ascii="Arial" w:eastAsiaTheme="minorHAnsi" w:hAnsi="Arial" w:cs="Arial"/>
          <w:lang w:val="es-PE" w:eastAsia="en-US"/>
        </w:rPr>
        <w:t xml:space="preserve">    </w:t>
      </w:r>
      <w:r w:rsidR="002C5051">
        <w:rPr>
          <w:rFonts w:ascii="Arial" w:eastAsiaTheme="minorHAnsi" w:hAnsi="Arial" w:cs="Arial"/>
          <w:lang w:val="es-PE" w:eastAsia="en-US"/>
        </w:rPr>
        <w:t xml:space="preserve">  </w:t>
      </w:r>
      <w:r>
        <w:rPr>
          <w:rFonts w:ascii="Arial" w:eastAsiaTheme="minorHAnsi" w:hAnsi="Arial" w:cs="Arial"/>
          <w:lang w:val="es-PE" w:eastAsia="en-US"/>
        </w:rPr>
        <w:t xml:space="preserve"> </w:t>
      </w:r>
      <w:r w:rsidR="00637B2E" w:rsidRPr="00637B2E">
        <w:rPr>
          <w:rFonts w:ascii="Arial" w:eastAsiaTheme="minorHAnsi" w:hAnsi="Arial" w:cs="Arial"/>
          <w:lang w:val="es-PE" w:eastAsia="en-US"/>
        </w:rPr>
        <w:t>En el primer nivel, Formación Básica Profesional, se consideran asignaturas que responden a saberes humanísticos, saberes  disciplinares básicos para la comprensión del ejercicio médico, y asignaturas que se orientan al desarrollo de habilidades de aprendizaje e investigación.</w:t>
      </w:r>
    </w:p>
    <w:p w:rsidR="00637B2E" w:rsidRPr="00637B2E" w:rsidRDefault="00637B2E" w:rsidP="00637B2E">
      <w:pPr>
        <w:tabs>
          <w:tab w:val="left" w:pos="567"/>
        </w:tabs>
        <w:spacing w:line="360" w:lineRule="auto"/>
        <w:ind w:left="993"/>
        <w:jc w:val="both"/>
        <w:rPr>
          <w:rFonts w:ascii="Arial" w:eastAsiaTheme="minorHAnsi" w:hAnsi="Arial" w:cs="Arial"/>
          <w:lang w:val="es-PE" w:eastAsia="en-US"/>
        </w:rPr>
      </w:pPr>
    </w:p>
    <w:p w:rsidR="00637B2E" w:rsidRPr="00637B2E" w:rsidRDefault="001E673D" w:rsidP="00637B2E">
      <w:pPr>
        <w:tabs>
          <w:tab w:val="left" w:pos="567"/>
        </w:tabs>
        <w:spacing w:line="360" w:lineRule="auto"/>
        <w:jc w:val="both"/>
        <w:rPr>
          <w:rFonts w:ascii="Arial" w:eastAsiaTheme="minorHAnsi" w:hAnsi="Arial" w:cs="Arial"/>
          <w:lang w:val="es-PE" w:eastAsia="en-US"/>
        </w:rPr>
      </w:pPr>
      <w:r>
        <w:rPr>
          <w:rFonts w:ascii="Arial" w:eastAsiaTheme="minorHAnsi" w:hAnsi="Arial" w:cs="Arial"/>
          <w:lang w:val="es-PE" w:eastAsia="en-US"/>
        </w:rPr>
        <w:lastRenderedPageBreak/>
        <w:t xml:space="preserve">   </w:t>
      </w:r>
      <w:r w:rsidR="002C5051">
        <w:rPr>
          <w:rFonts w:ascii="Arial" w:eastAsiaTheme="minorHAnsi" w:hAnsi="Arial" w:cs="Arial"/>
          <w:lang w:val="es-PE" w:eastAsia="en-US"/>
        </w:rPr>
        <w:t xml:space="preserve"> </w:t>
      </w:r>
      <w:r>
        <w:rPr>
          <w:rFonts w:ascii="Arial" w:eastAsiaTheme="minorHAnsi" w:hAnsi="Arial" w:cs="Arial"/>
          <w:lang w:val="es-PE" w:eastAsia="en-US"/>
        </w:rPr>
        <w:t xml:space="preserve">   </w:t>
      </w:r>
      <w:r w:rsidR="00637B2E" w:rsidRPr="00637B2E">
        <w:rPr>
          <w:rFonts w:ascii="Arial" w:eastAsiaTheme="minorHAnsi" w:hAnsi="Arial" w:cs="Arial"/>
          <w:lang w:val="es-PE" w:eastAsia="en-US"/>
        </w:rPr>
        <w:t>Por ello se conceptúa al nivel de Formación Básica Profesional como un componente inicial que sienta los fundamentos científicos de la relación entre la medicina, la cultura, la sociedad, el aprendizaje, la educación y el desarrollo, para que el estudiante  pueda operar en un contexto socio histórico concreto con, ética, eficiencia y responsabilidad.</w:t>
      </w:r>
      <w:r w:rsidR="00637B2E" w:rsidRPr="00637B2E">
        <w:rPr>
          <w:rFonts w:asciiTheme="minorHAnsi" w:eastAsiaTheme="minorHAnsi" w:hAnsiTheme="minorHAnsi" w:cstheme="minorBidi"/>
          <w:sz w:val="22"/>
          <w:szCs w:val="22"/>
          <w:lang w:val="es-PE" w:eastAsia="en-US"/>
        </w:rPr>
        <w:t xml:space="preserve"> (</w:t>
      </w:r>
      <w:r w:rsidR="00637B2E" w:rsidRPr="00637B2E">
        <w:rPr>
          <w:rFonts w:ascii="Arial" w:eastAsiaTheme="minorHAnsi" w:hAnsi="Arial" w:cs="Arial"/>
          <w:lang w:val="es-PE" w:eastAsia="en-US"/>
        </w:rPr>
        <w:t>Vázquez y otros</w:t>
      </w:r>
      <w:r w:rsidR="00B70537">
        <w:rPr>
          <w:rFonts w:ascii="Arial" w:eastAsiaTheme="minorHAnsi" w:hAnsi="Arial" w:cs="Arial"/>
          <w:lang w:val="es-PE" w:eastAsia="en-US"/>
        </w:rPr>
        <w:t>,</w:t>
      </w:r>
      <w:r w:rsidR="00637B2E" w:rsidRPr="00637B2E">
        <w:rPr>
          <w:rFonts w:ascii="Arial" w:eastAsiaTheme="minorHAnsi" w:hAnsi="Arial" w:cs="Arial"/>
          <w:lang w:val="es-PE" w:eastAsia="en-US"/>
        </w:rPr>
        <w:t xml:space="preserve"> 2014</w:t>
      </w:r>
      <w:r w:rsidR="003B02C1">
        <w:rPr>
          <w:rFonts w:ascii="Arial" w:eastAsiaTheme="minorHAnsi" w:hAnsi="Arial" w:cs="Arial"/>
          <w:lang w:val="es-PE" w:eastAsia="en-US"/>
        </w:rPr>
        <w:t>,</w:t>
      </w:r>
      <w:r w:rsidR="00637B2E" w:rsidRPr="00637B2E">
        <w:rPr>
          <w:rFonts w:ascii="Arial" w:eastAsiaTheme="minorHAnsi" w:hAnsi="Arial" w:cs="Arial"/>
          <w:lang w:val="es-PE" w:eastAsia="en-US"/>
        </w:rPr>
        <w:t xml:space="preserve"> p. 2)</w:t>
      </w:r>
      <w:r w:rsidR="003B02C1">
        <w:rPr>
          <w:rFonts w:ascii="Arial" w:eastAsiaTheme="minorHAnsi" w:hAnsi="Arial" w:cs="Arial"/>
          <w:lang w:val="es-PE" w:eastAsia="en-US"/>
        </w:rPr>
        <w:t>.</w:t>
      </w:r>
    </w:p>
    <w:p w:rsidR="00637B2E" w:rsidRPr="00637B2E" w:rsidRDefault="00637B2E" w:rsidP="00637B2E">
      <w:pPr>
        <w:tabs>
          <w:tab w:val="left" w:pos="567"/>
        </w:tabs>
        <w:spacing w:line="360" w:lineRule="auto"/>
        <w:jc w:val="both"/>
        <w:rPr>
          <w:rFonts w:ascii="Arial" w:eastAsiaTheme="minorHAnsi" w:hAnsi="Arial" w:cs="Arial"/>
          <w:lang w:val="es-PE" w:eastAsia="en-US"/>
        </w:rPr>
      </w:pPr>
    </w:p>
    <w:p w:rsidR="00637B2E" w:rsidRPr="00637B2E" w:rsidRDefault="001E673D" w:rsidP="00637B2E">
      <w:pPr>
        <w:tabs>
          <w:tab w:val="left" w:pos="567"/>
        </w:tabs>
        <w:spacing w:line="360" w:lineRule="auto"/>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 xml:space="preserve">Los logros se entienden entonces como los </w:t>
      </w:r>
      <w:r w:rsidR="008238A5">
        <w:rPr>
          <w:rFonts w:ascii="Arial" w:eastAsiaTheme="minorHAnsi" w:hAnsi="Arial" w:cs="Arial"/>
          <w:lang w:val="es-PE" w:eastAsia="en-US"/>
        </w:rPr>
        <w:t>efectos</w:t>
      </w:r>
      <w:r w:rsidR="00637B2E" w:rsidRPr="00637B2E">
        <w:rPr>
          <w:rFonts w:ascii="Arial" w:eastAsiaTheme="minorHAnsi" w:hAnsi="Arial" w:cs="Arial"/>
          <w:lang w:val="es-PE" w:eastAsia="en-US"/>
        </w:rPr>
        <w:t xml:space="preserve"> </w:t>
      </w:r>
      <w:r w:rsidR="008238A5">
        <w:rPr>
          <w:rFonts w:ascii="Arial" w:eastAsiaTheme="minorHAnsi" w:hAnsi="Arial" w:cs="Arial"/>
          <w:lang w:val="es-PE" w:eastAsia="en-US"/>
        </w:rPr>
        <w:t xml:space="preserve">obtenidos del aprendizaje y </w:t>
      </w:r>
      <w:r w:rsidR="00637B2E" w:rsidRPr="00637B2E">
        <w:rPr>
          <w:rFonts w:ascii="Arial" w:eastAsiaTheme="minorHAnsi" w:hAnsi="Arial" w:cs="Arial"/>
          <w:lang w:val="es-PE" w:eastAsia="en-US"/>
        </w:rPr>
        <w:t>de las competencias</w:t>
      </w:r>
      <w:r w:rsidR="0026094E">
        <w:rPr>
          <w:rFonts w:ascii="Arial" w:eastAsiaTheme="minorHAnsi" w:hAnsi="Arial" w:cs="Arial"/>
          <w:lang w:val="es-PE" w:eastAsia="en-US"/>
        </w:rPr>
        <w:t xml:space="preserve"> </w:t>
      </w:r>
      <w:r w:rsidR="0026094E" w:rsidRPr="00637B2E">
        <w:rPr>
          <w:rFonts w:ascii="Arial" w:eastAsiaTheme="minorHAnsi" w:hAnsi="Arial" w:cs="Arial"/>
          <w:lang w:val="es-PE" w:eastAsia="en-US"/>
        </w:rPr>
        <w:t>previstas</w:t>
      </w:r>
      <w:r w:rsidR="0026094E">
        <w:rPr>
          <w:rFonts w:ascii="Arial" w:eastAsiaTheme="minorHAnsi" w:hAnsi="Arial" w:cs="Arial"/>
          <w:lang w:val="es-PE" w:eastAsia="en-US"/>
        </w:rPr>
        <w:t xml:space="preserve"> y </w:t>
      </w:r>
      <w:r w:rsidR="0026094E" w:rsidRPr="00637B2E">
        <w:rPr>
          <w:rFonts w:ascii="Arial" w:eastAsiaTheme="minorHAnsi" w:hAnsi="Arial" w:cs="Arial"/>
          <w:lang w:val="es-PE" w:eastAsia="en-US"/>
        </w:rPr>
        <w:t>del aprendizaje</w:t>
      </w:r>
      <w:r w:rsidR="00637B2E" w:rsidRPr="00637B2E">
        <w:rPr>
          <w:rFonts w:ascii="Arial" w:eastAsiaTheme="minorHAnsi" w:hAnsi="Arial" w:cs="Arial"/>
          <w:lang w:val="es-PE" w:eastAsia="en-US"/>
        </w:rPr>
        <w:t xml:space="preserve"> para este nivel que pueden ser </w:t>
      </w:r>
      <w:r w:rsidR="0026094E">
        <w:rPr>
          <w:rFonts w:ascii="Arial" w:eastAsiaTheme="minorHAnsi" w:hAnsi="Arial" w:cs="Arial"/>
          <w:lang w:val="es-PE" w:eastAsia="en-US"/>
        </w:rPr>
        <w:t>observadas</w:t>
      </w:r>
      <w:r w:rsidR="00637B2E" w:rsidRPr="00637B2E">
        <w:rPr>
          <w:rFonts w:ascii="Arial" w:eastAsiaTheme="minorHAnsi" w:hAnsi="Arial" w:cs="Arial"/>
          <w:lang w:val="es-PE" w:eastAsia="en-US"/>
        </w:rPr>
        <w:t xml:space="preserve"> desde las calificaciones obtenidas como desde las percepciones que los estudiantes ponderan a partir de considerar si han logrado o no aprendizajes significativos.</w:t>
      </w:r>
    </w:p>
    <w:p w:rsidR="00637B2E" w:rsidRPr="00637B2E" w:rsidRDefault="00637B2E" w:rsidP="00637B2E">
      <w:pPr>
        <w:tabs>
          <w:tab w:val="left" w:pos="567"/>
        </w:tabs>
        <w:spacing w:line="360" w:lineRule="auto"/>
        <w:jc w:val="both"/>
        <w:rPr>
          <w:rFonts w:ascii="Arial" w:eastAsiaTheme="minorHAnsi" w:hAnsi="Arial" w:cs="Arial"/>
          <w:lang w:val="es-PE" w:eastAsia="en-US"/>
        </w:rPr>
      </w:pPr>
    </w:p>
    <w:p w:rsidR="00637B2E" w:rsidRPr="00637B2E" w:rsidRDefault="001E673D" w:rsidP="00637B2E">
      <w:pPr>
        <w:tabs>
          <w:tab w:val="left" w:pos="567"/>
        </w:tabs>
        <w:spacing w:line="360" w:lineRule="auto"/>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Para el caso de la Facultad de Medicina Humana de la Universidad de Chiclayo los logros se estiman a partir de la valoración de lo aprendido en los ciclos I y II del primer año de estudios en el que llevan 17 asignaturas para ambos ciclos. Valoración que se asumirá, en este caso, tomando en cuenta la percepción individual de los estudiantes registrada en un cuestionario.</w:t>
      </w:r>
    </w:p>
    <w:p w:rsidR="00637B2E" w:rsidRDefault="00637B2E" w:rsidP="00071617">
      <w:pPr>
        <w:tabs>
          <w:tab w:val="left" w:pos="567"/>
        </w:tabs>
        <w:spacing w:line="360" w:lineRule="auto"/>
        <w:rPr>
          <w:rFonts w:asciiTheme="minorHAnsi" w:eastAsiaTheme="minorHAnsi" w:hAnsiTheme="minorHAnsi" w:cstheme="minorBidi"/>
          <w:b/>
          <w:sz w:val="22"/>
          <w:szCs w:val="22"/>
          <w:lang w:val="es-PE" w:eastAsia="en-US"/>
        </w:rPr>
      </w:pPr>
    </w:p>
    <w:p w:rsidR="001E673D" w:rsidRDefault="006E3842" w:rsidP="00AB6EA2">
      <w:pPr>
        <w:tabs>
          <w:tab w:val="left" w:pos="567"/>
        </w:tabs>
        <w:spacing w:line="360" w:lineRule="auto"/>
        <w:rPr>
          <w:rFonts w:ascii="Arial" w:eastAsiaTheme="minorHAnsi" w:hAnsi="Arial" w:cs="Arial"/>
          <w:b/>
          <w:lang w:val="es-PE" w:eastAsia="en-US"/>
        </w:rPr>
      </w:pPr>
      <w:r>
        <w:rPr>
          <w:rFonts w:ascii="Arial" w:eastAsiaTheme="minorHAnsi" w:hAnsi="Arial" w:cs="Arial"/>
          <w:b/>
          <w:lang w:val="es-PE" w:eastAsia="en-US"/>
        </w:rPr>
        <w:t>2</w:t>
      </w:r>
      <w:r w:rsidR="00AB6EA2">
        <w:rPr>
          <w:rFonts w:ascii="Arial" w:eastAsiaTheme="minorHAnsi" w:hAnsi="Arial" w:cs="Arial"/>
          <w:b/>
          <w:lang w:val="es-PE" w:eastAsia="en-US"/>
        </w:rPr>
        <w:t>.3</w:t>
      </w:r>
      <w:r w:rsidR="00AB6EA2" w:rsidRPr="00637B2E">
        <w:rPr>
          <w:rFonts w:ascii="Arial" w:eastAsiaTheme="minorHAnsi" w:hAnsi="Arial" w:cs="Arial"/>
          <w:b/>
          <w:lang w:val="es-PE" w:eastAsia="en-US"/>
        </w:rPr>
        <w:t>.</w:t>
      </w:r>
      <w:r w:rsidR="00AB6EA2">
        <w:rPr>
          <w:rFonts w:ascii="Arial" w:eastAsiaTheme="minorHAnsi" w:hAnsi="Arial" w:cs="Arial"/>
          <w:b/>
          <w:lang w:val="es-PE" w:eastAsia="en-US"/>
        </w:rPr>
        <w:t>1.</w:t>
      </w:r>
      <w:r w:rsidR="00AB6EA2" w:rsidRPr="00637B2E">
        <w:rPr>
          <w:rFonts w:ascii="Arial" w:eastAsiaTheme="minorHAnsi" w:hAnsi="Arial" w:cs="Arial"/>
          <w:b/>
          <w:lang w:val="es-PE" w:eastAsia="en-US"/>
        </w:rPr>
        <w:t>2</w:t>
      </w:r>
      <w:r w:rsidR="00AB6EA2">
        <w:rPr>
          <w:rFonts w:ascii="Arial" w:eastAsiaTheme="minorHAnsi" w:hAnsi="Arial" w:cs="Arial"/>
          <w:b/>
          <w:lang w:val="es-PE" w:eastAsia="en-US"/>
        </w:rPr>
        <w:t>.</w:t>
      </w:r>
      <w:r w:rsidR="00075CD5">
        <w:rPr>
          <w:rFonts w:ascii="Arial" w:eastAsiaTheme="minorHAnsi" w:hAnsi="Arial" w:cs="Arial"/>
          <w:b/>
          <w:lang w:val="es-PE" w:eastAsia="en-US"/>
        </w:rPr>
        <w:t>3</w:t>
      </w:r>
      <w:r w:rsidR="00AB6EA2" w:rsidRPr="00637B2E">
        <w:rPr>
          <w:rFonts w:ascii="Arial" w:eastAsiaTheme="minorHAnsi" w:hAnsi="Arial" w:cs="Arial"/>
          <w:b/>
          <w:lang w:val="es-PE" w:eastAsia="en-US"/>
        </w:rPr>
        <w:t xml:space="preserve"> </w:t>
      </w:r>
      <w:r w:rsidR="00637B2E" w:rsidRPr="00637B2E">
        <w:rPr>
          <w:rFonts w:ascii="Arial" w:eastAsiaTheme="minorHAnsi" w:hAnsi="Arial" w:cs="Arial"/>
          <w:b/>
          <w:lang w:val="es-PE" w:eastAsia="en-US"/>
        </w:rPr>
        <w:t xml:space="preserve">Logros académicos en el nivel de Formación Profesional </w:t>
      </w:r>
      <w:r w:rsidR="001E673D">
        <w:rPr>
          <w:rFonts w:ascii="Arial" w:eastAsiaTheme="minorHAnsi" w:hAnsi="Arial" w:cs="Arial"/>
          <w:b/>
          <w:lang w:val="es-PE" w:eastAsia="en-US"/>
        </w:rPr>
        <w:t xml:space="preserve">  </w:t>
      </w:r>
    </w:p>
    <w:p w:rsidR="00637B2E" w:rsidRPr="00637B2E" w:rsidRDefault="001E673D" w:rsidP="00AB6EA2">
      <w:pPr>
        <w:tabs>
          <w:tab w:val="left" w:pos="567"/>
        </w:tabs>
        <w:spacing w:line="360" w:lineRule="auto"/>
        <w:rPr>
          <w:rFonts w:ascii="Arial" w:eastAsiaTheme="minorHAnsi" w:hAnsi="Arial" w:cs="Arial"/>
          <w:b/>
          <w:lang w:val="es-PE" w:eastAsia="en-US"/>
        </w:rPr>
      </w:pPr>
      <w:r>
        <w:rPr>
          <w:rFonts w:ascii="Arial" w:eastAsiaTheme="minorHAnsi" w:hAnsi="Arial" w:cs="Arial"/>
          <w:b/>
          <w:lang w:val="es-PE" w:eastAsia="en-US"/>
        </w:rPr>
        <w:t xml:space="preserve">       </w:t>
      </w:r>
      <w:r w:rsidR="00637B2E" w:rsidRPr="00637B2E">
        <w:rPr>
          <w:rFonts w:ascii="Arial" w:eastAsiaTheme="minorHAnsi" w:hAnsi="Arial" w:cs="Arial"/>
          <w:b/>
          <w:lang w:val="es-PE" w:eastAsia="en-US"/>
        </w:rPr>
        <w:t>en Pre Clínica</w:t>
      </w:r>
    </w:p>
    <w:p w:rsidR="00637B2E" w:rsidRPr="00637B2E" w:rsidRDefault="003B02C1" w:rsidP="00637B2E">
      <w:pPr>
        <w:tabs>
          <w:tab w:val="left" w:pos="567"/>
        </w:tabs>
        <w:spacing w:line="360" w:lineRule="auto"/>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 xml:space="preserve">En el caso de la formación en Preclínica, los estudiantes de medicina, integran </w:t>
      </w:r>
      <w:r w:rsidR="0075233B">
        <w:rPr>
          <w:rFonts w:ascii="Arial" w:eastAsiaTheme="minorHAnsi" w:hAnsi="Arial" w:cs="Arial"/>
          <w:lang w:val="es-PE" w:eastAsia="en-US"/>
        </w:rPr>
        <w:t>al máximo aquellos</w:t>
      </w:r>
      <w:r w:rsidR="00637B2E" w:rsidRPr="00637B2E">
        <w:rPr>
          <w:rFonts w:ascii="Arial" w:eastAsiaTheme="minorHAnsi" w:hAnsi="Arial" w:cs="Arial"/>
          <w:lang w:val="es-PE" w:eastAsia="en-US"/>
        </w:rPr>
        <w:t xml:space="preserve"> conocimientos </w:t>
      </w:r>
      <w:r w:rsidR="0075233B">
        <w:rPr>
          <w:rFonts w:ascii="Arial" w:eastAsiaTheme="minorHAnsi" w:hAnsi="Arial" w:cs="Arial"/>
          <w:lang w:val="es-PE" w:eastAsia="en-US"/>
        </w:rPr>
        <w:t>práctico-</w:t>
      </w:r>
      <w:r w:rsidR="00637B2E" w:rsidRPr="00637B2E">
        <w:rPr>
          <w:rFonts w:ascii="Arial" w:eastAsiaTheme="minorHAnsi" w:hAnsi="Arial" w:cs="Arial"/>
          <w:lang w:val="es-PE" w:eastAsia="en-US"/>
        </w:rPr>
        <w:t>teóricos</w:t>
      </w:r>
      <w:r w:rsidR="0075233B">
        <w:rPr>
          <w:rFonts w:ascii="Arial" w:eastAsiaTheme="minorHAnsi" w:hAnsi="Arial" w:cs="Arial"/>
          <w:lang w:val="es-PE" w:eastAsia="en-US"/>
        </w:rPr>
        <w:t xml:space="preserve"> que se</w:t>
      </w:r>
      <w:r w:rsidR="00637B2E" w:rsidRPr="00637B2E">
        <w:rPr>
          <w:rFonts w:ascii="Arial" w:eastAsiaTheme="minorHAnsi" w:hAnsi="Arial" w:cs="Arial"/>
          <w:lang w:val="es-PE" w:eastAsia="en-US"/>
        </w:rPr>
        <w:t xml:space="preserve"> neces</w:t>
      </w:r>
      <w:r w:rsidR="0075233B">
        <w:rPr>
          <w:rFonts w:ascii="Arial" w:eastAsiaTheme="minorHAnsi" w:hAnsi="Arial" w:cs="Arial"/>
          <w:lang w:val="es-PE" w:eastAsia="en-US"/>
        </w:rPr>
        <w:t xml:space="preserve">itan </w:t>
      </w:r>
      <w:r w:rsidR="00637B2E" w:rsidRPr="00637B2E">
        <w:rPr>
          <w:rFonts w:ascii="Arial" w:eastAsiaTheme="minorHAnsi" w:hAnsi="Arial" w:cs="Arial"/>
          <w:lang w:val="es-PE" w:eastAsia="en-US"/>
        </w:rPr>
        <w:t>para logr</w:t>
      </w:r>
      <w:r w:rsidR="0075233B">
        <w:rPr>
          <w:rFonts w:ascii="Arial" w:eastAsiaTheme="minorHAnsi" w:hAnsi="Arial" w:cs="Arial"/>
          <w:lang w:val="es-PE" w:eastAsia="en-US"/>
        </w:rPr>
        <w:t>ar</w:t>
      </w:r>
      <w:r w:rsidR="00637B2E" w:rsidRPr="00637B2E">
        <w:rPr>
          <w:rFonts w:ascii="Arial" w:eastAsiaTheme="minorHAnsi" w:hAnsi="Arial" w:cs="Arial"/>
          <w:lang w:val="es-PE" w:eastAsia="en-US"/>
        </w:rPr>
        <w:t xml:space="preserve"> las competencias </w:t>
      </w:r>
      <w:r w:rsidR="0075233B">
        <w:rPr>
          <w:rFonts w:ascii="Arial" w:eastAsiaTheme="minorHAnsi" w:hAnsi="Arial" w:cs="Arial"/>
          <w:lang w:val="es-PE" w:eastAsia="en-US"/>
        </w:rPr>
        <w:t xml:space="preserve">solicitadas en un </w:t>
      </w:r>
      <w:r>
        <w:rPr>
          <w:rFonts w:ascii="Arial" w:eastAsiaTheme="minorHAnsi" w:hAnsi="Arial" w:cs="Arial"/>
          <w:lang w:val="es-PE" w:eastAsia="en-US"/>
        </w:rPr>
        <w:t>profesional en salud</w:t>
      </w:r>
      <w:r w:rsidR="00637B2E" w:rsidRPr="00637B2E">
        <w:rPr>
          <w:rFonts w:ascii="Arial" w:eastAsiaTheme="minorHAnsi" w:hAnsi="Arial" w:cs="Arial"/>
          <w:lang w:val="es-PE" w:eastAsia="en-US"/>
        </w:rPr>
        <w:t xml:space="preserve">. </w:t>
      </w:r>
    </w:p>
    <w:p w:rsidR="00637B2E" w:rsidRPr="00637B2E" w:rsidRDefault="00637B2E" w:rsidP="00637B2E">
      <w:pPr>
        <w:tabs>
          <w:tab w:val="left" w:pos="567"/>
        </w:tabs>
        <w:spacing w:line="360" w:lineRule="auto"/>
        <w:jc w:val="both"/>
        <w:rPr>
          <w:rFonts w:ascii="Arial" w:eastAsiaTheme="minorHAnsi" w:hAnsi="Arial" w:cs="Arial"/>
          <w:lang w:val="es-PE" w:eastAsia="en-US"/>
        </w:rPr>
      </w:pPr>
    </w:p>
    <w:p w:rsidR="00637B2E" w:rsidRPr="00A67700" w:rsidRDefault="001E673D" w:rsidP="0075233B">
      <w:pPr>
        <w:tabs>
          <w:tab w:val="left" w:pos="567"/>
        </w:tabs>
        <w:spacing w:line="360" w:lineRule="auto"/>
        <w:jc w:val="both"/>
        <w:rPr>
          <w:rFonts w:ascii="Arial" w:eastAsiaTheme="minorHAnsi" w:hAnsi="Arial" w:cs="Arial"/>
          <w:sz w:val="22"/>
          <w:szCs w:val="22"/>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 xml:space="preserve">Los investigadores Fukuhara, Castro y Flores (2018) al referirse a la formación de los estudiantes en este nivel sostienen que </w:t>
      </w:r>
      <w:r w:rsidR="0075233B">
        <w:rPr>
          <w:rFonts w:ascii="Arial" w:eastAsiaTheme="minorHAnsi" w:hAnsi="Arial" w:cs="Arial"/>
          <w:lang w:val="es-PE" w:eastAsia="en-US"/>
        </w:rPr>
        <w:t>“</w:t>
      </w:r>
      <w:r w:rsidR="00637B2E" w:rsidRPr="00637B2E">
        <w:rPr>
          <w:rFonts w:ascii="Arial" w:eastAsiaTheme="minorHAnsi" w:hAnsi="Arial" w:cs="Arial"/>
          <w:lang w:val="es-PE" w:eastAsia="en-US"/>
        </w:rPr>
        <w:t>las ciencias básicas juegan un papel de gran importancia en la educación médica y se viene trabajando para que los estudiantes conozcan su método para el desarrollo del pensamiento científico</w:t>
      </w:r>
      <w:r w:rsidR="0075233B">
        <w:rPr>
          <w:rFonts w:ascii="Arial" w:eastAsiaTheme="minorHAnsi" w:hAnsi="Arial" w:cs="Arial"/>
          <w:lang w:val="es-PE" w:eastAsia="en-US"/>
        </w:rPr>
        <w:t>; a</w:t>
      </w:r>
      <w:r w:rsidR="00637B2E" w:rsidRPr="00071617">
        <w:rPr>
          <w:rFonts w:ascii="Arial" w:eastAsiaTheme="minorHAnsi" w:hAnsi="Arial" w:cs="Arial"/>
          <w:sz w:val="22"/>
          <w:szCs w:val="22"/>
          <w:lang w:val="es-PE" w:eastAsia="en-US"/>
        </w:rPr>
        <w:t>ún falta mucho por trabajar para lograr la integración de la enseñanza de las ciencias básicas y la clínica en la educación médica y en general en la formación de profesionales en el área de la salud. Una sugerencia es buscar que la esencia del conocimiento biomédico sea permeable a la enseñanza de las ciencias clínicas</w:t>
      </w:r>
      <w:r w:rsidR="0075233B">
        <w:rPr>
          <w:rFonts w:ascii="Arial" w:eastAsiaTheme="minorHAnsi" w:hAnsi="Arial" w:cs="Arial"/>
          <w:sz w:val="22"/>
          <w:szCs w:val="22"/>
          <w:lang w:val="es-PE" w:eastAsia="en-US"/>
        </w:rPr>
        <w:t>”</w:t>
      </w:r>
      <w:r w:rsidR="00637B2E" w:rsidRPr="00071617">
        <w:rPr>
          <w:rFonts w:ascii="Arial" w:eastAsiaTheme="minorHAnsi" w:hAnsi="Arial" w:cs="Arial"/>
          <w:sz w:val="22"/>
          <w:szCs w:val="22"/>
          <w:lang w:val="es-PE" w:eastAsia="en-US"/>
        </w:rPr>
        <w:t>. (</w:t>
      </w:r>
      <w:r w:rsidR="00637B2E" w:rsidRPr="00637B2E">
        <w:rPr>
          <w:rFonts w:ascii="Arial" w:eastAsiaTheme="minorHAnsi" w:hAnsi="Arial" w:cs="Arial"/>
          <w:lang w:val="es-PE" w:eastAsia="en-US"/>
        </w:rPr>
        <w:t>p. 2)</w:t>
      </w:r>
      <w:r w:rsidR="00DB5064">
        <w:rPr>
          <w:rFonts w:ascii="Arial" w:eastAsiaTheme="minorHAnsi" w:hAnsi="Arial" w:cs="Arial"/>
          <w:lang w:val="es-PE" w:eastAsia="en-US"/>
        </w:rPr>
        <w:t xml:space="preserve"> </w:t>
      </w:r>
      <w:r w:rsidR="00637B2E" w:rsidRPr="003E1FE7">
        <w:rPr>
          <w:rFonts w:ascii="Arial" w:eastAsiaTheme="minorHAnsi" w:hAnsi="Arial" w:cs="Arial"/>
          <w:lang w:val="es-PE" w:eastAsia="en-US"/>
        </w:rPr>
        <w:t xml:space="preserve">Tal situación se plantea considerando </w:t>
      </w:r>
      <w:r w:rsidR="00AE32ED">
        <w:rPr>
          <w:rFonts w:ascii="Arial" w:eastAsiaTheme="minorHAnsi" w:hAnsi="Arial" w:cs="Arial"/>
          <w:sz w:val="22"/>
          <w:szCs w:val="22"/>
          <w:lang w:val="es-PE" w:eastAsia="en-US"/>
        </w:rPr>
        <w:t>q</w:t>
      </w:r>
      <w:r w:rsidR="0075233B">
        <w:rPr>
          <w:rFonts w:ascii="Arial" w:eastAsiaTheme="minorHAnsi" w:hAnsi="Arial" w:cs="Arial"/>
          <w:sz w:val="22"/>
          <w:szCs w:val="22"/>
          <w:lang w:val="es-PE" w:eastAsia="en-US"/>
        </w:rPr>
        <w:t>ue l</w:t>
      </w:r>
      <w:r w:rsidR="00637B2E" w:rsidRPr="00A67700">
        <w:rPr>
          <w:rFonts w:ascii="Arial" w:eastAsiaTheme="minorHAnsi" w:hAnsi="Arial" w:cs="Arial"/>
          <w:sz w:val="22"/>
          <w:szCs w:val="22"/>
          <w:lang w:val="es-PE" w:eastAsia="en-US"/>
        </w:rPr>
        <w:t xml:space="preserve">a educación contemporánea </w:t>
      </w:r>
      <w:r w:rsidR="0075233B">
        <w:rPr>
          <w:rFonts w:ascii="Arial" w:eastAsiaTheme="minorHAnsi" w:hAnsi="Arial" w:cs="Arial"/>
          <w:sz w:val="22"/>
          <w:szCs w:val="22"/>
          <w:lang w:val="es-PE" w:eastAsia="en-US"/>
        </w:rPr>
        <w:t xml:space="preserve">en medicina tiene como </w:t>
      </w:r>
      <w:r w:rsidR="0075233B" w:rsidRPr="00A67700">
        <w:rPr>
          <w:rFonts w:ascii="Arial" w:eastAsiaTheme="minorHAnsi" w:hAnsi="Arial" w:cs="Arial"/>
          <w:sz w:val="22"/>
          <w:szCs w:val="22"/>
          <w:lang w:val="es-PE" w:eastAsia="en-US"/>
        </w:rPr>
        <w:t xml:space="preserve">objetivo </w:t>
      </w:r>
      <w:r w:rsidR="0075233B">
        <w:rPr>
          <w:rFonts w:ascii="Arial" w:eastAsiaTheme="minorHAnsi" w:hAnsi="Arial" w:cs="Arial"/>
          <w:sz w:val="22"/>
          <w:szCs w:val="22"/>
          <w:lang w:val="es-PE" w:eastAsia="en-US"/>
        </w:rPr>
        <w:t>fundamental</w:t>
      </w:r>
      <w:r w:rsidR="0075233B" w:rsidRPr="00A67700">
        <w:rPr>
          <w:rFonts w:ascii="Arial" w:eastAsiaTheme="minorHAnsi" w:hAnsi="Arial" w:cs="Arial"/>
          <w:sz w:val="22"/>
          <w:szCs w:val="22"/>
          <w:lang w:val="es-PE" w:eastAsia="en-US"/>
        </w:rPr>
        <w:t xml:space="preserve"> </w:t>
      </w:r>
      <w:r w:rsidR="0075233B">
        <w:rPr>
          <w:rFonts w:ascii="Arial" w:eastAsiaTheme="minorHAnsi" w:hAnsi="Arial" w:cs="Arial"/>
          <w:sz w:val="22"/>
          <w:szCs w:val="22"/>
          <w:lang w:val="es-PE" w:eastAsia="en-US"/>
        </w:rPr>
        <w:t>la de</w:t>
      </w:r>
      <w:r w:rsidR="00637B2E" w:rsidRPr="00A67700">
        <w:rPr>
          <w:rFonts w:ascii="Arial" w:eastAsiaTheme="minorHAnsi" w:hAnsi="Arial" w:cs="Arial"/>
          <w:sz w:val="22"/>
          <w:szCs w:val="22"/>
          <w:lang w:val="es-PE" w:eastAsia="en-US"/>
        </w:rPr>
        <w:t xml:space="preserve"> </w:t>
      </w:r>
      <w:r w:rsidR="0075233B">
        <w:rPr>
          <w:rFonts w:ascii="Arial" w:eastAsiaTheme="minorHAnsi" w:hAnsi="Arial" w:cs="Arial"/>
          <w:sz w:val="22"/>
          <w:szCs w:val="22"/>
          <w:lang w:val="es-PE" w:eastAsia="en-US"/>
        </w:rPr>
        <w:t xml:space="preserve">instruir </w:t>
      </w:r>
      <w:r w:rsidR="00637B2E" w:rsidRPr="00A67700">
        <w:rPr>
          <w:rFonts w:ascii="Arial" w:eastAsiaTheme="minorHAnsi" w:hAnsi="Arial" w:cs="Arial"/>
          <w:sz w:val="22"/>
          <w:szCs w:val="22"/>
          <w:lang w:val="es-PE" w:eastAsia="en-US"/>
        </w:rPr>
        <w:t xml:space="preserve">médicos con </w:t>
      </w:r>
      <w:r w:rsidR="00637B2E" w:rsidRPr="00A67700">
        <w:rPr>
          <w:rFonts w:ascii="Arial" w:eastAsiaTheme="minorHAnsi" w:hAnsi="Arial" w:cs="Arial"/>
          <w:sz w:val="22"/>
          <w:szCs w:val="22"/>
          <w:lang w:val="es-PE" w:eastAsia="en-US"/>
        </w:rPr>
        <w:lastRenderedPageBreak/>
        <w:t xml:space="preserve">pensamiento crítico, </w:t>
      </w:r>
      <w:r w:rsidR="0075233B">
        <w:rPr>
          <w:rFonts w:ascii="Arial" w:eastAsiaTheme="minorHAnsi" w:hAnsi="Arial" w:cs="Arial"/>
          <w:sz w:val="22"/>
          <w:szCs w:val="22"/>
          <w:lang w:val="es-PE" w:eastAsia="en-US"/>
        </w:rPr>
        <w:t xml:space="preserve">con </w:t>
      </w:r>
      <w:r w:rsidR="00637B2E" w:rsidRPr="00A67700">
        <w:rPr>
          <w:rFonts w:ascii="Arial" w:eastAsiaTheme="minorHAnsi" w:hAnsi="Arial" w:cs="Arial"/>
          <w:sz w:val="22"/>
          <w:szCs w:val="22"/>
          <w:lang w:val="es-PE" w:eastAsia="en-US"/>
        </w:rPr>
        <w:t>capaci</w:t>
      </w:r>
      <w:r w:rsidR="0075233B">
        <w:rPr>
          <w:rFonts w:ascii="Arial" w:eastAsiaTheme="minorHAnsi" w:hAnsi="Arial" w:cs="Arial"/>
          <w:sz w:val="22"/>
          <w:szCs w:val="22"/>
          <w:lang w:val="es-PE" w:eastAsia="en-US"/>
        </w:rPr>
        <w:t>dad para</w:t>
      </w:r>
      <w:r w:rsidR="00637B2E" w:rsidRPr="00A67700">
        <w:rPr>
          <w:rFonts w:ascii="Arial" w:eastAsiaTheme="minorHAnsi" w:hAnsi="Arial" w:cs="Arial"/>
          <w:sz w:val="22"/>
          <w:szCs w:val="22"/>
          <w:lang w:val="es-PE" w:eastAsia="en-US"/>
        </w:rPr>
        <w:t xml:space="preserve"> aprend</w:t>
      </w:r>
      <w:r w:rsidR="0075233B">
        <w:rPr>
          <w:rFonts w:ascii="Arial" w:eastAsiaTheme="minorHAnsi" w:hAnsi="Arial" w:cs="Arial"/>
          <w:sz w:val="22"/>
          <w:szCs w:val="22"/>
          <w:lang w:val="es-PE" w:eastAsia="en-US"/>
        </w:rPr>
        <w:t>er</w:t>
      </w:r>
      <w:r w:rsidR="00637B2E" w:rsidRPr="00A67700">
        <w:rPr>
          <w:rFonts w:ascii="Arial" w:eastAsiaTheme="minorHAnsi" w:hAnsi="Arial" w:cs="Arial"/>
          <w:sz w:val="22"/>
          <w:szCs w:val="22"/>
          <w:lang w:val="es-PE" w:eastAsia="en-US"/>
        </w:rPr>
        <w:t xml:space="preserve"> </w:t>
      </w:r>
      <w:r w:rsidR="0075233B">
        <w:rPr>
          <w:rFonts w:ascii="Arial" w:eastAsiaTheme="minorHAnsi" w:hAnsi="Arial" w:cs="Arial"/>
          <w:sz w:val="22"/>
          <w:szCs w:val="22"/>
          <w:lang w:val="es-PE" w:eastAsia="en-US"/>
        </w:rPr>
        <w:t xml:space="preserve">durante </w:t>
      </w:r>
      <w:r w:rsidR="00637B2E" w:rsidRPr="00A67700">
        <w:rPr>
          <w:rFonts w:ascii="Arial" w:eastAsiaTheme="minorHAnsi" w:hAnsi="Arial" w:cs="Arial"/>
          <w:sz w:val="22"/>
          <w:szCs w:val="22"/>
          <w:lang w:val="es-PE" w:eastAsia="en-US"/>
        </w:rPr>
        <w:t xml:space="preserve">toda </w:t>
      </w:r>
      <w:r w:rsidR="0075233B">
        <w:rPr>
          <w:rFonts w:ascii="Arial" w:eastAsiaTheme="minorHAnsi" w:hAnsi="Arial" w:cs="Arial"/>
          <w:sz w:val="22"/>
          <w:szCs w:val="22"/>
          <w:lang w:val="es-PE" w:eastAsia="en-US"/>
        </w:rPr>
        <w:t>una</w:t>
      </w:r>
      <w:r w:rsidR="00637B2E" w:rsidRPr="00A67700">
        <w:rPr>
          <w:rFonts w:ascii="Arial" w:eastAsiaTheme="minorHAnsi" w:hAnsi="Arial" w:cs="Arial"/>
          <w:sz w:val="22"/>
          <w:szCs w:val="22"/>
          <w:lang w:val="es-PE" w:eastAsia="en-US"/>
        </w:rPr>
        <w:t xml:space="preserve"> vida y </w:t>
      </w:r>
      <w:r w:rsidR="0075233B">
        <w:rPr>
          <w:rFonts w:ascii="Arial" w:eastAsiaTheme="minorHAnsi" w:hAnsi="Arial" w:cs="Arial"/>
          <w:sz w:val="22"/>
          <w:szCs w:val="22"/>
          <w:lang w:val="es-PE" w:eastAsia="en-US"/>
        </w:rPr>
        <w:t>que tengan la capacidad</w:t>
      </w:r>
      <w:r w:rsidR="00637B2E" w:rsidRPr="00A67700">
        <w:rPr>
          <w:rFonts w:ascii="Arial" w:eastAsiaTheme="minorHAnsi" w:hAnsi="Arial" w:cs="Arial"/>
          <w:sz w:val="22"/>
          <w:szCs w:val="22"/>
          <w:lang w:val="es-PE" w:eastAsia="en-US"/>
        </w:rPr>
        <w:t xml:space="preserve"> de in</w:t>
      </w:r>
      <w:r w:rsidR="0075233B">
        <w:rPr>
          <w:rFonts w:ascii="Arial" w:eastAsiaTheme="minorHAnsi" w:hAnsi="Arial" w:cs="Arial"/>
          <w:sz w:val="22"/>
          <w:szCs w:val="22"/>
          <w:lang w:val="es-PE" w:eastAsia="en-US"/>
        </w:rPr>
        <w:t xml:space="preserve">tegrar la </w:t>
      </w:r>
      <w:r w:rsidR="00637B2E" w:rsidRPr="00A67700">
        <w:rPr>
          <w:rFonts w:ascii="Arial" w:eastAsiaTheme="minorHAnsi" w:hAnsi="Arial" w:cs="Arial"/>
          <w:sz w:val="22"/>
          <w:szCs w:val="22"/>
          <w:lang w:val="es-PE" w:eastAsia="en-US"/>
        </w:rPr>
        <w:t>innovaci</w:t>
      </w:r>
      <w:r w:rsidR="0075233B">
        <w:rPr>
          <w:rFonts w:ascii="Arial" w:eastAsiaTheme="minorHAnsi" w:hAnsi="Arial" w:cs="Arial"/>
          <w:sz w:val="22"/>
          <w:szCs w:val="22"/>
          <w:lang w:val="es-PE" w:eastAsia="en-US"/>
        </w:rPr>
        <w:t>ón d</w:t>
      </w:r>
      <w:r w:rsidR="00637B2E" w:rsidRPr="00A67700">
        <w:rPr>
          <w:rFonts w:ascii="Arial" w:eastAsiaTheme="minorHAnsi" w:hAnsi="Arial" w:cs="Arial"/>
          <w:sz w:val="22"/>
          <w:szCs w:val="22"/>
          <w:lang w:val="es-PE" w:eastAsia="en-US"/>
        </w:rPr>
        <w:t xml:space="preserve">e las ciencias a su práctica clínica, </w:t>
      </w:r>
      <w:r w:rsidR="0075233B">
        <w:rPr>
          <w:rFonts w:ascii="Arial" w:eastAsiaTheme="minorHAnsi" w:hAnsi="Arial" w:cs="Arial"/>
          <w:sz w:val="22"/>
          <w:szCs w:val="22"/>
          <w:lang w:val="es-PE" w:eastAsia="en-US"/>
        </w:rPr>
        <w:t>al ver esto es necesario que el aprendizaje</w:t>
      </w:r>
      <w:r w:rsidR="00637B2E" w:rsidRPr="00A67700">
        <w:rPr>
          <w:rFonts w:ascii="Arial" w:eastAsiaTheme="minorHAnsi" w:hAnsi="Arial" w:cs="Arial"/>
          <w:sz w:val="22"/>
          <w:szCs w:val="22"/>
          <w:lang w:val="es-PE" w:eastAsia="en-US"/>
        </w:rPr>
        <w:t xml:space="preserve"> de las ciencias básicas </w:t>
      </w:r>
      <w:r w:rsidR="00AE32ED">
        <w:rPr>
          <w:rFonts w:ascii="Arial" w:eastAsiaTheme="minorHAnsi" w:hAnsi="Arial" w:cs="Arial"/>
          <w:sz w:val="22"/>
          <w:szCs w:val="22"/>
          <w:lang w:val="es-PE" w:eastAsia="en-US"/>
        </w:rPr>
        <w:t xml:space="preserve">pretenda una reingeniería </w:t>
      </w:r>
      <w:r w:rsidR="00637B2E" w:rsidRPr="00A67700">
        <w:rPr>
          <w:rFonts w:ascii="Arial" w:eastAsiaTheme="minorHAnsi" w:hAnsi="Arial" w:cs="Arial"/>
          <w:sz w:val="22"/>
          <w:szCs w:val="22"/>
          <w:lang w:val="es-PE" w:eastAsia="en-US"/>
        </w:rPr>
        <w:t xml:space="preserve">para estar </w:t>
      </w:r>
      <w:r w:rsidR="00AE32ED">
        <w:rPr>
          <w:rFonts w:ascii="Arial" w:eastAsiaTheme="minorHAnsi" w:hAnsi="Arial" w:cs="Arial"/>
          <w:sz w:val="22"/>
          <w:szCs w:val="22"/>
          <w:lang w:val="es-PE" w:eastAsia="en-US"/>
        </w:rPr>
        <w:t>en los lineamientos con esta nueva preferencia</w:t>
      </w:r>
      <w:r w:rsidR="004E47CC" w:rsidRPr="00A67700">
        <w:rPr>
          <w:rFonts w:ascii="Arial" w:eastAsiaTheme="minorHAnsi" w:hAnsi="Arial" w:cs="Arial"/>
          <w:sz w:val="22"/>
          <w:szCs w:val="22"/>
          <w:lang w:val="es-PE" w:eastAsia="en-US"/>
        </w:rPr>
        <w:t>.</w:t>
      </w:r>
    </w:p>
    <w:p w:rsidR="00637B2E" w:rsidRPr="00637B2E" w:rsidRDefault="00637B2E" w:rsidP="00637B2E">
      <w:pPr>
        <w:tabs>
          <w:tab w:val="left" w:pos="567"/>
        </w:tabs>
        <w:spacing w:line="360" w:lineRule="auto"/>
        <w:jc w:val="both"/>
        <w:rPr>
          <w:rFonts w:ascii="Arial" w:eastAsiaTheme="minorHAnsi" w:hAnsi="Arial" w:cs="Arial"/>
          <w:lang w:val="es-PE" w:eastAsia="en-US"/>
        </w:rPr>
      </w:pPr>
    </w:p>
    <w:p w:rsidR="00637B2E" w:rsidRPr="00637B2E" w:rsidRDefault="00AA6BC1" w:rsidP="00637B2E">
      <w:pPr>
        <w:tabs>
          <w:tab w:val="left" w:pos="567"/>
        </w:tabs>
        <w:spacing w:line="360" w:lineRule="auto"/>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El estado de los logros en este nivel requiere ser visto con mayor rigor, como puede inferirse de lo planteado líneas arriba. Es una situación harto compleja en la que se procesa el empoderamiento del futuro medico con las disciplinas de su ejercicio profesional. Los logros se entenderán, por tanto, no solo como aprendizajes de saberes, sino también en desarrollo de habilidades,  actitudes y  disposiciones para el ejercicio profesional.</w:t>
      </w:r>
    </w:p>
    <w:p w:rsidR="00637B2E" w:rsidRPr="00637B2E" w:rsidRDefault="00637B2E" w:rsidP="00637B2E">
      <w:pPr>
        <w:tabs>
          <w:tab w:val="left" w:pos="567"/>
        </w:tabs>
        <w:spacing w:line="360" w:lineRule="auto"/>
        <w:jc w:val="both"/>
        <w:rPr>
          <w:rFonts w:ascii="Arial" w:eastAsiaTheme="minorHAnsi" w:hAnsi="Arial" w:cs="Arial"/>
          <w:lang w:val="es-PE" w:eastAsia="en-US"/>
        </w:rPr>
      </w:pPr>
    </w:p>
    <w:p w:rsidR="00637B2E" w:rsidRDefault="00637B2E" w:rsidP="00637B2E">
      <w:pPr>
        <w:tabs>
          <w:tab w:val="left" w:pos="567"/>
        </w:tabs>
        <w:spacing w:line="360" w:lineRule="auto"/>
        <w:jc w:val="both"/>
        <w:rPr>
          <w:rFonts w:ascii="Arial" w:eastAsiaTheme="minorHAnsi" w:hAnsi="Arial" w:cs="Arial"/>
          <w:lang w:val="es-PE" w:eastAsia="en-US"/>
        </w:rPr>
      </w:pPr>
      <w:r w:rsidRPr="00637B2E">
        <w:rPr>
          <w:rFonts w:ascii="Arial" w:eastAsiaTheme="minorHAnsi" w:hAnsi="Arial" w:cs="Arial"/>
          <w:lang w:val="es-PE" w:eastAsia="en-US"/>
        </w:rPr>
        <w:t xml:space="preserve">  </w:t>
      </w:r>
      <w:r w:rsidR="00AA6BC1">
        <w:rPr>
          <w:rFonts w:ascii="Arial" w:eastAsiaTheme="minorHAnsi" w:hAnsi="Arial" w:cs="Arial"/>
          <w:lang w:val="es-PE" w:eastAsia="en-US"/>
        </w:rPr>
        <w:t xml:space="preserve">    </w:t>
      </w:r>
      <w:r w:rsidRPr="00637B2E">
        <w:rPr>
          <w:rFonts w:ascii="Arial" w:eastAsiaTheme="minorHAnsi" w:hAnsi="Arial" w:cs="Arial"/>
          <w:lang w:val="es-PE" w:eastAsia="en-US"/>
        </w:rPr>
        <w:t>Para el caso de la Facultad de Medicina Humana de la Universidad de Chiclayo los logros de la Formación Profesional en Pre Clínica se estiman a partir de la valoración de lo aprendido en los ciclos III al VI (segundo y ter ano de estudios) en el que llevan 23 asignaturas. La valoración, en este caso, recogerá las percepciones de los estudiantes sobre los aprendizajes en este periodo mediante el registro de percepciones en un cuestionario.</w:t>
      </w:r>
    </w:p>
    <w:p w:rsidR="0093556D" w:rsidRDefault="0093556D" w:rsidP="00637B2E">
      <w:pPr>
        <w:tabs>
          <w:tab w:val="left" w:pos="567"/>
        </w:tabs>
        <w:spacing w:line="360" w:lineRule="auto"/>
        <w:jc w:val="both"/>
        <w:rPr>
          <w:rFonts w:ascii="Arial" w:eastAsiaTheme="minorHAnsi" w:hAnsi="Arial" w:cs="Arial"/>
          <w:lang w:val="es-PE" w:eastAsia="en-US"/>
        </w:rPr>
      </w:pPr>
    </w:p>
    <w:p w:rsidR="00637B2E" w:rsidRDefault="006E206C" w:rsidP="00AA6BC1">
      <w:pPr>
        <w:tabs>
          <w:tab w:val="left" w:pos="567"/>
        </w:tabs>
        <w:spacing w:line="360" w:lineRule="auto"/>
        <w:rPr>
          <w:rFonts w:ascii="Arial" w:eastAsiaTheme="minorHAnsi" w:hAnsi="Arial" w:cs="Arial"/>
          <w:b/>
          <w:lang w:val="es-PE" w:eastAsia="en-US"/>
        </w:rPr>
      </w:pPr>
      <w:r>
        <w:rPr>
          <w:rFonts w:ascii="Arial" w:eastAsiaTheme="minorHAnsi" w:hAnsi="Arial" w:cs="Arial"/>
          <w:b/>
          <w:lang w:val="es-PE" w:eastAsia="en-US"/>
        </w:rPr>
        <w:t xml:space="preserve"> </w:t>
      </w:r>
      <w:r w:rsidR="006E3842">
        <w:rPr>
          <w:rFonts w:ascii="Arial" w:eastAsiaTheme="minorHAnsi" w:hAnsi="Arial" w:cs="Arial"/>
          <w:b/>
          <w:lang w:val="es-PE" w:eastAsia="en-US"/>
        </w:rPr>
        <w:t>2</w:t>
      </w:r>
      <w:r w:rsidR="0093556D">
        <w:rPr>
          <w:rFonts w:ascii="Arial" w:eastAsiaTheme="minorHAnsi" w:hAnsi="Arial" w:cs="Arial"/>
          <w:b/>
          <w:lang w:val="es-PE" w:eastAsia="en-US"/>
        </w:rPr>
        <w:t>.3</w:t>
      </w:r>
      <w:r w:rsidR="0093556D" w:rsidRPr="00637B2E">
        <w:rPr>
          <w:rFonts w:ascii="Arial" w:eastAsiaTheme="minorHAnsi" w:hAnsi="Arial" w:cs="Arial"/>
          <w:b/>
          <w:lang w:val="es-PE" w:eastAsia="en-US"/>
        </w:rPr>
        <w:t>.</w:t>
      </w:r>
      <w:r w:rsidR="0093556D">
        <w:rPr>
          <w:rFonts w:ascii="Arial" w:eastAsiaTheme="minorHAnsi" w:hAnsi="Arial" w:cs="Arial"/>
          <w:b/>
          <w:lang w:val="es-PE" w:eastAsia="en-US"/>
        </w:rPr>
        <w:t>1.</w:t>
      </w:r>
      <w:r w:rsidR="0093556D" w:rsidRPr="00637B2E">
        <w:rPr>
          <w:rFonts w:ascii="Arial" w:eastAsiaTheme="minorHAnsi" w:hAnsi="Arial" w:cs="Arial"/>
          <w:b/>
          <w:lang w:val="es-PE" w:eastAsia="en-US"/>
        </w:rPr>
        <w:t>2</w:t>
      </w:r>
      <w:r w:rsidR="0093556D">
        <w:rPr>
          <w:rFonts w:ascii="Arial" w:eastAsiaTheme="minorHAnsi" w:hAnsi="Arial" w:cs="Arial"/>
          <w:b/>
          <w:lang w:val="es-PE" w:eastAsia="en-US"/>
        </w:rPr>
        <w:t>.4</w:t>
      </w:r>
      <w:r w:rsidR="0093556D" w:rsidRPr="00637B2E">
        <w:rPr>
          <w:rFonts w:ascii="Arial" w:eastAsiaTheme="minorHAnsi" w:hAnsi="Arial" w:cs="Arial"/>
          <w:b/>
          <w:lang w:val="es-PE" w:eastAsia="en-US"/>
        </w:rPr>
        <w:t xml:space="preserve"> </w:t>
      </w:r>
      <w:r w:rsidR="00637B2E" w:rsidRPr="00637B2E">
        <w:rPr>
          <w:rFonts w:ascii="Arial" w:eastAsiaTheme="minorHAnsi" w:hAnsi="Arial" w:cs="Arial"/>
          <w:b/>
          <w:lang w:val="es-PE" w:eastAsia="en-US"/>
        </w:rPr>
        <w:t xml:space="preserve">Valoración del logro </w:t>
      </w:r>
    </w:p>
    <w:p w:rsidR="00AD0E69" w:rsidRDefault="00AD0E69" w:rsidP="00637B2E">
      <w:pPr>
        <w:tabs>
          <w:tab w:val="left" w:pos="567"/>
        </w:tabs>
        <w:spacing w:line="360" w:lineRule="auto"/>
        <w:jc w:val="both"/>
        <w:rPr>
          <w:rFonts w:ascii="Arial" w:eastAsiaTheme="minorHAnsi" w:hAnsi="Arial" w:cs="Arial"/>
          <w:lang w:val="es-PE" w:eastAsia="en-US"/>
        </w:rPr>
      </w:pPr>
    </w:p>
    <w:p w:rsidR="00637B2E" w:rsidRPr="00637B2E" w:rsidRDefault="00AD0E69" w:rsidP="00637B2E">
      <w:pPr>
        <w:tabs>
          <w:tab w:val="left" w:pos="567"/>
        </w:tabs>
        <w:spacing w:line="360" w:lineRule="auto"/>
        <w:jc w:val="both"/>
        <w:rPr>
          <w:rFonts w:ascii="Arial" w:eastAsiaTheme="minorHAnsi" w:hAnsi="Arial" w:cs="Arial"/>
          <w:lang w:val="es-PE" w:eastAsia="en-US"/>
        </w:rPr>
      </w:pPr>
      <w:r>
        <w:rPr>
          <w:rFonts w:ascii="Arial" w:eastAsiaTheme="minorHAnsi" w:hAnsi="Arial" w:cs="Arial"/>
          <w:lang w:val="es-PE" w:eastAsia="en-US"/>
        </w:rPr>
        <w:tab/>
      </w:r>
      <w:r w:rsidR="00637B2E" w:rsidRPr="00637B2E">
        <w:rPr>
          <w:rFonts w:ascii="Arial" w:eastAsiaTheme="minorHAnsi" w:hAnsi="Arial" w:cs="Arial"/>
          <w:lang w:val="es-PE" w:eastAsia="en-US"/>
        </w:rPr>
        <w:t>Valorar es reconocer, estimar o apreciar el valor de algo. En el caso  de los proce</w:t>
      </w:r>
      <w:r w:rsidR="00DB5064">
        <w:rPr>
          <w:rFonts w:ascii="Arial" w:eastAsiaTheme="minorHAnsi" w:hAnsi="Arial" w:cs="Arial"/>
          <w:lang w:val="es-PE" w:eastAsia="en-US"/>
        </w:rPr>
        <w:t>dimient</w:t>
      </w:r>
      <w:r w:rsidR="00637B2E" w:rsidRPr="00637B2E">
        <w:rPr>
          <w:rFonts w:ascii="Arial" w:eastAsiaTheme="minorHAnsi" w:hAnsi="Arial" w:cs="Arial"/>
          <w:lang w:val="es-PE" w:eastAsia="en-US"/>
        </w:rPr>
        <w:t>os de enseñanza – aprendizaje se valora los resultados obtenidos en términos de competencias previstas para cada asignatura o nivel de formación así como del logro del perfil previsto. La valoración de logro se realiza a través de indicadores de rendimiento que expresan el resultado de la acción pedagógica del docente  sobre los procesos formativos del estudiante.</w:t>
      </w:r>
    </w:p>
    <w:p w:rsidR="00637B2E" w:rsidRPr="00637B2E" w:rsidRDefault="00637B2E" w:rsidP="00637B2E">
      <w:pPr>
        <w:tabs>
          <w:tab w:val="left" w:pos="567"/>
        </w:tabs>
        <w:spacing w:line="360" w:lineRule="auto"/>
        <w:jc w:val="both"/>
        <w:rPr>
          <w:rFonts w:ascii="Arial" w:eastAsiaTheme="minorHAnsi" w:hAnsi="Arial" w:cs="Arial"/>
          <w:lang w:val="es-PE" w:eastAsia="en-US"/>
        </w:rPr>
      </w:pPr>
    </w:p>
    <w:p w:rsidR="00637B2E" w:rsidRPr="00637B2E" w:rsidRDefault="00AA6BC1" w:rsidP="00637B2E">
      <w:pPr>
        <w:tabs>
          <w:tab w:val="left" w:pos="567"/>
        </w:tabs>
        <w:spacing w:line="360" w:lineRule="auto"/>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Una forma de valorar los logros es la autovaloración. Situación por la cual los estudiantes ponderan por cuenta propia que aprendieron y en qué medida lograron los aprendizajes previstos. El estudiante al utilizar la autovaloración reflexiona y toma conocimiento de su propio</w:t>
      </w:r>
      <w:r w:rsidR="00BD704D">
        <w:rPr>
          <w:rFonts w:ascii="Arial" w:eastAsiaTheme="minorHAnsi" w:hAnsi="Arial" w:cs="Arial"/>
          <w:lang w:val="es-PE" w:eastAsia="en-US"/>
        </w:rPr>
        <w:t xml:space="preserve"> aprendizaje</w:t>
      </w:r>
      <w:r w:rsidR="00637B2E" w:rsidRPr="00637B2E">
        <w:rPr>
          <w:rFonts w:ascii="Arial" w:eastAsiaTheme="minorHAnsi" w:hAnsi="Arial" w:cs="Arial"/>
          <w:lang w:val="es-PE" w:eastAsia="en-US"/>
        </w:rPr>
        <w:t xml:space="preserve"> y, sobre todo, de los en ello </w:t>
      </w:r>
      <w:r w:rsidR="00BD704D">
        <w:rPr>
          <w:rFonts w:ascii="Arial" w:eastAsiaTheme="minorHAnsi" w:hAnsi="Arial" w:cs="Arial"/>
          <w:lang w:val="es-PE" w:eastAsia="en-US"/>
        </w:rPr>
        <w:t>pueda intervenir o modificarlo</w:t>
      </w:r>
      <w:r w:rsidR="00637B2E" w:rsidRPr="00637B2E">
        <w:rPr>
          <w:rFonts w:ascii="Arial" w:eastAsiaTheme="minorHAnsi" w:hAnsi="Arial" w:cs="Arial"/>
          <w:lang w:val="es-PE" w:eastAsia="en-US"/>
        </w:rPr>
        <w:t xml:space="preserve">. Permite empoderar al estudiante en el dominio de la </w:t>
      </w:r>
      <w:r w:rsidR="00081A9E" w:rsidRPr="00637B2E">
        <w:rPr>
          <w:rFonts w:ascii="Arial" w:eastAsiaTheme="minorHAnsi" w:hAnsi="Arial" w:cs="Arial"/>
          <w:lang w:val="es-PE" w:eastAsia="en-US"/>
        </w:rPr>
        <w:t>meta</w:t>
      </w:r>
      <w:r w:rsidR="00081A9E">
        <w:rPr>
          <w:rFonts w:ascii="Arial" w:eastAsiaTheme="minorHAnsi" w:hAnsi="Arial" w:cs="Arial"/>
          <w:lang w:val="es-PE" w:eastAsia="en-US"/>
        </w:rPr>
        <w:t>-</w:t>
      </w:r>
      <w:r w:rsidR="00081A9E" w:rsidRPr="00637B2E">
        <w:rPr>
          <w:rFonts w:ascii="Arial" w:eastAsiaTheme="minorHAnsi" w:hAnsi="Arial" w:cs="Arial"/>
          <w:lang w:val="es-PE" w:eastAsia="en-US"/>
        </w:rPr>
        <w:t xml:space="preserve"> cognición</w:t>
      </w:r>
      <w:r w:rsidR="00637B2E" w:rsidRPr="00637B2E">
        <w:rPr>
          <w:rFonts w:ascii="Arial" w:eastAsiaTheme="minorHAnsi" w:hAnsi="Arial" w:cs="Arial"/>
          <w:lang w:val="es-PE" w:eastAsia="en-US"/>
        </w:rPr>
        <w:t xml:space="preserve">, de la autoconciencia de los aprendizajes detectar </w:t>
      </w:r>
      <w:r w:rsidR="00637B2E" w:rsidRPr="00637B2E">
        <w:rPr>
          <w:rFonts w:ascii="Arial" w:eastAsiaTheme="minorHAnsi" w:hAnsi="Arial" w:cs="Arial"/>
          <w:lang w:val="es-PE" w:eastAsia="en-US"/>
        </w:rPr>
        <w:lastRenderedPageBreak/>
        <w:t>sus avances y dificultades para tomar acciones de corrección. Pero también para posibilitar que la institución que forma, recogiendo las percepciones de autoevaluación, pueda reorientar los procesos pedagógicos sobre los que se sustenta la formación profesional.</w:t>
      </w:r>
    </w:p>
    <w:p w:rsidR="00637B2E" w:rsidRPr="00637B2E" w:rsidRDefault="00637B2E" w:rsidP="00637B2E">
      <w:pPr>
        <w:tabs>
          <w:tab w:val="left" w:pos="567"/>
        </w:tabs>
        <w:spacing w:line="360" w:lineRule="auto"/>
        <w:jc w:val="both"/>
        <w:rPr>
          <w:rFonts w:ascii="Arial" w:eastAsiaTheme="minorHAnsi" w:hAnsi="Arial" w:cs="Arial"/>
          <w:lang w:val="es-PE" w:eastAsia="en-US"/>
        </w:rPr>
      </w:pPr>
    </w:p>
    <w:p w:rsidR="00717EB3" w:rsidRDefault="00AA6BC1" w:rsidP="00DB5064">
      <w:pPr>
        <w:tabs>
          <w:tab w:val="left" w:pos="567"/>
        </w:tabs>
        <w:spacing w:line="360" w:lineRule="auto"/>
        <w:jc w:val="both"/>
        <w:rPr>
          <w:rFonts w:ascii="Arial" w:eastAsiaTheme="minorHAnsi" w:hAnsi="Arial" w:cs="Arial"/>
          <w:sz w:val="22"/>
          <w:szCs w:val="22"/>
          <w:lang w:val="es-PE" w:eastAsia="en-US"/>
        </w:rPr>
      </w:pPr>
      <w:r>
        <w:rPr>
          <w:rFonts w:ascii="Arial" w:eastAsiaTheme="minorHAnsi" w:hAnsi="Arial" w:cs="Arial"/>
          <w:lang w:val="es-PE" w:eastAsia="en-US"/>
        </w:rPr>
        <w:t xml:space="preserve">       </w:t>
      </w:r>
      <w:r w:rsidR="00637B2E" w:rsidRPr="009221DC">
        <w:rPr>
          <w:rFonts w:ascii="Arial" w:eastAsiaTheme="minorHAnsi" w:hAnsi="Arial" w:cs="Arial"/>
          <w:lang w:val="es-PE" w:eastAsia="en-US"/>
        </w:rPr>
        <w:t>Desde la mirada de Olivares y López (2014) la autovaloración</w:t>
      </w:r>
      <w:r w:rsidR="00637B2E" w:rsidRPr="00637B2E">
        <w:rPr>
          <w:rFonts w:ascii="Arial" w:eastAsiaTheme="minorHAnsi" w:hAnsi="Arial" w:cs="Arial"/>
          <w:lang w:val="es-PE" w:eastAsia="en-US"/>
        </w:rPr>
        <w:t xml:space="preserve"> tiene relevancia en la construcción de los aprendizajes del estudiante de medicina. De acuerdo  ellos: </w:t>
      </w:r>
      <w:r w:rsidR="00697352">
        <w:rPr>
          <w:rFonts w:ascii="Arial" w:eastAsiaTheme="minorHAnsi" w:hAnsi="Arial" w:cs="Arial"/>
          <w:sz w:val="22"/>
          <w:szCs w:val="22"/>
          <w:lang w:val="es-PE" w:eastAsia="en-US"/>
        </w:rPr>
        <w:t>“</w:t>
      </w:r>
      <w:r w:rsidR="00637B2E" w:rsidRPr="00EB5A1F">
        <w:rPr>
          <w:rFonts w:ascii="Arial" w:eastAsiaTheme="minorHAnsi" w:hAnsi="Arial" w:cs="Arial"/>
          <w:sz w:val="22"/>
          <w:szCs w:val="22"/>
          <w:lang w:val="es-PE" w:eastAsia="en-US"/>
        </w:rPr>
        <w:t>La importancia de que el alumno sea capaz de gestionar su propio aprendizaje tuvo sus primeras aproximaciones en la década de 1970 con la introducción del concepto de andragogía, el cual formalizó las característic</w:t>
      </w:r>
      <w:r w:rsidR="00137706">
        <w:rPr>
          <w:rFonts w:ascii="Arial" w:eastAsiaTheme="minorHAnsi" w:hAnsi="Arial" w:cs="Arial"/>
          <w:sz w:val="22"/>
          <w:szCs w:val="22"/>
          <w:lang w:val="es-PE" w:eastAsia="en-US"/>
        </w:rPr>
        <w:t>as de la educación para adultos</w:t>
      </w:r>
      <w:r w:rsidR="00637B2E" w:rsidRPr="00EB5A1F">
        <w:rPr>
          <w:rFonts w:ascii="Arial" w:eastAsiaTheme="minorHAnsi" w:hAnsi="Arial" w:cs="Arial"/>
          <w:sz w:val="22"/>
          <w:szCs w:val="22"/>
          <w:lang w:val="es-PE" w:eastAsia="en-US"/>
        </w:rPr>
        <w:t xml:space="preserve"> y con ello la capacidad de un individuo de contar con la voluntad de tomar decisiones sobre su desarrollo. Sobre esta línea de investigación, una década después, Long formaliza el concepto de autodirección y da inicio el Simposium Internacional para la Autodirección del Aprendizaje el cual ha contribuido a compartir experiencias de diversos investigadores sobre la formación y evaluación de esta competencia</w:t>
      </w:r>
      <w:r w:rsidR="00697352">
        <w:rPr>
          <w:rFonts w:ascii="Arial" w:eastAsiaTheme="minorHAnsi" w:hAnsi="Arial" w:cs="Arial"/>
          <w:sz w:val="22"/>
          <w:szCs w:val="22"/>
          <w:lang w:val="es-PE" w:eastAsia="en-US"/>
        </w:rPr>
        <w:t>”</w:t>
      </w:r>
      <w:r w:rsidR="00637B2E" w:rsidRPr="00EB5A1F">
        <w:rPr>
          <w:rFonts w:ascii="Arial" w:eastAsiaTheme="minorHAnsi" w:hAnsi="Arial" w:cs="Arial"/>
          <w:sz w:val="22"/>
          <w:szCs w:val="22"/>
          <w:lang w:val="es-PE" w:eastAsia="en-US"/>
        </w:rPr>
        <w:t>. (p. 1)</w:t>
      </w:r>
    </w:p>
    <w:p w:rsidR="00B517C8" w:rsidRPr="00717EB3" w:rsidRDefault="00B517C8" w:rsidP="00DA01F5">
      <w:pPr>
        <w:tabs>
          <w:tab w:val="left" w:pos="567"/>
        </w:tabs>
        <w:spacing w:line="360" w:lineRule="auto"/>
        <w:jc w:val="both"/>
        <w:rPr>
          <w:rFonts w:ascii="Arial" w:eastAsiaTheme="minorHAnsi" w:hAnsi="Arial" w:cs="Arial"/>
          <w:sz w:val="22"/>
          <w:szCs w:val="22"/>
          <w:lang w:val="es-PE" w:eastAsia="en-US"/>
        </w:rPr>
      </w:pPr>
    </w:p>
    <w:p w:rsidR="00637B2E" w:rsidRPr="00637B2E" w:rsidRDefault="0093556D" w:rsidP="00EB5A1F">
      <w:pPr>
        <w:tabs>
          <w:tab w:val="left" w:pos="567"/>
        </w:tabs>
        <w:spacing w:line="360" w:lineRule="auto"/>
        <w:rPr>
          <w:rFonts w:ascii="Arial" w:eastAsiaTheme="minorHAnsi" w:hAnsi="Arial" w:cs="Arial"/>
          <w:b/>
          <w:lang w:val="es-PE" w:eastAsia="en-US"/>
        </w:rPr>
      </w:pPr>
      <w:r>
        <w:rPr>
          <w:rFonts w:ascii="Arial" w:eastAsiaTheme="minorHAnsi" w:hAnsi="Arial" w:cs="Arial"/>
          <w:b/>
          <w:lang w:val="es-PE" w:eastAsia="en-US"/>
        </w:rPr>
        <w:t xml:space="preserve">     </w:t>
      </w:r>
      <w:r w:rsidR="006E3842">
        <w:rPr>
          <w:rFonts w:ascii="Arial" w:eastAsiaTheme="minorHAnsi" w:hAnsi="Arial" w:cs="Arial"/>
          <w:b/>
          <w:lang w:val="es-PE" w:eastAsia="en-US"/>
        </w:rPr>
        <w:t>2</w:t>
      </w:r>
      <w:r>
        <w:rPr>
          <w:rFonts w:ascii="Arial" w:eastAsiaTheme="minorHAnsi" w:hAnsi="Arial" w:cs="Arial"/>
          <w:b/>
          <w:lang w:val="es-PE" w:eastAsia="en-US"/>
        </w:rPr>
        <w:t>.3</w:t>
      </w:r>
      <w:r w:rsidRPr="00637B2E">
        <w:rPr>
          <w:rFonts w:ascii="Arial" w:eastAsiaTheme="minorHAnsi" w:hAnsi="Arial" w:cs="Arial"/>
          <w:b/>
          <w:lang w:val="es-PE" w:eastAsia="en-US"/>
        </w:rPr>
        <w:t>.</w:t>
      </w:r>
      <w:r>
        <w:rPr>
          <w:rFonts w:ascii="Arial" w:eastAsiaTheme="minorHAnsi" w:hAnsi="Arial" w:cs="Arial"/>
          <w:b/>
          <w:lang w:val="es-PE" w:eastAsia="en-US"/>
        </w:rPr>
        <w:t>1.</w:t>
      </w:r>
      <w:r w:rsidRPr="00637B2E">
        <w:rPr>
          <w:rFonts w:ascii="Arial" w:eastAsiaTheme="minorHAnsi" w:hAnsi="Arial" w:cs="Arial"/>
          <w:b/>
          <w:lang w:val="es-PE" w:eastAsia="en-US"/>
        </w:rPr>
        <w:t>2</w:t>
      </w:r>
      <w:r>
        <w:rPr>
          <w:rFonts w:ascii="Arial" w:eastAsiaTheme="minorHAnsi" w:hAnsi="Arial" w:cs="Arial"/>
          <w:b/>
          <w:lang w:val="es-PE" w:eastAsia="en-US"/>
        </w:rPr>
        <w:t>.5</w:t>
      </w:r>
      <w:r w:rsidRPr="00637B2E">
        <w:rPr>
          <w:rFonts w:ascii="Arial" w:eastAsiaTheme="minorHAnsi" w:hAnsi="Arial" w:cs="Arial"/>
          <w:b/>
          <w:lang w:val="es-PE" w:eastAsia="en-US"/>
        </w:rPr>
        <w:t xml:space="preserve"> </w:t>
      </w:r>
      <w:r w:rsidR="00637B2E" w:rsidRPr="00637B2E">
        <w:rPr>
          <w:rFonts w:ascii="Arial" w:eastAsiaTheme="minorHAnsi" w:hAnsi="Arial" w:cs="Arial"/>
          <w:b/>
          <w:lang w:val="es-PE" w:eastAsia="en-US"/>
        </w:rPr>
        <w:t>Determinantes del logro</w:t>
      </w:r>
    </w:p>
    <w:p w:rsidR="00637B2E" w:rsidRPr="00637B2E" w:rsidRDefault="00637B2E" w:rsidP="00637B2E">
      <w:pPr>
        <w:tabs>
          <w:tab w:val="left" w:pos="567"/>
        </w:tabs>
        <w:spacing w:line="360" w:lineRule="auto"/>
        <w:rPr>
          <w:rFonts w:ascii="Arial" w:eastAsiaTheme="minorHAnsi" w:hAnsi="Arial" w:cs="Arial"/>
          <w:b/>
          <w:lang w:val="es-PE" w:eastAsia="en-US"/>
        </w:rPr>
      </w:pPr>
    </w:p>
    <w:p w:rsidR="00637B2E" w:rsidRPr="00637B2E" w:rsidRDefault="00137706" w:rsidP="00637B2E">
      <w:pPr>
        <w:tabs>
          <w:tab w:val="left" w:pos="567"/>
        </w:tabs>
        <w:spacing w:line="360" w:lineRule="auto"/>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Se considera un determinante a cualquier factor, acontecimiento, característica o entidad que pueda ser definida y que cause un impacto en un hecho o en un proceso determinado. En el caso de la formación en medicina, tratándose de los logros académicos, los determinantes pueden ser académicos en sí, personales,  institucionales o contextuales.  Aunque generalmente se refieren a los que inciden de manera directa en el proce</w:t>
      </w:r>
      <w:r w:rsidR="00172D04">
        <w:rPr>
          <w:rFonts w:ascii="Arial" w:eastAsiaTheme="minorHAnsi" w:hAnsi="Arial" w:cs="Arial"/>
          <w:lang w:val="es-PE" w:eastAsia="en-US"/>
        </w:rPr>
        <w:t>dimiento</w:t>
      </w:r>
      <w:r w:rsidR="00637B2E" w:rsidRPr="00637B2E">
        <w:rPr>
          <w:rFonts w:ascii="Arial" w:eastAsiaTheme="minorHAnsi" w:hAnsi="Arial" w:cs="Arial"/>
          <w:lang w:val="es-PE" w:eastAsia="en-US"/>
        </w:rPr>
        <w:t xml:space="preserve"> de enseñanza - aprendizaje y tiene como actores directos al profesor y al estudiante.</w:t>
      </w:r>
    </w:p>
    <w:p w:rsidR="00637B2E" w:rsidRPr="00637B2E" w:rsidRDefault="00637B2E" w:rsidP="00637B2E">
      <w:pPr>
        <w:tabs>
          <w:tab w:val="left" w:pos="567"/>
        </w:tabs>
        <w:spacing w:line="360" w:lineRule="auto"/>
        <w:jc w:val="both"/>
        <w:rPr>
          <w:rFonts w:ascii="Arial" w:eastAsiaTheme="minorHAnsi" w:hAnsi="Arial" w:cs="Arial"/>
          <w:lang w:val="es-PE" w:eastAsia="en-US"/>
        </w:rPr>
      </w:pPr>
    </w:p>
    <w:p w:rsidR="00637B2E" w:rsidRPr="00637B2E" w:rsidRDefault="00EB5A1F" w:rsidP="00637B2E">
      <w:pPr>
        <w:tabs>
          <w:tab w:val="left" w:pos="567"/>
        </w:tabs>
        <w:spacing w:line="360" w:lineRule="auto"/>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 xml:space="preserve">Esta última perspectiva es la que se asume en la presente investigación y es la que puede permitir identificar y valorar desde la reflexión del estudiante los aspectos que inciden positiva o negativamente en </w:t>
      </w:r>
      <w:r w:rsidR="005F409F" w:rsidRPr="00637B2E">
        <w:rPr>
          <w:rFonts w:ascii="Arial" w:eastAsiaTheme="minorHAnsi" w:hAnsi="Arial" w:cs="Arial"/>
          <w:lang w:val="es-PE" w:eastAsia="en-US"/>
        </w:rPr>
        <w:t>sus logros</w:t>
      </w:r>
      <w:r w:rsidR="00637B2E" w:rsidRPr="00637B2E">
        <w:rPr>
          <w:rFonts w:ascii="Arial" w:eastAsiaTheme="minorHAnsi" w:hAnsi="Arial" w:cs="Arial"/>
          <w:lang w:val="es-PE" w:eastAsia="en-US"/>
        </w:rPr>
        <w:t xml:space="preserve"> de formación Profesional Básica y en Formación Profesional en Pre Clínica. Periodos ambos que involucran, en conjunto, el  58.8 % de los cursos  (40</w:t>
      </w:r>
      <w:r w:rsidR="00172D04">
        <w:rPr>
          <w:rFonts w:ascii="Arial" w:eastAsiaTheme="minorHAnsi" w:hAnsi="Arial" w:cs="Arial"/>
          <w:lang w:val="es-PE" w:eastAsia="en-US"/>
        </w:rPr>
        <w:t xml:space="preserve"> en total) del Plan Curricular para</w:t>
      </w:r>
      <w:r w:rsidR="00637B2E" w:rsidRPr="00637B2E">
        <w:rPr>
          <w:rFonts w:ascii="Arial" w:eastAsiaTheme="minorHAnsi" w:hAnsi="Arial" w:cs="Arial"/>
          <w:lang w:val="es-PE" w:eastAsia="en-US"/>
        </w:rPr>
        <w:t xml:space="preserve"> </w:t>
      </w:r>
      <w:r w:rsidR="00172D04">
        <w:rPr>
          <w:rFonts w:ascii="Arial" w:eastAsiaTheme="minorHAnsi" w:hAnsi="Arial" w:cs="Arial"/>
          <w:lang w:val="es-PE" w:eastAsia="en-US"/>
        </w:rPr>
        <w:t>f</w:t>
      </w:r>
      <w:r w:rsidR="00637B2E" w:rsidRPr="00637B2E">
        <w:rPr>
          <w:rFonts w:ascii="Arial" w:eastAsiaTheme="minorHAnsi" w:hAnsi="Arial" w:cs="Arial"/>
          <w:lang w:val="es-PE" w:eastAsia="en-US"/>
        </w:rPr>
        <w:t>orma</w:t>
      </w:r>
      <w:r w:rsidR="00172D04">
        <w:rPr>
          <w:rFonts w:ascii="Arial" w:eastAsiaTheme="minorHAnsi" w:hAnsi="Arial" w:cs="Arial"/>
          <w:lang w:val="es-PE" w:eastAsia="en-US"/>
        </w:rPr>
        <w:t>r</w:t>
      </w:r>
      <w:r w:rsidR="00637B2E" w:rsidRPr="00637B2E">
        <w:rPr>
          <w:rFonts w:ascii="Arial" w:eastAsiaTheme="minorHAnsi" w:hAnsi="Arial" w:cs="Arial"/>
          <w:lang w:val="es-PE" w:eastAsia="en-US"/>
        </w:rPr>
        <w:t xml:space="preserve"> profesional</w:t>
      </w:r>
      <w:r w:rsidR="00172D04">
        <w:rPr>
          <w:rFonts w:ascii="Arial" w:eastAsiaTheme="minorHAnsi" w:hAnsi="Arial" w:cs="Arial"/>
          <w:lang w:val="es-PE" w:eastAsia="en-US"/>
        </w:rPr>
        <w:t>es</w:t>
      </w:r>
      <w:r w:rsidR="00637B2E" w:rsidRPr="00637B2E">
        <w:rPr>
          <w:rFonts w:ascii="Arial" w:eastAsiaTheme="minorHAnsi" w:hAnsi="Arial" w:cs="Arial"/>
          <w:lang w:val="es-PE" w:eastAsia="en-US"/>
        </w:rPr>
        <w:t xml:space="preserve"> m</w:t>
      </w:r>
      <w:r w:rsidR="00172D04">
        <w:rPr>
          <w:rFonts w:ascii="Arial" w:eastAsiaTheme="minorHAnsi" w:hAnsi="Arial" w:cs="Arial"/>
          <w:lang w:val="es-PE" w:eastAsia="en-US"/>
        </w:rPr>
        <w:t>é</w:t>
      </w:r>
      <w:r w:rsidR="00637B2E" w:rsidRPr="00637B2E">
        <w:rPr>
          <w:rFonts w:ascii="Arial" w:eastAsiaTheme="minorHAnsi" w:hAnsi="Arial" w:cs="Arial"/>
          <w:lang w:val="es-PE" w:eastAsia="en-US"/>
        </w:rPr>
        <w:t>dic</w:t>
      </w:r>
      <w:r w:rsidR="00172D04">
        <w:rPr>
          <w:rFonts w:ascii="Arial" w:eastAsiaTheme="minorHAnsi" w:hAnsi="Arial" w:cs="Arial"/>
          <w:lang w:val="es-PE" w:eastAsia="en-US"/>
        </w:rPr>
        <w:t>os</w:t>
      </w:r>
      <w:r w:rsidR="00637B2E" w:rsidRPr="00637B2E">
        <w:rPr>
          <w:rFonts w:ascii="Arial" w:eastAsiaTheme="minorHAnsi" w:hAnsi="Arial" w:cs="Arial"/>
          <w:lang w:val="es-PE" w:eastAsia="en-US"/>
        </w:rPr>
        <w:t xml:space="preserve"> en la Universidad Particular de Chiclayo. (El 100 % equivale a 68 cursos).</w:t>
      </w:r>
    </w:p>
    <w:p w:rsidR="00637B2E" w:rsidRPr="00637B2E" w:rsidRDefault="00637B2E" w:rsidP="00637B2E">
      <w:pPr>
        <w:tabs>
          <w:tab w:val="left" w:pos="567"/>
        </w:tabs>
        <w:spacing w:line="360" w:lineRule="auto"/>
        <w:jc w:val="both"/>
        <w:rPr>
          <w:rFonts w:ascii="Arial" w:eastAsiaTheme="minorHAnsi" w:hAnsi="Arial" w:cs="Arial"/>
          <w:lang w:val="es-PE" w:eastAsia="en-US"/>
        </w:rPr>
      </w:pPr>
    </w:p>
    <w:p w:rsidR="00EB5A1F" w:rsidRDefault="006E3842" w:rsidP="00897896">
      <w:pPr>
        <w:tabs>
          <w:tab w:val="left" w:pos="567"/>
        </w:tabs>
        <w:spacing w:line="360" w:lineRule="auto"/>
        <w:rPr>
          <w:rFonts w:ascii="Arial" w:eastAsiaTheme="minorHAnsi" w:hAnsi="Arial" w:cs="Arial"/>
          <w:b/>
          <w:lang w:val="es-PE" w:eastAsia="en-US"/>
        </w:rPr>
      </w:pPr>
      <w:r>
        <w:rPr>
          <w:rFonts w:ascii="Arial" w:eastAsiaTheme="minorHAnsi" w:hAnsi="Arial" w:cs="Arial"/>
          <w:b/>
          <w:lang w:val="es-PE" w:eastAsia="en-US"/>
        </w:rPr>
        <w:lastRenderedPageBreak/>
        <w:t>2</w:t>
      </w:r>
      <w:r w:rsidR="003E1FE7">
        <w:rPr>
          <w:rFonts w:ascii="Arial" w:eastAsiaTheme="minorHAnsi" w:hAnsi="Arial" w:cs="Arial"/>
          <w:b/>
          <w:lang w:val="es-PE" w:eastAsia="en-US"/>
        </w:rPr>
        <w:t>.</w:t>
      </w:r>
      <w:r w:rsidR="0093556D">
        <w:rPr>
          <w:rFonts w:ascii="Arial" w:eastAsiaTheme="minorHAnsi" w:hAnsi="Arial" w:cs="Arial"/>
          <w:b/>
          <w:lang w:val="es-PE" w:eastAsia="en-US"/>
        </w:rPr>
        <w:t>3</w:t>
      </w:r>
      <w:r w:rsidR="0093556D" w:rsidRPr="00637B2E">
        <w:rPr>
          <w:rFonts w:ascii="Arial" w:eastAsiaTheme="minorHAnsi" w:hAnsi="Arial" w:cs="Arial"/>
          <w:b/>
          <w:lang w:val="es-PE" w:eastAsia="en-US"/>
        </w:rPr>
        <w:t>.</w:t>
      </w:r>
      <w:r w:rsidR="0093556D">
        <w:rPr>
          <w:rFonts w:ascii="Arial" w:eastAsiaTheme="minorHAnsi" w:hAnsi="Arial" w:cs="Arial"/>
          <w:b/>
          <w:lang w:val="es-PE" w:eastAsia="en-US"/>
        </w:rPr>
        <w:t>1.</w:t>
      </w:r>
      <w:r w:rsidR="0093556D" w:rsidRPr="00637B2E">
        <w:rPr>
          <w:rFonts w:ascii="Arial" w:eastAsiaTheme="minorHAnsi" w:hAnsi="Arial" w:cs="Arial"/>
          <w:b/>
          <w:lang w:val="es-PE" w:eastAsia="en-US"/>
        </w:rPr>
        <w:t>2</w:t>
      </w:r>
      <w:r w:rsidR="0093556D">
        <w:rPr>
          <w:rFonts w:ascii="Arial" w:eastAsiaTheme="minorHAnsi" w:hAnsi="Arial" w:cs="Arial"/>
          <w:b/>
          <w:lang w:val="es-PE" w:eastAsia="en-US"/>
        </w:rPr>
        <w:t>.6</w:t>
      </w:r>
      <w:r w:rsidR="0093556D" w:rsidRPr="00637B2E">
        <w:rPr>
          <w:rFonts w:ascii="Arial" w:eastAsiaTheme="minorHAnsi" w:hAnsi="Arial" w:cs="Arial"/>
          <w:b/>
          <w:lang w:val="es-PE" w:eastAsia="en-US"/>
        </w:rPr>
        <w:t xml:space="preserve"> </w:t>
      </w:r>
      <w:r w:rsidR="00637B2E" w:rsidRPr="00637B2E">
        <w:rPr>
          <w:rFonts w:ascii="Arial" w:eastAsiaTheme="minorHAnsi" w:hAnsi="Arial" w:cs="Arial"/>
          <w:b/>
          <w:lang w:val="es-PE" w:eastAsia="en-US"/>
        </w:rPr>
        <w:t>Dificultades de aprendizaje</w:t>
      </w:r>
    </w:p>
    <w:p w:rsidR="00897896" w:rsidRPr="00637B2E" w:rsidRDefault="00897896" w:rsidP="00897896">
      <w:pPr>
        <w:tabs>
          <w:tab w:val="left" w:pos="567"/>
        </w:tabs>
        <w:spacing w:line="360" w:lineRule="auto"/>
        <w:rPr>
          <w:rFonts w:ascii="Arial" w:eastAsiaTheme="minorHAnsi" w:hAnsi="Arial" w:cs="Arial"/>
          <w:b/>
          <w:lang w:val="es-PE" w:eastAsia="en-US"/>
        </w:rPr>
      </w:pPr>
    </w:p>
    <w:p w:rsidR="00637B2E" w:rsidRPr="00DA01F5" w:rsidRDefault="00137706" w:rsidP="00DA01F5">
      <w:pPr>
        <w:tabs>
          <w:tab w:val="left" w:pos="567"/>
        </w:tabs>
        <w:spacing w:line="360" w:lineRule="auto"/>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El aprendizaje de los estudiantes en medicina es sumamente complejo. Tiene las dificultades propias de cualquier aprendizaje en la formación profesional, pero la naturaleza de las variables que inciden en los fenómenos de la condición humana que estudia posibilita dificultades múltiples que inciden en el comportamiento personal del estudiante afectando su rendimiento.</w:t>
      </w:r>
    </w:p>
    <w:p w:rsidR="00637B2E" w:rsidRPr="00637B2E" w:rsidRDefault="00EB5A1F" w:rsidP="00637B2E">
      <w:pPr>
        <w:tabs>
          <w:tab w:val="left" w:pos="567"/>
        </w:tabs>
        <w:spacing w:line="360" w:lineRule="auto"/>
        <w:jc w:val="both"/>
        <w:rPr>
          <w:rFonts w:ascii="Arial" w:eastAsiaTheme="minorHAnsi" w:hAnsi="Arial" w:cs="Arial"/>
          <w:lang w:val="es-PE" w:eastAsia="en-US"/>
        </w:rPr>
      </w:pPr>
      <w:r>
        <w:rPr>
          <w:rFonts w:ascii="Arial" w:eastAsiaTheme="minorHAnsi" w:hAnsi="Arial" w:cs="Arial"/>
          <w:lang w:val="es-PE" w:eastAsia="en-US"/>
        </w:rPr>
        <w:t xml:space="preserve">     </w:t>
      </w:r>
      <w:r w:rsidR="00137706">
        <w:rPr>
          <w:rFonts w:ascii="Arial" w:eastAsiaTheme="minorHAnsi" w:hAnsi="Arial" w:cs="Arial"/>
          <w:lang w:val="es-PE" w:eastAsia="en-US"/>
        </w:rPr>
        <w:t xml:space="preserve">  </w:t>
      </w:r>
      <w:r>
        <w:rPr>
          <w:rFonts w:ascii="Arial" w:eastAsiaTheme="minorHAnsi" w:hAnsi="Arial" w:cs="Arial"/>
          <w:lang w:val="es-PE" w:eastAsia="en-US"/>
        </w:rPr>
        <w:t xml:space="preserve"> </w:t>
      </w:r>
      <w:r w:rsidR="00637B2E" w:rsidRPr="00637B2E">
        <w:rPr>
          <w:rFonts w:ascii="Arial" w:eastAsiaTheme="minorHAnsi" w:hAnsi="Arial" w:cs="Arial"/>
          <w:lang w:val="es-PE" w:eastAsia="en-US"/>
        </w:rPr>
        <w:t>Las dificultades de aprendizaje en el estudiante se relacionan directamente con la integración de los conocimientos y habilidades previstas en las asignaturas y en las programaciones curriculares. Tiene que ver por tanto con la forma en que se conducen los procesos de enseñanza – aprendizaje y el rol mediador del docente en estos procesos. Entender que la formación en medicina tiene carácter totalizador, es la primera condición necesaria para  proporcionar una adecuada orientación en los procesos formativos de los cuales deben tener plena conciencia docentes y estudiantes, y superar dificultades de aprendizaje.</w:t>
      </w:r>
    </w:p>
    <w:p w:rsidR="00637B2E" w:rsidRPr="00637B2E" w:rsidRDefault="00637B2E" w:rsidP="00637B2E">
      <w:pPr>
        <w:tabs>
          <w:tab w:val="left" w:pos="567"/>
        </w:tabs>
        <w:spacing w:line="360" w:lineRule="auto"/>
        <w:rPr>
          <w:rFonts w:ascii="Arial" w:eastAsiaTheme="minorHAnsi" w:hAnsi="Arial" w:cs="Arial"/>
          <w:b/>
          <w:lang w:val="es-PE" w:eastAsia="en-US"/>
        </w:rPr>
      </w:pPr>
    </w:p>
    <w:p w:rsidR="00637B2E" w:rsidRPr="00B53F9F" w:rsidRDefault="00EB5A1F" w:rsidP="00B53F9F">
      <w:pPr>
        <w:tabs>
          <w:tab w:val="left" w:pos="567"/>
        </w:tabs>
        <w:spacing w:line="360" w:lineRule="auto"/>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Sobre este aspecto Corona (2017) apunta de manera pertinente lo siguiente:</w:t>
      </w:r>
      <w:r w:rsidR="00B53F9F">
        <w:rPr>
          <w:rFonts w:ascii="Arial" w:eastAsiaTheme="minorHAnsi" w:hAnsi="Arial" w:cs="Arial"/>
          <w:lang w:val="es-PE" w:eastAsia="en-US"/>
        </w:rPr>
        <w:t xml:space="preserve"> “</w:t>
      </w:r>
      <w:r w:rsidR="00637B2E" w:rsidRPr="00B53F9F">
        <w:rPr>
          <w:rFonts w:ascii="Arial" w:eastAsiaTheme="minorHAnsi" w:hAnsi="Arial" w:cs="Arial"/>
          <w:lang w:val="es-PE" w:eastAsia="en-US"/>
        </w:rPr>
        <w:t>En una primera mirada, cualquier conocimiento a dominar, habilidad a adquirir, capacidad a desarrollar, valor a incorporar o transformación de la personalidad a lograr constituye un objeto de aprendizaje para el estudiante (u objeto de enseñanza desde la perspectiva del profesor). Desde este punto de vista, cualquier similitud con el componente contenido del proceso docente educativo no es pura casualidad. De hecho, es este -el contenido- el término más apropiado para referirse a lo que se aprende y enseña en el proceso docente educativo</w:t>
      </w:r>
      <w:r w:rsidR="00DC6611" w:rsidRPr="00B53F9F">
        <w:rPr>
          <w:rFonts w:ascii="Arial" w:eastAsiaTheme="minorHAnsi" w:hAnsi="Arial" w:cs="Arial"/>
          <w:lang w:val="es-PE" w:eastAsia="en-US"/>
        </w:rPr>
        <w:t xml:space="preserve">. </w:t>
      </w:r>
      <w:r w:rsidR="00637B2E" w:rsidRPr="00B53F9F">
        <w:rPr>
          <w:rFonts w:ascii="Arial" w:eastAsiaTheme="minorHAnsi" w:hAnsi="Arial" w:cs="Arial"/>
          <w:lang w:val="es-PE" w:eastAsia="en-US"/>
        </w:rPr>
        <w:t>En nuestra opinión, el objeto de aprendizaje, como categoría, debe referirse a aquel fenómeno o área de la actividad humana en cuyo dominio el profesional (y la institución docente) debe concentrar sus esfuerzos y actividad de aprendizaje (y enseñanza) al expresar dicho objeto con más fidelidad la manera en que el profesional se involucra o relaciona tanto con su objeto de la profesión como con su objeto de trabajo</w:t>
      </w:r>
      <w:r w:rsidR="00DC6611" w:rsidRPr="00B53F9F">
        <w:rPr>
          <w:rFonts w:ascii="Arial" w:eastAsiaTheme="minorHAnsi" w:hAnsi="Arial" w:cs="Arial"/>
          <w:lang w:val="es-PE" w:eastAsia="en-US"/>
        </w:rPr>
        <w:t>”</w:t>
      </w:r>
      <w:r w:rsidR="00137706" w:rsidRPr="00B53F9F">
        <w:rPr>
          <w:rFonts w:ascii="Arial" w:eastAsiaTheme="minorHAnsi" w:hAnsi="Arial" w:cs="Arial"/>
          <w:lang w:val="es-PE" w:eastAsia="en-US"/>
        </w:rPr>
        <w:t>.</w:t>
      </w:r>
      <w:r w:rsidR="00637B2E" w:rsidRPr="00B53F9F">
        <w:rPr>
          <w:rFonts w:ascii="Arial" w:eastAsiaTheme="minorHAnsi" w:hAnsi="Arial" w:cs="Arial"/>
          <w:lang w:val="es-PE" w:eastAsia="en-US"/>
        </w:rPr>
        <w:t xml:space="preserve"> </w:t>
      </w:r>
      <w:r w:rsidR="00137706" w:rsidRPr="00B53F9F">
        <w:rPr>
          <w:rFonts w:ascii="Arial" w:eastAsiaTheme="minorHAnsi" w:hAnsi="Arial" w:cs="Arial"/>
          <w:lang w:val="es-PE" w:eastAsia="en-US"/>
        </w:rPr>
        <w:t>(p. 2)</w:t>
      </w:r>
    </w:p>
    <w:p w:rsidR="00637B2E" w:rsidRPr="00EB5A1F" w:rsidRDefault="00637B2E" w:rsidP="00637B2E">
      <w:pPr>
        <w:tabs>
          <w:tab w:val="left" w:pos="567"/>
        </w:tabs>
        <w:spacing w:line="360" w:lineRule="auto"/>
        <w:rPr>
          <w:rFonts w:ascii="Arial" w:eastAsiaTheme="minorHAnsi" w:hAnsi="Arial" w:cs="Arial"/>
          <w:sz w:val="22"/>
          <w:szCs w:val="22"/>
          <w:lang w:val="es-PE" w:eastAsia="en-US"/>
        </w:rPr>
      </w:pPr>
    </w:p>
    <w:p w:rsidR="00637B2E" w:rsidRPr="00637B2E" w:rsidRDefault="00EB5A1F" w:rsidP="00637B2E">
      <w:pPr>
        <w:tabs>
          <w:tab w:val="left" w:pos="567"/>
        </w:tabs>
        <w:spacing w:line="360" w:lineRule="auto"/>
        <w:jc w:val="both"/>
        <w:rPr>
          <w:rFonts w:ascii="Arial" w:eastAsiaTheme="minorHAnsi" w:hAnsi="Arial" w:cs="Arial"/>
          <w:lang w:val="es-PE" w:eastAsia="en-US"/>
        </w:rPr>
      </w:pPr>
      <w:r>
        <w:rPr>
          <w:rFonts w:ascii="Arial" w:eastAsiaTheme="minorHAnsi" w:hAnsi="Arial" w:cs="Arial"/>
          <w:lang w:val="es-PE" w:eastAsia="en-US"/>
        </w:rPr>
        <w:t xml:space="preserve">      </w:t>
      </w:r>
      <w:r w:rsidR="00137706">
        <w:rPr>
          <w:rFonts w:ascii="Arial" w:eastAsiaTheme="minorHAnsi" w:hAnsi="Arial" w:cs="Arial"/>
          <w:lang w:val="es-PE" w:eastAsia="en-US"/>
        </w:rPr>
        <w:t xml:space="preserve">  </w:t>
      </w:r>
      <w:r>
        <w:rPr>
          <w:rFonts w:ascii="Arial" w:eastAsiaTheme="minorHAnsi" w:hAnsi="Arial" w:cs="Arial"/>
          <w:lang w:val="es-PE" w:eastAsia="en-US"/>
        </w:rPr>
        <w:t xml:space="preserve"> </w:t>
      </w:r>
      <w:r w:rsidR="00637B2E" w:rsidRPr="00637B2E">
        <w:rPr>
          <w:rFonts w:ascii="Arial" w:eastAsiaTheme="minorHAnsi" w:hAnsi="Arial" w:cs="Arial"/>
          <w:lang w:val="es-PE" w:eastAsia="en-US"/>
        </w:rPr>
        <w:t xml:space="preserve">Por tanto, pedagógicamente, una dificultad de aprendizaje, vista desde la educación superior es un trastorno que dificulta la adquisición de </w:t>
      </w:r>
      <w:r w:rsidR="00170BF3" w:rsidRPr="00637B2E">
        <w:rPr>
          <w:rFonts w:ascii="Arial" w:eastAsiaTheme="minorHAnsi" w:hAnsi="Arial" w:cs="Arial"/>
          <w:lang w:val="es-PE" w:eastAsia="en-US"/>
        </w:rPr>
        <w:t>saberes,</w:t>
      </w:r>
      <w:r w:rsidR="00637B2E" w:rsidRPr="00637B2E">
        <w:rPr>
          <w:rFonts w:ascii="Arial" w:eastAsiaTheme="minorHAnsi" w:hAnsi="Arial" w:cs="Arial"/>
          <w:lang w:val="es-PE" w:eastAsia="en-US"/>
        </w:rPr>
        <w:t xml:space="preserve"> desarrollo de habilidades y competencias en general y puede variar en función </w:t>
      </w:r>
      <w:r w:rsidR="00637B2E" w:rsidRPr="00637B2E">
        <w:rPr>
          <w:rFonts w:ascii="Arial" w:eastAsiaTheme="minorHAnsi" w:hAnsi="Arial" w:cs="Arial"/>
          <w:lang w:val="es-PE" w:eastAsia="en-US"/>
        </w:rPr>
        <w:lastRenderedPageBreak/>
        <w:t>de las características del educando, pero que</w:t>
      </w:r>
      <w:r w:rsidR="005F409F">
        <w:rPr>
          <w:rFonts w:ascii="Arial" w:eastAsiaTheme="minorHAnsi" w:hAnsi="Arial" w:cs="Arial"/>
          <w:lang w:val="es-PE" w:eastAsia="en-US"/>
        </w:rPr>
        <w:t xml:space="preserve"> desde la interacción docente  - </w:t>
      </w:r>
      <w:r w:rsidR="00637B2E" w:rsidRPr="00637B2E">
        <w:rPr>
          <w:rFonts w:ascii="Arial" w:eastAsiaTheme="minorHAnsi" w:hAnsi="Arial" w:cs="Arial"/>
          <w:lang w:val="es-PE" w:eastAsia="en-US"/>
        </w:rPr>
        <w:t>alumno   puede generarse por deficiencias docentes o por dificultades o limitantes personales del estudiante cuyos factores de explicación pueden ser múltiples.</w:t>
      </w:r>
    </w:p>
    <w:p w:rsidR="00637B2E" w:rsidRPr="00637B2E" w:rsidRDefault="00637B2E" w:rsidP="00637B2E">
      <w:pPr>
        <w:tabs>
          <w:tab w:val="left" w:pos="567"/>
        </w:tabs>
        <w:spacing w:line="360" w:lineRule="auto"/>
        <w:jc w:val="both"/>
        <w:rPr>
          <w:rFonts w:ascii="Arial" w:eastAsiaTheme="minorHAnsi" w:hAnsi="Arial" w:cs="Arial"/>
          <w:lang w:val="es-PE" w:eastAsia="en-US"/>
        </w:rPr>
      </w:pPr>
    </w:p>
    <w:p w:rsidR="00637B2E" w:rsidRDefault="00EB5A1F" w:rsidP="00637B2E">
      <w:pPr>
        <w:tabs>
          <w:tab w:val="left" w:pos="567"/>
        </w:tabs>
        <w:spacing w:line="360" w:lineRule="auto"/>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 xml:space="preserve">El autoreconocimiento de las dificultades de aprendizaje pueden esenciales para retroalimentar los procesos formativos del estudiante de medicina y en particular afirmar mecanismos de </w:t>
      </w:r>
      <w:r w:rsidR="00BE29F7" w:rsidRPr="00637B2E">
        <w:rPr>
          <w:rFonts w:ascii="Arial" w:eastAsiaTheme="minorHAnsi" w:hAnsi="Arial" w:cs="Arial"/>
          <w:lang w:val="es-PE" w:eastAsia="en-US"/>
        </w:rPr>
        <w:t>autorregulación</w:t>
      </w:r>
      <w:r w:rsidR="00637B2E" w:rsidRPr="00637B2E">
        <w:rPr>
          <w:rFonts w:ascii="Arial" w:eastAsiaTheme="minorHAnsi" w:hAnsi="Arial" w:cs="Arial"/>
          <w:lang w:val="es-PE" w:eastAsia="en-US"/>
        </w:rPr>
        <w:t xml:space="preserve"> del aprendizaje que permita lograr aprendizajes significativos.</w:t>
      </w:r>
    </w:p>
    <w:p w:rsidR="004546BB" w:rsidRDefault="004546BB" w:rsidP="00637B2E">
      <w:pPr>
        <w:spacing w:line="360" w:lineRule="auto"/>
        <w:rPr>
          <w:rFonts w:ascii="Arial" w:eastAsiaTheme="minorHAnsi" w:hAnsi="Arial" w:cs="Arial"/>
          <w:b/>
          <w:lang w:val="es-PE" w:eastAsia="en-US"/>
        </w:rPr>
      </w:pPr>
    </w:p>
    <w:p w:rsidR="00637B2E" w:rsidRPr="00637B2E" w:rsidRDefault="00ED288B" w:rsidP="00637B2E">
      <w:pPr>
        <w:spacing w:line="360" w:lineRule="auto"/>
        <w:rPr>
          <w:rFonts w:ascii="Arial" w:eastAsiaTheme="minorHAnsi" w:hAnsi="Arial" w:cs="Arial"/>
          <w:b/>
          <w:lang w:val="es-PE" w:eastAsia="en-US"/>
        </w:rPr>
      </w:pPr>
      <w:r>
        <w:rPr>
          <w:rFonts w:ascii="Arial" w:eastAsiaTheme="minorHAnsi" w:hAnsi="Arial" w:cs="Arial"/>
          <w:b/>
          <w:lang w:val="es-PE" w:eastAsia="en-US"/>
        </w:rPr>
        <w:t>2.</w:t>
      </w:r>
      <w:r w:rsidR="009753BE" w:rsidRPr="00897896">
        <w:rPr>
          <w:rFonts w:ascii="Arial" w:eastAsiaTheme="minorHAnsi" w:hAnsi="Arial" w:cs="Arial"/>
          <w:b/>
          <w:lang w:val="es-PE" w:eastAsia="en-US"/>
        </w:rPr>
        <w:t>3</w:t>
      </w:r>
      <w:r w:rsidR="001A12E7" w:rsidRPr="00897896">
        <w:rPr>
          <w:rFonts w:ascii="Arial" w:eastAsiaTheme="minorHAnsi" w:hAnsi="Arial" w:cs="Arial"/>
          <w:b/>
          <w:lang w:val="es-PE" w:eastAsia="en-US"/>
        </w:rPr>
        <w:t>.2.</w:t>
      </w:r>
      <w:r w:rsidR="00637B2E" w:rsidRPr="00897896">
        <w:rPr>
          <w:rFonts w:ascii="Arial" w:eastAsiaTheme="minorHAnsi" w:hAnsi="Arial" w:cs="Arial"/>
          <w:b/>
          <w:lang w:val="es-PE" w:eastAsia="en-US"/>
        </w:rPr>
        <w:t xml:space="preserve"> Marco conceptual</w:t>
      </w:r>
    </w:p>
    <w:p w:rsidR="00637B2E" w:rsidRPr="00637B2E" w:rsidRDefault="00637B2E" w:rsidP="00637B2E">
      <w:pPr>
        <w:spacing w:line="360" w:lineRule="auto"/>
        <w:rPr>
          <w:rFonts w:ascii="Arial" w:eastAsiaTheme="minorHAnsi" w:hAnsi="Arial" w:cs="Arial"/>
          <w:b/>
          <w:lang w:val="es-PE" w:eastAsia="en-US"/>
        </w:rPr>
      </w:pPr>
    </w:p>
    <w:p w:rsidR="00637B2E" w:rsidRPr="00637B2E" w:rsidRDefault="00637B2E" w:rsidP="00637B2E">
      <w:pPr>
        <w:spacing w:line="360" w:lineRule="auto"/>
        <w:rPr>
          <w:rFonts w:ascii="Arial" w:eastAsiaTheme="minorHAnsi" w:hAnsi="Arial" w:cs="Arial"/>
          <w:b/>
          <w:lang w:val="es-PE" w:eastAsia="en-US"/>
        </w:rPr>
      </w:pPr>
      <w:r w:rsidRPr="00637B2E">
        <w:rPr>
          <w:rFonts w:ascii="Arial" w:eastAsiaTheme="minorHAnsi" w:hAnsi="Arial" w:cs="Arial"/>
          <w:b/>
          <w:lang w:val="es-PE" w:eastAsia="en-US"/>
        </w:rPr>
        <w:t>Cualificación Profesional</w:t>
      </w:r>
    </w:p>
    <w:p w:rsidR="00637B2E" w:rsidRPr="00637B2E" w:rsidRDefault="00B53F9F" w:rsidP="00637B2E">
      <w:pPr>
        <w:spacing w:line="360" w:lineRule="auto"/>
        <w:jc w:val="both"/>
        <w:rPr>
          <w:rFonts w:ascii="Arial" w:eastAsiaTheme="minorHAnsi" w:hAnsi="Arial" w:cs="Arial"/>
          <w:lang w:val="es-PE" w:eastAsia="en-US"/>
        </w:rPr>
      </w:pPr>
      <w:r>
        <w:rPr>
          <w:rFonts w:ascii="Arial" w:eastAsiaTheme="minorHAnsi" w:hAnsi="Arial" w:cs="Arial"/>
          <w:lang w:val="es-PE" w:eastAsia="en-US"/>
        </w:rPr>
        <w:t>“</w:t>
      </w:r>
      <w:r w:rsidR="00637B2E" w:rsidRPr="00637B2E">
        <w:rPr>
          <w:rFonts w:ascii="Arial" w:eastAsiaTheme="minorHAnsi" w:hAnsi="Arial" w:cs="Arial"/>
          <w:lang w:val="es-PE" w:eastAsia="en-US"/>
        </w:rPr>
        <w:t>Desde un punto de vista formal, la cualificación es el conjunto de competencias profesionales (conocimientos y capacidades) que permiten dar respuesta a ocupaciones y puestos de trabajo con valor en mercado laboral, y que pueden adquirirse a través de formación o por experiencia laboral</w:t>
      </w:r>
      <w:r>
        <w:rPr>
          <w:rFonts w:ascii="Arial" w:eastAsiaTheme="minorHAnsi" w:hAnsi="Arial" w:cs="Arial"/>
          <w:lang w:val="es-PE" w:eastAsia="en-US"/>
        </w:rPr>
        <w:t>”</w:t>
      </w:r>
      <w:r w:rsidR="008F1C73">
        <w:rPr>
          <w:rFonts w:ascii="Arial" w:eastAsiaTheme="minorHAnsi" w:hAnsi="Arial" w:cs="Arial"/>
          <w:lang w:val="es-PE" w:eastAsia="en-US"/>
        </w:rPr>
        <w:t>.</w:t>
      </w:r>
      <w:r w:rsidR="00EC7A9B" w:rsidRPr="00EC7A9B">
        <w:rPr>
          <w:rFonts w:ascii="Arial" w:eastAsiaTheme="minorHAnsi" w:hAnsi="Arial" w:cs="Arial"/>
          <w:lang w:val="es-PE" w:eastAsia="en-US"/>
        </w:rPr>
        <w:t xml:space="preserve"> </w:t>
      </w:r>
      <w:r w:rsidR="00EC7A9B">
        <w:rPr>
          <w:rFonts w:ascii="Arial" w:eastAsiaTheme="minorHAnsi" w:hAnsi="Arial" w:cs="Arial"/>
          <w:lang w:val="es-PE" w:eastAsia="en-US"/>
        </w:rPr>
        <w:t>(Instituto Nacional de Cualificaciones, 2018).</w:t>
      </w:r>
    </w:p>
    <w:p w:rsidR="00B53F9F" w:rsidRPr="00637B2E" w:rsidRDefault="00B53F9F" w:rsidP="00311798">
      <w:pPr>
        <w:spacing w:line="360" w:lineRule="auto"/>
        <w:jc w:val="both"/>
        <w:rPr>
          <w:rFonts w:ascii="Arial" w:eastAsiaTheme="minorHAnsi" w:hAnsi="Arial" w:cs="Arial"/>
          <w:b/>
          <w:lang w:val="es-PE" w:eastAsia="en-US"/>
        </w:rPr>
      </w:pPr>
    </w:p>
    <w:p w:rsidR="00637B2E" w:rsidRPr="00637B2E" w:rsidRDefault="00637B2E" w:rsidP="00637B2E">
      <w:pPr>
        <w:spacing w:line="360" w:lineRule="auto"/>
        <w:jc w:val="both"/>
        <w:rPr>
          <w:rFonts w:ascii="Arial" w:eastAsiaTheme="minorHAnsi" w:hAnsi="Arial" w:cs="Arial"/>
          <w:b/>
          <w:lang w:val="es-PE" w:eastAsia="en-US"/>
        </w:rPr>
      </w:pPr>
      <w:r w:rsidRPr="00637B2E">
        <w:rPr>
          <w:rFonts w:ascii="Arial" w:eastAsiaTheme="minorHAnsi" w:hAnsi="Arial" w:cs="Arial"/>
          <w:b/>
          <w:lang w:val="es-PE" w:eastAsia="en-US"/>
        </w:rPr>
        <w:t>Formación Profesional</w:t>
      </w:r>
    </w:p>
    <w:p w:rsidR="00637B2E" w:rsidRDefault="00637B2E" w:rsidP="00637B2E">
      <w:pPr>
        <w:spacing w:line="360" w:lineRule="auto"/>
        <w:jc w:val="both"/>
        <w:rPr>
          <w:rFonts w:ascii="Arial" w:eastAsiaTheme="minorHAnsi" w:hAnsi="Arial" w:cs="Arial"/>
          <w:lang w:val="es-PE" w:eastAsia="en-US"/>
        </w:rPr>
      </w:pPr>
      <w:r w:rsidRPr="00637B2E">
        <w:rPr>
          <w:rFonts w:ascii="Arial" w:eastAsiaTheme="minorHAnsi" w:hAnsi="Arial" w:cs="Arial"/>
          <w:lang w:val="es-PE" w:eastAsia="en-US"/>
        </w:rPr>
        <w:t>Proce</w:t>
      </w:r>
      <w:r w:rsidR="00B53F9F">
        <w:rPr>
          <w:rFonts w:ascii="Arial" w:eastAsiaTheme="minorHAnsi" w:hAnsi="Arial" w:cs="Arial"/>
          <w:lang w:val="es-PE" w:eastAsia="en-US"/>
        </w:rPr>
        <w:t>dimiento donde</w:t>
      </w:r>
      <w:r w:rsidRPr="00637B2E">
        <w:rPr>
          <w:rFonts w:ascii="Arial" w:eastAsiaTheme="minorHAnsi" w:hAnsi="Arial" w:cs="Arial"/>
          <w:lang w:val="es-PE" w:eastAsia="en-US"/>
        </w:rPr>
        <w:t xml:space="preserve"> se adquieren conocimientos, habilidades, destrezas y valores para </w:t>
      </w:r>
      <w:r w:rsidR="00B53F9F">
        <w:rPr>
          <w:rFonts w:ascii="Arial" w:eastAsiaTheme="minorHAnsi" w:hAnsi="Arial" w:cs="Arial"/>
          <w:lang w:val="es-PE" w:eastAsia="en-US"/>
        </w:rPr>
        <w:t>de</w:t>
      </w:r>
      <w:r w:rsidRPr="00637B2E">
        <w:rPr>
          <w:rFonts w:ascii="Arial" w:eastAsiaTheme="minorHAnsi" w:hAnsi="Arial" w:cs="Arial"/>
          <w:lang w:val="es-PE" w:eastAsia="en-US"/>
        </w:rPr>
        <w:t>sempeñ</w:t>
      </w:r>
      <w:r w:rsidR="00B53F9F">
        <w:rPr>
          <w:rFonts w:ascii="Arial" w:eastAsiaTheme="minorHAnsi" w:hAnsi="Arial" w:cs="Arial"/>
          <w:lang w:val="es-PE" w:eastAsia="en-US"/>
        </w:rPr>
        <w:t>ar</w:t>
      </w:r>
      <w:r w:rsidRPr="00637B2E">
        <w:rPr>
          <w:rFonts w:ascii="Arial" w:eastAsiaTheme="minorHAnsi" w:hAnsi="Arial" w:cs="Arial"/>
          <w:lang w:val="es-PE" w:eastAsia="en-US"/>
        </w:rPr>
        <w:t xml:space="preserve"> una actividad labor o profesional determinada,  asegurando su inserción, reinserción y actualización laboral.</w:t>
      </w:r>
    </w:p>
    <w:p w:rsidR="00EC7A9B" w:rsidRPr="00637B2E" w:rsidRDefault="00EC7A9B" w:rsidP="00637B2E">
      <w:pPr>
        <w:spacing w:line="360" w:lineRule="auto"/>
        <w:jc w:val="both"/>
        <w:rPr>
          <w:rFonts w:ascii="Arial" w:eastAsiaTheme="minorHAnsi" w:hAnsi="Arial" w:cs="Arial"/>
          <w:lang w:val="es-PE" w:eastAsia="en-US"/>
        </w:rPr>
      </w:pPr>
      <w:r w:rsidRPr="00EC7A9B">
        <w:rPr>
          <w:rFonts w:ascii="Arial" w:eastAsiaTheme="minorHAnsi" w:hAnsi="Arial" w:cs="Arial"/>
          <w:lang w:val="es-PE" w:eastAsia="en-US"/>
        </w:rPr>
        <w:t>Gómez</w:t>
      </w:r>
      <w:r w:rsidR="001006D3">
        <w:rPr>
          <w:rFonts w:ascii="Arial" w:eastAsiaTheme="minorHAnsi" w:hAnsi="Arial" w:cs="Arial"/>
          <w:lang w:val="es-PE" w:eastAsia="en-US"/>
        </w:rPr>
        <w:t xml:space="preserve">  (</w:t>
      </w:r>
      <w:r w:rsidRPr="00EC7A9B">
        <w:rPr>
          <w:rFonts w:ascii="Arial" w:eastAsiaTheme="minorHAnsi" w:hAnsi="Arial" w:cs="Arial"/>
          <w:lang w:val="es-PE" w:eastAsia="en-US"/>
        </w:rPr>
        <w:t>2009, p.1).</w:t>
      </w:r>
    </w:p>
    <w:p w:rsidR="00637B2E" w:rsidRDefault="00637B2E" w:rsidP="00637B2E">
      <w:pPr>
        <w:spacing w:line="360" w:lineRule="auto"/>
        <w:jc w:val="both"/>
        <w:rPr>
          <w:rFonts w:ascii="Arial" w:eastAsiaTheme="minorHAnsi" w:hAnsi="Arial" w:cs="Arial"/>
          <w:lang w:val="es-PE" w:eastAsia="en-US"/>
        </w:rPr>
      </w:pPr>
    </w:p>
    <w:p w:rsidR="00B53F9F" w:rsidRPr="00637B2E" w:rsidRDefault="00B53F9F" w:rsidP="00637B2E">
      <w:pPr>
        <w:spacing w:line="360" w:lineRule="auto"/>
        <w:jc w:val="both"/>
        <w:rPr>
          <w:rFonts w:ascii="Arial" w:eastAsiaTheme="minorHAnsi" w:hAnsi="Arial" w:cs="Arial"/>
          <w:lang w:val="es-PE" w:eastAsia="en-US"/>
        </w:rPr>
      </w:pPr>
    </w:p>
    <w:p w:rsidR="00637B2E" w:rsidRPr="00637B2E" w:rsidRDefault="00637B2E" w:rsidP="00637B2E">
      <w:pPr>
        <w:spacing w:line="360" w:lineRule="auto"/>
        <w:jc w:val="both"/>
        <w:rPr>
          <w:rFonts w:ascii="Arial" w:eastAsiaTheme="minorHAnsi" w:hAnsi="Arial" w:cs="Arial"/>
          <w:b/>
          <w:lang w:val="es-PE" w:eastAsia="en-US"/>
        </w:rPr>
      </w:pPr>
      <w:r w:rsidRPr="00637B2E">
        <w:rPr>
          <w:rFonts w:ascii="Arial" w:eastAsiaTheme="minorHAnsi" w:hAnsi="Arial" w:cs="Arial"/>
          <w:b/>
          <w:lang w:val="es-PE" w:eastAsia="en-US"/>
        </w:rPr>
        <w:t>Interacción docente</w:t>
      </w:r>
    </w:p>
    <w:p w:rsidR="00637B2E" w:rsidRPr="00637B2E" w:rsidRDefault="00637B2E" w:rsidP="00637B2E">
      <w:pPr>
        <w:spacing w:line="360" w:lineRule="auto"/>
        <w:jc w:val="both"/>
        <w:rPr>
          <w:rFonts w:ascii="Arial" w:eastAsiaTheme="minorHAnsi" w:hAnsi="Arial" w:cs="Arial"/>
          <w:lang w:val="es-PE" w:eastAsia="en-US"/>
        </w:rPr>
      </w:pPr>
      <w:r w:rsidRPr="00637B2E">
        <w:rPr>
          <w:rFonts w:ascii="Arial" w:eastAsiaTheme="minorHAnsi" w:hAnsi="Arial" w:cs="Arial"/>
          <w:lang w:val="es-PE" w:eastAsia="en-US"/>
        </w:rPr>
        <w:t xml:space="preserve">Se entiende como la relación comunicacional </w:t>
      </w:r>
      <w:r w:rsidR="00B53F9F">
        <w:rPr>
          <w:rFonts w:ascii="Arial" w:eastAsiaTheme="minorHAnsi" w:hAnsi="Arial" w:cs="Arial"/>
          <w:lang w:val="es-PE" w:eastAsia="en-US"/>
        </w:rPr>
        <w:t>establecida</w:t>
      </w:r>
      <w:r w:rsidRPr="00637B2E">
        <w:rPr>
          <w:rFonts w:ascii="Arial" w:eastAsiaTheme="minorHAnsi" w:hAnsi="Arial" w:cs="Arial"/>
          <w:lang w:val="es-PE" w:eastAsia="en-US"/>
        </w:rPr>
        <w:t xml:space="preserve"> entre </w:t>
      </w:r>
      <w:r w:rsidR="00B53F9F">
        <w:rPr>
          <w:rFonts w:ascii="Arial" w:eastAsiaTheme="minorHAnsi" w:hAnsi="Arial" w:cs="Arial"/>
          <w:lang w:val="es-PE" w:eastAsia="en-US"/>
        </w:rPr>
        <w:t>el</w:t>
      </w:r>
      <w:r w:rsidRPr="00637B2E">
        <w:rPr>
          <w:rFonts w:ascii="Arial" w:eastAsiaTheme="minorHAnsi" w:hAnsi="Arial" w:cs="Arial"/>
          <w:lang w:val="es-PE" w:eastAsia="en-US"/>
        </w:rPr>
        <w:t xml:space="preserve"> estudiante</w:t>
      </w:r>
      <w:r w:rsidR="001770BE">
        <w:rPr>
          <w:rFonts w:ascii="Arial" w:eastAsiaTheme="minorHAnsi" w:hAnsi="Arial" w:cs="Arial"/>
          <w:lang w:val="es-PE" w:eastAsia="en-US"/>
        </w:rPr>
        <w:t xml:space="preserve"> y el docente</w:t>
      </w:r>
      <w:r w:rsidRPr="00637B2E">
        <w:rPr>
          <w:rFonts w:ascii="Arial" w:eastAsiaTheme="minorHAnsi" w:hAnsi="Arial" w:cs="Arial"/>
          <w:lang w:val="es-PE" w:eastAsia="en-US"/>
        </w:rPr>
        <w:t xml:space="preserve"> en el desarrollo de los procesos de enseñanza aprendizaje</w:t>
      </w:r>
      <w:r w:rsidR="001006D3">
        <w:rPr>
          <w:rFonts w:ascii="Arial" w:eastAsiaTheme="minorHAnsi" w:hAnsi="Arial" w:cs="Arial"/>
          <w:lang w:val="es-PE" w:eastAsia="en-US"/>
        </w:rPr>
        <w:t>.</w:t>
      </w:r>
      <w:r w:rsidR="001006D3" w:rsidRPr="001006D3">
        <w:rPr>
          <w:rFonts w:ascii="Arial" w:eastAsiaTheme="minorHAnsi" w:hAnsi="Arial" w:cs="Arial"/>
          <w:lang w:val="es-PE" w:eastAsia="en-US"/>
        </w:rPr>
        <w:t xml:space="preserve"> </w:t>
      </w:r>
      <w:r w:rsidR="001006D3" w:rsidRPr="00637B2E">
        <w:rPr>
          <w:rFonts w:ascii="Arial" w:eastAsiaTheme="minorHAnsi" w:hAnsi="Arial" w:cs="Arial"/>
          <w:lang w:val="es-PE" w:eastAsia="en-US"/>
        </w:rPr>
        <w:t>Alvarado (2017)</w:t>
      </w:r>
      <w:r w:rsidR="001006D3">
        <w:rPr>
          <w:rFonts w:ascii="Arial" w:eastAsiaTheme="minorHAnsi" w:hAnsi="Arial" w:cs="Arial"/>
          <w:lang w:val="es-PE" w:eastAsia="en-US"/>
        </w:rPr>
        <w:t>.</w:t>
      </w:r>
    </w:p>
    <w:p w:rsidR="00637B2E" w:rsidRPr="00637B2E" w:rsidRDefault="00637B2E" w:rsidP="0045280C">
      <w:pPr>
        <w:spacing w:line="360" w:lineRule="auto"/>
        <w:jc w:val="both"/>
        <w:rPr>
          <w:rFonts w:ascii="Arial" w:eastAsiaTheme="minorHAnsi" w:hAnsi="Arial" w:cs="Arial"/>
          <w:lang w:val="es-PE" w:eastAsia="en-US"/>
        </w:rPr>
      </w:pPr>
    </w:p>
    <w:p w:rsidR="00637B2E" w:rsidRPr="00637B2E" w:rsidRDefault="00637B2E" w:rsidP="00637B2E">
      <w:pPr>
        <w:spacing w:line="360" w:lineRule="auto"/>
        <w:jc w:val="both"/>
        <w:rPr>
          <w:rFonts w:ascii="Arial" w:eastAsiaTheme="minorHAnsi" w:hAnsi="Arial" w:cs="Arial"/>
          <w:b/>
          <w:lang w:val="es-PE" w:eastAsia="en-US"/>
        </w:rPr>
      </w:pPr>
      <w:r w:rsidRPr="00637B2E">
        <w:rPr>
          <w:rFonts w:ascii="Arial" w:eastAsiaTheme="minorHAnsi" w:hAnsi="Arial" w:cs="Arial"/>
          <w:b/>
          <w:lang w:val="es-PE" w:eastAsia="en-US"/>
        </w:rPr>
        <w:t>Logros académicos</w:t>
      </w:r>
    </w:p>
    <w:p w:rsidR="00172F2C" w:rsidRDefault="00637B2E" w:rsidP="00637B2E">
      <w:pPr>
        <w:spacing w:line="360" w:lineRule="auto"/>
        <w:jc w:val="both"/>
        <w:rPr>
          <w:rFonts w:ascii="Arial" w:eastAsiaTheme="minorHAnsi" w:hAnsi="Arial" w:cs="Arial"/>
          <w:lang w:val="es-PE" w:eastAsia="en-US"/>
        </w:rPr>
      </w:pPr>
      <w:r w:rsidRPr="00637B2E">
        <w:rPr>
          <w:rFonts w:ascii="Arial" w:eastAsiaTheme="minorHAnsi" w:hAnsi="Arial" w:cs="Arial"/>
          <w:lang w:val="es-PE" w:eastAsia="en-US"/>
        </w:rPr>
        <w:t xml:space="preserve">Resultados alcanzados por los estudiantes al finalizar una asignatura, una etapa de su formación o al finalizar su proceso de formación profesional. Expresan los </w:t>
      </w:r>
      <w:r w:rsidRPr="00637B2E">
        <w:rPr>
          <w:rFonts w:ascii="Arial" w:eastAsiaTheme="minorHAnsi" w:hAnsi="Arial" w:cs="Arial"/>
          <w:lang w:val="es-PE" w:eastAsia="en-US"/>
        </w:rPr>
        <w:lastRenderedPageBreak/>
        <w:t xml:space="preserve">aprendizajes logrados desde las dimensiones cognitiva, procedimental y </w:t>
      </w:r>
      <w:r w:rsidRPr="001946C2">
        <w:rPr>
          <w:rFonts w:ascii="Arial" w:eastAsiaTheme="minorHAnsi" w:hAnsi="Arial" w:cs="Arial"/>
          <w:lang w:val="es-PE" w:eastAsia="en-US"/>
        </w:rPr>
        <w:t>actitudinal.</w:t>
      </w:r>
      <w:r w:rsidR="008F3268" w:rsidRPr="001946C2">
        <w:rPr>
          <w:rFonts w:ascii="Arial" w:eastAsiaTheme="minorHAnsi" w:hAnsi="Arial" w:cs="Arial"/>
          <w:lang w:val="es-PE" w:eastAsia="en-US"/>
        </w:rPr>
        <w:t xml:space="preserve"> Arias y otros (2011)</w:t>
      </w:r>
      <w:r w:rsidR="001946C2">
        <w:rPr>
          <w:rFonts w:ascii="Arial" w:eastAsiaTheme="minorHAnsi" w:hAnsi="Arial" w:cs="Arial"/>
          <w:lang w:val="es-PE" w:eastAsia="en-US"/>
        </w:rPr>
        <w:t>.</w:t>
      </w:r>
    </w:p>
    <w:p w:rsidR="004546BB" w:rsidRDefault="004546BB" w:rsidP="00172F2C">
      <w:pPr>
        <w:spacing w:line="360" w:lineRule="auto"/>
        <w:jc w:val="both"/>
        <w:rPr>
          <w:rFonts w:ascii="Arial" w:eastAsiaTheme="minorHAnsi" w:hAnsi="Arial" w:cs="Arial"/>
          <w:b/>
          <w:lang w:val="es-PE" w:eastAsia="en-US"/>
        </w:rPr>
      </w:pPr>
    </w:p>
    <w:p w:rsidR="00172F2C" w:rsidRPr="00637B2E" w:rsidRDefault="00172F2C" w:rsidP="00172F2C">
      <w:pPr>
        <w:spacing w:line="360" w:lineRule="auto"/>
        <w:jc w:val="both"/>
        <w:rPr>
          <w:rFonts w:ascii="Arial" w:eastAsiaTheme="minorHAnsi" w:hAnsi="Arial" w:cs="Arial"/>
          <w:b/>
          <w:lang w:val="es-PE" w:eastAsia="en-US"/>
        </w:rPr>
      </w:pPr>
      <w:r w:rsidRPr="00637B2E">
        <w:rPr>
          <w:rFonts w:ascii="Arial" w:eastAsiaTheme="minorHAnsi" w:hAnsi="Arial" w:cs="Arial"/>
          <w:b/>
          <w:lang w:val="es-PE" w:eastAsia="en-US"/>
        </w:rPr>
        <w:t>Profesionalismo</w:t>
      </w:r>
    </w:p>
    <w:p w:rsidR="003C18A4" w:rsidRDefault="00172F2C" w:rsidP="00B6315F">
      <w:pPr>
        <w:spacing w:line="360" w:lineRule="auto"/>
        <w:jc w:val="both"/>
        <w:rPr>
          <w:rFonts w:ascii="Tahoma" w:hAnsi="Tahoma" w:cs="Tahoma"/>
          <w:color w:val="000000"/>
          <w:shd w:val="clear" w:color="auto" w:fill="FFFFFF"/>
        </w:rPr>
      </w:pPr>
      <w:r w:rsidRPr="00637B2E">
        <w:rPr>
          <w:rFonts w:ascii="Arial" w:eastAsiaTheme="minorHAnsi" w:hAnsi="Arial" w:cs="Arial"/>
          <w:lang w:val="es-PE" w:eastAsia="en-US"/>
        </w:rPr>
        <w:t>Es un concepto que se usa para definir la manera o la forma en que se desarrolla una actividad profesional siguiendo comportamientos y actitudes de compromiso y  responsabilidad de acuerdo a normas y pautas preestablecidas socialmente</w:t>
      </w:r>
      <w:r w:rsidR="008F3268">
        <w:rPr>
          <w:rFonts w:ascii="Arial" w:eastAsiaTheme="minorHAnsi" w:hAnsi="Arial" w:cs="Arial"/>
          <w:lang w:val="es-PE" w:eastAsia="en-US"/>
        </w:rPr>
        <w:t>.</w:t>
      </w:r>
      <w:r w:rsidR="008F3268" w:rsidRPr="008F3268">
        <w:rPr>
          <w:rFonts w:ascii="Tahoma" w:hAnsi="Tahoma" w:cs="Tahoma"/>
          <w:color w:val="000000"/>
          <w:shd w:val="clear" w:color="auto" w:fill="FFFFFF"/>
        </w:rPr>
        <w:t xml:space="preserve"> </w:t>
      </w:r>
      <w:r w:rsidR="008F3268">
        <w:rPr>
          <w:rFonts w:ascii="Tahoma" w:hAnsi="Tahoma" w:cs="Tahoma"/>
          <w:color w:val="000000"/>
          <w:shd w:val="clear" w:color="auto" w:fill="FFFFFF"/>
        </w:rPr>
        <w:t>Enciclopedia de Conceptos (2019</w:t>
      </w:r>
      <w:r w:rsidR="001006D3">
        <w:rPr>
          <w:rFonts w:ascii="Tahoma" w:hAnsi="Tahoma" w:cs="Tahoma"/>
          <w:color w:val="000000"/>
          <w:shd w:val="clear" w:color="auto" w:fill="FFFFFF"/>
        </w:rPr>
        <w:t>)</w:t>
      </w:r>
    </w:p>
    <w:p w:rsidR="006E3842" w:rsidRDefault="006E3842" w:rsidP="00B6315F">
      <w:pPr>
        <w:spacing w:line="360" w:lineRule="auto"/>
        <w:jc w:val="both"/>
        <w:rPr>
          <w:rFonts w:ascii="Tahoma" w:hAnsi="Tahoma" w:cs="Tahoma"/>
          <w:color w:val="000000"/>
          <w:shd w:val="clear" w:color="auto" w:fill="FFFFFF"/>
        </w:rPr>
      </w:pPr>
    </w:p>
    <w:p w:rsidR="00637B2E" w:rsidRPr="00637B2E" w:rsidRDefault="003C18A4" w:rsidP="00637B2E">
      <w:pPr>
        <w:spacing w:line="360" w:lineRule="auto"/>
        <w:rPr>
          <w:rFonts w:ascii="Arial" w:eastAsiaTheme="minorHAnsi" w:hAnsi="Arial" w:cs="Arial"/>
          <w:b/>
          <w:lang w:val="es-PE" w:eastAsia="en-US"/>
        </w:rPr>
      </w:pPr>
      <w:r>
        <w:rPr>
          <w:rFonts w:ascii="Arial" w:eastAsiaTheme="minorHAnsi" w:hAnsi="Arial" w:cs="Arial"/>
          <w:b/>
          <w:lang w:val="es-PE" w:eastAsia="en-US"/>
        </w:rPr>
        <w:t>2.</w:t>
      </w:r>
      <w:r w:rsidRPr="00897896">
        <w:rPr>
          <w:rFonts w:ascii="Arial" w:eastAsiaTheme="minorHAnsi" w:hAnsi="Arial" w:cs="Arial"/>
          <w:b/>
          <w:lang w:val="es-PE" w:eastAsia="en-US"/>
        </w:rPr>
        <w:t>3.</w:t>
      </w:r>
      <w:r>
        <w:rPr>
          <w:rFonts w:ascii="Arial" w:eastAsiaTheme="minorHAnsi" w:hAnsi="Arial" w:cs="Arial"/>
          <w:b/>
          <w:lang w:val="es-PE" w:eastAsia="en-US"/>
        </w:rPr>
        <w:t>3</w:t>
      </w:r>
      <w:r w:rsidR="001A12E7">
        <w:rPr>
          <w:rFonts w:ascii="Arial" w:eastAsiaTheme="minorHAnsi" w:hAnsi="Arial" w:cs="Arial"/>
          <w:b/>
          <w:lang w:val="es-PE" w:eastAsia="en-US"/>
        </w:rPr>
        <w:t>.</w:t>
      </w:r>
      <w:r w:rsidR="004546BB">
        <w:rPr>
          <w:rFonts w:ascii="Arial" w:eastAsiaTheme="minorHAnsi" w:hAnsi="Arial" w:cs="Arial"/>
          <w:b/>
          <w:lang w:val="es-PE" w:eastAsia="en-US"/>
        </w:rPr>
        <w:t xml:space="preserve"> </w:t>
      </w:r>
      <w:r w:rsidR="001946C2">
        <w:rPr>
          <w:rFonts w:ascii="Arial" w:eastAsiaTheme="minorHAnsi" w:hAnsi="Arial" w:cs="Arial"/>
          <w:b/>
          <w:lang w:val="es-PE" w:eastAsia="en-US"/>
        </w:rPr>
        <w:t>Marco H</w:t>
      </w:r>
      <w:r w:rsidR="00637B2E" w:rsidRPr="00637B2E">
        <w:rPr>
          <w:rFonts w:ascii="Arial" w:eastAsiaTheme="minorHAnsi" w:hAnsi="Arial" w:cs="Arial"/>
          <w:b/>
          <w:lang w:val="es-PE" w:eastAsia="en-US"/>
        </w:rPr>
        <w:t>istórico</w:t>
      </w:r>
    </w:p>
    <w:p w:rsidR="00637B2E" w:rsidRPr="00637B2E" w:rsidRDefault="00637B2E" w:rsidP="00D80EA0">
      <w:pPr>
        <w:spacing w:line="360" w:lineRule="auto"/>
        <w:rPr>
          <w:rFonts w:ascii="Arial" w:eastAsiaTheme="minorHAnsi" w:hAnsi="Arial" w:cs="Arial"/>
          <w:b/>
          <w:lang w:val="es-PE" w:eastAsia="en-US"/>
        </w:rPr>
      </w:pPr>
    </w:p>
    <w:p w:rsidR="00637B2E" w:rsidRPr="00637B2E" w:rsidRDefault="00637B2E" w:rsidP="00D80EA0">
      <w:pPr>
        <w:spacing w:line="360" w:lineRule="auto"/>
        <w:jc w:val="both"/>
        <w:rPr>
          <w:rFonts w:ascii="Arial" w:eastAsiaTheme="minorHAnsi" w:hAnsi="Arial" w:cs="Arial"/>
          <w:lang w:val="es-PE" w:eastAsia="en-US"/>
        </w:rPr>
      </w:pPr>
      <w:r w:rsidRPr="00637B2E">
        <w:rPr>
          <w:rFonts w:ascii="Arial" w:eastAsiaTheme="minorHAnsi" w:hAnsi="Arial" w:cs="Arial"/>
          <w:lang w:val="es-PE" w:eastAsia="en-US"/>
        </w:rPr>
        <w:t>La formación del estudiante de medicina debe ser entendida en el marco de dos contextos referenciales: un marco internacional y un marco nacional.</w:t>
      </w:r>
    </w:p>
    <w:p w:rsidR="00637B2E" w:rsidRPr="00637B2E" w:rsidRDefault="00637B2E" w:rsidP="00D80EA0">
      <w:pPr>
        <w:spacing w:line="360" w:lineRule="auto"/>
        <w:jc w:val="both"/>
        <w:rPr>
          <w:rFonts w:ascii="Arial" w:eastAsiaTheme="minorHAnsi" w:hAnsi="Arial" w:cs="Arial"/>
          <w:lang w:val="es-PE" w:eastAsia="en-US"/>
        </w:rPr>
      </w:pPr>
    </w:p>
    <w:p w:rsidR="00637B2E" w:rsidRPr="00637B2E" w:rsidRDefault="00311798" w:rsidP="00D80EA0">
      <w:pPr>
        <w:spacing w:line="360" w:lineRule="auto"/>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 xml:space="preserve">Desde el marco internacional existen esencialmente cuatro factores a considerar 1. El </w:t>
      </w:r>
      <w:r w:rsidR="00AD7859">
        <w:rPr>
          <w:rFonts w:ascii="Arial" w:eastAsiaTheme="minorHAnsi" w:hAnsi="Arial" w:cs="Arial"/>
          <w:lang w:val="es-PE" w:eastAsia="en-US"/>
        </w:rPr>
        <w:t xml:space="preserve">veloz </w:t>
      </w:r>
      <w:r w:rsidR="00637B2E" w:rsidRPr="00637B2E">
        <w:rPr>
          <w:rFonts w:ascii="Arial" w:eastAsiaTheme="minorHAnsi" w:hAnsi="Arial" w:cs="Arial"/>
          <w:lang w:val="es-PE" w:eastAsia="en-US"/>
        </w:rPr>
        <w:t>desarrollo de la tecnología</w:t>
      </w:r>
      <w:r w:rsidR="00AD7859">
        <w:rPr>
          <w:rFonts w:ascii="Arial" w:eastAsiaTheme="minorHAnsi" w:hAnsi="Arial" w:cs="Arial"/>
          <w:lang w:val="es-PE" w:eastAsia="en-US"/>
        </w:rPr>
        <w:t xml:space="preserve"> y de la ciencia.</w:t>
      </w:r>
      <w:r w:rsidR="00637B2E" w:rsidRPr="00637B2E">
        <w:rPr>
          <w:rFonts w:ascii="Arial" w:eastAsiaTheme="minorHAnsi" w:hAnsi="Arial" w:cs="Arial"/>
          <w:lang w:val="es-PE" w:eastAsia="en-US"/>
        </w:rPr>
        <w:t xml:space="preserve"> 2. El intenso proceso de globalización</w:t>
      </w:r>
      <w:r w:rsidR="00AD7859">
        <w:rPr>
          <w:rFonts w:ascii="Arial" w:eastAsiaTheme="minorHAnsi" w:hAnsi="Arial" w:cs="Arial"/>
          <w:lang w:val="es-PE" w:eastAsia="en-US"/>
        </w:rPr>
        <w:t>.</w:t>
      </w:r>
      <w:r w:rsidR="00637B2E" w:rsidRPr="00637B2E">
        <w:rPr>
          <w:rFonts w:ascii="Arial" w:eastAsiaTheme="minorHAnsi" w:hAnsi="Arial" w:cs="Arial"/>
          <w:lang w:val="es-PE" w:eastAsia="en-US"/>
        </w:rPr>
        <w:t xml:space="preserve"> 3. El </w:t>
      </w:r>
      <w:r w:rsidR="00AD7859">
        <w:rPr>
          <w:rFonts w:ascii="Arial" w:eastAsiaTheme="minorHAnsi" w:hAnsi="Arial" w:cs="Arial"/>
          <w:lang w:val="es-PE" w:eastAsia="en-US"/>
        </w:rPr>
        <w:t>avance</w:t>
      </w:r>
      <w:r w:rsidR="00637B2E" w:rsidRPr="00637B2E">
        <w:rPr>
          <w:rFonts w:ascii="Arial" w:eastAsiaTheme="minorHAnsi" w:hAnsi="Arial" w:cs="Arial"/>
          <w:lang w:val="es-PE" w:eastAsia="en-US"/>
        </w:rPr>
        <w:t xml:space="preserve"> de la sociedad de la información</w:t>
      </w:r>
      <w:r w:rsidR="00AD7859">
        <w:rPr>
          <w:rFonts w:ascii="Arial" w:eastAsiaTheme="minorHAnsi" w:hAnsi="Arial" w:cs="Arial"/>
          <w:lang w:val="es-PE" w:eastAsia="en-US"/>
        </w:rPr>
        <w:t xml:space="preserve"> y </w:t>
      </w:r>
      <w:r w:rsidR="00AD7859" w:rsidRPr="00637B2E">
        <w:rPr>
          <w:rFonts w:ascii="Arial" w:eastAsiaTheme="minorHAnsi" w:hAnsi="Arial" w:cs="Arial"/>
          <w:lang w:val="es-PE" w:eastAsia="en-US"/>
        </w:rPr>
        <w:t>del conocimiento</w:t>
      </w:r>
      <w:r w:rsidR="00AD7859">
        <w:rPr>
          <w:rFonts w:ascii="Arial" w:eastAsiaTheme="minorHAnsi" w:hAnsi="Arial" w:cs="Arial"/>
          <w:lang w:val="es-PE" w:eastAsia="en-US"/>
        </w:rPr>
        <w:t>.</w:t>
      </w:r>
      <w:r w:rsidR="00637B2E" w:rsidRPr="00637B2E">
        <w:rPr>
          <w:rFonts w:ascii="Arial" w:eastAsiaTheme="minorHAnsi" w:hAnsi="Arial" w:cs="Arial"/>
          <w:lang w:val="es-PE" w:eastAsia="en-US"/>
        </w:rPr>
        <w:t xml:space="preserve"> 4. La cada más mayor exigencia de calidad y certificación internacional del médico.</w:t>
      </w:r>
    </w:p>
    <w:p w:rsidR="00637B2E" w:rsidRPr="00637B2E" w:rsidRDefault="00637B2E" w:rsidP="00D80EA0">
      <w:pPr>
        <w:spacing w:line="360" w:lineRule="auto"/>
        <w:jc w:val="both"/>
        <w:rPr>
          <w:rFonts w:ascii="Arial" w:eastAsiaTheme="minorHAnsi" w:hAnsi="Arial" w:cs="Arial"/>
          <w:lang w:val="es-PE" w:eastAsia="en-US"/>
        </w:rPr>
      </w:pPr>
    </w:p>
    <w:p w:rsidR="00637B2E" w:rsidRDefault="00311798" w:rsidP="00D80EA0">
      <w:pPr>
        <w:spacing w:line="360" w:lineRule="auto"/>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 xml:space="preserve">Solo con relación al aspecto científico y tecnológico podemos resaltar que esté  es un factor que se vincula con los nuevos conocimientos generados en las ciencias de la salud mediante la investigación básica y aplicada </w:t>
      </w:r>
      <w:r w:rsidR="00EF2A74">
        <w:rPr>
          <w:rFonts w:ascii="Arial" w:eastAsiaTheme="minorHAnsi" w:hAnsi="Arial" w:cs="Arial"/>
          <w:lang w:val="es-PE" w:eastAsia="en-US"/>
        </w:rPr>
        <w:t>en prevención de enfermedades y promoción de la salud para brindar bienestar general a toda la población</w:t>
      </w:r>
      <w:r w:rsidR="00637B2E" w:rsidRPr="00637B2E">
        <w:rPr>
          <w:rFonts w:ascii="Arial" w:eastAsiaTheme="minorHAnsi" w:hAnsi="Arial" w:cs="Arial"/>
          <w:lang w:val="es-PE" w:eastAsia="en-US"/>
        </w:rPr>
        <w:t xml:space="preserve"> . En tanto que tecnológicamente han surgido avances destacados y otros sorprendentes como : el software y hardware de tecnología, biotecnología y laboratorios de salud para que investiguen acerca de la biotecnología molecular y descubran los secretos que guarda el ADN y permita que los seres humanos vivan hasta los 500 años a través de una revolución genética, la obtención de células madre a partir de células de la piel, los implante con microchip que se une al globo ocular human</w:t>
      </w:r>
      <w:r w:rsidR="00443F61">
        <w:rPr>
          <w:rFonts w:ascii="Arial" w:eastAsiaTheme="minorHAnsi" w:hAnsi="Arial" w:cs="Arial"/>
          <w:lang w:val="es-PE" w:eastAsia="en-US"/>
        </w:rPr>
        <w:t xml:space="preserve">o para crear un ojo electrónico, </w:t>
      </w:r>
      <w:r w:rsidR="00637B2E" w:rsidRPr="00637B2E">
        <w:rPr>
          <w:rFonts w:ascii="Arial" w:eastAsiaTheme="minorHAnsi" w:hAnsi="Arial" w:cs="Arial"/>
          <w:lang w:val="es-PE" w:eastAsia="en-US"/>
        </w:rPr>
        <w:t xml:space="preserve"> la invención del selencicro como fármaco para curar el alcoholismo, la prueba de sangre con ADN para detectar el cáncer, las aplicaciones de nanotecnología y robótica y muchos desarrollos tecnológicos más. </w:t>
      </w:r>
    </w:p>
    <w:p w:rsidR="00311798" w:rsidRPr="00637B2E" w:rsidRDefault="00311798" w:rsidP="00D80EA0">
      <w:pPr>
        <w:spacing w:line="360" w:lineRule="auto"/>
        <w:jc w:val="both"/>
        <w:rPr>
          <w:rFonts w:ascii="Arial" w:eastAsiaTheme="minorHAnsi" w:hAnsi="Arial" w:cs="Arial"/>
          <w:lang w:val="es-PE" w:eastAsia="en-US"/>
        </w:rPr>
      </w:pPr>
    </w:p>
    <w:p w:rsidR="00637B2E" w:rsidRPr="00637B2E" w:rsidRDefault="00311798" w:rsidP="00D80EA0">
      <w:pPr>
        <w:spacing w:line="360" w:lineRule="auto"/>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 xml:space="preserve">Todo esto muestra el contexto y perspectiva histórica de la medicina moderna y define lo que debe ser la formación del médico y la necesidad de una constante cualificación del docente que se desempeña en la enseñanza médica, la permanente innovación curricular y la exigencia de calidad en los procesos formativos y en el logro de los resultados de </w:t>
      </w:r>
      <w:r>
        <w:rPr>
          <w:rFonts w:ascii="Arial" w:eastAsiaTheme="minorHAnsi" w:hAnsi="Arial" w:cs="Arial"/>
          <w:lang w:val="es-PE" w:eastAsia="en-US"/>
        </w:rPr>
        <w:t xml:space="preserve">aprendizaje de los </w:t>
      </w:r>
      <w:r w:rsidRPr="007432F8">
        <w:rPr>
          <w:rFonts w:ascii="Arial" w:eastAsiaTheme="minorHAnsi" w:hAnsi="Arial" w:cs="Arial"/>
          <w:lang w:val="es-PE" w:eastAsia="en-US"/>
        </w:rPr>
        <w:t xml:space="preserve">estudiantes. </w:t>
      </w:r>
    </w:p>
    <w:p w:rsidR="00637B2E" w:rsidRPr="00637B2E" w:rsidRDefault="00637B2E" w:rsidP="00D80EA0">
      <w:pPr>
        <w:spacing w:line="360" w:lineRule="auto"/>
        <w:jc w:val="both"/>
        <w:rPr>
          <w:rFonts w:ascii="Arial" w:eastAsiaTheme="minorHAnsi" w:hAnsi="Arial" w:cs="Arial"/>
          <w:lang w:val="es-PE" w:eastAsia="en-US"/>
        </w:rPr>
      </w:pPr>
    </w:p>
    <w:p w:rsidR="00637B2E" w:rsidRPr="00637B2E" w:rsidRDefault="00C137C2" w:rsidP="00D80EA0">
      <w:pPr>
        <w:spacing w:line="360" w:lineRule="auto"/>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Los restantes factores antes mencionados como la globalización, constituye  un factor que permite el intercambio y la difusión de la información científica y tecnológica que requieren los estudiantes y profesionales médicos  para actualizarse. Integra institucionalmente y aproxima a realidades distintas enriqueciendo la visión de la realidad y de los contextos en los que se desenvuelve el ejercicio de la medicina.</w:t>
      </w:r>
    </w:p>
    <w:p w:rsidR="00637B2E" w:rsidRPr="00637B2E" w:rsidRDefault="00637B2E" w:rsidP="00D80EA0">
      <w:pPr>
        <w:spacing w:line="360" w:lineRule="auto"/>
        <w:jc w:val="both"/>
        <w:rPr>
          <w:rFonts w:ascii="Arial" w:eastAsiaTheme="minorHAnsi" w:hAnsi="Arial" w:cs="Arial"/>
          <w:lang w:val="es-PE" w:eastAsia="en-US"/>
        </w:rPr>
      </w:pPr>
    </w:p>
    <w:p w:rsidR="00637B2E" w:rsidRPr="00637B2E" w:rsidRDefault="00C137C2" w:rsidP="00D80EA0">
      <w:pPr>
        <w:spacing w:line="360" w:lineRule="auto"/>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El factor desarrollo del conocimiento y de la información caracteriza el momento civilizacional, periodo que demanda producir y difundir conocimiento como razón de ser del desarrollo económico y humano. Por ello a formación universitaria,  particularmente la formación en medicina,  exige formación con calidad científica,   desarrollo de investigación y difusión o comunicación de los resultados investigativos por los múltiples medios contemporáneos que hoy existen como por ejemplo las plataformas que operan desde internet.</w:t>
      </w:r>
    </w:p>
    <w:p w:rsidR="00637B2E" w:rsidRPr="00637B2E" w:rsidRDefault="00637B2E" w:rsidP="00D80EA0">
      <w:pPr>
        <w:spacing w:line="360" w:lineRule="auto"/>
        <w:jc w:val="both"/>
        <w:rPr>
          <w:rFonts w:ascii="Arial" w:eastAsiaTheme="minorHAnsi" w:hAnsi="Arial" w:cs="Arial"/>
          <w:lang w:val="es-PE" w:eastAsia="en-US"/>
        </w:rPr>
      </w:pPr>
      <w:r w:rsidRPr="00637B2E">
        <w:rPr>
          <w:rFonts w:ascii="Arial" w:eastAsiaTheme="minorHAnsi" w:hAnsi="Arial" w:cs="Arial"/>
          <w:lang w:val="es-PE" w:eastAsia="en-US"/>
        </w:rPr>
        <w:t xml:space="preserve"> </w:t>
      </w:r>
    </w:p>
    <w:p w:rsidR="00637B2E" w:rsidRDefault="00C137C2" w:rsidP="00897896">
      <w:pPr>
        <w:spacing w:line="360" w:lineRule="auto"/>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Por lo anteriormente señalado, los docentes y estudiantes tienen el reto histórico de responder a un llamado de la época y en virtud de ello asegurar que la formación del médico y su ejercicio profesional sea de calidad. Que su ejercicio profesional este certificado no solo formalmente sino que es producto de procesos formativos de excelencia  que asegura competencias pertinentes y que han sido supervisados y monitoreados para asegurar su calidad y su certificación que le permita interactuar en el campo internacional.</w:t>
      </w:r>
      <w:r w:rsidR="00897896">
        <w:rPr>
          <w:rFonts w:ascii="Arial" w:eastAsiaTheme="minorHAnsi" w:hAnsi="Arial" w:cs="Arial"/>
          <w:lang w:val="es-PE" w:eastAsia="en-US"/>
        </w:rPr>
        <w:t xml:space="preserve"> </w:t>
      </w:r>
    </w:p>
    <w:p w:rsidR="001946C2" w:rsidRPr="00637B2E" w:rsidRDefault="001946C2" w:rsidP="00897896">
      <w:pPr>
        <w:spacing w:line="360" w:lineRule="auto"/>
        <w:jc w:val="both"/>
        <w:rPr>
          <w:rFonts w:ascii="Arial" w:eastAsiaTheme="minorHAnsi" w:hAnsi="Arial" w:cs="Arial"/>
          <w:lang w:val="es-PE" w:eastAsia="en-US"/>
        </w:rPr>
      </w:pPr>
    </w:p>
    <w:p w:rsidR="00637B2E" w:rsidRPr="00637B2E" w:rsidRDefault="00C137C2" w:rsidP="00D80EA0">
      <w:pPr>
        <w:spacing w:line="360" w:lineRule="auto"/>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El Marco histórico visto desde la realidad nacional permite establecer que la realidad del Sistema de Salud no responde a las exigencias del mundo contemporáneo. Tanto en lo organizativo como en el de la formación profesional. Algunos aspectos de esta realidad los planteamos seguidamente.</w:t>
      </w:r>
    </w:p>
    <w:p w:rsidR="00637B2E" w:rsidRPr="00637B2E" w:rsidRDefault="00637B2E" w:rsidP="00D80EA0">
      <w:pPr>
        <w:spacing w:line="360" w:lineRule="auto"/>
        <w:jc w:val="both"/>
        <w:rPr>
          <w:rFonts w:ascii="Arial" w:eastAsiaTheme="minorHAnsi" w:hAnsi="Arial" w:cs="Arial"/>
          <w:lang w:val="es-PE" w:eastAsia="en-US"/>
        </w:rPr>
      </w:pPr>
    </w:p>
    <w:p w:rsidR="00637B2E" w:rsidRPr="00637B2E" w:rsidRDefault="00C137C2" w:rsidP="00D80EA0">
      <w:pPr>
        <w:spacing w:line="360" w:lineRule="auto"/>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Perú posee un sistema de salud altamente fragmentado. Posee redes organizativas supersupuestas, proporciona atención discontinua y deficiente, no existen mecanismos integrales de prevención, existe aún cobertura de salud insuficiente  y hay una clamorosa insatisfacción de la población beneficiaria.  (Alcalde, Lazo y Nigenda</w:t>
      </w:r>
      <w:r w:rsidR="00ED3D7E">
        <w:rPr>
          <w:rFonts w:ascii="Arial" w:eastAsiaTheme="minorHAnsi" w:hAnsi="Arial" w:cs="Arial"/>
          <w:lang w:val="es-PE" w:eastAsia="en-US"/>
        </w:rPr>
        <w:t>,</w:t>
      </w:r>
      <w:r w:rsidR="00637B2E" w:rsidRPr="00637B2E">
        <w:rPr>
          <w:rFonts w:ascii="Arial" w:eastAsiaTheme="minorHAnsi" w:hAnsi="Arial" w:cs="Arial"/>
          <w:lang w:val="es-PE" w:eastAsia="en-US"/>
        </w:rPr>
        <w:t xml:space="preserve">  2012).</w:t>
      </w:r>
    </w:p>
    <w:p w:rsidR="00637B2E" w:rsidRPr="00637B2E" w:rsidRDefault="00637B2E" w:rsidP="00D80EA0">
      <w:pPr>
        <w:spacing w:line="360" w:lineRule="auto"/>
        <w:jc w:val="both"/>
        <w:rPr>
          <w:rFonts w:ascii="Arial" w:eastAsiaTheme="minorHAnsi" w:hAnsi="Arial" w:cs="Arial"/>
          <w:lang w:val="es-PE" w:eastAsia="en-US"/>
        </w:rPr>
      </w:pPr>
    </w:p>
    <w:p w:rsidR="00637B2E" w:rsidRPr="00637B2E" w:rsidRDefault="00C137C2" w:rsidP="00D80EA0">
      <w:pPr>
        <w:spacing w:line="360" w:lineRule="auto"/>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1934B6">
        <w:rPr>
          <w:rFonts w:ascii="Arial" w:eastAsiaTheme="minorHAnsi" w:hAnsi="Arial" w:cs="Arial"/>
          <w:lang w:val="es-PE" w:eastAsia="en-US"/>
        </w:rPr>
        <w:t>Según el INEI (2012) con datos de la  Encuesta Nacional de Hogares-ENAHO, del 2012,</w:t>
      </w:r>
      <w:r w:rsidR="00344402">
        <w:rPr>
          <w:rFonts w:ascii="Arial" w:eastAsiaTheme="minorHAnsi" w:hAnsi="Arial" w:cs="Arial"/>
          <w:lang w:val="es-PE" w:eastAsia="en-US"/>
        </w:rPr>
        <w:t xml:space="preserve"> el 31,3% de la ciudadanía tiene </w:t>
      </w:r>
      <w:r w:rsidR="00637B2E" w:rsidRPr="00637B2E">
        <w:rPr>
          <w:rFonts w:ascii="Arial" w:eastAsiaTheme="minorHAnsi" w:hAnsi="Arial" w:cs="Arial"/>
          <w:lang w:val="es-PE" w:eastAsia="en-US"/>
        </w:rPr>
        <w:t xml:space="preserve"> Seguro Integral de Salud (SIS).</w:t>
      </w:r>
      <w:r w:rsidR="00ED3D7E">
        <w:rPr>
          <w:rFonts w:ascii="Arial" w:eastAsiaTheme="minorHAnsi" w:hAnsi="Arial" w:cs="Arial"/>
          <w:lang w:val="es-PE" w:eastAsia="en-US"/>
        </w:rPr>
        <w:t xml:space="preserve"> </w:t>
      </w:r>
      <w:r w:rsidR="00637B2E" w:rsidRPr="00637B2E">
        <w:rPr>
          <w:rFonts w:ascii="Arial" w:eastAsiaTheme="minorHAnsi" w:hAnsi="Arial" w:cs="Arial"/>
          <w:lang w:val="es-PE" w:eastAsia="en-US"/>
        </w:rPr>
        <w:t xml:space="preserve"> ESSALUD </w:t>
      </w:r>
      <w:r w:rsidR="00344402">
        <w:rPr>
          <w:rFonts w:ascii="Arial" w:eastAsiaTheme="minorHAnsi" w:hAnsi="Arial" w:cs="Arial"/>
          <w:lang w:val="es-PE" w:eastAsia="en-US"/>
        </w:rPr>
        <w:t xml:space="preserve">realiza atenciones al </w:t>
      </w:r>
      <w:r w:rsidR="00637B2E" w:rsidRPr="00637B2E">
        <w:rPr>
          <w:rFonts w:ascii="Arial" w:eastAsiaTheme="minorHAnsi" w:hAnsi="Arial" w:cs="Arial"/>
          <w:lang w:val="es-PE" w:eastAsia="en-US"/>
        </w:rPr>
        <w:t xml:space="preserve">24,4%  del sector formal (jubilados y sus familiares). </w:t>
      </w:r>
      <w:r w:rsidR="00344402" w:rsidRPr="00637B2E">
        <w:rPr>
          <w:rFonts w:ascii="Arial" w:eastAsiaTheme="minorHAnsi" w:hAnsi="Arial" w:cs="Arial"/>
          <w:lang w:val="es-PE" w:eastAsia="en-US"/>
        </w:rPr>
        <w:t xml:space="preserve">el 2.1 % de la población </w:t>
      </w:r>
      <w:r w:rsidR="00344402">
        <w:rPr>
          <w:rFonts w:ascii="Arial" w:eastAsiaTheme="minorHAnsi" w:hAnsi="Arial" w:cs="Arial"/>
          <w:lang w:val="es-PE" w:eastAsia="en-US"/>
        </w:rPr>
        <w:t xml:space="preserve"> es atendida por </w:t>
      </w:r>
      <w:r w:rsidR="00637B2E" w:rsidRPr="00637B2E">
        <w:rPr>
          <w:rFonts w:ascii="Arial" w:eastAsiaTheme="minorHAnsi" w:hAnsi="Arial" w:cs="Arial"/>
          <w:lang w:val="es-PE" w:eastAsia="en-US"/>
        </w:rPr>
        <w:t>Las Entidades Privadas Pr</w:t>
      </w:r>
      <w:r w:rsidR="00344402">
        <w:rPr>
          <w:rFonts w:ascii="Arial" w:eastAsiaTheme="minorHAnsi" w:hAnsi="Arial" w:cs="Arial"/>
          <w:lang w:val="es-PE" w:eastAsia="en-US"/>
        </w:rPr>
        <w:t>estadoras de Servicios de salud. Y hay un</w:t>
      </w:r>
      <w:r w:rsidR="00637B2E" w:rsidRPr="00637B2E">
        <w:rPr>
          <w:rFonts w:ascii="Arial" w:eastAsiaTheme="minorHAnsi" w:hAnsi="Arial" w:cs="Arial"/>
          <w:lang w:val="es-PE" w:eastAsia="en-US"/>
        </w:rPr>
        <w:t xml:space="preserve"> 38,2% de </w:t>
      </w:r>
      <w:r w:rsidR="00344402">
        <w:rPr>
          <w:rFonts w:ascii="Arial" w:eastAsiaTheme="minorHAnsi" w:hAnsi="Arial" w:cs="Arial"/>
          <w:lang w:val="es-PE" w:eastAsia="en-US"/>
        </w:rPr>
        <w:t xml:space="preserve">los ciudadanos que </w:t>
      </w:r>
      <w:r w:rsidR="00637B2E" w:rsidRPr="00637B2E">
        <w:rPr>
          <w:rFonts w:ascii="Arial" w:eastAsiaTheme="minorHAnsi" w:hAnsi="Arial" w:cs="Arial"/>
          <w:lang w:val="es-PE" w:eastAsia="en-US"/>
        </w:rPr>
        <w:t xml:space="preserve">no </w:t>
      </w:r>
      <w:r w:rsidR="00344402">
        <w:rPr>
          <w:rFonts w:ascii="Arial" w:eastAsiaTheme="minorHAnsi" w:hAnsi="Arial" w:cs="Arial"/>
          <w:lang w:val="es-PE" w:eastAsia="en-US"/>
        </w:rPr>
        <w:t xml:space="preserve">tienen </w:t>
      </w:r>
      <w:r w:rsidR="00637B2E" w:rsidRPr="00637B2E">
        <w:rPr>
          <w:rFonts w:ascii="Arial" w:eastAsiaTheme="minorHAnsi" w:hAnsi="Arial" w:cs="Arial"/>
          <w:lang w:val="es-PE" w:eastAsia="en-US"/>
        </w:rPr>
        <w:t>ningún seguro de salud.</w:t>
      </w:r>
    </w:p>
    <w:p w:rsidR="00637B2E" w:rsidRPr="00637B2E" w:rsidRDefault="00637B2E" w:rsidP="00D80EA0">
      <w:pPr>
        <w:spacing w:line="360" w:lineRule="auto"/>
        <w:jc w:val="both"/>
        <w:rPr>
          <w:rFonts w:ascii="Arial" w:eastAsiaTheme="minorHAnsi" w:hAnsi="Arial" w:cs="Arial"/>
          <w:lang w:val="es-PE" w:eastAsia="en-US"/>
        </w:rPr>
      </w:pPr>
    </w:p>
    <w:p w:rsidR="00637B2E" w:rsidRPr="00637B2E" w:rsidRDefault="00C137C2" w:rsidP="00D80EA0">
      <w:pPr>
        <w:spacing w:line="360" w:lineRule="auto"/>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 xml:space="preserve">La Organización Panamericana de la Salud (OPS) </w:t>
      </w:r>
      <w:r w:rsidR="00525B4A">
        <w:rPr>
          <w:rFonts w:ascii="Arial" w:eastAsiaTheme="minorHAnsi" w:hAnsi="Arial" w:cs="Arial"/>
          <w:lang w:val="es-PE" w:eastAsia="en-US"/>
        </w:rPr>
        <w:t xml:space="preserve">hace referencia a las siguientes </w:t>
      </w:r>
      <w:r w:rsidR="00637B2E" w:rsidRPr="00637B2E">
        <w:rPr>
          <w:rFonts w:ascii="Arial" w:eastAsiaTheme="minorHAnsi" w:hAnsi="Arial" w:cs="Arial"/>
          <w:lang w:val="es-PE" w:eastAsia="en-US"/>
        </w:rPr>
        <w:t>causa</w:t>
      </w:r>
      <w:r w:rsidR="00525B4A">
        <w:rPr>
          <w:rFonts w:ascii="Arial" w:eastAsiaTheme="minorHAnsi" w:hAnsi="Arial" w:cs="Arial"/>
          <w:lang w:val="es-PE" w:eastAsia="en-US"/>
        </w:rPr>
        <w:t>s</w:t>
      </w:r>
      <w:r w:rsidR="00637B2E" w:rsidRPr="00637B2E">
        <w:rPr>
          <w:rFonts w:ascii="Arial" w:eastAsiaTheme="minorHAnsi" w:hAnsi="Arial" w:cs="Arial"/>
          <w:lang w:val="es-PE" w:eastAsia="en-US"/>
        </w:rPr>
        <w:t xml:space="preserve"> pr</w:t>
      </w:r>
      <w:r w:rsidR="00525B4A">
        <w:rPr>
          <w:rFonts w:ascii="Arial" w:eastAsiaTheme="minorHAnsi" w:hAnsi="Arial" w:cs="Arial"/>
          <w:lang w:val="es-PE" w:eastAsia="en-US"/>
        </w:rPr>
        <w:t>incipales de exclusión en salud</w:t>
      </w:r>
      <w:r w:rsidR="00637B2E" w:rsidRPr="00637B2E">
        <w:rPr>
          <w:rFonts w:ascii="Arial" w:eastAsiaTheme="minorHAnsi" w:hAnsi="Arial" w:cs="Arial"/>
          <w:lang w:val="es-PE" w:eastAsia="en-US"/>
        </w:rPr>
        <w:t xml:space="preserve">: </w:t>
      </w:r>
      <w:r w:rsidR="00525B4A">
        <w:rPr>
          <w:rFonts w:ascii="Arial" w:eastAsiaTheme="minorHAnsi" w:hAnsi="Arial" w:cs="Arial"/>
          <w:lang w:val="es-PE" w:eastAsia="en-US"/>
        </w:rPr>
        <w:t>“</w:t>
      </w:r>
      <w:r w:rsidR="00637B2E" w:rsidRPr="00637B2E">
        <w:rPr>
          <w:rFonts w:ascii="Arial" w:eastAsiaTheme="minorHAnsi" w:hAnsi="Arial" w:cs="Arial"/>
          <w:lang w:val="es-PE" w:eastAsia="en-US"/>
        </w:rPr>
        <w:t>1. Déficit de infraestructura adecuada, 2. Fallas en la asignación y/o gestión de los recursos, 3. Barreras que impiden el acceso a las atenciones de salud y 4. Problemas relacionados con la calidad de los servicios otorgados</w:t>
      </w:r>
      <w:r w:rsidR="00525B4A">
        <w:rPr>
          <w:rFonts w:ascii="Arial" w:eastAsiaTheme="minorHAnsi" w:hAnsi="Arial" w:cs="Arial"/>
          <w:lang w:val="es-PE" w:eastAsia="en-US"/>
        </w:rPr>
        <w:t>”</w:t>
      </w:r>
      <w:r w:rsidR="00637B2E" w:rsidRPr="00637B2E">
        <w:rPr>
          <w:rFonts w:ascii="Arial" w:eastAsiaTheme="minorHAnsi" w:hAnsi="Arial" w:cs="Arial"/>
          <w:lang w:val="es-PE" w:eastAsia="en-US"/>
        </w:rPr>
        <w:t xml:space="preserve"> (Minsa</w:t>
      </w:r>
      <w:r w:rsidR="00BF6CBC">
        <w:rPr>
          <w:rFonts w:ascii="Arial" w:eastAsiaTheme="minorHAnsi" w:hAnsi="Arial" w:cs="Arial"/>
          <w:lang w:val="es-PE" w:eastAsia="en-US"/>
        </w:rPr>
        <w:t>,</w:t>
      </w:r>
      <w:r w:rsidR="00637B2E" w:rsidRPr="00637B2E">
        <w:rPr>
          <w:rFonts w:ascii="Arial" w:eastAsiaTheme="minorHAnsi" w:hAnsi="Arial" w:cs="Arial"/>
          <w:lang w:val="es-PE" w:eastAsia="en-US"/>
        </w:rPr>
        <w:t xml:space="preserve"> 201</w:t>
      </w:r>
      <w:r w:rsidR="002B5CA5">
        <w:rPr>
          <w:rFonts w:ascii="Arial" w:eastAsiaTheme="minorHAnsi" w:hAnsi="Arial" w:cs="Arial"/>
          <w:lang w:val="es-PE" w:eastAsia="en-US"/>
        </w:rPr>
        <w:t>6</w:t>
      </w:r>
      <w:r w:rsidR="00BF6CBC">
        <w:rPr>
          <w:rFonts w:ascii="Arial" w:eastAsiaTheme="minorHAnsi" w:hAnsi="Arial" w:cs="Arial"/>
          <w:lang w:val="es-PE" w:eastAsia="en-US"/>
        </w:rPr>
        <w:t>,</w:t>
      </w:r>
      <w:r w:rsidR="00637B2E" w:rsidRPr="00637B2E">
        <w:rPr>
          <w:rFonts w:ascii="Arial" w:eastAsiaTheme="minorHAnsi" w:hAnsi="Arial" w:cs="Arial"/>
          <w:lang w:val="es-PE" w:eastAsia="en-US"/>
        </w:rPr>
        <w:t xml:space="preserve"> p. 34)</w:t>
      </w:r>
      <w:r w:rsidR="00BF6CBC">
        <w:rPr>
          <w:rFonts w:ascii="Arial" w:eastAsiaTheme="minorHAnsi" w:hAnsi="Arial" w:cs="Arial"/>
          <w:lang w:val="es-PE" w:eastAsia="en-US"/>
        </w:rPr>
        <w:t>.</w:t>
      </w:r>
    </w:p>
    <w:p w:rsidR="00637B2E" w:rsidRPr="00637B2E" w:rsidRDefault="00637B2E" w:rsidP="00D80EA0">
      <w:pPr>
        <w:spacing w:line="360" w:lineRule="auto"/>
        <w:jc w:val="both"/>
        <w:rPr>
          <w:rFonts w:ascii="Arial" w:eastAsiaTheme="minorHAnsi" w:hAnsi="Arial" w:cs="Arial"/>
          <w:lang w:val="es-PE" w:eastAsia="en-US"/>
        </w:rPr>
      </w:pPr>
    </w:p>
    <w:p w:rsidR="00637B2E" w:rsidRPr="00637B2E" w:rsidRDefault="00C137C2" w:rsidP="00D80EA0">
      <w:pPr>
        <w:spacing w:line="360" w:lineRule="auto"/>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 xml:space="preserve">No obstante este comportamiento, negativo, se considera que existe una tendencia de </w:t>
      </w:r>
      <w:r w:rsidR="00713178">
        <w:rPr>
          <w:rFonts w:ascii="Arial" w:eastAsiaTheme="minorHAnsi" w:hAnsi="Arial" w:cs="Arial"/>
          <w:lang w:val="es-PE" w:eastAsia="en-US"/>
        </w:rPr>
        <w:t>permanente mejoría</w:t>
      </w:r>
      <w:r w:rsidR="00637B2E" w:rsidRPr="00637B2E">
        <w:rPr>
          <w:rFonts w:ascii="Arial" w:eastAsiaTheme="minorHAnsi" w:hAnsi="Arial" w:cs="Arial"/>
          <w:lang w:val="es-PE" w:eastAsia="en-US"/>
        </w:rPr>
        <w:t xml:space="preserve"> </w:t>
      </w:r>
      <w:r w:rsidR="00713178">
        <w:rPr>
          <w:rFonts w:ascii="Arial" w:eastAsiaTheme="minorHAnsi" w:hAnsi="Arial" w:cs="Arial"/>
          <w:lang w:val="es-PE" w:eastAsia="en-US"/>
        </w:rPr>
        <w:t>en ciertos</w:t>
      </w:r>
      <w:r w:rsidR="00637B2E" w:rsidRPr="00637B2E">
        <w:rPr>
          <w:rFonts w:ascii="Arial" w:eastAsiaTheme="minorHAnsi" w:hAnsi="Arial" w:cs="Arial"/>
          <w:lang w:val="es-PE" w:eastAsia="en-US"/>
        </w:rPr>
        <w:t xml:space="preserve"> indicadores importantes como los relacionados con la mortalidad infantil y el número de  médicos </w:t>
      </w:r>
    </w:p>
    <w:p w:rsidR="00637B2E" w:rsidRPr="00637B2E" w:rsidRDefault="00637B2E" w:rsidP="00D80EA0">
      <w:pPr>
        <w:spacing w:line="360" w:lineRule="auto"/>
        <w:jc w:val="both"/>
        <w:rPr>
          <w:rFonts w:ascii="Arial" w:eastAsiaTheme="minorHAnsi" w:hAnsi="Arial" w:cs="Arial"/>
          <w:lang w:val="es-PE" w:eastAsia="en-US"/>
        </w:rPr>
      </w:pPr>
    </w:p>
    <w:p w:rsidR="00637B2E" w:rsidRPr="00BF6CBC" w:rsidRDefault="00C137C2" w:rsidP="008116AF">
      <w:pPr>
        <w:spacing w:line="360" w:lineRule="auto"/>
        <w:jc w:val="both"/>
        <w:rPr>
          <w:rFonts w:ascii="Arial" w:eastAsiaTheme="minorHAnsi" w:hAnsi="Arial" w:cs="Arial"/>
          <w:sz w:val="22"/>
          <w:szCs w:val="22"/>
          <w:lang w:val="es-PE" w:eastAsia="en-US"/>
        </w:rPr>
      </w:pPr>
      <w:r>
        <w:rPr>
          <w:rFonts w:ascii="Arial" w:eastAsiaTheme="minorHAnsi" w:hAnsi="Arial" w:cs="Arial"/>
          <w:bCs/>
          <w:lang w:val="es-PE" w:eastAsia="en-US"/>
        </w:rPr>
        <w:t xml:space="preserve">     </w:t>
      </w:r>
      <w:r w:rsidR="00637B2E" w:rsidRPr="00637B2E">
        <w:rPr>
          <w:rFonts w:ascii="Arial" w:eastAsiaTheme="minorHAnsi" w:hAnsi="Arial" w:cs="Arial"/>
          <w:bCs/>
          <w:lang w:val="es-PE" w:eastAsia="en-US"/>
        </w:rPr>
        <w:t xml:space="preserve">Una cuestión importante en el marco histórico desde la perspectiva nacional tiene que ver con la formación de médicos en el Perú. Algunos datos básicos para contextualizar esta realidad permiten señalar que a la fecha existen </w:t>
      </w:r>
      <w:r w:rsidR="00637B2E" w:rsidRPr="00637B2E">
        <w:rPr>
          <w:rFonts w:ascii="Arial" w:eastAsiaTheme="minorHAnsi" w:hAnsi="Arial" w:cs="Arial"/>
          <w:lang w:val="es-PE" w:eastAsia="en-US"/>
        </w:rPr>
        <w:t xml:space="preserve"> 34 facultades y escuelas de Medicina en el Perú, </w:t>
      </w:r>
      <w:r w:rsidR="00713178">
        <w:rPr>
          <w:rFonts w:ascii="Arial" w:eastAsiaTheme="minorHAnsi" w:hAnsi="Arial" w:cs="Arial"/>
          <w:lang w:val="es-PE" w:eastAsia="en-US"/>
        </w:rPr>
        <w:t xml:space="preserve">y salen a ejercer </w:t>
      </w:r>
      <w:r w:rsidR="00637B2E" w:rsidRPr="00637B2E">
        <w:rPr>
          <w:rFonts w:ascii="Arial" w:eastAsiaTheme="minorHAnsi" w:hAnsi="Arial" w:cs="Arial"/>
          <w:lang w:val="es-PE" w:eastAsia="en-US"/>
        </w:rPr>
        <w:t xml:space="preserve">más de 3 000 nuevos médicos </w:t>
      </w:r>
      <w:r w:rsidR="00713178">
        <w:rPr>
          <w:rFonts w:ascii="Arial" w:eastAsiaTheme="minorHAnsi" w:hAnsi="Arial" w:cs="Arial"/>
          <w:lang w:val="es-PE" w:eastAsia="en-US"/>
        </w:rPr>
        <w:t>al</w:t>
      </w:r>
      <w:r w:rsidR="00637B2E" w:rsidRPr="00637B2E">
        <w:rPr>
          <w:rFonts w:ascii="Arial" w:eastAsiaTheme="minorHAnsi" w:hAnsi="Arial" w:cs="Arial"/>
          <w:lang w:val="es-PE" w:eastAsia="en-US"/>
        </w:rPr>
        <w:t xml:space="preserve"> año. </w:t>
      </w:r>
      <w:r w:rsidR="00713178">
        <w:rPr>
          <w:rFonts w:ascii="Arial" w:eastAsiaTheme="minorHAnsi" w:hAnsi="Arial" w:cs="Arial"/>
          <w:lang w:val="es-PE" w:eastAsia="en-US"/>
        </w:rPr>
        <w:t>En la capital de</w:t>
      </w:r>
      <w:r w:rsidR="00637B2E" w:rsidRPr="00637B2E">
        <w:rPr>
          <w:rFonts w:ascii="Arial" w:eastAsiaTheme="minorHAnsi" w:hAnsi="Arial" w:cs="Arial"/>
          <w:lang w:val="es-PE" w:eastAsia="en-US"/>
        </w:rPr>
        <w:t xml:space="preserve"> Lima </w:t>
      </w:r>
      <w:r w:rsidR="00713178">
        <w:rPr>
          <w:rFonts w:ascii="Arial" w:eastAsiaTheme="minorHAnsi" w:hAnsi="Arial" w:cs="Arial"/>
          <w:lang w:val="es-PE" w:eastAsia="en-US"/>
        </w:rPr>
        <w:t>encontramos 11 facultades</w:t>
      </w:r>
      <w:r w:rsidR="00637B2E" w:rsidRPr="00637B2E">
        <w:rPr>
          <w:rFonts w:ascii="Arial" w:eastAsiaTheme="minorHAnsi" w:hAnsi="Arial" w:cs="Arial"/>
          <w:lang w:val="es-PE" w:eastAsia="en-US"/>
        </w:rPr>
        <w:t>. La progresión histórica da cuenta que en 1995 solo existía</w:t>
      </w:r>
      <w:r w:rsidR="00BF6CBC">
        <w:rPr>
          <w:rFonts w:ascii="Arial" w:eastAsiaTheme="minorHAnsi" w:hAnsi="Arial" w:cs="Arial"/>
          <w:lang w:val="es-PE" w:eastAsia="en-US"/>
        </w:rPr>
        <w:t xml:space="preserve">n cuatro Facultades de Medicina: </w:t>
      </w:r>
      <w:r w:rsidR="008116AF">
        <w:rPr>
          <w:rFonts w:ascii="Arial" w:eastAsiaTheme="minorHAnsi" w:hAnsi="Arial" w:cs="Arial"/>
          <w:lang w:val="es-PE" w:eastAsia="en-US"/>
        </w:rPr>
        <w:t>“</w:t>
      </w:r>
      <w:r w:rsidR="00637B2E" w:rsidRPr="008116AF">
        <w:rPr>
          <w:rFonts w:ascii="Arial" w:eastAsiaTheme="minorHAnsi" w:hAnsi="Arial" w:cs="Arial"/>
          <w:lang w:val="es-PE" w:eastAsia="en-US"/>
        </w:rPr>
        <w:t xml:space="preserve">Si se considera que la población del país debe crecer en los próximos cinco años a un ritmo de 1,3% - igual que Lima Metropolitana –, y que la esperanza de vida al nacer tiene al nacer es de 73,8 años, con tendencia al crecimiento, el nivel de crecimiento de la demanda de médicos en el país, y </w:t>
      </w:r>
      <w:r w:rsidR="00637B2E" w:rsidRPr="008116AF">
        <w:rPr>
          <w:rFonts w:ascii="Arial" w:eastAsiaTheme="minorHAnsi" w:hAnsi="Arial" w:cs="Arial"/>
          <w:lang w:val="es-PE" w:eastAsia="en-US"/>
        </w:rPr>
        <w:lastRenderedPageBreak/>
        <w:t>especialmente en Lima Metropolitana debe tener una tendencia al crecimiento superior al 2%, por lo menos, en los próximos años”</w:t>
      </w:r>
      <w:r w:rsidR="00637B2E" w:rsidRPr="00BF6CBC">
        <w:rPr>
          <w:rFonts w:ascii="Arial" w:eastAsiaTheme="minorHAnsi" w:hAnsi="Arial" w:cs="Arial"/>
          <w:sz w:val="22"/>
          <w:szCs w:val="22"/>
          <w:lang w:val="es-PE" w:eastAsia="en-US"/>
        </w:rPr>
        <w:t xml:space="preserve">  (USMP</w:t>
      </w:r>
      <w:r w:rsidR="00BF6CBC" w:rsidRPr="00BF6CBC">
        <w:rPr>
          <w:rFonts w:ascii="Arial" w:eastAsiaTheme="minorHAnsi" w:hAnsi="Arial" w:cs="Arial"/>
          <w:sz w:val="22"/>
          <w:szCs w:val="22"/>
          <w:lang w:val="es-PE" w:eastAsia="en-US"/>
        </w:rPr>
        <w:t>,</w:t>
      </w:r>
      <w:r w:rsidR="00637B2E" w:rsidRPr="00BF6CBC">
        <w:rPr>
          <w:rFonts w:ascii="Arial" w:eastAsiaTheme="minorHAnsi" w:hAnsi="Arial" w:cs="Arial"/>
          <w:sz w:val="22"/>
          <w:szCs w:val="22"/>
          <w:lang w:val="es-PE" w:eastAsia="en-US"/>
        </w:rPr>
        <w:t xml:space="preserve"> 2015</w:t>
      </w:r>
      <w:r w:rsidR="00BF6CBC" w:rsidRPr="00BF6CBC">
        <w:rPr>
          <w:rFonts w:ascii="Arial" w:eastAsiaTheme="minorHAnsi" w:hAnsi="Arial" w:cs="Arial"/>
          <w:sz w:val="22"/>
          <w:szCs w:val="22"/>
          <w:lang w:val="es-PE" w:eastAsia="en-US"/>
        </w:rPr>
        <w:t>,</w:t>
      </w:r>
      <w:r w:rsidR="00637B2E" w:rsidRPr="00BF6CBC">
        <w:rPr>
          <w:rFonts w:ascii="Arial" w:eastAsiaTheme="minorHAnsi" w:hAnsi="Arial" w:cs="Arial"/>
          <w:sz w:val="22"/>
          <w:szCs w:val="22"/>
          <w:lang w:val="es-PE" w:eastAsia="en-US"/>
        </w:rPr>
        <w:t xml:space="preserve"> p. 8)</w:t>
      </w:r>
    </w:p>
    <w:p w:rsidR="00637B2E" w:rsidRPr="00637B2E" w:rsidRDefault="00637B2E" w:rsidP="00D80EA0">
      <w:pPr>
        <w:spacing w:line="360" w:lineRule="auto"/>
        <w:jc w:val="both"/>
        <w:rPr>
          <w:rFonts w:ascii="Arial" w:eastAsiaTheme="minorHAnsi" w:hAnsi="Arial" w:cs="Arial"/>
          <w:lang w:val="es-PE" w:eastAsia="en-US"/>
        </w:rPr>
      </w:pPr>
    </w:p>
    <w:p w:rsidR="00637B2E" w:rsidRPr="00637B2E" w:rsidRDefault="00C137C2" w:rsidP="00D80EA0">
      <w:pPr>
        <w:spacing w:line="360" w:lineRule="auto"/>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Las referencias oficiales del sector salud dan cuenta la proporción de recursos humanos en salud por habitantes en el Perú es superior solo a la de Bolivia y Ecuador en Sudamérica y constituye el 14% de la de Cuba.</w:t>
      </w:r>
    </w:p>
    <w:p w:rsidR="00637B2E" w:rsidRPr="00637B2E" w:rsidRDefault="00637B2E" w:rsidP="00D80EA0">
      <w:pPr>
        <w:spacing w:line="360" w:lineRule="auto"/>
        <w:jc w:val="both"/>
        <w:rPr>
          <w:rFonts w:ascii="Arial" w:eastAsiaTheme="minorHAnsi" w:hAnsi="Arial" w:cs="Arial"/>
          <w:lang w:val="es-PE" w:eastAsia="en-US"/>
        </w:rPr>
      </w:pPr>
    </w:p>
    <w:p w:rsidR="00637B2E" w:rsidRDefault="00C137C2" w:rsidP="00D80EA0">
      <w:pPr>
        <w:spacing w:line="360" w:lineRule="auto"/>
        <w:jc w:val="both"/>
        <w:rPr>
          <w:rFonts w:ascii="Arial" w:eastAsiaTheme="minorHAnsi" w:hAnsi="Arial" w:cs="Arial"/>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 xml:space="preserve">Por ultimo en términos de formación profesional se debe destacar que </w:t>
      </w:r>
      <w:r w:rsidR="00680755">
        <w:rPr>
          <w:rFonts w:ascii="Arial" w:eastAsiaTheme="minorHAnsi" w:hAnsi="Arial" w:cs="Arial"/>
          <w:lang w:val="es-PE" w:eastAsia="en-US"/>
        </w:rPr>
        <w:t xml:space="preserve">el plan </w:t>
      </w:r>
      <w:r w:rsidR="00637B2E" w:rsidRPr="00637B2E">
        <w:rPr>
          <w:rFonts w:ascii="Arial" w:eastAsiaTheme="minorHAnsi" w:hAnsi="Arial" w:cs="Arial"/>
          <w:lang w:val="es-PE" w:eastAsia="en-US"/>
        </w:rPr>
        <w:t>curr</w:t>
      </w:r>
      <w:r w:rsidR="00680755">
        <w:rPr>
          <w:rFonts w:ascii="Arial" w:eastAsiaTheme="minorHAnsi" w:hAnsi="Arial" w:cs="Arial"/>
          <w:lang w:val="es-PE" w:eastAsia="en-US"/>
        </w:rPr>
        <w:t>i</w:t>
      </w:r>
      <w:r w:rsidR="00637B2E" w:rsidRPr="00637B2E">
        <w:rPr>
          <w:rFonts w:ascii="Arial" w:eastAsiaTheme="minorHAnsi" w:hAnsi="Arial" w:cs="Arial"/>
          <w:lang w:val="es-PE" w:eastAsia="en-US"/>
        </w:rPr>
        <w:t>cul</w:t>
      </w:r>
      <w:r w:rsidR="00680755">
        <w:rPr>
          <w:rFonts w:ascii="Arial" w:eastAsiaTheme="minorHAnsi" w:hAnsi="Arial" w:cs="Arial"/>
          <w:lang w:val="es-PE" w:eastAsia="en-US"/>
        </w:rPr>
        <w:t>ar</w:t>
      </w:r>
      <w:r w:rsidR="00637B2E" w:rsidRPr="00637B2E">
        <w:rPr>
          <w:rFonts w:ascii="Arial" w:eastAsiaTheme="minorHAnsi" w:hAnsi="Arial" w:cs="Arial"/>
          <w:lang w:val="es-PE" w:eastAsia="en-US"/>
        </w:rPr>
        <w:t xml:space="preserve"> </w:t>
      </w:r>
      <w:r w:rsidR="00680755">
        <w:rPr>
          <w:rFonts w:ascii="Arial" w:eastAsiaTheme="minorHAnsi" w:hAnsi="Arial" w:cs="Arial"/>
          <w:lang w:val="es-PE" w:eastAsia="en-US"/>
        </w:rPr>
        <w:t xml:space="preserve">estudiantil tiene una </w:t>
      </w:r>
      <w:r w:rsidR="00637B2E" w:rsidRPr="00637B2E">
        <w:rPr>
          <w:rFonts w:ascii="Arial" w:eastAsiaTheme="minorHAnsi" w:hAnsi="Arial" w:cs="Arial"/>
          <w:lang w:val="es-PE" w:eastAsia="en-US"/>
        </w:rPr>
        <w:t>dura</w:t>
      </w:r>
      <w:r w:rsidR="00680755">
        <w:rPr>
          <w:rFonts w:ascii="Arial" w:eastAsiaTheme="minorHAnsi" w:hAnsi="Arial" w:cs="Arial"/>
          <w:lang w:val="es-PE" w:eastAsia="en-US"/>
        </w:rPr>
        <w:t>ción de</w:t>
      </w:r>
      <w:r w:rsidR="00637B2E" w:rsidRPr="00637B2E">
        <w:rPr>
          <w:rFonts w:ascii="Arial" w:eastAsiaTheme="minorHAnsi" w:hAnsi="Arial" w:cs="Arial"/>
          <w:lang w:val="es-PE" w:eastAsia="en-US"/>
        </w:rPr>
        <w:t xml:space="preserve"> siete años en </w:t>
      </w:r>
      <w:r w:rsidR="00680755">
        <w:rPr>
          <w:rFonts w:ascii="Arial" w:eastAsiaTheme="minorHAnsi" w:hAnsi="Arial" w:cs="Arial"/>
          <w:lang w:val="es-PE" w:eastAsia="en-US"/>
        </w:rPr>
        <w:t>casi todas las</w:t>
      </w:r>
      <w:r w:rsidR="00637B2E" w:rsidRPr="00637B2E">
        <w:rPr>
          <w:rFonts w:ascii="Arial" w:eastAsiaTheme="minorHAnsi" w:hAnsi="Arial" w:cs="Arial"/>
          <w:lang w:val="es-PE" w:eastAsia="en-US"/>
        </w:rPr>
        <w:t xml:space="preserve"> universidades, situación que es opuesta a la que se da en Europa, en donde, la tendencia es a disminuir el período de formación. De otra parte, si bien se ha experimentado un </w:t>
      </w:r>
      <w:r w:rsidR="00680755">
        <w:rPr>
          <w:rFonts w:ascii="Arial" w:eastAsiaTheme="minorHAnsi" w:hAnsi="Arial" w:cs="Arial"/>
          <w:lang w:val="es-PE" w:eastAsia="en-US"/>
        </w:rPr>
        <w:t>desarrollo apresurado en</w:t>
      </w:r>
      <w:r w:rsidR="00637B2E" w:rsidRPr="00637B2E">
        <w:rPr>
          <w:rFonts w:ascii="Arial" w:eastAsiaTheme="minorHAnsi" w:hAnsi="Arial" w:cs="Arial"/>
          <w:lang w:val="es-PE" w:eastAsia="en-US"/>
        </w:rPr>
        <w:t xml:space="preserve"> la formación de médicos, la formación de especialistas </w:t>
      </w:r>
      <w:r w:rsidR="00680755">
        <w:rPr>
          <w:rFonts w:ascii="Arial" w:eastAsiaTheme="minorHAnsi" w:hAnsi="Arial" w:cs="Arial"/>
          <w:lang w:val="es-PE" w:eastAsia="en-US"/>
        </w:rPr>
        <w:t>es muy retrasada en</w:t>
      </w:r>
      <w:r w:rsidR="00637B2E" w:rsidRPr="00637B2E">
        <w:rPr>
          <w:rFonts w:ascii="Arial" w:eastAsiaTheme="minorHAnsi" w:hAnsi="Arial" w:cs="Arial"/>
          <w:lang w:val="es-PE" w:eastAsia="en-US"/>
        </w:rPr>
        <w:t xml:space="preserve"> relación </w:t>
      </w:r>
      <w:r w:rsidR="00680755">
        <w:rPr>
          <w:rFonts w:ascii="Arial" w:eastAsiaTheme="minorHAnsi" w:hAnsi="Arial" w:cs="Arial"/>
          <w:lang w:val="es-PE" w:eastAsia="en-US"/>
        </w:rPr>
        <w:t>a</w:t>
      </w:r>
      <w:r w:rsidR="00637B2E" w:rsidRPr="00637B2E">
        <w:rPr>
          <w:rFonts w:ascii="Arial" w:eastAsiaTheme="minorHAnsi" w:hAnsi="Arial" w:cs="Arial"/>
          <w:lang w:val="es-PE" w:eastAsia="en-US"/>
        </w:rPr>
        <w:t xml:space="preserve"> las necesidades del servicio.  (USMP</w:t>
      </w:r>
      <w:r w:rsidR="00B6315F">
        <w:rPr>
          <w:rFonts w:ascii="Arial" w:eastAsiaTheme="minorHAnsi" w:hAnsi="Arial" w:cs="Arial"/>
          <w:lang w:val="es-PE" w:eastAsia="en-US"/>
        </w:rPr>
        <w:t>,</w:t>
      </w:r>
      <w:r w:rsidR="00637B2E" w:rsidRPr="00637B2E">
        <w:rPr>
          <w:rFonts w:ascii="Arial" w:eastAsiaTheme="minorHAnsi" w:hAnsi="Arial" w:cs="Arial"/>
          <w:lang w:val="es-PE" w:eastAsia="en-US"/>
        </w:rPr>
        <w:t xml:space="preserve"> 2015</w:t>
      </w:r>
      <w:r w:rsidR="00FC3EFC">
        <w:rPr>
          <w:rFonts w:ascii="Arial" w:eastAsiaTheme="minorHAnsi" w:hAnsi="Arial" w:cs="Arial"/>
          <w:lang w:val="es-PE" w:eastAsia="en-US"/>
        </w:rPr>
        <w:t>,</w:t>
      </w:r>
      <w:r w:rsidR="00637B2E" w:rsidRPr="00637B2E">
        <w:rPr>
          <w:rFonts w:ascii="Arial" w:eastAsiaTheme="minorHAnsi" w:hAnsi="Arial" w:cs="Arial"/>
          <w:lang w:val="es-PE" w:eastAsia="en-US"/>
        </w:rPr>
        <w:t xml:space="preserve"> p. 8)</w:t>
      </w:r>
    </w:p>
    <w:p w:rsidR="00C137C2" w:rsidRPr="00637B2E" w:rsidRDefault="00C137C2" w:rsidP="00D80EA0">
      <w:pPr>
        <w:spacing w:line="360" w:lineRule="auto"/>
        <w:jc w:val="both"/>
        <w:rPr>
          <w:rFonts w:ascii="Arial" w:eastAsiaTheme="minorHAnsi" w:hAnsi="Arial" w:cs="Arial"/>
          <w:lang w:val="es-PE" w:eastAsia="en-US"/>
        </w:rPr>
      </w:pPr>
    </w:p>
    <w:p w:rsidR="00983AF8" w:rsidRDefault="00C137C2" w:rsidP="00F03B99">
      <w:pPr>
        <w:spacing w:line="360" w:lineRule="auto"/>
        <w:jc w:val="both"/>
        <w:rPr>
          <w:rFonts w:ascii="Arial" w:eastAsiaTheme="minorHAnsi" w:hAnsi="Arial" w:cs="Arial"/>
          <w:sz w:val="22"/>
          <w:szCs w:val="22"/>
          <w:lang w:val="es-PE" w:eastAsia="en-US"/>
        </w:rPr>
      </w:pPr>
      <w:r>
        <w:rPr>
          <w:rFonts w:ascii="Arial" w:eastAsiaTheme="minorHAnsi" w:hAnsi="Arial" w:cs="Arial"/>
          <w:lang w:val="es-PE" w:eastAsia="en-US"/>
        </w:rPr>
        <w:t xml:space="preserve">       </w:t>
      </w:r>
      <w:r w:rsidR="00637B2E" w:rsidRPr="00637B2E">
        <w:rPr>
          <w:rFonts w:ascii="Arial" w:eastAsiaTheme="minorHAnsi" w:hAnsi="Arial" w:cs="Arial"/>
          <w:lang w:val="es-PE" w:eastAsia="en-US"/>
        </w:rPr>
        <w:t>Resulta importante, por ello, recoger lo que Vázquez, J, y otros (2014) destacan desde la perspectiva histórico acerca de la enseñanza de la medicina:</w:t>
      </w:r>
      <w:r w:rsidR="00CB779D">
        <w:rPr>
          <w:rFonts w:ascii="Arial" w:eastAsiaTheme="minorHAnsi" w:hAnsi="Arial" w:cs="Arial"/>
          <w:sz w:val="22"/>
          <w:szCs w:val="22"/>
          <w:lang w:val="es-PE" w:eastAsia="en-US"/>
        </w:rPr>
        <w:t xml:space="preserve">                       </w:t>
      </w:r>
      <w:r w:rsidR="00637B2E" w:rsidRPr="007432F8">
        <w:rPr>
          <w:rFonts w:ascii="Arial" w:eastAsiaTheme="minorHAnsi" w:hAnsi="Arial" w:cs="Arial"/>
          <w:sz w:val="22"/>
          <w:szCs w:val="22"/>
          <w:lang w:val="es-PE" w:eastAsia="en-US"/>
        </w:rPr>
        <w:t>Existe dentro del campo de la educación médica una preocupación evidente y clara por dar respuesta a las nuevas demandas que se han producido en la práctica de la medicina en el siglo xxi. A pesar de que la complejidad técnica y el conocimiento científico en el ámbito de la medicina han avanzado de manera exponencial en los últimos años, este avance no se ha acompañado de un cambio curricular en contenidos ni en las metodologías de enseñanza utilizadas, que de forma paradójica sólo han evolucionado ligeramente (p. 2)</w:t>
      </w:r>
    </w:p>
    <w:p w:rsidR="004546BB" w:rsidRDefault="004546BB" w:rsidP="00CB779D">
      <w:pPr>
        <w:spacing w:line="360" w:lineRule="auto"/>
        <w:ind w:left="1440" w:hanging="1440"/>
        <w:jc w:val="both"/>
        <w:rPr>
          <w:rFonts w:ascii="Arial" w:eastAsiaTheme="minorHAnsi" w:hAnsi="Arial" w:cs="Arial"/>
          <w:sz w:val="22"/>
          <w:szCs w:val="22"/>
          <w:lang w:val="es-PE" w:eastAsia="en-US"/>
        </w:rPr>
      </w:pPr>
    </w:p>
    <w:p w:rsidR="00637B2E" w:rsidRPr="00637B2E" w:rsidRDefault="003C18A4" w:rsidP="00637B2E">
      <w:pPr>
        <w:spacing w:line="360" w:lineRule="auto"/>
        <w:rPr>
          <w:rFonts w:ascii="Arial" w:eastAsiaTheme="minorHAnsi" w:hAnsi="Arial" w:cs="Arial"/>
          <w:b/>
          <w:lang w:val="es-PE" w:eastAsia="en-US"/>
        </w:rPr>
      </w:pPr>
      <w:r>
        <w:rPr>
          <w:rFonts w:ascii="Arial" w:eastAsiaTheme="minorHAnsi" w:hAnsi="Arial" w:cs="Arial"/>
          <w:b/>
          <w:lang w:val="es-PE" w:eastAsia="en-US"/>
        </w:rPr>
        <w:t>2</w:t>
      </w:r>
      <w:r w:rsidR="00637B2E" w:rsidRPr="00637B2E">
        <w:rPr>
          <w:rFonts w:ascii="Arial" w:eastAsiaTheme="minorHAnsi" w:hAnsi="Arial" w:cs="Arial"/>
          <w:b/>
          <w:lang w:val="es-PE" w:eastAsia="en-US"/>
        </w:rPr>
        <w:t xml:space="preserve">.3.4. Marco Normativo </w:t>
      </w:r>
    </w:p>
    <w:p w:rsidR="00637B2E" w:rsidRPr="00637B2E" w:rsidRDefault="00637B2E" w:rsidP="001742E8">
      <w:pPr>
        <w:spacing w:line="360" w:lineRule="auto"/>
        <w:rPr>
          <w:rFonts w:ascii="Arial" w:eastAsiaTheme="minorHAnsi" w:hAnsi="Arial" w:cs="Arial"/>
          <w:b/>
          <w:lang w:val="es-PE" w:eastAsia="en-US"/>
        </w:rPr>
      </w:pPr>
    </w:p>
    <w:p w:rsidR="00BB7AE2" w:rsidRDefault="00637B2E" w:rsidP="001742E8">
      <w:pPr>
        <w:spacing w:line="360" w:lineRule="auto"/>
        <w:jc w:val="both"/>
        <w:rPr>
          <w:rFonts w:ascii="Arial" w:eastAsiaTheme="minorHAnsi" w:hAnsi="Arial" w:cs="Arial"/>
          <w:lang w:val="es-PE" w:eastAsia="en-US"/>
        </w:rPr>
      </w:pPr>
      <w:r w:rsidRPr="00637B2E">
        <w:rPr>
          <w:rFonts w:ascii="Arial" w:eastAsiaTheme="minorHAnsi" w:hAnsi="Arial" w:cs="Arial"/>
          <w:lang w:val="es-PE" w:eastAsia="en-US"/>
        </w:rPr>
        <w:t xml:space="preserve">      Asumimos como Marco Normativo de la investigación al conjunto de norma</w:t>
      </w:r>
      <w:r w:rsidR="00CA143E">
        <w:rPr>
          <w:rFonts w:ascii="Arial" w:eastAsiaTheme="minorHAnsi" w:hAnsi="Arial" w:cs="Arial"/>
          <w:lang w:val="es-PE" w:eastAsia="en-US"/>
        </w:rPr>
        <w:t>tivas</w:t>
      </w:r>
      <w:r w:rsidRPr="00637B2E">
        <w:rPr>
          <w:rFonts w:ascii="Arial" w:eastAsiaTheme="minorHAnsi" w:hAnsi="Arial" w:cs="Arial"/>
          <w:lang w:val="es-PE" w:eastAsia="en-US"/>
        </w:rPr>
        <w:t xml:space="preserve">, criterios, metodologías, lineamientos y sistemas, que </w:t>
      </w:r>
      <w:r w:rsidR="00CA143E">
        <w:rPr>
          <w:rFonts w:ascii="Arial" w:eastAsiaTheme="minorHAnsi" w:hAnsi="Arial" w:cs="Arial"/>
          <w:lang w:val="es-PE" w:eastAsia="en-US"/>
        </w:rPr>
        <w:t xml:space="preserve">instauran </w:t>
      </w:r>
      <w:r w:rsidRPr="00637B2E">
        <w:rPr>
          <w:rFonts w:ascii="Arial" w:eastAsiaTheme="minorHAnsi" w:hAnsi="Arial" w:cs="Arial"/>
          <w:lang w:val="es-PE" w:eastAsia="en-US"/>
        </w:rPr>
        <w:t>la forma en que deben des</w:t>
      </w:r>
      <w:r w:rsidR="00CA143E">
        <w:rPr>
          <w:rFonts w:ascii="Arial" w:eastAsiaTheme="minorHAnsi" w:hAnsi="Arial" w:cs="Arial"/>
          <w:lang w:val="es-PE" w:eastAsia="en-US"/>
        </w:rPr>
        <w:t xml:space="preserve">envolverse </w:t>
      </w:r>
      <w:r w:rsidRPr="00637B2E">
        <w:rPr>
          <w:rFonts w:ascii="Arial" w:eastAsiaTheme="minorHAnsi" w:hAnsi="Arial" w:cs="Arial"/>
          <w:lang w:val="es-PE" w:eastAsia="en-US"/>
        </w:rPr>
        <w:t xml:space="preserve">las acciones de investigación  para </w:t>
      </w:r>
      <w:r w:rsidR="00CA143E">
        <w:rPr>
          <w:rFonts w:ascii="Arial" w:eastAsiaTheme="minorHAnsi" w:hAnsi="Arial" w:cs="Arial"/>
          <w:lang w:val="es-PE" w:eastAsia="en-US"/>
        </w:rPr>
        <w:t>conseguir</w:t>
      </w:r>
      <w:r w:rsidRPr="00637B2E">
        <w:rPr>
          <w:rFonts w:ascii="Arial" w:eastAsiaTheme="minorHAnsi" w:hAnsi="Arial" w:cs="Arial"/>
          <w:lang w:val="es-PE" w:eastAsia="en-US"/>
        </w:rPr>
        <w:t xml:space="preserve"> los objetivos propuestos en la investigación.</w:t>
      </w:r>
      <w:r w:rsidR="00BB7AE2">
        <w:rPr>
          <w:rFonts w:ascii="Arial" w:eastAsiaTheme="minorHAnsi" w:hAnsi="Arial" w:cs="Arial"/>
          <w:lang w:val="es-PE" w:eastAsia="en-US"/>
        </w:rPr>
        <w:t xml:space="preserve"> </w:t>
      </w:r>
    </w:p>
    <w:p w:rsidR="00637B2E" w:rsidRPr="00637B2E" w:rsidRDefault="00BB7AE2" w:rsidP="00BB7AE2">
      <w:pPr>
        <w:spacing w:line="360" w:lineRule="auto"/>
        <w:jc w:val="both"/>
        <w:rPr>
          <w:rFonts w:ascii="Arial" w:eastAsiaTheme="minorHAnsi" w:hAnsi="Arial" w:cs="Arial"/>
          <w:lang w:val="es-PE" w:eastAsia="en-US"/>
        </w:rPr>
      </w:pPr>
      <w:r>
        <w:rPr>
          <w:rFonts w:ascii="Arial" w:eastAsiaTheme="minorHAnsi" w:hAnsi="Arial" w:cs="Arial"/>
          <w:lang w:val="es-PE" w:eastAsia="en-US"/>
        </w:rPr>
        <w:t xml:space="preserve">      En este caso</w:t>
      </w:r>
      <w:r w:rsidR="00637B2E" w:rsidRPr="00637B2E">
        <w:rPr>
          <w:rFonts w:ascii="Arial" w:eastAsiaTheme="minorHAnsi" w:hAnsi="Arial" w:cs="Arial"/>
          <w:lang w:val="es-PE" w:eastAsia="en-US"/>
        </w:rPr>
        <w:t xml:space="preserve"> para obtener el grado académico de Magíster, se considera como norma legal primera la Ley Universitaria 30220. De acuerdo con ella los </w:t>
      </w:r>
      <w:r w:rsidR="00637B2E" w:rsidRPr="00637B2E">
        <w:rPr>
          <w:rFonts w:ascii="Arial" w:eastAsiaTheme="minorHAnsi" w:hAnsi="Arial" w:cs="Arial"/>
          <w:lang w:val="es-PE" w:eastAsia="en-US"/>
        </w:rPr>
        <w:lastRenderedPageBreak/>
        <w:t>artículos 43, 44 y 45 del Capítulo V Organización Académica se</w:t>
      </w:r>
      <w:r>
        <w:rPr>
          <w:rFonts w:ascii="Arial" w:eastAsiaTheme="minorHAnsi" w:hAnsi="Arial" w:cs="Arial"/>
          <w:lang w:val="es-PE" w:eastAsia="en-US"/>
        </w:rPr>
        <w:t>ñalan expresamente lo siguiente:</w:t>
      </w:r>
    </w:p>
    <w:p w:rsidR="00637B2E" w:rsidRPr="00637B2E" w:rsidRDefault="00637B2E" w:rsidP="001742E8">
      <w:pPr>
        <w:spacing w:line="360" w:lineRule="auto"/>
        <w:jc w:val="both"/>
        <w:rPr>
          <w:rFonts w:ascii="Arial" w:eastAsiaTheme="minorHAnsi" w:hAnsi="Arial" w:cs="Arial"/>
          <w:lang w:val="es-PE" w:eastAsia="en-US"/>
        </w:rPr>
      </w:pPr>
    </w:p>
    <w:p w:rsidR="00637B2E" w:rsidRPr="00637B2E" w:rsidRDefault="00637B2E" w:rsidP="001742E8">
      <w:pPr>
        <w:spacing w:line="360" w:lineRule="auto"/>
        <w:jc w:val="both"/>
        <w:rPr>
          <w:rFonts w:ascii="Arial" w:eastAsiaTheme="minorHAnsi" w:hAnsi="Arial" w:cs="Arial"/>
          <w:lang w:val="es-PE" w:eastAsia="en-US"/>
        </w:rPr>
      </w:pPr>
      <w:r w:rsidRPr="00637B2E">
        <w:rPr>
          <w:rFonts w:ascii="Arial" w:eastAsiaTheme="minorHAnsi" w:hAnsi="Arial" w:cs="Arial"/>
          <w:lang w:val="es-PE" w:eastAsia="en-US"/>
        </w:rPr>
        <w:t xml:space="preserve">      </w:t>
      </w:r>
      <w:r w:rsidR="00BB7AE2">
        <w:rPr>
          <w:rFonts w:ascii="Arial" w:eastAsiaTheme="minorHAnsi" w:hAnsi="Arial" w:cs="Arial"/>
          <w:lang w:val="es-PE" w:eastAsia="en-US"/>
        </w:rPr>
        <w:t>“</w:t>
      </w:r>
      <w:r w:rsidRPr="00637B2E">
        <w:rPr>
          <w:rFonts w:ascii="Arial" w:eastAsiaTheme="minorHAnsi" w:hAnsi="Arial" w:cs="Arial"/>
          <w:lang w:val="es-PE" w:eastAsia="en-US"/>
        </w:rPr>
        <w:t>Artículo 43. Estudios de Posgrado. Según el cual los estudios de postgrado conducen a Diplomados, Maestrías y Doctorados de acuerdo a parámetros que se establecen en el mismo artículo. Señalándose expresamente que: Cada institución universitaria determina los requisitos y exigencias académicas así como las modalidades en las que dichos estudios se cursan, dentro del marco de la presente Ley</w:t>
      </w:r>
      <w:r w:rsidR="00BB7AE2">
        <w:rPr>
          <w:rFonts w:ascii="Arial" w:eastAsiaTheme="minorHAnsi" w:hAnsi="Arial" w:cs="Arial"/>
          <w:lang w:val="es-PE" w:eastAsia="en-US"/>
        </w:rPr>
        <w:t>”</w:t>
      </w:r>
      <w:r w:rsidRPr="00637B2E">
        <w:rPr>
          <w:rFonts w:ascii="Arial" w:eastAsiaTheme="minorHAnsi" w:hAnsi="Arial" w:cs="Arial"/>
          <w:lang w:val="es-PE" w:eastAsia="en-US"/>
        </w:rPr>
        <w:t>.</w:t>
      </w:r>
    </w:p>
    <w:p w:rsidR="00637B2E" w:rsidRPr="00637B2E" w:rsidRDefault="00637B2E" w:rsidP="001742E8">
      <w:pPr>
        <w:spacing w:line="360" w:lineRule="auto"/>
        <w:jc w:val="both"/>
        <w:rPr>
          <w:rFonts w:ascii="Arial" w:eastAsiaTheme="minorHAnsi" w:hAnsi="Arial" w:cs="Arial"/>
          <w:lang w:val="es-PE" w:eastAsia="en-US"/>
        </w:rPr>
      </w:pPr>
    </w:p>
    <w:p w:rsidR="00637B2E" w:rsidRPr="00637B2E" w:rsidRDefault="00637B2E" w:rsidP="001742E8">
      <w:pPr>
        <w:spacing w:line="360" w:lineRule="auto"/>
        <w:jc w:val="both"/>
        <w:rPr>
          <w:rFonts w:ascii="Arial" w:eastAsiaTheme="minorHAnsi" w:hAnsi="Arial" w:cs="Arial"/>
          <w:lang w:val="es-PE" w:eastAsia="en-US"/>
        </w:rPr>
      </w:pPr>
      <w:r w:rsidRPr="00637B2E">
        <w:rPr>
          <w:rFonts w:ascii="Arial" w:eastAsiaTheme="minorHAnsi" w:hAnsi="Arial" w:cs="Arial"/>
          <w:lang w:val="es-PE" w:eastAsia="en-US"/>
        </w:rPr>
        <w:t xml:space="preserve">      </w:t>
      </w:r>
      <w:r w:rsidR="00BB7AE2">
        <w:rPr>
          <w:rFonts w:ascii="Arial" w:eastAsiaTheme="minorHAnsi" w:hAnsi="Arial" w:cs="Arial"/>
          <w:lang w:val="es-PE" w:eastAsia="en-US"/>
        </w:rPr>
        <w:t>“</w:t>
      </w:r>
      <w:r w:rsidRPr="00637B2E">
        <w:rPr>
          <w:rFonts w:ascii="Arial" w:eastAsiaTheme="minorHAnsi" w:hAnsi="Arial" w:cs="Arial"/>
          <w:lang w:val="es-PE" w:eastAsia="en-US"/>
        </w:rPr>
        <w:t>Artículo 44. Grados y Títulos. Las universidades otorgan los grados académicos de Bachiller, Maestro, Doctor y los títulos profesionales que correspondan, a nombre de la Nación. Las universidades que tengan acreditación reconocida por el organismo competente  en materia de acreditación, pueden hacer mención de tal condición en el título a otorgar</w:t>
      </w:r>
      <w:r w:rsidR="00BB7AE2">
        <w:rPr>
          <w:rFonts w:ascii="Arial" w:eastAsiaTheme="minorHAnsi" w:hAnsi="Arial" w:cs="Arial"/>
          <w:lang w:val="es-PE" w:eastAsia="en-US"/>
        </w:rPr>
        <w:t>”</w:t>
      </w:r>
      <w:r w:rsidRPr="00637B2E">
        <w:rPr>
          <w:rFonts w:ascii="Arial" w:eastAsiaTheme="minorHAnsi" w:hAnsi="Arial" w:cs="Arial"/>
          <w:lang w:val="es-PE" w:eastAsia="en-US"/>
        </w:rPr>
        <w:t xml:space="preserve">. </w:t>
      </w:r>
    </w:p>
    <w:p w:rsidR="00637B2E" w:rsidRPr="00637B2E" w:rsidRDefault="00637B2E" w:rsidP="001742E8">
      <w:pPr>
        <w:spacing w:line="360" w:lineRule="auto"/>
        <w:jc w:val="both"/>
        <w:rPr>
          <w:rFonts w:ascii="Arial" w:eastAsiaTheme="minorHAnsi" w:hAnsi="Arial" w:cs="Arial"/>
          <w:lang w:val="es-PE" w:eastAsia="en-US"/>
        </w:rPr>
      </w:pPr>
    </w:p>
    <w:p w:rsidR="00637B2E" w:rsidRDefault="00637B2E" w:rsidP="001742E8">
      <w:pPr>
        <w:spacing w:line="360" w:lineRule="auto"/>
        <w:jc w:val="both"/>
        <w:rPr>
          <w:rFonts w:ascii="Arial" w:eastAsiaTheme="minorHAnsi" w:hAnsi="Arial" w:cs="Arial"/>
          <w:lang w:val="es-PE" w:eastAsia="en-US"/>
        </w:rPr>
      </w:pPr>
      <w:r w:rsidRPr="00637B2E">
        <w:rPr>
          <w:rFonts w:ascii="Arial" w:eastAsiaTheme="minorHAnsi" w:hAnsi="Arial" w:cs="Arial"/>
          <w:lang w:val="es-PE" w:eastAsia="en-US"/>
        </w:rPr>
        <w:t xml:space="preserve">     </w:t>
      </w:r>
      <w:r w:rsidR="00BB7AE2">
        <w:rPr>
          <w:rFonts w:ascii="Arial" w:eastAsiaTheme="minorHAnsi" w:hAnsi="Arial" w:cs="Arial"/>
          <w:lang w:val="es-PE" w:eastAsia="en-US"/>
        </w:rPr>
        <w:t>“</w:t>
      </w:r>
      <w:r w:rsidRPr="00637B2E">
        <w:rPr>
          <w:rFonts w:ascii="Arial" w:eastAsiaTheme="minorHAnsi" w:hAnsi="Arial" w:cs="Arial"/>
          <w:lang w:val="es-PE" w:eastAsia="en-US"/>
        </w:rPr>
        <w:t>Artículo 45, Obtención de grados y títulos. Este artículo señala que: La obtención de grados y títulos se realiza de acuerdo a las exigencias que cada universidad establezca en sus respectivas normas internas. En el apartado 45.4 de este artículo se señala expresamente: Grado de Maestro. Requiere haber obtenido el grado de Bachiller, la elaboración de una tesis o trabajo de investigación en la especialidad respectiva, haber aprobado los estudios de una duración mínima de dos (2) semestres académicos  con un contenido mínimo de cuarenta y ocho (48) créditos y el dominio de un idioma extranjero o lengua nativa</w:t>
      </w:r>
      <w:r w:rsidR="00BB7AE2">
        <w:rPr>
          <w:rFonts w:ascii="Arial" w:eastAsiaTheme="minorHAnsi" w:hAnsi="Arial" w:cs="Arial"/>
          <w:lang w:val="es-PE" w:eastAsia="en-US"/>
        </w:rPr>
        <w:t>”</w:t>
      </w:r>
      <w:r w:rsidRPr="00637B2E">
        <w:rPr>
          <w:rFonts w:ascii="Arial" w:eastAsiaTheme="minorHAnsi" w:hAnsi="Arial" w:cs="Arial"/>
          <w:lang w:val="es-PE" w:eastAsia="en-US"/>
        </w:rPr>
        <w:t>.</w:t>
      </w:r>
    </w:p>
    <w:p w:rsidR="004546BB" w:rsidRDefault="004546BB" w:rsidP="001742E8">
      <w:pPr>
        <w:spacing w:line="360" w:lineRule="auto"/>
        <w:jc w:val="both"/>
        <w:rPr>
          <w:rFonts w:ascii="Arial" w:eastAsiaTheme="minorHAnsi" w:hAnsi="Arial" w:cs="Arial"/>
          <w:lang w:val="es-PE" w:eastAsia="en-US"/>
        </w:rPr>
      </w:pPr>
    </w:p>
    <w:p w:rsidR="00637B2E" w:rsidRPr="00637B2E" w:rsidRDefault="003C18A4" w:rsidP="00637B2E">
      <w:pPr>
        <w:spacing w:line="360" w:lineRule="auto"/>
        <w:rPr>
          <w:rFonts w:ascii="Arial" w:eastAsiaTheme="minorHAnsi" w:hAnsi="Arial" w:cs="Arial"/>
          <w:b/>
          <w:lang w:eastAsia="en-US"/>
        </w:rPr>
      </w:pPr>
      <w:r>
        <w:rPr>
          <w:rFonts w:ascii="Arial" w:eastAsiaTheme="minorHAnsi" w:hAnsi="Arial" w:cs="Arial"/>
          <w:b/>
          <w:lang w:eastAsia="en-US"/>
        </w:rPr>
        <w:t>2</w:t>
      </w:r>
      <w:r w:rsidR="00637B2E" w:rsidRPr="00637B2E">
        <w:rPr>
          <w:rFonts w:ascii="Arial" w:eastAsiaTheme="minorHAnsi" w:hAnsi="Arial" w:cs="Arial"/>
          <w:b/>
          <w:lang w:eastAsia="en-US"/>
        </w:rPr>
        <w:t>.3.5. Marco Administrativo</w:t>
      </w:r>
    </w:p>
    <w:p w:rsidR="00637B2E" w:rsidRPr="00AB11F2" w:rsidRDefault="00637B2E" w:rsidP="001742E8">
      <w:pPr>
        <w:spacing w:line="360" w:lineRule="auto"/>
        <w:rPr>
          <w:rFonts w:ascii="Arial" w:eastAsiaTheme="minorHAnsi" w:hAnsi="Arial" w:cs="Arial"/>
          <w:lang w:eastAsia="en-US"/>
        </w:rPr>
      </w:pPr>
    </w:p>
    <w:p w:rsidR="00637B2E" w:rsidRPr="00AB11F2" w:rsidRDefault="00637B2E" w:rsidP="001742E8">
      <w:pPr>
        <w:spacing w:line="360" w:lineRule="auto"/>
        <w:jc w:val="both"/>
        <w:rPr>
          <w:rFonts w:ascii="Arial" w:eastAsiaTheme="minorHAnsi" w:hAnsi="Arial" w:cs="Arial"/>
          <w:lang w:val="es-PE" w:eastAsia="en-US"/>
        </w:rPr>
      </w:pPr>
      <w:r w:rsidRPr="00AB11F2">
        <w:rPr>
          <w:rFonts w:ascii="Arial" w:eastAsiaTheme="minorHAnsi" w:hAnsi="Arial" w:cs="Arial"/>
          <w:lang w:val="es-PE" w:eastAsia="en-US"/>
        </w:rPr>
        <w:t xml:space="preserve">       Con relación al Marco Administrativo se considera que  todo proyecto de investigación se ejecuta siguiendo normas y procedimientos establecidos por la universidad según las cuales se regula la aprobación del tema, el Plan de Investigación, la ejecución de la investigación y la presentación del informe  de Tesis.</w:t>
      </w:r>
    </w:p>
    <w:p w:rsidR="00637B2E" w:rsidRPr="00AB11F2" w:rsidRDefault="00637B2E" w:rsidP="001742E8">
      <w:pPr>
        <w:spacing w:line="360" w:lineRule="auto"/>
        <w:jc w:val="both"/>
        <w:rPr>
          <w:rFonts w:ascii="Arial" w:eastAsiaTheme="minorHAnsi" w:hAnsi="Arial" w:cs="Arial"/>
          <w:lang w:val="es-PE" w:eastAsia="en-US"/>
        </w:rPr>
      </w:pPr>
    </w:p>
    <w:p w:rsidR="00637B2E" w:rsidRPr="00AB11F2" w:rsidRDefault="00637B2E" w:rsidP="001742E8">
      <w:pPr>
        <w:spacing w:line="360" w:lineRule="auto"/>
        <w:jc w:val="both"/>
        <w:rPr>
          <w:rFonts w:ascii="Arial" w:eastAsiaTheme="minorHAnsi" w:hAnsi="Arial" w:cs="Arial"/>
          <w:lang w:val="es-PE" w:eastAsia="en-US"/>
        </w:rPr>
      </w:pPr>
      <w:r w:rsidRPr="00AB11F2">
        <w:rPr>
          <w:rFonts w:ascii="Arial" w:eastAsiaTheme="minorHAnsi" w:hAnsi="Arial" w:cs="Arial"/>
          <w:lang w:val="es-PE" w:eastAsia="en-US"/>
        </w:rPr>
        <w:lastRenderedPageBreak/>
        <w:t xml:space="preserve">       Tales   normas aparecen en el Estatuto de la Universidad, el Reglamento para obten</w:t>
      </w:r>
      <w:r w:rsidR="00BB7AE2">
        <w:rPr>
          <w:rFonts w:ascii="Arial" w:eastAsiaTheme="minorHAnsi" w:hAnsi="Arial" w:cs="Arial"/>
          <w:lang w:val="es-PE" w:eastAsia="en-US"/>
        </w:rPr>
        <w:t>er el</w:t>
      </w:r>
      <w:r w:rsidRPr="00AB11F2">
        <w:rPr>
          <w:rFonts w:ascii="Arial" w:eastAsiaTheme="minorHAnsi" w:hAnsi="Arial" w:cs="Arial"/>
          <w:lang w:val="es-PE" w:eastAsia="en-US"/>
        </w:rPr>
        <w:t xml:space="preserve"> grado académico de Maestro y Doctor de la Escuela de Posgrado y  las directivas especificas relacionadas con los requisitos y procedimientos para optar el grado académico correspondiente. </w:t>
      </w:r>
    </w:p>
    <w:p w:rsidR="00637B2E" w:rsidRPr="00AB11F2" w:rsidRDefault="00637B2E" w:rsidP="001742E8">
      <w:pPr>
        <w:spacing w:line="360" w:lineRule="auto"/>
        <w:jc w:val="both"/>
        <w:rPr>
          <w:rFonts w:ascii="Arial" w:eastAsiaTheme="minorHAnsi" w:hAnsi="Arial" w:cs="Arial"/>
          <w:lang w:val="es-PE" w:eastAsia="en-US"/>
        </w:rPr>
      </w:pPr>
    </w:p>
    <w:p w:rsidR="00B517C8" w:rsidRDefault="00637B2E" w:rsidP="00DA01F5">
      <w:pPr>
        <w:spacing w:line="360" w:lineRule="auto"/>
        <w:jc w:val="both"/>
        <w:rPr>
          <w:rFonts w:ascii="Arial" w:eastAsiaTheme="minorHAnsi" w:hAnsi="Arial" w:cs="Arial"/>
          <w:lang w:val="es-PE" w:eastAsia="en-US"/>
        </w:rPr>
      </w:pPr>
      <w:r w:rsidRPr="00AB11F2">
        <w:rPr>
          <w:rFonts w:ascii="Arial" w:eastAsiaTheme="minorHAnsi" w:hAnsi="Arial" w:cs="Arial"/>
          <w:lang w:val="es-PE" w:eastAsia="en-US"/>
        </w:rPr>
        <w:t xml:space="preserve">       La conformidad de la ejecución de la propuesta de investigación con las normas y procedimientos administrativos de la institución establecen la viabilidad de la ejecución y su</w:t>
      </w:r>
      <w:r w:rsidR="00DA01F5">
        <w:rPr>
          <w:rFonts w:ascii="Arial" w:eastAsiaTheme="minorHAnsi" w:hAnsi="Arial" w:cs="Arial"/>
          <w:lang w:val="es-PE" w:eastAsia="en-US"/>
        </w:rPr>
        <w:t>stentación de la investigación.</w:t>
      </w:r>
    </w:p>
    <w:p w:rsidR="004546BB" w:rsidRPr="00DA01F5" w:rsidRDefault="004546BB" w:rsidP="00DA01F5">
      <w:pPr>
        <w:spacing w:line="360" w:lineRule="auto"/>
        <w:jc w:val="both"/>
        <w:rPr>
          <w:rFonts w:ascii="Arial" w:eastAsiaTheme="minorHAnsi" w:hAnsi="Arial" w:cs="Arial"/>
          <w:lang w:val="es-PE" w:eastAsia="en-US"/>
        </w:rPr>
      </w:pPr>
    </w:p>
    <w:p w:rsidR="00637B2E" w:rsidRPr="00637B2E" w:rsidRDefault="006E3842" w:rsidP="00637B2E">
      <w:pPr>
        <w:spacing w:line="360" w:lineRule="auto"/>
        <w:rPr>
          <w:rFonts w:ascii="Arial" w:eastAsiaTheme="minorHAnsi" w:hAnsi="Arial" w:cs="Arial"/>
          <w:b/>
          <w:lang w:val="es-PE" w:eastAsia="en-US"/>
        </w:rPr>
      </w:pPr>
      <w:r>
        <w:rPr>
          <w:rFonts w:ascii="Arial" w:eastAsiaTheme="minorHAnsi" w:hAnsi="Arial" w:cs="Arial"/>
          <w:b/>
          <w:lang w:val="es-PE" w:eastAsia="en-US"/>
        </w:rPr>
        <w:t>2</w:t>
      </w:r>
      <w:r w:rsidR="00967710" w:rsidRPr="001742E8">
        <w:rPr>
          <w:rFonts w:ascii="Arial" w:eastAsiaTheme="minorHAnsi" w:hAnsi="Arial" w:cs="Arial"/>
          <w:b/>
          <w:lang w:val="es-PE" w:eastAsia="en-US"/>
        </w:rPr>
        <w:t>.</w:t>
      </w:r>
      <w:r w:rsidR="008A23A8">
        <w:rPr>
          <w:rFonts w:ascii="Arial" w:eastAsiaTheme="minorHAnsi" w:hAnsi="Arial" w:cs="Arial"/>
          <w:b/>
          <w:lang w:val="es-PE" w:eastAsia="en-US"/>
        </w:rPr>
        <w:t>4.</w:t>
      </w:r>
      <w:r w:rsidR="00637B2E" w:rsidRPr="001742E8">
        <w:rPr>
          <w:rFonts w:ascii="Arial" w:eastAsiaTheme="minorHAnsi" w:hAnsi="Arial" w:cs="Arial"/>
          <w:b/>
          <w:lang w:val="es-PE" w:eastAsia="en-US"/>
        </w:rPr>
        <w:t xml:space="preserve"> Hipótesis </w:t>
      </w:r>
      <w:r w:rsidR="008074C6" w:rsidRPr="001742E8">
        <w:rPr>
          <w:rFonts w:ascii="Arial" w:eastAsiaTheme="minorHAnsi" w:hAnsi="Arial" w:cs="Arial"/>
          <w:b/>
          <w:lang w:val="es-PE" w:eastAsia="en-US"/>
        </w:rPr>
        <w:t>y variables</w:t>
      </w:r>
    </w:p>
    <w:p w:rsidR="00637B2E" w:rsidRPr="00637B2E" w:rsidRDefault="00637B2E" w:rsidP="00637B2E">
      <w:pPr>
        <w:spacing w:line="360" w:lineRule="auto"/>
        <w:rPr>
          <w:rFonts w:ascii="Arial" w:eastAsiaTheme="minorHAnsi" w:hAnsi="Arial" w:cs="Arial"/>
          <w:b/>
          <w:lang w:val="es-PE" w:eastAsia="en-US"/>
        </w:rPr>
      </w:pPr>
    </w:p>
    <w:p w:rsidR="00637B2E" w:rsidRPr="00637B2E" w:rsidRDefault="006E3842" w:rsidP="00637B2E">
      <w:pPr>
        <w:spacing w:line="360" w:lineRule="auto"/>
        <w:rPr>
          <w:rFonts w:ascii="Arial" w:eastAsiaTheme="minorHAnsi" w:hAnsi="Arial" w:cs="Arial"/>
          <w:b/>
          <w:lang w:val="es-PE" w:eastAsia="en-US"/>
        </w:rPr>
      </w:pPr>
      <w:r>
        <w:rPr>
          <w:rFonts w:ascii="Arial" w:eastAsiaTheme="minorHAnsi" w:hAnsi="Arial" w:cs="Arial"/>
          <w:b/>
          <w:lang w:val="es-PE" w:eastAsia="en-US"/>
        </w:rPr>
        <w:t>2</w:t>
      </w:r>
      <w:r w:rsidR="00634746">
        <w:rPr>
          <w:rFonts w:ascii="Arial" w:eastAsiaTheme="minorHAnsi" w:hAnsi="Arial" w:cs="Arial"/>
          <w:b/>
          <w:lang w:val="es-PE" w:eastAsia="en-US"/>
        </w:rPr>
        <w:t>.</w:t>
      </w:r>
      <w:r w:rsidR="008A23A8">
        <w:rPr>
          <w:rFonts w:ascii="Arial" w:eastAsiaTheme="minorHAnsi" w:hAnsi="Arial" w:cs="Arial"/>
          <w:b/>
          <w:lang w:val="es-PE" w:eastAsia="en-US"/>
        </w:rPr>
        <w:t>4.</w:t>
      </w:r>
      <w:r w:rsidR="00634746">
        <w:rPr>
          <w:rFonts w:ascii="Arial" w:eastAsiaTheme="minorHAnsi" w:hAnsi="Arial" w:cs="Arial"/>
          <w:b/>
          <w:lang w:val="es-PE" w:eastAsia="en-US"/>
        </w:rPr>
        <w:t xml:space="preserve">1 </w:t>
      </w:r>
      <w:r w:rsidR="00637B2E" w:rsidRPr="00637B2E">
        <w:rPr>
          <w:rFonts w:ascii="Arial" w:eastAsiaTheme="minorHAnsi" w:hAnsi="Arial" w:cs="Arial"/>
          <w:b/>
          <w:lang w:val="es-PE" w:eastAsia="en-US"/>
        </w:rPr>
        <w:t>Hipótesis General</w:t>
      </w:r>
    </w:p>
    <w:p w:rsidR="00634746" w:rsidRDefault="00637B2E" w:rsidP="00A93972">
      <w:pPr>
        <w:spacing w:before="120" w:line="360" w:lineRule="auto"/>
        <w:jc w:val="both"/>
        <w:rPr>
          <w:rFonts w:ascii="Arial" w:eastAsiaTheme="minorHAnsi" w:hAnsi="Arial" w:cs="Arial"/>
          <w:lang w:val="es-PE" w:eastAsia="en-US"/>
        </w:rPr>
      </w:pPr>
      <w:r w:rsidRPr="00637B2E">
        <w:rPr>
          <w:rFonts w:ascii="Arial" w:eastAsiaTheme="minorHAnsi" w:hAnsi="Arial" w:cs="Arial"/>
          <w:lang w:val="es-PE" w:eastAsia="en-US"/>
        </w:rPr>
        <w:t xml:space="preserve">Existe </w:t>
      </w:r>
      <w:r w:rsidR="00066E2C">
        <w:rPr>
          <w:rFonts w:ascii="Arial" w:eastAsiaTheme="minorHAnsi" w:hAnsi="Arial" w:cs="Arial"/>
          <w:lang w:val="es-PE" w:eastAsia="en-US"/>
        </w:rPr>
        <w:t xml:space="preserve">un alto grado de relación </w:t>
      </w:r>
      <w:r w:rsidRPr="00637B2E">
        <w:rPr>
          <w:rFonts w:ascii="Arial" w:eastAsiaTheme="minorHAnsi" w:hAnsi="Arial" w:cs="Arial"/>
          <w:lang w:val="es-PE" w:eastAsia="en-US"/>
        </w:rPr>
        <w:t xml:space="preserve"> entre</w:t>
      </w:r>
      <w:r w:rsidR="003C63D2" w:rsidRPr="003C63D2">
        <w:rPr>
          <w:rFonts w:ascii="Arial" w:eastAsiaTheme="minorHAnsi" w:hAnsi="Arial" w:cs="Arial"/>
          <w:lang w:val="es-PE" w:eastAsia="en-US"/>
        </w:rPr>
        <w:t xml:space="preserve"> </w:t>
      </w:r>
      <w:r w:rsidR="003C63D2" w:rsidRPr="002E456C">
        <w:rPr>
          <w:rFonts w:ascii="Arial" w:eastAsiaTheme="minorHAnsi" w:hAnsi="Arial" w:cs="Arial"/>
          <w:lang w:val="es-PE" w:eastAsia="en-US"/>
        </w:rPr>
        <w:t xml:space="preserve"> el nivel de cualificación profesional docente y los logros académicos  de los estudiantes del sétimo ciclo  de Medicina de la UDCH, 2016.</w:t>
      </w:r>
    </w:p>
    <w:p w:rsidR="007E6C09" w:rsidRDefault="007E6C09" w:rsidP="00A93972">
      <w:pPr>
        <w:spacing w:before="120" w:line="360" w:lineRule="auto"/>
        <w:jc w:val="both"/>
        <w:rPr>
          <w:rFonts w:ascii="Arial" w:eastAsiaTheme="minorHAnsi" w:hAnsi="Arial" w:cs="Arial"/>
          <w:lang w:val="es-PE" w:eastAsia="en-US"/>
        </w:rPr>
      </w:pPr>
    </w:p>
    <w:p w:rsidR="007E6C09" w:rsidRPr="00A93972" w:rsidRDefault="007E6C09" w:rsidP="007E6C09">
      <w:pPr>
        <w:spacing w:before="120" w:line="360" w:lineRule="auto"/>
        <w:jc w:val="both"/>
        <w:rPr>
          <w:rFonts w:ascii="Arial" w:eastAsiaTheme="minorHAnsi" w:hAnsi="Arial" w:cs="Arial"/>
          <w:lang w:val="es-PE" w:eastAsia="en-US"/>
        </w:rPr>
      </w:pPr>
      <w:r>
        <w:rPr>
          <w:rFonts w:ascii="Arial" w:eastAsiaTheme="minorHAnsi" w:hAnsi="Arial" w:cs="Arial"/>
          <w:lang w:val="es-PE" w:eastAsia="en-US"/>
        </w:rPr>
        <w:t>No e</w:t>
      </w:r>
      <w:r w:rsidRPr="00637B2E">
        <w:rPr>
          <w:rFonts w:ascii="Arial" w:eastAsiaTheme="minorHAnsi" w:hAnsi="Arial" w:cs="Arial"/>
          <w:lang w:val="es-PE" w:eastAsia="en-US"/>
        </w:rPr>
        <w:t xml:space="preserve">xiste </w:t>
      </w:r>
      <w:r>
        <w:rPr>
          <w:rFonts w:ascii="Arial" w:eastAsiaTheme="minorHAnsi" w:hAnsi="Arial" w:cs="Arial"/>
          <w:lang w:val="es-PE" w:eastAsia="en-US"/>
        </w:rPr>
        <w:t xml:space="preserve">un alto grado de relación </w:t>
      </w:r>
      <w:r w:rsidRPr="00637B2E">
        <w:rPr>
          <w:rFonts w:ascii="Arial" w:eastAsiaTheme="minorHAnsi" w:hAnsi="Arial" w:cs="Arial"/>
          <w:lang w:val="es-PE" w:eastAsia="en-US"/>
        </w:rPr>
        <w:t xml:space="preserve"> entre</w:t>
      </w:r>
      <w:r w:rsidRPr="003C63D2">
        <w:rPr>
          <w:rFonts w:ascii="Arial" w:eastAsiaTheme="minorHAnsi" w:hAnsi="Arial" w:cs="Arial"/>
          <w:lang w:val="es-PE" w:eastAsia="en-US"/>
        </w:rPr>
        <w:t xml:space="preserve"> </w:t>
      </w:r>
      <w:r w:rsidRPr="002E456C">
        <w:rPr>
          <w:rFonts w:ascii="Arial" w:eastAsiaTheme="minorHAnsi" w:hAnsi="Arial" w:cs="Arial"/>
          <w:lang w:val="es-PE" w:eastAsia="en-US"/>
        </w:rPr>
        <w:t xml:space="preserve"> el nivel de cualificación profesional docente y los logros académicos  de los estudiantes del sétimo ciclo  de Medicina de la UDCH, 2016.</w:t>
      </w:r>
    </w:p>
    <w:p w:rsidR="00146C26" w:rsidRPr="00637B2E" w:rsidRDefault="00146C26" w:rsidP="00637B2E">
      <w:pPr>
        <w:spacing w:line="360" w:lineRule="auto"/>
        <w:jc w:val="both"/>
        <w:rPr>
          <w:rFonts w:ascii="Arial" w:eastAsiaTheme="minorHAnsi" w:hAnsi="Arial" w:cs="Arial"/>
          <w:lang w:val="es-PE" w:eastAsia="en-US"/>
        </w:rPr>
      </w:pPr>
    </w:p>
    <w:p w:rsidR="00637B2E" w:rsidRPr="00637B2E" w:rsidRDefault="006E3842" w:rsidP="00637B2E">
      <w:pPr>
        <w:spacing w:line="360" w:lineRule="auto"/>
        <w:rPr>
          <w:rFonts w:ascii="Arial" w:eastAsiaTheme="minorHAnsi" w:hAnsi="Arial" w:cs="Arial"/>
          <w:b/>
          <w:lang w:val="es-PE" w:eastAsia="en-US"/>
        </w:rPr>
      </w:pPr>
      <w:r>
        <w:rPr>
          <w:rFonts w:ascii="Arial" w:eastAsiaTheme="minorHAnsi" w:hAnsi="Arial" w:cs="Arial"/>
          <w:b/>
          <w:lang w:val="es-PE" w:eastAsia="en-US"/>
        </w:rPr>
        <w:t>2</w:t>
      </w:r>
      <w:r w:rsidR="00A93972">
        <w:rPr>
          <w:rFonts w:ascii="Arial" w:eastAsiaTheme="minorHAnsi" w:hAnsi="Arial" w:cs="Arial"/>
          <w:b/>
          <w:lang w:val="es-PE" w:eastAsia="en-US"/>
        </w:rPr>
        <w:t>.4.</w:t>
      </w:r>
      <w:r w:rsidR="00634746">
        <w:rPr>
          <w:rFonts w:ascii="Arial" w:eastAsiaTheme="minorHAnsi" w:hAnsi="Arial" w:cs="Arial"/>
          <w:b/>
          <w:lang w:val="es-PE" w:eastAsia="en-US"/>
        </w:rPr>
        <w:t>2.</w:t>
      </w:r>
      <w:r w:rsidR="00637B2E" w:rsidRPr="00637B2E">
        <w:rPr>
          <w:rFonts w:ascii="Arial" w:eastAsiaTheme="minorHAnsi" w:hAnsi="Arial" w:cs="Arial"/>
          <w:b/>
          <w:lang w:val="es-PE" w:eastAsia="en-US"/>
        </w:rPr>
        <w:t xml:space="preserve"> Hipótesis Específicas</w:t>
      </w:r>
    </w:p>
    <w:p w:rsidR="00637B2E" w:rsidRPr="00637B2E" w:rsidRDefault="00637B2E" w:rsidP="00637B2E">
      <w:pPr>
        <w:spacing w:line="360" w:lineRule="auto"/>
        <w:rPr>
          <w:rFonts w:ascii="Arial" w:eastAsiaTheme="minorHAnsi" w:hAnsi="Arial" w:cs="Arial"/>
          <w:b/>
          <w:lang w:val="es-PE" w:eastAsia="en-US"/>
        </w:rPr>
      </w:pPr>
    </w:p>
    <w:p w:rsidR="00044399" w:rsidRDefault="00637B2E" w:rsidP="00634746">
      <w:pPr>
        <w:spacing w:before="120" w:line="360" w:lineRule="auto"/>
        <w:jc w:val="both"/>
        <w:rPr>
          <w:rFonts w:ascii="Arial" w:eastAsiaTheme="minorHAnsi" w:hAnsi="Arial" w:cs="Arial"/>
          <w:lang w:val="es-PE" w:eastAsia="en-US"/>
        </w:rPr>
      </w:pPr>
      <w:r w:rsidRPr="00637B2E">
        <w:rPr>
          <w:rFonts w:ascii="Arial" w:eastAsiaTheme="minorHAnsi" w:hAnsi="Arial" w:cs="Arial"/>
          <w:b/>
          <w:lang w:val="es-PE" w:eastAsia="en-US"/>
        </w:rPr>
        <w:t>HE 1</w:t>
      </w:r>
      <w:r w:rsidR="00676B66">
        <w:rPr>
          <w:rFonts w:ascii="Arial" w:eastAsiaTheme="minorHAnsi" w:hAnsi="Arial" w:cs="Arial"/>
          <w:b/>
          <w:lang w:val="es-PE" w:eastAsia="en-US"/>
        </w:rPr>
        <w:t>:</w:t>
      </w:r>
      <w:r w:rsidRPr="00637B2E">
        <w:rPr>
          <w:rFonts w:ascii="Arial" w:eastAsiaTheme="minorHAnsi" w:hAnsi="Arial" w:cs="Arial"/>
          <w:lang w:val="es-PE" w:eastAsia="en-US"/>
        </w:rPr>
        <w:t xml:space="preserve"> Existe un alto grado de relación</w:t>
      </w:r>
      <w:r w:rsidR="00066E2C">
        <w:rPr>
          <w:rFonts w:ascii="Arial" w:eastAsiaTheme="minorHAnsi" w:hAnsi="Arial" w:cs="Arial"/>
          <w:lang w:val="es-PE" w:eastAsia="en-US"/>
        </w:rPr>
        <w:t xml:space="preserve"> entre  </w:t>
      </w:r>
      <w:r w:rsidRPr="00637B2E">
        <w:rPr>
          <w:rFonts w:ascii="Arial" w:eastAsiaTheme="minorHAnsi" w:hAnsi="Arial" w:cs="Arial"/>
          <w:lang w:val="es-PE" w:eastAsia="en-US"/>
        </w:rPr>
        <w:t xml:space="preserve"> la </w:t>
      </w:r>
      <w:r w:rsidR="00044399" w:rsidRPr="002E456C">
        <w:rPr>
          <w:rFonts w:ascii="Arial" w:eastAsiaTheme="minorHAnsi" w:hAnsi="Arial" w:cs="Arial"/>
          <w:lang w:val="es-PE" w:eastAsia="en-US"/>
        </w:rPr>
        <w:t>cualificación profesional   docente se relaciona con los logros académicos en el nivel de Formación Profesional Básica de los estudiantes del sétimo ciclo de la Facult</w:t>
      </w:r>
      <w:r w:rsidR="001B0E2A">
        <w:rPr>
          <w:rFonts w:ascii="Arial" w:eastAsiaTheme="minorHAnsi" w:hAnsi="Arial" w:cs="Arial"/>
          <w:lang w:val="es-PE" w:eastAsia="en-US"/>
        </w:rPr>
        <w:t>ad de Medicina de la UDCH, 2016</w:t>
      </w:r>
    </w:p>
    <w:p w:rsidR="00DD2C3F" w:rsidRDefault="00DD2C3F" w:rsidP="00634746">
      <w:pPr>
        <w:spacing w:before="120" w:line="360" w:lineRule="auto"/>
        <w:jc w:val="both"/>
        <w:rPr>
          <w:rFonts w:ascii="Arial" w:eastAsiaTheme="minorHAnsi" w:hAnsi="Arial" w:cs="Arial"/>
          <w:lang w:val="es-PE" w:eastAsia="en-US"/>
        </w:rPr>
      </w:pPr>
    </w:p>
    <w:p w:rsidR="00DD2C3F" w:rsidRDefault="00DD2C3F" w:rsidP="007E6C09">
      <w:pPr>
        <w:spacing w:before="120" w:line="360" w:lineRule="auto"/>
        <w:jc w:val="both"/>
        <w:rPr>
          <w:rFonts w:ascii="Arial" w:eastAsiaTheme="minorHAnsi" w:hAnsi="Arial" w:cs="Arial"/>
          <w:lang w:val="es-PE" w:eastAsia="en-US"/>
        </w:rPr>
      </w:pPr>
      <w:r w:rsidRPr="00637B2E">
        <w:rPr>
          <w:rFonts w:ascii="Arial" w:eastAsiaTheme="minorHAnsi" w:hAnsi="Arial" w:cs="Arial"/>
          <w:b/>
          <w:lang w:val="es-PE" w:eastAsia="en-US"/>
        </w:rPr>
        <w:t xml:space="preserve">HE </w:t>
      </w:r>
      <w:r>
        <w:rPr>
          <w:rFonts w:ascii="Arial" w:eastAsiaTheme="minorHAnsi" w:hAnsi="Arial" w:cs="Arial"/>
          <w:b/>
          <w:lang w:val="es-PE" w:eastAsia="en-US"/>
        </w:rPr>
        <w:t>0:</w:t>
      </w:r>
      <w:r w:rsidRPr="00637B2E">
        <w:rPr>
          <w:rFonts w:ascii="Arial" w:eastAsiaTheme="minorHAnsi" w:hAnsi="Arial" w:cs="Arial"/>
          <w:lang w:val="es-PE" w:eastAsia="en-US"/>
        </w:rPr>
        <w:t xml:space="preserve"> </w:t>
      </w:r>
      <w:r>
        <w:rPr>
          <w:rFonts w:ascii="Arial" w:eastAsiaTheme="minorHAnsi" w:hAnsi="Arial" w:cs="Arial"/>
          <w:lang w:val="es-PE" w:eastAsia="en-US"/>
        </w:rPr>
        <w:t>No e</w:t>
      </w:r>
      <w:r w:rsidRPr="00637B2E">
        <w:rPr>
          <w:rFonts w:ascii="Arial" w:eastAsiaTheme="minorHAnsi" w:hAnsi="Arial" w:cs="Arial"/>
          <w:lang w:val="es-PE" w:eastAsia="en-US"/>
        </w:rPr>
        <w:t>xiste un alto grado de relación</w:t>
      </w:r>
      <w:r>
        <w:rPr>
          <w:rFonts w:ascii="Arial" w:eastAsiaTheme="minorHAnsi" w:hAnsi="Arial" w:cs="Arial"/>
          <w:lang w:val="es-PE" w:eastAsia="en-US"/>
        </w:rPr>
        <w:t xml:space="preserve"> entre  </w:t>
      </w:r>
      <w:r w:rsidRPr="00637B2E">
        <w:rPr>
          <w:rFonts w:ascii="Arial" w:eastAsiaTheme="minorHAnsi" w:hAnsi="Arial" w:cs="Arial"/>
          <w:lang w:val="es-PE" w:eastAsia="en-US"/>
        </w:rPr>
        <w:t xml:space="preserve"> la </w:t>
      </w:r>
      <w:r w:rsidRPr="002E456C">
        <w:rPr>
          <w:rFonts w:ascii="Arial" w:eastAsiaTheme="minorHAnsi" w:hAnsi="Arial" w:cs="Arial"/>
          <w:lang w:val="es-PE" w:eastAsia="en-US"/>
        </w:rPr>
        <w:t>cualificación profesional   docente se relaciona con los logros académicos en el nivel de Formación Profesional Básica de los estudiantes del sétimo ciclo de la Facult</w:t>
      </w:r>
      <w:r w:rsidR="001B0E2A">
        <w:rPr>
          <w:rFonts w:ascii="Arial" w:eastAsiaTheme="minorHAnsi" w:hAnsi="Arial" w:cs="Arial"/>
          <w:lang w:val="es-PE" w:eastAsia="en-US"/>
        </w:rPr>
        <w:t>ad de Medicina de la UDCH, 2016</w:t>
      </w:r>
    </w:p>
    <w:p w:rsidR="00146C26" w:rsidRPr="007E6C09" w:rsidRDefault="00146C26" w:rsidP="007E6C09">
      <w:pPr>
        <w:spacing w:before="120" w:line="360" w:lineRule="auto"/>
        <w:jc w:val="both"/>
        <w:rPr>
          <w:rFonts w:ascii="Arial" w:eastAsiaTheme="minorHAnsi" w:hAnsi="Arial" w:cs="Arial"/>
          <w:lang w:val="es-PE" w:eastAsia="en-US"/>
        </w:rPr>
      </w:pPr>
    </w:p>
    <w:p w:rsidR="00066E2C" w:rsidRPr="002E456C" w:rsidRDefault="00637B2E" w:rsidP="00634746">
      <w:pPr>
        <w:spacing w:before="120" w:line="360" w:lineRule="auto"/>
        <w:jc w:val="both"/>
        <w:rPr>
          <w:rFonts w:ascii="Arial" w:eastAsiaTheme="minorHAnsi" w:hAnsi="Arial" w:cs="Arial"/>
          <w:lang w:val="es-PE" w:eastAsia="en-US"/>
        </w:rPr>
      </w:pPr>
      <w:r w:rsidRPr="00637B2E">
        <w:rPr>
          <w:rFonts w:ascii="Arial" w:eastAsiaTheme="minorHAnsi" w:hAnsi="Arial" w:cs="Arial"/>
          <w:b/>
          <w:lang w:val="es-PE" w:eastAsia="en-US"/>
        </w:rPr>
        <w:lastRenderedPageBreak/>
        <w:t>HE 2</w:t>
      </w:r>
      <w:r w:rsidR="00676B66">
        <w:rPr>
          <w:rFonts w:ascii="Arial" w:eastAsiaTheme="minorHAnsi" w:hAnsi="Arial" w:cs="Arial"/>
          <w:b/>
          <w:lang w:val="es-PE" w:eastAsia="en-US"/>
        </w:rPr>
        <w:t>:</w:t>
      </w:r>
      <w:r w:rsidRPr="00637B2E">
        <w:rPr>
          <w:rFonts w:ascii="Arial" w:eastAsiaTheme="minorHAnsi" w:hAnsi="Arial" w:cs="Arial"/>
          <w:lang w:val="es-PE" w:eastAsia="en-US"/>
        </w:rPr>
        <w:t xml:space="preserve"> Existe un </w:t>
      </w:r>
      <w:r w:rsidRPr="00897896">
        <w:rPr>
          <w:rFonts w:ascii="Arial" w:eastAsiaTheme="minorHAnsi" w:hAnsi="Arial" w:cs="Arial"/>
          <w:lang w:val="es-PE" w:eastAsia="en-US"/>
        </w:rPr>
        <w:t>alto grado de relación</w:t>
      </w:r>
      <w:r w:rsidR="00DC63B2" w:rsidRPr="00897896">
        <w:rPr>
          <w:rFonts w:ascii="Arial" w:eastAsiaTheme="minorHAnsi" w:hAnsi="Arial" w:cs="Arial"/>
          <w:lang w:val="es-PE" w:eastAsia="en-US"/>
        </w:rPr>
        <w:t xml:space="preserve"> entre la  </w:t>
      </w:r>
      <w:r w:rsidR="002E13B6">
        <w:rPr>
          <w:rFonts w:ascii="Arial" w:eastAsiaTheme="minorHAnsi" w:hAnsi="Arial" w:cs="Arial"/>
          <w:lang w:val="es-PE" w:eastAsia="en-US"/>
        </w:rPr>
        <w:t xml:space="preserve"> </w:t>
      </w:r>
      <w:r w:rsidR="00066E2C" w:rsidRPr="00897896">
        <w:rPr>
          <w:rFonts w:ascii="Arial" w:eastAsiaTheme="minorHAnsi" w:hAnsi="Arial" w:cs="Arial"/>
          <w:lang w:val="es-PE" w:eastAsia="en-US"/>
        </w:rPr>
        <w:t>cualificación profesional   docente se relaciona con los logros académicos en el nivel de Formación Profesional en Pre Clínica de  los estudiantes del sétimo ciclo de la Facultad de Medicina de la UDCH, 2016</w:t>
      </w:r>
    </w:p>
    <w:p w:rsidR="00DD2C3F" w:rsidRDefault="00DD2C3F" w:rsidP="007E6C09">
      <w:pPr>
        <w:spacing w:line="360" w:lineRule="auto"/>
        <w:rPr>
          <w:rFonts w:ascii="Arial" w:eastAsiaTheme="minorHAnsi" w:hAnsi="Arial" w:cs="Arial"/>
          <w:b/>
          <w:lang w:val="es-PE" w:eastAsia="en-US"/>
        </w:rPr>
      </w:pPr>
    </w:p>
    <w:p w:rsidR="001A4BEE" w:rsidRDefault="00DD2C3F" w:rsidP="001A4BEE">
      <w:pPr>
        <w:spacing w:line="276" w:lineRule="auto"/>
        <w:jc w:val="both"/>
        <w:rPr>
          <w:rFonts w:ascii="Arial" w:eastAsiaTheme="minorHAnsi" w:hAnsi="Arial" w:cs="Arial"/>
          <w:lang w:val="es-PE" w:eastAsia="en-US"/>
        </w:rPr>
      </w:pPr>
      <w:r w:rsidRPr="00637B2E">
        <w:rPr>
          <w:rFonts w:ascii="Arial" w:eastAsiaTheme="minorHAnsi" w:hAnsi="Arial" w:cs="Arial"/>
          <w:b/>
          <w:lang w:val="es-PE" w:eastAsia="en-US"/>
        </w:rPr>
        <w:t xml:space="preserve">HE </w:t>
      </w:r>
      <w:r w:rsidR="007E6C09">
        <w:rPr>
          <w:rFonts w:ascii="Arial" w:eastAsiaTheme="minorHAnsi" w:hAnsi="Arial" w:cs="Arial"/>
          <w:b/>
          <w:lang w:val="es-PE" w:eastAsia="en-US"/>
        </w:rPr>
        <w:t>0</w:t>
      </w:r>
      <w:r>
        <w:rPr>
          <w:rFonts w:ascii="Arial" w:eastAsiaTheme="minorHAnsi" w:hAnsi="Arial" w:cs="Arial"/>
          <w:b/>
          <w:lang w:val="es-PE" w:eastAsia="en-US"/>
        </w:rPr>
        <w:t>:</w:t>
      </w:r>
      <w:r>
        <w:rPr>
          <w:rFonts w:ascii="Arial" w:eastAsiaTheme="minorHAnsi" w:hAnsi="Arial" w:cs="Arial"/>
          <w:lang w:val="es-PE" w:eastAsia="en-US"/>
        </w:rPr>
        <w:t>No e</w:t>
      </w:r>
      <w:r w:rsidRPr="00637B2E">
        <w:rPr>
          <w:rFonts w:ascii="Arial" w:eastAsiaTheme="minorHAnsi" w:hAnsi="Arial" w:cs="Arial"/>
          <w:lang w:val="es-PE" w:eastAsia="en-US"/>
        </w:rPr>
        <w:t xml:space="preserve">xiste un </w:t>
      </w:r>
      <w:r w:rsidRPr="00897896">
        <w:rPr>
          <w:rFonts w:ascii="Arial" w:eastAsiaTheme="minorHAnsi" w:hAnsi="Arial" w:cs="Arial"/>
          <w:lang w:val="es-PE" w:eastAsia="en-US"/>
        </w:rPr>
        <w:t xml:space="preserve">alto grado de relación entre la  </w:t>
      </w:r>
      <w:r>
        <w:rPr>
          <w:rFonts w:ascii="Arial" w:eastAsiaTheme="minorHAnsi" w:hAnsi="Arial" w:cs="Arial"/>
          <w:lang w:val="es-PE" w:eastAsia="en-US"/>
        </w:rPr>
        <w:t xml:space="preserve"> </w:t>
      </w:r>
      <w:r w:rsidRPr="00897896">
        <w:rPr>
          <w:rFonts w:ascii="Arial" w:eastAsiaTheme="minorHAnsi" w:hAnsi="Arial" w:cs="Arial"/>
          <w:lang w:val="es-PE" w:eastAsia="en-US"/>
        </w:rPr>
        <w:t>cualificación profesional   docente se relaciona con los logros académicos en el nivel de Formación Profesional en Pre Clínica de  los estudiantes del sétimo ciclo de la Facultad de Medicina de la UDCH, 2016</w:t>
      </w:r>
    </w:p>
    <w:p w:rsidR="001A4BEE" w:rsidRDefault="001A4BEE" w:rsidP="001A4BEE">
      <w:pPr>
        <w:spacing w:line="276" w:lineRule="auto"/>
        <w:jc w:val="both"/>
        <w:rPr>
          <w:rFonts w:ascii="Arial" w:eastAsiaTheme="minorHAnsi" w:hAnsi="Arial" w:cs="Arial"/>
          <w:lang w:val="es-PE" w:eastAsia="en-US"/>
        </w:rPr>
      </w:pPr>
    </w:p>
    <w:p w:rsidR="001A4BEE" w:rsidRDefault="001A4BEE" w:rsidP="001A4BEE">
      <w:pPr>
        <w:spacing w:line="276" w:lineRule="auto"/>
        <w:jc w:val="both"/>
        <w:rPr>
          <w:rFonts w:ascii="Arial" w:eastAsiaTheme="minorHAnsi" w:hAnsi="Arial" w:cs="Arial"/>
          <w:lang w:val="es-PE" w:eastAsia="en-US"/>
        </w:rPr>
      </w:pPr>
    </w:p>
    <w:p w:rsidR="00DD2C3F" w:rsidRPr="001A4BEE" w:rsidRDefault="001A4BEE" w:rsidP="001A4BEE">
      <w:pPr>
        <w:spacing w:line="276" w:lineRule="auto"/>
        <w:jc w:val="both"/>
        <w:rPr>
          <w:rFonts w:ascii="Arial" w:eastAsiaTheme="minorHAnsi" w:hAnsi="Arial" w:cs="Arial"/>
          <w:b/>
          <w:bCs/>
          <w:color w:val="262626" w:themeColor="text1" w:themeTint="D9"/>
          <w:lang w:eastAsia="en-US"/>
        </w:rPr>
      </w:pPr>
      <w:r>
        <w:rPr>
          <w:rFonts w:ascii="Arial" w:eastAsiaTheme="minorHAnsi" w:hAnsi="Arial" w:cs="Arial"/>
          <w:b/>
          <w:bCs/>
          <w:color w:val="262626" w:themeColor="text1" w:themeTint="D9"/>
          <w:lang w:eastAsia="en-US"/>
        </w:rPr>
        <w:t>2.5. V</w:t>
      </w:r>
      <w:r w:rsidRPr="001E6D9B">
        <w:rPr>
          <w:rFonts w:ascii="Arial" w:eastAsiaTheme="minorHAnsi" w:hAnsi="Arial" w:cs="Arial"/>
          <w:b/>
          <w:bCs/>
          <w:color w:val="262626" w:themeColor="text1" w:themeTint="D9"/>
          <w:lang w:eastAsia="en-US"/>
        </w:rPr>
        <w:t>ariables</w:t>
      </w:r>
      <w:r w:rsidRPr="001E6D9B">
        <w:rPr>
          <w:rFonts w:ascii="Arial" w:eastAsiaTheme="minorHAnsi" w:hAnsi="Arial" w:cs="Arial"/>
          <w:b/>
          <w:bCs/>
          <w:color w:val="262626" w:themeColor="text1" w:themeTint="D9"/>
          <w:lang w:eastAsia="en-US"/>
        </w:rPr>
        <w:tab/>
      </w:r>
    </w:p>
    <w:p w:rsidR="00DD2C3F" w:rsidRPr="00637B2E" w:rsidRDefault="00DD2C3F" w:rsidP="007E6C09">
      <w:pPr>
        <w:spacing w:line="360" w:lineRule="auto"/>
        <w:rPr>
          <w:rFonts w:ascii="Arial" w:eastAsiaTheme="minorHAnsi" w:hAnsi="Arial" w:cs="Arial"/>
          <w:b/>
          <w:lang w:val="es-PE" w:eastAsia="en-US"/>
        </w:rPr>
      </w:pPr>
    </w:p>
    <w:p w:rsidR="001E6D9B" w:rsidRDefault="006E3842" w:rsidP="00461B76">
      <w:pPr>
        <w:spacing w:line="276" w:lineRule="auto"/>
        <w:jc w:val="both"/>
        <w:rPr>
          <w:rFonts w:ascii="Arial" w:eastAsiaTheme="minorHAnsi" w:hAnsi="Arial" w:cs="Arial"/>
          <w:b/>
          <w:bCs/>
          <w:color w:val="262626" w:themeColor="text1" w:themeTint="D9"/>
          <w:lang w:eastAsia="en-US"/>
        </w:rPr>
      </w:pPr>
      <w:r>
        <w:rPr>
          <w:rFonts w:ascii="Arial" w:eastAsiaTheme="minorHAnsi" w:hAnsi="Arial" w:cs="Arial"/>
          <w:b/>
          <w:bCs/>
          <w:color w:val="262626" w:themeColor="text1" w:themeTint="D9"/>
          <w:lang w:eastAsia="en-US"/>
        </w:rPr>
        <w:t>2</w:t>
      </w:r>
      <w:r w:rsidR="007546A9">
        <w:rPr>
          <w:rFonts w:ascii="Arial" w:eastAsiaTheme="minorHAnsi" w:hAnsi="Arial" w:cs="Arial"/>
          <w:b/>
          <w:bCs/>
          <w:color w:val="262626" w:themeColor="text1" w:themeTint="D9"/>
          <w:lang w:eastAsia="en-US"/>
        </w:rPr>
        <w:t>.5</w:t>
      </w:r>
      <w:r w:rsidR="0046418A">
        <w:rPr>
          <w:rFonts w:ascii="Arial" w:eastAsiaTheme="minorHAnsi" w:hAnsi="Arial" w:cs="Arial"/>
          <w:b/>
          <w:bCs/>
          <w:color w:val="262626" w:themeColor="text1" w:themeTint="D9"/>
          <w:lang w:eastAsia="en-US"/>
        </w:rPr>
        <w:t>.</w:t>
      </w:r>
      <w:r w:rsidR="001A4BEE">
        <w:rPr>
          <w:rFonts w:ascii="Arial" w:eastAsiaTheme="minorHAnsi" w:hAnsi="Arial" w:cs="Arial"/>
          <w:b/>
          <w:bCs/>
          <w:color w:val="262626" w:themeColor="text1" w:themeTint="D9"/>
          <w:lang w:eastAsia="en-US"/>
        </w:rPr>
        <w:t>1.</w:t>
      </w:r>
      <w:r w:rsidR="0046418A">
        <w:rPr>
          <w:rFonts w:ascii="Arial" w:eastAsiaTheme="minorHAnsi" w:hAnsi="Arial" w:cs="Arial"/>
          <w:b/>
          <w:bCs/>
          <w:color w:val="262626" w:themeColor="text1" w:themeTint="D9"/>
          <w:lang w:eastAsia="en-US"/>
        </w:rPr>
        <w:t xml:space="preserve"> Identificación de </w:t>
      </w:r>
      <w:r w:rsidR="001E6D9B" w:rsidRPr="001E6D9B">
        <w:rPr>
          <w:rFonts w:ascii="Arial" w:eastAsiaTheme="minorHAnsi" w:hAnsi="Arial" w:cs="Arial"/>
          <w:b/>
          <w:bCs/>
          <w:color w:val="262626" w:themeColor="text1" w:themeTint="D9"/>
          <w:lang w:eastAsia="en-US"/>
        </w:rPr>
        <w:t>variables</w:t>
      </w:r>
      <w:r w:rsidR="001E6D9B" w:rsidRPr="001E6D9B">
        <w:rPr>
          <w:rFonts w:ascii="Arial" w:eastAsiaTheme="minorHAnsi" w:hAnsi="Arial" w:cs="Arial"/>
          <w:b/>
          <w:bCs/>
          <w:color w:val="262626" w:themeColor="text1" w:themeTint="D9"/>
          <w:lang w:eastAsia="en-US"/>
        </w:rPr>
        <w:tab/>
      </w:r>
    </w:p>
    <w:p w:rsidR="00676B66" w:rsidRPr="00B972DA" w:rsidRDefault="00676B66" w:rsidP="00461B76">
      <w:pPr>
        <w:spacing w:line="276" w:lineRule="auto"/>
        <w:jc w:val="both"/>
        <w:rPr>
          <w:rFonts w:ascii="Arial" w:eastAsiaTheme="minorHAnsi" w:hAnsi="Arial" w:cs="Arial"/>
          <w:b/>
          <w:bCs/>
          <w:color w:val="262626" w:themeColor="text1" w:themeTint="D9"/>
          <w:lang w:eastAsia="en-US"/>
        </w:rPr>
      </w:pPr>
    </w:p>
    <w:p w:rsidR="00637B2E" w:rsidRPr="00637B2E" w:rsidRDefault="001A4BEE" w:rsidP="00DA01F5">
      <w:pPr>
        <w:spacing w:line="360" w:lineRule="auto"/>
        <w:rPr>
          <w:rFonts w:ascii="Arial" w:eastAsiaTheme="minorHAnsi" w:hAnsi="Arial" w:cs="Arial"/>
          <w:b/>
          <w:lang w:val="es-PE" w:eastAsia="en-US"/>
        </w:rPr>
      </w:pPr>
      <w:r>
        <w:rPr>
          <w:rFonts w:ascii="Arial" w:eastAsiaTheme="minorHAnsi" w:hAnsi="Arial" w:cs="Arial"/>
          <w:b/>
          <w:lang w:val="es-PE" w:eastAsia="en-US"/>
        </w:rPr>
        <w:t xml:space="preserve">      </w:t>
      </w:r>
      <w:r w:rsidR="006E3842">
        <w:rPr>
          <w:rFonts w:ascii="Arial" w:eastAsiaTheme="minorHAnsi" w:hAnsi="Arial" w:cs="Arial"/>
          <w:b/>
          <w:lang w:val="es-PE" w:eastAsia="en-US"/>
        </w:rPr>
        <w:t>2</w:t>
      </w:r>
      <w:r w:rsidR="00DF7122">
        <w:rPr>
          <w:rFonts w:ascii="Arial" w:eastAsiaTheme="minorHAnsi" w:hAnsi="Arial" w:cs="Arial"/>
          <w:b/>
          <w:lang w:val="es-PE" w:eastAsia="en-US"/>
        </w:rPr>
        <w:t>.</w:t>
      </w:r>
      <w:r w:rsidR="00461B76">
        <w:rPr>
          <w:rFonts w:ascii="Arial" w:eastAsiaTheme="minorHAnsi" w:hAnsi="Arial" w:cs="Arial"/>
          <w:b/>
          <w:lang w:val="es-PE" w:eastAsia="en-US"/>
        </w:rPr>
        <w:t>5</w:t>
      </w:r>
      <w:r w:rsidR="00186EBB">
        <w:rPr>
          <w:rFonts w:ascii="Arial" w:eastAsiaTheme="minorHAnsi" w:hAnsi="Arial" w:cs="Arial"/>
          <w:b/>
          <w:lang w:val="es-PE" w:eastAsia="en-US"/>
        </w:rPr>
        <w:t>.</w:t>
      </w:r>
      <w:r w:rsidR="009D0FCF">
        <w:rPr>
          <w:rFonts w:ascii="Arial" w:eastAsiaTheme="minorHAnsi" w:hAnsi="Arial" w:cs="Arial"/>
          <w:b/>
          <w:lang w:val="es-PE" w:eastAsia="en-US"/>
        </w:rPr>
        <w:t>1</w:t>
      </w:r>
      <w:r>
        <w:rPr>
          <w:rFonts w:ascii="Arial" w:eastAsiaTheme="minorHAnsi" w:hAnsi="Arial" w:cs="Arial"/>
          <w:b/>
          <w:lang w:val="es-PE" w:eastAsia="en-US"/>
        </w:rPr>
        <w:t>.1</w:t>
      </w:r>
      <w:r w:rsidR="00CA762F">
        <w:rPr>
          <w:rFonts w:ascii="Arial" w:eastAsiaTheme="minorHAnsi" w:hAnsi="Arial" w:cs="Arial"/>
          <w:b/>
          <w:lang w:val="es-PE" w:eastAsia="en-US"/>
        </w:rPr>
        <w:t xml:space="preserve"> </w:t>
      </w:r>
      <w:r w:rsidR="00637B2E" w:rsidRPr="00637B2E">
        <w:rPr>
          <w:rFonts w:ascii="Arial" w:eastAsiaTheme="minorHAnsi" w:hAnsi="Arial" w:cs="Arial"/>
          <w:b/>
          <w:lang w:val="es-PE" w:eastAsia="en-US"/>
        </w:rPr>
        <w:t>Variable independiente</w:t>
      </w:r>
    </w:p>
    <w:p w:rsidR="002D7659" w:rsidRPr="00637B2E" w:rsidRDefault="00186EBB" w:rsidP="00DA01F5">
      <w:pPr>
        <w:spacing w:line="360" w:lineRule="auto"/>
        <w:rPr>
          <w:rFonts w:ascii="Arial" w:eastAsiaTheme="minorHAnsi" w:hAnsi="Arial" w:cs="Arial"/>
          <w:lang w:val="es-PE" w:eastAsia="en-US"/>
        </w:rPr>
      </w:pPr>
      <w:r>
        <w:rPr>
          <w:rFonts w:ascii="Arial" w:eastAsiaTheme="minorHAnsi" w:hAnsi="Arial" w:cs="Arial"/>
          <w:lang w:val="es-PE" w:eastAsia="en-US"/>
        </w:rPr>
        <w:t xml:space="preserve">          </w:t>
      </w:r>
      <w:r w:rsidR="001A4BEE">
        <w:rPr>
          <w:rFonts w:ascii="Arial" w:eastAsiaTheme="minorHAnsi" w:hAnsi="Arial" w:cs="Arial"/>
          <w:lang w:val="es-PE" w:eastAsia="en-US"/>
        </w:rPr>
        <w:t xml:space="preserve">       </w:t>
      </w:r>
      <w:r w:rsidR="00637B2E" w:rsidRPr="00637B2E">
        <w:rPr>
          <w:rFonts w:ascii="Arial" w:eastAsiaTheme="minorHAnsi" w:hAnsi="Arial" w:cs="Arial"/>
          <w:lang w:val="es-PE" w:eastAsia="en-US"/>
        </w:rPr>
        <w:t>Cualificación profesional</w:t>
      </w:r>
    </w:p>
    <w:p w:rsidR="004546BB" w:rsidRDefault="004546BB" w:rsidP="00DA01F5">
      <w:pPr>
        <w:spacing w:line="360" w:lineRule="auto"/>
        <w:rPr>
          <w:rFonts w:ascii="Arial" w:eastAsiaTheme="minorHAnsi" w:hAnsi="Arial" w:cs="Arial"/>
          <w:b/>
          <w:lang w:val="es-PE" w:eastAsia="en-US"/>
        </w:rPr>
      </w:pPr>
    </w:p>
    <w:p w:rsidR="00637B2E" w:rsidRPr="00637B2E" w:rsidRDefault="00FE5078" w:rsidP="00DA01F5">
      <w:pPr>
        <w:spacing w:line="360" w:lineRule="auto"/>
        <w:rPr>
          <w:rFonts w:ascii="Arial" w:eastAsiaTheme="minorHAnsi" w:hAnsi="Arial" w:cs="Arial"/>
          <w:b/>
          <w:lang w:val="es-PE" w:eastAsia="en-US"/>
        </w:rPr>
      </w:pPr>
      <w:r>
        <w:rPr>
          <w:rFonts w:ascii="Arial" w:eastAsiaTheme="minorHAnsi" w:hAnsi="Arial" w:cs="Arial"/>
          <w:b/>
          <w:lang w:val="es-PE" w:eastAsia="en-US"/>
        </w:rPr>
        <w:t xml:space="preserve">    </w:t>
      </w:r>
      <w:r w:rsidR="006E3842">
        <w:rPr>
          <w:rFonts w:ascii="Arial" w:eastAsiaTheme="minorHAnsi" w:hAnsi="Arial" w:cs="Arial"/>
          <w:b/>
          <w:lang w:val="es-PE" w:eastAsia="en-US"/>
        </w:rPr>
        <w:t>2</w:t>
      </w:r>
      <w:r w:rsidR="00DF7122">
        <w:rPr>
          <w:rFonts w:ascii="Arial" w:eastAsiaTheme="minorHAnsi" w:hAnsi="Arial" w:cs="Arial"/>
          <w:b/>
          <w:lang w:val="es-PE" w:eastAsia="en-US"/>
        </w:rPr>
        <w:t>.</w:t>
      </w:r>
      <w:r w:rsidR="00461B76">
        <w:rPr>
          <w:rFonts w:ascii="Arial" w:eastAsiaTheme="minorHAnsi" w:hAnsi="Arial" w:cs="Arial"/>
          <w:b/>
          <w:lang w:val="es-PE" w:eastAsia="en-US"/>
        </w:rPr>
        <w:t>5</w:t>
      </w:r>
      <w:r w:rsidR="009D0FCF">
        <w:rPr>
          <w:rFonts w:ascii="Arial" w:eastAsiaTheme="minorHAnsi" w:hAnsi="Arial" w:cs="Arial"/>
          <w:b/>
          <w:lang w:val="es-PE" w:eastAsia="en-US"/>
        </w:rPr>
        <w:t>.</w:t>
      </w:r>
      <w:r>
        <w:rPr>
          <w:rFonts w:ascii="Arial" w:eastAsiaTheme="minorHAnsi" w:hAnsi="Arial" w:cs="Arial"/>
          <w:b/>
          <w:lang w:val="es-PE" w:eastAsia="en-US"/>
        </w:rPr>
        <w:t>1.</w:t>
      </w:r>
      <w:r w:rsidR="00186EBB">
        <w:rPr>
          <w:rFonts w:ascii="Arial" w:eastAsiaTheme="minorHAnsi" w:hAnsi="Arial" w:cs="Arial"/>
          <w:b/>
          <w:lang w:val="es-PE" w:eastAsia="en-US"/>
        </w:rPr>
        <w:t xml:space="preserve">2. </w:t>
      </w:r>
      <w:r w:rsidR="00186EBB" w:rsidRPr="00637B2E">
        <w:rPr>
          <w:rFonts w:ascii="Arial" w:eastAsiaTheme="minorHAnsi" w:hAnsi="Arial" w:cs="Arial"/>
          <w:b/>
          <w:lang w:val="es-PE" w:eastAsia="en-US"/>
        </w:rPr>
        <w:t xml:space="preserve"> </w:t>
      </w:r>
      <w:r w:rsidR="00637B2E" w:rsidRPr="00637B2E">
        <w:rPr>
          <w:rFonts w:ascii="Arial" w:eastAsiaTheme="minorHAnsi" w:hAnsi="Arial" w:cs="Arial"/>
          <w:b/>
          <w:lang w:val="es-PE" w:eastAsia="en-US"/>
        </w:rPr>
        <w:t>Variable dependiente</w:t>
      </w:r>
    </w:p>
    <w:p w:rsidR="00637B2E" w:rsidRPr="00637B2E" w:rsidRDefault="00186EBB" w:rsidP="00DA01F5">
      <w:pPr>
        <w:spacing w:line="360" w:lineRule="auto"/>
        <w:rPr>
          <w:rFonts w:ascii="Arial" w:eastAsiaTheme="minorHAnsi" w:hAnsi="Arial" w:cs="Arial"/>
          <w:lang w:val="es-PE" w:eastAsia="en-US"/>
        </w:rPr>
      </w:pPr>
      <w:r>
        <w:rPr>
          <w:rFonts w:ascii="Arial" w:eastAsiaTheme="minorHAnsi" w:hAnsi="Arial" w:cs="Arial"/>
          <w:lang w:val="es-PE" w:eastAsia="en-US"/>
        </w:rPr>
        <w:t xml:space="preserve">       </w:t>
      </w:r>
      <w:r w:rsidR="00FE5078">
        <w:rPr>
          <w:rFonts w:ascii="Arial" w:eastAsiaTheme="minorHAnsi" w:hAnsi="Arial" w:cs="Arial"/>
          <w:lang w:val="es-PE" w:eastAsia="en-US"/>
        </w:rPr>
        <w:t xml:space="preserve">     </w:t>
      </w:r>
      <w:r>
        <w:rPr>
          <w:rFonts w:ascii="Arial" w:eastAsiaTheme="minorHAnsi" w:hAnsi="Arial" w:cs="Arial"/>
          <w:lang w:val="es-PE" w:eastAsia="en-US"/>
        </w:rPr>
        <w:t xml:space="preserve">  </w:t>
      </w:r>
      <w:r w:rsidR="00637B2E" w:rsidRPr="00637B2E">
        <w:rPr>
          <w:rFonts w:ascii="Arial" w:eastAsiaTheme="minorHAnsi" w:hAnsi="Arial" w:cs="Arial"/>
          <w:lang w:val="es-PE" w:eastAsia="en-US"/>
        </w:rPr>
        <w:t>Logros académicos</w:t>
      </w:r>
    </w:p>
    <w:p w:rsidR="001B3799" w:rsidRPr="00637B2E" w:rsidRDefault="001B3799" w:rsidP="001B3799">
      <w:pPr>
        <w:tabs>
          <w:tab w:val="left" w:pos="3766"/>
        </w:tabs>
        <w:spacing w:line="360" w:lineRule="auto"/>
        <w:rPr>
          <w:rFonts w:ascii="Arial" w:eastAsiaTheme="minorHAnsi" w:hAnsi="Arial" w:cs="Arial"/>
          <w:lang w:val="es-PE" w:eastAsia="en-US"/>
        </w:rPr>
      </w:pPr>
    </w:p>
    <w:p w:rsidR="00637B2E" w:rsidRDefault="006E3842" w:rsidP="009F6CED">
      <w:pPr>
        <w:spacing w:line="360" w:lineRule="auto"/>
        <w:rPr>
          <w:rFonts w:ascii="Arial" w:eastAsiaTheme="minorHAnsi" w:hAnsi="Arial" w:cs="Arial"/>
          <w:b/>
          <w:bCs/>
          <w:color w:val="262626" w:themeColor="text1" w:themeTint="D9"/>
        </w:rPr>
      </w:pPr>
      <w:r>
        <w:rPr>
          <w:rFonts w:ascii="Arial" w:eastAsiaTheme="minorHAnsi" w:hAnsi="Arial" w:cs="Arial"/>
          <w:b/>
          <w:lang w:val="es-PE" w:eastAsia="en-US"/>
        </w:rPr>
        <w:t>2</w:t>
      </w:r>
      <w:r w:rsidR="00676B66">
        <w:rPr>
          <w:rFonts w:ascii="Arial" w:eastAsiaTheme="minorHAnsi" w:hAnsi="Arial" w:cs="Arial"/>
          <w:b/>
          <w:lang w:val="es-PE" w:eastAsia="en-US"/>
        </w:rPr>
        <w:t>.</w:t>
      </w:r>
      <w:r w:rsidR="00461B76">
        <w:rPr>
          <w:rFonts w:ascii="Arial" w:eastAsiaTheme="minorHAnsi" w:hAnsi="Arial" w:cs="Arial"/>
          <w:b/>
          <w:lang w:val="es-PE" w:eastAsia="en-US"/>
        </w:rPr>
        <w:t>6</w:t>
      </w:r>
      <w:r w:rsidR="00676B66">
        <w:rPr>
          <w:rFonts w:ascii="Arial" w:eastAsiaTheme="minorHAnsi" w:hAnsi="Arial" w:cs="Arial"/>
          <w:b/>
          <w:lang w:val="es-PE" w:eastAsia="en-US"/>
        </w:rPr>
        <w:t>.</w:t>
      </w:r>
      <w:r w:rsidR="00D675B0">
        <w:rPr>
          <w:rFonts w:ascii="Arial" w:eastAsiaTheme="minorHAnsi" w:hAnsi="Arial" w:cs="Arial"/>
          <w:b/>
          <w:lang w:val="es-PE" w:eastAsia="en-US"/>
        </w:rPr>
        <w:t xml:space="preserve"> </w:t>
      </w:r>
      <w:r w:rsidR="00637B2E" w:rsidRPr="00637B2E">
        <w:rPr>
          <w:rFonts w:ascii="Arial" w:eastAsiaTheme="minorHAnsi" w:hAnsi="Arial" w:cs="Arial"/>
          <w:b/>
          <w:lang w:val="es-PE" w:eastAsia="en-US"/>
        </w:rPr>
        <w:t>Definición de variables</w:t>
      </w:r>
      <w:r w:rsidR="009D0FCF">
        <w:rPr>
          <w:rFonts w:ascii="Arial" w:eastAsiaTheme="minorHAnsi" w:hAnsi="Arial" w:cs="Arial"/>
          <w:b/>
          <w:lang w:val="es-PE" w:eastAsia="en-US"/>
        </w:rPr>
        <w:t>:</w:t>
      </w:r>
      <w:r w:rsidR="009D0FCF" w:rsidRPr="009D0FCF">
        <w:rPr>
          <w:rFonts w:ascii="Arial" w:eastAsiaTheme="minorHAnsi" w:hAnsi="Arial" w:cs="Arial"/>
          <w:b/>
          <w:bCs/>
          <w:color w:val="262626" w:themeColor="text1" w:themeTint="D9"/>
        </w:rPr>
        <w:t xml:space="preserve"> </w:t>
      </w:r>
      <w:r w:rsidR="009D0FCF" w:rsidRPr="00287712">
        <w:rPr>
          <w:rFonts w:ascii="Arial" w:eastAsiaTheme="minorHAnsi" w:hAnsi="Arial" w:cs="Arial"/>
          <w:b/>
          <w:bCs/>
          <w:color w:val="262626" w:themeColor="text1" w:themeTint="D9"/>
        </w:rPr>
        <w:t xml:space="preserve">Conceptual y </w:t>
      </w:r>
      <w:r w:rsidR="009D0FCF">
        <w:rPr>
          <w:rFonts w:ascii="Arial" w:eastAsiaTheme="minorHAnsi" w:hAnsi="Arial" w:cs="Arial"/>
          <w:b/>
          <w:bCs/>
          <w:color w:val="262626" w:themeColor="text1" w:themeTint="D9"/>
        </w:rPr>
        <w:t>O</w:t>
      </w:r>
      <w:r w:rsidR="009D0FCF" w:rsidRPr="00287712">
        <w:rPr>
          <w:rFonts w:ascii="Arial" w:eastAsiaTheme="minorHAnsi" w:hAnsi="Arial" w:cs="Arial"/>
          <w:b/>
          <w:bCs/>
          <w:color w:val="262626" w:themeColor="text1" w:themeTint="D9"/>
        </w:rPr>
        <w:t>peracional</w:t>
      </w:r>
    </w:p>
    <w:p w:rsidR="001006D3" w:rsidRDefault="001006D3" w:rsidP="009F6CED">
      <w:pPr>
        <w:spacing w:line="360" w:lineRule="auto"/>
        <w:rPr>
          <w:rFonts w:ascii="Arial" w:eastAsiaTheme="minorHAnsi" w:hAnsi="Arial" w:cs="Arial"/>
          <w:b/>
          <w:bCs/>
          <w:color w:val="262626" w:themeColor="text1" w:themeTint="D9"/>
        </w:rPr>
      </w:pPr>
    </w:p>
    <w:p w:rsidR="00E212E6" w:rsidRDefault="00DC0590" w:rsidP="009F6CED">
      <w:pPr>
        <w:spacing w:line="360" w:lineRule="auto"/>
        <w:rPr>
          <w:rFonts w:ascii="Arial" w:eastAsiaTheme="minorHAnsi" w:hAnsi="Arial" w:cs="Arial"/>
          <w:b/>
          <w:bCs/>
          <w:color w:val="262626" w:themeColor="text1" w:themeTint="D9"/>
        </w:rPr>
      </w:pPr>
      <w:r>
        <w:rPr>
          <w:rFonts w:ascii="Arial" w:eastAsiaTheme="minorHAnsi" w:hAnsi="Arial" w:cs="Arial"/>
          <w:b/>
          <w:lang w:val="es-PE" w:eastAsia="en-US"/>
        </w:rPr>
        <w:t xml:space="preserve">      </w:t>
      </w:r>
      <w:r w:rsidR="006E3842">
        <w:rPr>
          <w:rFonts w:ascii="Arial" w:eastAsiaTheme="minorHAnsi" w:hAnsi="Arial" w:cs="Arial"/>
          <w:b/>
          <w:lang w:val="es-PE" w:eastAsia="en-US"/>
        </w:rPr>
        <w:t>2</w:t>
      </w:r>
      <w:r>
        <w:rPr>
          <w:rFonts w:ascii="Arial" w:eastAsiaTheme="minorHAnsi" w:hAnsi="Arial" w:cs="Arial"/>
          <w:b/>
          <w:lang w:val="es-PE" w:eastAsia="en-US"/>
        </w:rPr>
        <w:t>.</w:t>
      </w:r>
      <w:r w:rsidR="00461B76">
        <w:rPr>
          <w:rFonts w:ascii="Arial" w:eastAsiaTheme="minorHAnsi" w:hAnsi="Arial" w:cs="Arial"/>
          <w:b/>
          <w:lang w:val="es-PE" w:eastAsia="en-US"/>
        </w:rPr>
        <w:t>6</w:t>
      </w:r>
      <w:r>
        <w:rPr>
          <w:rFonts w:ascii="Arial" w:eastAsiaTheme="minorHAnsi" w:hAnsi="Arial" w:cs="Arial"/>
          <w:b/>
          <w:lang w:val="es-PE" w:eastAsia="en-US"/>
        </w:rPr>
        <w:t xml:space="preserve">.1. Definición </w:t>
      </w:r>
      <w:r w:rsidRPr="00287712">
        <w:rPr>
          <w:rFonts w:ascii="Arial" w:eastAsiaTheme="minorHAnsi" w:hAnsi="Arial" w:cs="Arial"/>
          <w:b/>
          <w:bCs/>
          <w:color w:val="262626" w:themeColor="text1" w:themeTint="D9"/>
        </w:rPr>
        <w:t>Conceptual</w:t>
      </w:r>
    </w:p>
    <w:p w:rsidR="00B93481" w:rsidRDefault="00B93481" w:rsidP="007E6C09">
      <w:pPr>
        <w:spacing w:line="360" w:lineRule="auto"/>
        <w:ind w:left="284"/>
        <w:rPr>
          <w:rFonts w:ascii="Arial" w:eastAsiaTheme="minorHAnsi" w:hAnsi="Arial" w:cs="Arial"/>
          <w:b/>
          <w:bCs/>
          <w:color w:val="262626" w:themeColor="text1" w:themeTint="D9"/>
        </w:rPr>
      </w:pPr>
    </w:p>
    <w:p w:rsidR="00AA2AD7" w:rsidRDefault="001E241C" w:rsidP="007E6C09">
      <w:pPr>
        <w:spacing w:line="360" w:lineRule="auto"/>
        <w:ind w:left="284"/>
        <w:rPr>
          <w:rFonts w:ascii="Arial" w:eastAsiaTheme="minorHAnsi" w:hAnsi="Arial" w:cs="Arial"/>
          <w:b/>
          <w:bCs/>
          <w:color w:val="262626" w:themeColor="text1" w:themeTint="D9"/>
        </w:rPr>
      </w:pPr>
      <w:r>
        <w:rPr>
          <w:rFonts w:ascii="Arial" w:eastAsiaTheme="minorHAnsi" w:hAnsi="Arial" w:cs="Arial"/>
          <w:b/>
          <w:bCs/>
          <w:color w:val="262626" w:themeColor="text1" w:themeTint="D9"/>
        </w:rPr>
        <w:t xml:space="preserve">    </w:t>
      </w:r>
      <w:r w:rsidR="00E212E6">
        <w:rPr>
          <w:rFonts w:ascii="Arial" w:eastAsiaTheme="minorHAnsi" w:hAnsi="Arial" w:cs="Arial"/>
          <w:b/>
          <w:bCs/>
          <w:color w:val="262626" w:themeColor="text1" w:themeTint="D9"/>
        </w:rPr>
        <w:t>V</w:t>
      </w:r>
      <w:r w:rsidR="00926467">
        <w:rPr>
          <w:rFonts w:ascii="Arial" w:eastAsiaTheme="minorHAnsi" w:hAnsi="Arial" w:cs="Arial"/>
          <w:b/>
          <w:bCs/>
          <w:color w:val="262626" w:themeColor="text1" w:themeTint="D9"/>
        </w:rPr>
        <w:t>ariable  Independiente</w:t>
      </w:r>
      <w:r w:rsidR="00E212E6">
        <w:rPr>
          <w:rFonts w:ascii="Arial" w:eastAsiaTheme="minorHAnsi" w:hAnsi="Arial" w:cs="Arial"/>
          <w:b/>
          <w:bCs/>
          <w:color w:val="262626" w:themeColor="text1" w:themeTint="D9"/>
        </w:rPr>
        <w:t>: Cualificación P</w:t>
      </w:r>
      <w:r w:rsidR="00AA2AD7">
        <w:rPr>
          <w:rFonts w:ascii="Arial" w:eastAsiaTheme="minorHAnsi" w:hAnsi="Arial" w:cs="Arial"/>
          <w:b/>
          <w:bCs/>
          <w:color w:val="262626" w:themeColor="text1" w:themeTint="D9"/>
        </w:rPr>
        <w:t xml:space="preserve">rofesional </w:t>
      </w:r>
    </w:p>
    <w:p w:rsidR="00AA2AD7" w:rsidRDefault="00AA2AD7" w:rsidP="007E6C09">
      <w:pPr>
        <w:spacing w:line="360" w:lineRule="auto"/>
        <w:ind w:left="284"/>
        <w:rPr>
          <w:rFonts w:ascii="Arial" w:eastAsiaTheme="minorHAnsi" w:hAnsi="Arial" w:cs="Arial"/>
          <w:b/>
          <w:bCs/>
          <w:color w:val="262626" w:themeColor="text1" w:themeTint="D9"/>
        </w:rPr>
      </w:pPr>
    </w:p>
    <w:p w:rsidR="00DC0590" w:rsidRDefault="001E241C" w:rsidP="001E241C">
      <w:pPr>
        <w:spacing w:line="360" w:lineRule="auto"/>
        <w:ind w:left="426" w:hanging="142"/>
        <w:jc w:val="both"/>
        <w:rPr>
          <w:rFonts w:ascii="Arial" w:eastAsiaTheme="minorHAnsi" w:hAnsi="Arial" w:cs="Arial"/>
          <w:lang w:val="es-PE" w:eastAsia="en-US"/>
        </w:rPr>
      </w:pPr>
      <w:r>
        <w:rPr>
          <w:rFonts w:ascii="Arial" w:eastAsiaTheme="minorHAnsi" w:hAnsi="Arial" w:cs="Arial"/>
          <w:b/>
          <w:bCs/>
          <w:color w:val="262626" w:themeColor="text1" w:themeTint="D9"/>
        </w:rPr>
        <w:t xml:space="preserve"> </w:t>
      </w:r>
      <w:r w:rsidR="00E212E6">
        <w:rPr>
          <w:rFonts w:ascii="Arial" w:eastAsiaTheme="minorHAnsi" w:hAnsi="Arial" w:cs="Arial"/>
          <w:b/>
          <w:bCs/>
          <w:color w:val="262626" w:themeColor="text1" w:themeTint="D9"/>
        </w:rPr>
        <w:t xml:space="preserve"> </w:t>
      </w:r>
      <w:r w:rsidR="00913196">
        <w:rPr>
          <w:rFonts w:ascii="Arial" w:eastAsiaTheme="minorHAnsi" w:hAnsi="Arial" w:cs="Arial"/>
          <w:b/>
          <w:bCs/>
          <w:color w:val="262626" w:themeColor="text1" w:themeTint="D9"/>
        </w:rPr>
        <w:t>“</w:t>
      </w:r>
      <w:r w:rsidR="00E212E6" w:rsidRPr="00637B2E">
        <w:rPr>
          <w:rFonts w:ascii="Arial" w:eastAsiaTheme="minorHAnsi" w:hAnsi="Arial" w:cs="Arial"/>
          <w:lang w:val="es-PE" w:eastAsia="en-US"/>
        </w:rPr>
        <w:t>Conjunto de competencias profesionales (conocimientos y capacidades) que permiten dar respuesta a ocupaciones y puestos de trabajo con valor en mercado laboral, y que pueden adquirirse a través de formación o por experiencia laboral</w:t>
      </w:r>
      <w:r w:rsidR="00913196">
        <w:rPr>
          <w:rFonts w:ascii="Arial" w:eastAsiaTheme="minorHAnsi" w:hAnsi="Arial" w:cs="Arial"/>
          <w:lang w:val="es-PE" w:eastAsia="en-US"/>
        </w:rPr>
        <w:t>”</w:t>
      </w:r>
      <w:r w:rsidR="00E212E6" w:rsidRPr="00637B2E">
        <w:rPr>
          <w:rFonts w:ascii="Arial" w:eastAsiaTheme="minorHAnsi" w:hAnsi="Arial" w:cs="Arial"/>
          <w:lang w:val="es-PE" w:eastAsia="en-US"/>
        </w:rPr>
        <w:t>.</w:t>
      </w:r>
      <w:r w:rsidR="00E212E6">
        <w:rPr>
          <w:rFonts w:ascii="Arial" w:eastAsiaTheme="minorHAnsi" w:hAnsi="Arial" w:cs="Arial"/>
          <w:lang w:val="es-PE" w:eastAsia="en-US"/>
        </w:rPr>
        <w:t xml:space="preserve"> (Instituto Nacional de Cualificaciones, 2018).</w:t>
      </w:r>
    </w:p>
    <w:p w:rsidR="007E6C09" w:rsidRDefault="007E6C09" w:rsidP="00AA2AD7">
      <w:pPr>
        <w:spacing w:line="360" w:lineRule="auto"/>
        <w:jc w:val="both"/>
        <w:rPr>
          <w:rFonts w:ascii="Arial" w:eastAsiaTheme="minorHAnsi" w:hAnsi="Arial" w:cs="Arial"/>
          <w:lang w:val="es-PE" w:eastAsia="en-US"/>
        </w:rPr>
      </w:pPr>
    </w:p>
    <w:p w:rsidR="00AA2AD7" w:rsidRDefault="00AA2AD7" w:rsidP="001E241C">
      <w:pPr>
        <w:spacing w:line="360" w:lineRule="auto"/>
        <w:ind w:left="426"/>
        <w:jc w:val="both"/>
        <w:rPr>
          <w:rFonts w:ascii="Arial" w:eastAsiaTheme="minorHAnsi" w:hAnsi="Arial" w:cs="Arial"/>
          <w:lang w:val="es-PE" w:eastAsia="en-US"/>
        </w:rPr>
      </w:pPr>
      <w:r>
        <w:rPr>
          <w:rFonts w:ascii="Arial" w:eastAsiaTheme="minorHAnsi" w:hAnsi="Arial" w:cs="Arial"/>
          <w:b/>
          <w:bCs/>
          <w:color w:val="262626" w:themeColor="text1" w:themeTint="D9"/>
        </w:rPr>
        <w:t>Variable  Dependiente</w:t>
      </w:r>
      <w:r w:rsidR="00975F77">
        <w:rPr>
          <w:rFonts w:ascii="Arial" w:eastAsiaTheme="minorHAnsi" w:hAnsi="Arial" w:cs="Arial"/>
          <w:b/>
          <w:bCs/>
          <w:color w:val="262626" w:themeColor="text1" w:themeTint="D9"/>
        </w:rPr>
        <w:t>: Logros Académicos</w:t>
      </w:r>
    </w:p>
    <w:p w:rsidR="00AA2AD7" w:rsidRDefault="00975F77" w:rsidP="001E241C">
      <w:pPr>
        <w:spacing w:line="360" w:lineRule="auto"/>
        <w:ind w:left="426"/>
        <w:jc w:val="both"/>
        <w:rPr>
          <w:rFonts w:ascii="Arial" w:eastAsiaTheme="minorHAnsi" w:hAnsi="Arial" w:cs="Arial"/>
          <w:lang w:val="es-PE" w:eastAsia="en-US"/>
        </w:rPr>
      </w:pPr>
      <w:r w:rsidRPr="00637B2E">
        <w:rPr>
          <w:rFonts w:ascii="Arial" w:eastAsiaTheme="minorHAnsi" w:hAnsi="Arial" w:cs="Arial"/>
          <w:lang w:val="es-PE" w:eastAsia="en-US"/>
        </w:rPr>
        <w:t xml:space="preserve">Resultados alcanzados por los estudiantes al finalizar una asignatura, una etapa de su formación o al finalizar su proceso de formación profesional. </w:t>
      </w:r>
      <w:r w:rsidRPr="00637B2E">
        <w:rPr>
          <w:rFonts w:ascii="Arial" w:eastAsiaTheme="minorHAnsi" w:hAnsi="Arial" w:cs="Arial"/>
          <w:lang w:val="es-PE" w:eastAsia="en-US"/>
        </w:rPr>
        <w:lastRenderedPageBreak/>
        <w:t>Expresan los aprendizajes logrados desde las dimensiones cognitiv</w:t>
      </w:r>
      <w:r>
        <w:rPr>
          <w:rFonts w:ascii="Arial" w:eastAsiaTheme="minorHAnsi" w:hAnsi="Arial" w:cs="Arial"/>
          <w:lang w:val="es-PE" w:eastAsia="en-US"/>
        </w:rPr>
        <w:t>a, procedimental y actitudinal</w:t>
      </w:r>
      <w:r w:rsidRPr="00047DB7">
        <w:rPr>
          <w:rFonts w:ascii="Arial" w:eastAsiaTheme="minorHAnsi" w:hAnsi="Arial" w:cs="Arial"/>
          <w:lang w:val="es-PE" w:eastAsia="en-US"/>
        </w:rPr>
        <w:t>.  Arias y otros (2011)</w:t>
      </w:r>
    </w:p>
    <w:p w:rsidR="00975F77" w:rsidRDefault="007E6C09" w:rsidP="00975F77">
      <w:pPr>
        <w:spacing w:line="360" w:lineRule="auto"/>
        <w:rPr>
          <w:rFonts w:ascii="Arial" w:eastAsiaTheme="minorHAnsi" w:hAnsi="Arial" w:cs="Arial"/>
          <w:b/>
          <w:bCs/>
          <w:color w:val="262626" w:themeColor="text1" w:themeTint="D9"/>
        </w:rPr>
      </w:pPr>
      <w:r>
        <w:rPr>
          <w:rFonts w:ascii="Arial" w:eastAsiaTheme="minorHAnsi" w:hAnsi="Arial" w:cs="Arial"/>
          <w:b/>
          <w:lang w:val="es-PE" w:eastAsia="en-US"/>
        </w:rPr>
        <w:t xml:space="preserve"> </w:t>
      </w:r>
      <w:r w:rsidR="001E241C">
        <w:rPr>
          <w:rFonts w:ascii="Arial" w:eastAsiaTheme="minorHAnsi" w:hAnsi="Arial" w:cs="Arial"/>
          <w:b/>
          <w:lang w:val="es-PE" w:eastAsia="en-US"/>
        </w:rPr>
        <w:t xml:space="preserve">      </w:t>
      </w:r>
      <w:r w:rsidR="006E3842">
        <w:rPr>
          <w:rFonts w:ascii="Arial" w:eastAsiaTheme="minorHAnsi" w:hAnsi="Arial" w:cs="Arial"/>
          <w:b/>
          <w:lang w:val="es-PE" w:eastAsia="en-US"/>
        </w:rPr>
        <w:t>2</w:t>
      </w:r>
      <w:r w:rsidR="00975F77">
        <w:rPr>
          <w:rFonts w:ascii="Arial" w:eastAsiaTheme="minorHAnsi" w:hAnsi="Arial" w:cs="Arial"/>
          <w:b/>
          <w:lang w:val="es-PE" w:eastAsia="en-US"/>
        </w:rPr>
        <w:t>.</w:t>
      </w:r>
      <w:r w:rsidR="00F348E8">
        <w:rPr>
          <w:rFonts w:ascii="Arial" w:eastAsiaTheme="minorHAnsi" w:hAnsi="Arial" w:cs="Arial"/>
          <w:b/>
          <w:lang w:val="es-PE" w:eastAsia="en-US"/>
        </w:rPr>
        <w:t>6</w:t>
      </w:r>
      <w:r w:rsidR="00975F77">
        <w:rPr>
          <w:rFonts w:ascii="Arial" w:eastAsiaTheme="minorHAnsi" w:hAnsi="Arial" w:cs="Arial"/>
          <w:b/>
          <w:lang w:val="es-PE" w:eastAsia="en-US"/>
        </w:rPr>
        <w:t xml:space="preserve">.2. Definición </w:t>
      </w:r>
      <w:r w:rsidR="00975F77">
        <w:rPr>
          <w:rFonts w:ascii="Arial" w:eastAsiaTheme="minorHAnsi" w:hAnsi="Arial" w:cs="Arial"/>
          <w:b/>
          <w:bCs/>
          <w:color w:val="262626" w:themeColor="text1" w:themeTint="D9"/>
        </w:rPr>
        <w:t xml:space="preserve">Operacional </w:t>
      </w:r>
    </w:p>
    <w:p w:rsidR="00B93481" w:rsidRDefault="00B93481" w:rsidP="001E241C">
      <w:pPr>
        <w:spacing w:line="360" w:lineRule="auto"/>
        <w:ind w:left="426"/>
        <w:jc w:val="both"/>
        <w:rPr>
          <w:rFonts w:ascii="Arial" w:eastAsiaTheme="minorHAnsi" w:hAnsi="Arial" w:cs="Arial"/>
          <w:b/>
          <w:bCs/>
          <w:color w:val="262626" w:themeColor="text1" w:themeTint="D9"/>
        </w:rPr>
      </w:pPr>
    </w:p>
    <w:p w:rsidR="00AA2AD7" w:rsidRDefault="000926C8" w:rsidP="001E241C">
      <w:pPr>
        <w:spacing w:line="360" w:lineRule="auto"/>
        <w:ind w:left="426"/>
        <w:jc w:val="both"/>
        <w:rPr>
          <w:rFonts w:ascii="Arial" w:eastAsiaTheme="minorHAnsi" w:hAnsi="Arial" w:cs="Arial"/>
          <w:b/>
          <w:bCs/>
          <w:color w:val="262626" w:themeColor="text1" w:themeTint="D9"/>
        </w:rPr>
      </w:pPr>
      <w:r>
        <w:rPr>
          <w:rFonts w:ascii="Arial" w:eastAsiaTheme="minorHAnsi" w:hAnsi="Arial" w:cs="Arial"/>
          <w:b/>
          <w:bCs/>
          <w:color w:val="262626" w:themeColor="text1" w:themeTint="D9"/>
        </w:rPr>
        <w:t>Variable  Independiente: Cualificación Profesional</w:t>
      </w:r>
    </w:p>
    <w:p w:rsidR="000926C8" w:rsidRDefault="000926C8" w:rsidP="001E241C">
      <w:pPr>
        <w:spacing w:line="360" w:lineRule="auto"/>
        <w:ind w:left="426"/>
        <w:rPr>
          <w:rFonts w:ascii="Arial" w:hAnsi="Arial" w:cs="Arial"/>
          <w:spacing w:val="-6"/>
        </w:rPr>
      </w:pPr>
      <w:r w:rsidRPr="00F2270C">
        <w:rPr>
          <w:rFonts w:ascii="Arial" w:eastAsiaTheme="minorHAnsi" w:hAnsi="Arial" w:cs="Arial"/>
          <w:bCs/>
          <w:color w:val="262626" w:themeColor="text1" w:themeTint="D9"/>
          <w:lang w:eastAsia="en-US"/>
        </w:rPr>
        <w:t xml:space="preserve">Conjunto de aspectos relacionados con </w:t>
      </w:r>
      <w:r w:rsidRPr="00637B2E">
        <w:rPr>
          <w:rFonts w:ascii="Arial" w:hAnsi="Arial" w:cs="Arial"/>
          <w:spacing w:val="-6"/>
        </w:rPr>
        <w:t xml:space="preserve"> Formación Profesiona</w:t>
      </w:r>
      <w:r>
        <w:rPr>
          <w:rFonts w:ascii="Arial" w:hAnsi="Arial" w:cs="Arial"/>
          <w:spacing w:val="-6"/>
        </w:rPr>
        <w:t xml:space="preserve">l,     </w:t>
      </w:r>
    </w:p>
    <w:p w:rsidR="000926C8" w:rsidRDefault="000926C8" w:rsidP="001E241C">
      <w:pPr>
        <w:spacing w:line="360" w:lineRule="auto"/>
        <w:ind w:left="426"/>
        <w:rPr>
          <w:rFonts w:ascii="Arial" w:hAnsi="Arial" w:cs="Arial"/>
          <w:spacing w:val="-6"/>
        </w:rPr>
      </w:pPr>
      <w:r>
        <w:rPr>
          <w:rFonts w:ascii="Arial" w:hAnsi="Arial" w:cs="Arial"/>
          <w:spacing w:val="-6"/>
        </w:rPr>
        <w:t xml:space="preserve"> </w:t>
      </w:r>
      <w:r w:rsidRPr="00637B2E">
        <w:rPr>
          <w:rFonts w:ascii="Arial" w:hAnsi="Arial" w:cs="Arial"/>
          <w:spacing w:val="-6"/>
        </w:rPr>
        <w:t>i</w:t>
      </w:r>
      <w:r w:rsidRPr="0053625B">
        <w:rPr>
          <w:rFonts w:ascii="Arial" w:hAnsi="Arial" w:cs="Arial"/>
          <w:spacing w:val="-6"/>
        </w:rPr>
        <w:t>nteracción</w:t>
      </w:r>
      <w:r>
        <w:rPr>
          <w:rFonts w:ascii="Arial" w:hAnsi="Arial" w:cs="Arial"/>
          <w:spacing w:val="-6"/>
        </w:rPr>
        <w:t xml:space="preserve"> </w:t>
      </w:r>
      <w:r w:rsidRPr="0053625B">
        <w:rPr>
          <w:rFonts w:ascii="Arial" w:hAnsi="Arial" w:cs="Arial"/>
          <w:spacing w:val="-6"/>
        </w:rPr>
        <w:t>académica</w:t>
      </w:r>
      <w:r>
        <w:rPr>
          <w:rFonts w:ascii="Arial" w:hAnsi="Arial" w:cs="Arial"/>
          <w:spacing w:val="-6"/>
        </w:rPr>
        <w:t xml:space="preserve"> y </w:t>
      </w:r>
      <w:r w:rsidRPr="0053625B">
        <w:rPr>
          <w:rFonts w:ascii="Arial" w:hAnsi="Arial" w:cs="Arial"/>
          <w:spacing w:val="-6"/>
        </w:rPr>
        <w:t>Profesionalismo</w:t>
      </w:r>
    </w:p>
    <w:p w:rsidR="00B93481" w:rsidRDefault="00B93481" w:rsidP="001E241C">
      <w:pPr>
        <w:spacing w:line="360" w:lineRule="auto"/>
        <w:ind w:left="426"/>
        <w:jc w:val="both"/>
        <w:rPr>
          <w:rFonts w:ascii="Arial" w:eastAsiaTheme="minorHAnsi" w:hAnsi="Arial" w:cs="Arial"/>
          <w:b/>
          <w:bCs/>
          <w:color w:val="262626" w:themeColor="text1" w:themeTint="D9"/>
        </w:rPr>
      </w:pPr>
    </w:p>
    <w:p w:rsidR="00AA2AD7" w:rsidRPr="009F6CED" w:rsidRDefault="000926C8" w:rsidP="001E241C">
      <w:pPr>
        <w:spacing w:line="360" w:lineRule="auto"/>
        <w:ind w:left="426"/>
        <w:jc w:val="both"/>
        <w:rPr>
          <w:rFonts w:ascii="Arial" w:eastAsiaTheme="minorHAnsi" w:hAnsi="Arial" w:cs="Arial"/>
          <w:lang w:val="es-PE" w:eastAsia="en-US"/>
        </w:rPr>
      </w:pPr>
      <w:r>
        <w:rPr>
          <w:rFonts w:ascii="Arial" w:eastAsiaTheme="minorHAnsi" w:hAnsi="Arial" w:cs="Arial"/>
          <w:b/>
          <w:bCs/>
          <w:color w:val="262626" w:themeColor="text1" w:themeTint="D9"/>
        </w:rPr>
        <w:t>Variable  Dependiente: Logros Académicos</w:t>
      </w:r>
    </w:p>
    <w:p w:rsidR="00AA2AD7" w:rsidRDefault="000926C8" w:rsidP="001E241C">
      <w:pPr>
        <w:spacing w:line="360" w:lineRule="auto"/>
        <w:ind w:left="426"/>
        <w:jc w:val="both"/>
        <w:rPr>
          <w:rFonts w:ascii="Arial" w:hAnsi="Arial" w:cs="Arial"/>
          <w:spacing w:val="-6"/>
        </w:rPr>
      </w:pPr>
      <w:r w:rsidRPr="00F2270C">
        <w:rPr>
          <w:rFonts w:ascii="Arial" w:eastAsiaTheme="minorHAnsi" w:hAnsi="Arial" w:cs="Arial"/>
          <w:bCs/>
          <w:color w:val="262626" w:themeColor="text1" w:themeTint="D9"/>
          <w:lang w:eastAsia="en-US"/>
        </w:rPr>
        <w:t xml:space="preserve">Conjunto de aspectos relacionados con </w:t>
      </w:r>
      <w:r w:rsidRPr="00637B2E">
        <w:rPr>
          <w:rFonts w:ascii="Arial" w:hAnsi="Arial" w:cs="Arial"/>
          <w:spacing w:val="-6"/>
        </w:rPr>
        <w:t xml:space="preserve">  Nivel de formación Profesional Básica</w:t>
      </w:r>
      <w:r>
        <w:rPr>
          <w:rFonts w:ascii="Arial" w:hAnsi="Arial" w:cs="Arial"/>
          <w:spacing w:val="-6"/>
        </w:rPr>
        <w:t>,</w:t>
      </w:r>
      <w:r w:rsidRPr="00637B2E">
        <w:rPr>
          <w:rFonts w:ascii="Arial" w:hAnsi="Arial" w:cs="Arial"/>
          <w:spacing w:val="-6"/>
        </w:rPr>
        <w:t xml:space="preserve"> Nivel de Formación Profesional en Pre Clínica</w:t>
      </w:r>
    </w:p>
    <w:p w:rsidR="00DA01F5" w:rsidRDefault="00DA01F5" w:rsidP="00637B2E">
      <w:pPr>
        <w:spacing w:line="360" w:lineRule="auto"/>
        <w:rPr>
          <w:rFonts w:ascii="Arial" w:eastAsiaTheme="minorHAnsi" w:hAnsi="Arial" w:cs="Arial"/>
          <w:b/>
          <w:lang w:val="es-PE" w:eastAsia="en-US"/>
        </w:rPr>
      </w:pPr>
    </w:p>
    <w:p w:rsidR="00F348E8" w:rsidRDefault="006E3842" w:rsidP="00637B2E">
      <w:pPr>
        <w:spacing w:line="360" w:lineRule="auto"/>
        <w:rPr>
          <w:rFonts w:ascii="Arial" w:eastAsiaTheme="minorHAnsi" w:hAnsi="Arial" w:cs="Arial"/>
          <w:b/>
          <w:lang w:val="es-PE" w:eastAsia="en-US"/>
        </w:rPr>
      </w:pPr>
      <w:r>
        <w:rPr>
          <w:rFonts w:ascii="Arial" w:eastAsiaTheme="minorHAnsi" w:hAnsi="Arial" w:cs="Arial"/>
          <w:b/>
          <w:lang w:val="es-PE" w:eastAsia="en-US"/>
        </w:rPr>
        <w:t>2</w:t>
      </w:r>
      <w:r w:rsidR="00F348E8">
        <w:rPr>
          <w:rFonts w:ascii="Arial" w:eastAsiaTheme="minorHAnsi" w:hAnsi="Arial" w:cs="Arial"/>
          <w:b/>
          <w:lang w:val="es-PE" w:eastAsia="en-US"/>
        </w:rPr>
        <w:t xml:space="preserve">.7. </w:t>
      </w:r>
      <w:r w:rsidR="0008352E" w:rsidRPr="00637B2E">
        <w:rPr>
          <w:rFonts w:ascii="Arial" w:eastAsiaTheme="minorHAnsi" w:hAnsi="Arial" w:cs="Arial"/>
          <w:b/>
          <w:lang w:val="es-PE" w:eastAsia="en-US"/>
        </w:rPr>
        <w:t>Operacionalizac</w:t>
      </w:r>
      <w:r w:rsidR="0008352E">
        <w:rPr>
          <w:rFonts w:ascii="Arial" w:eastAsiaTheme="minorHAnsi" w:hAnsi="Arial" w:cs="Arial"/>
          <w:b/>
          <w:lang w:val="es-PE" w:eastAsia="en-US"/>
        </w:rPr>
        <w:t>ión</w:t>
      </w:r>
      <w:r w:rsidR="00F348E8">
        <w:rPr>
          <w:rFonts w:ascii="Arial" w:eastAsiaTheme="minorHAnsi" w:hAnsi="Arial" w:cs="Arial"/>
          <w:b/>
          <w:lang w:val="es-PE" w:eastAsia="en-US"/>
        </w:rPr>
        <w:t xml:space="preserve"> de las variables  </w:t>
      </w:r>
    </w:p>
    <w:p w:rsidR="00637B2E" w:rsidRPr="00637B2E" w:rsidRDefault="00F348E8" w:rsidP="00637B2E">
      <w:pPr>
        <w:spacing w:line="360" w:lineRule="auto"/>
        <w:rPr>
          <w:rFonts w:ascii="Arial" w:eastAsiaTheme="minorHAnsi" w:hAnsi="Arial" w:cs="Arial"/>
          <w:b/>
          <w:lang w:val="es-PE" w:eastAsia="en-US"/>
        </w:rPr>
      </w:pPr>
      <w:r>
        <w:rPr>
          <w:rFonts w:ascii="Arial" w:eastAsiaTheme="minorHAnsi" w:hAnsi="Arial" w:cs="Arial"/>
          <w:b/>
          <w:lang w:val="es-PE" w:eastAsia="en-US"/>
        </w:rPr>
        <w:t xml:space="preserve">       </w:t>
      </w:r>
      <w:r w:rsidR="000745DC">
        <w:rPr>
          <w:rFonts w:ascii="Arial" w:eastAsiaTheme="minorHAnsi" w:hAnsi="Arial" w:cs="Arial"/>
          <w:b/>
          <w:lang w:val="es-PE" w:eastAsia="en-US"/>
        </w:rPr>
        <w:t xml:space="preserve">Tabla Nº 01: </w:t>
      </w:r>
      <w:r w:rsidR="0008352E" w:rsidRPr="00637B2E">
        <w:rPr>
          <w:rFonts w:ascii="Arial" w:eastAsiaTheme="minorHAnsi" w:hAnsi="Arial" w:cs="Arial"/>
          <w:b/>
          <w:lang w:val="es-PE" w:eastAsia="en-US"/>
        </w:rPr>
        <w:t>Operacionalizac</w:t>
      </w:r>
      <w:r w:rsidR="0008352E">
        <w:rPr>
          <w:rFonts w:ascii="Arial" w:eastAsiaTheme="minorHAnsi" w:hAnsi="Arial" w:cs="Arial"/>
          <w:b/>
          <w:lang w:val="es-PE" w:eastAsia="en-US"/>
        </w:rPr>
        <w:t>ión</w:t>
      </w:r>
      <w:r w:rsidR="009F6CED">
        <w:rPr>
          <w:rFonts w:ascii="Arial" w:eastAsiaTheme="minorHAnsi" w:hAnsi="Arial" w:cs="Arial"/>
          <w:b/>
          <w:lang w:val="es-PE" w:eastAsia="en-US"/>
        </w:rPr>
        <w:t xml:space="preserve"> de las variables</w:t>
      </w:r>
      <w:r w:rsidR="00EB16C8">
        <w:rPr>
          <w:rFonts w:ascii="Arial" w:eastAsiaTheme="minorHAnsi" w:hAnsi="Arial" w:cs="Arial"/>
          <w:b/>
          <w:lang w:val="es-PE" w:eastAsia="en-US"/>
        </w:rPr>
        <w:t xml:space="preserve">  </w:t>
      </w:r>
    </w:p>
    <w:tbl>
      <w:tblPr>
        <w:tblStyle w:val="Tablaconcuadrcula2"/>
        <w:tblW w:w="10207" w:type="dxa"/>
        <w:tblInd w:w="-743" w:type="dxa"/>
        <w:tblLayout w:type="fixed"/>
        <w:tblLook w:val="04A0" w:firstRow="1" w:lastRow="0" w:firstColumn="1" w:lastColumn="0" w:noHBand="0" w:noVBand="1"/>
      </w:tblPr>
      <w:tblGrid>
        <w:gridCol w:w="1765"/>
        <w:gridCol w:w="1921"/>
        <w:gridCol w:w="2236"/>
        <w:gridCol w:w="2104"/>
        <w:gridCol w:w="2181"/>
      </w:tblGrid>
      <w:tr w:rsidR="00DB3CAF" w:rsidRPr="00637B2E" w:rsidTr="00DB3CAF">
        <w:tc>
          <w:tcPr>
            <w:tcW w:w="1765" w:type="dxa"/>
          </w:tcPr>
          <w:p w:rsidR="00BF223C" w:rsidRPr="00637B69" w:rsidRDefault="00BF223C" w:rsidP="000E6817">
            <w:pPr>
              <w:spacing w:line="276" w:lineRule="auto"/>
              <w:jc w:val="both"/>
              <w:rPr>
                <w:rFonts w:ascii="Arial" w:hAnsi="Arial" w:cs="Arial"/>
                <w:b/>
                <w:spacing w:val="-6"/>
              </w:rPr>
            </w:pPr>
            <w:r w:rsidRPr="00637B69">
              <w:rPr>
                <w:rFonts w:ascii="Arial" w:hAnsi="Arial" w:cs="Arial"/>
                <w:b/>
                <w:spacing w:val="-6"/>
              </w:rPr>
              <w:t xml:space="preserve">VARIABLES </w:t>
            </w:r>
          </w:p>
        </w:tc>
        <w:tc>
          <w:tcPr>
            <w:tcW w:w="1921" w:type="dxa"/>
          </w:tcPr>
          <w:p w:rsidR="00BF223C" w:rsidRPr="00637B69" w:rsidRDefault="00BF223C" w:rsidP="000E6817">
            <w:pPr>
              <w:spacing w:line="276" w:lineRule="auto"/>
              <w:jc w:val="both"/>
              <w:rPr>
                <w:rFonts w:ascii="Arial" w:hAnsi="Arial" w:cs="Arial"/>
                <w:b/>
                <w:spacing w:val="-6"/>
              </w:rPr>
            </w:pPr>
            <w:r w:rsidRPr="00637B69">
              <w:rPr>
                <w:rFonts w:ascii="Arial" w:hAnsi="Arial" w:cs="Arial"/>
                <w:b/>
                <w:spacing w:val="-6"/>
              </w:rPr>
              <w:t xml:space="preserve">DIMENSIONES </w:t>
            </w:r>
          </w:p>
        </w:tc>
        <w:tc>
          <w:tcPr>
            <w:tcW w:w="2236" w:type="dxa"/>
          </w:tcPr>
          <w:p w:rsidR="00BF223C" w:rsidRPr="00637B69" w:rsidRDefault="00BF223C" w:rsidP="000E6817">
            <w:pPr>
              <w:spacing w:line="276" w:lineRule="auto"/>
              <w:jc w:val="both"/>
              <w:rPr>
                <w:rFonts w:ascii="Arial" w:hAnsi="Arial" w:cs="Arial"/>
                <w:b/>
                <w:spacing w:val="-6"/>
              </w:rPr>
            </w:pPr>
            <w:r w:rsidRPr="00637B69">
              <w:rPr>
                <w:rFonts w:ascii="Arial" w:hAnsi="Arial" w:cs="Arial"/>
                <w:b/>
                <w:spacing w:val="-6"/>
              </w:rPr>
              <w:t>INDICADORES</w:t>
            </w:r>
          </w:p>
        </w:tc>
        <w:tc>
          <w:tcPr>
            <w:tcW w:w="2104" w:type="dxa"/>
          </w:tcPr>
          <w:p w:rsidR="00BF223C" w:rsidRPr="00637B69" w:rsidRDefault="00BF223C" w:rsidP="000E6817">
            <w:pPr>
              <w:spacing w:line="276" w:lineRule="auto"/>
              <w:jc w:val="both"/>
              <w:rPr>
                <w:rFonts w:ascii="Arial" w:hAnsi="Arial" w:cs="Arial"/>
                <w:b/>
                <w:spacing w:val="-6"/>
              </w:rPr>
            </w:pPr>
            <w:r w:rsidRPr="00637B69">
              <w:rPr>
                <w:rFonts w:ascii="Arial" w:hAnsi="Arial" w:cs="Arial"/>
                <w:b/>
                <w:spacing w:val="-6"/>
              </w:rPr>
              <w:t xml:space="preserve">ITEMS </w:t>
            </w:r>
          </w:p>
        </w:tc>
        <w:tc>
          <w:tcPr>
            <w:tcW w:w="2181" w:type="dxa"/>
          </w:tcPr>
          <w:p w:rsidR="00BF223C" w:rsidRPr="00637B69" w:rsidRDefault="00C032F2" w:rsidP="000E6817">
            <w:pPr>
              <w:spacing w:line="276" w:lineRule="auto"/>
              <w:jc w:val="both"/>
              <w:rPr>
                <w:rFonts w:ascii="Arial" w:hAnsi="Arial" w:cs="Arial"/>
                <w:b/>
                <w:spacing w:val="-6"/>
              </w:rPr>
            </w:pPr>
            <w:r w:rsidRPr="00637B69">
              <w:rPr>
                <w:rFonts w:ascii="Arial" w:hAnsi="Arial" w:cs="Arial"/>
                <w:b/>
                <w:spacing w:val="-6"/>
              </w:rPr>
              <w:t>METODOLOGIA</w:t>
            </w:r>
          </w:p>
        </w:tc>
      </w:tr>
      <w:tr w:rsidR="00C032F2" w:rsidRPr="00637B2E" w:rsidTr="00DB3CAF">
        <w:trPr>
          <w:trHeight w:val="138"/>
        </w:trPr>
        <w:tc>
          <w:tcPr>
            <w:tcW w:w="1765" w:type="dxa"/>
            <w:vMerge w:val="restart"/>
          </w:tcPr>
          <w:p w:rsidR="000E6817" w:rsidRDefault="000E6817" w:rsidP="000E6817">
            <w:pPr>
              <w:spacing w:line="276" w:lineRule="auto"/>
              <w:jc w:val="both"/>
              <w:rPr>
                <w:rFonts w:ascii="Arial" w:hAnsi="Arial" w:cs="Arial"/>
                <w:b/>
                <w:spacing w:val="-6"/>
              </w:rPr>
            </w:pPr>
          </w:p>
          <w:p w:rsidR="000E6817" w:rsidRDefault="000E6817" w:rsidP="000E6817">
            <w:pPr>
              <w:spacing w:line="276" w:lineRule="auto"/>
              <w:jc w:val="both"/>
              <w:rPr>
                <w:rFonts w:ascii="Arial" w:hAnsi="Arial" w:cs="Arial"/>
                <w:b/>
                <w:spacing w:val="-6"/>
              </w:rPr>
            </w:pPr>
          </w:p>
          <w:p w:rsidR="000E6817" w:rsidRDefault="000E6817" w:rsidP="000E6817">
            <w:pPr>
              <w:spacing w:line="276" w:lineRule="auto"/>
              <w:jc w:val="both"/>
              <w:rPr>
                <w:rFonts w:ascii="Arial" w:hAnsi="Arial" w:cs="Arial"/>
                <w:b/>
                <w:spacing w:val="-6"/>
              </w:rPr>
            </w:pPr>
          </w:p>
          <w:p w:rsidR="000E6817" w:rsidRDefault="000E6817" w:rsidP="000E6817">
            <w:pPr>
              <w:spacing w:line="276" w:lineRule="auto"/>
              <w:jc w:val="both"/>
              <w:rPr>
                <w:rFonts w:ascii="Arial" w:hAnsi="Arial" w:cs="Arial"/>
                <w:b/>
                <w:spacing w:val="-6"/>
              </w:rPr>
            </w:pPr>
          </w:p>
          <w:p w:rsidR="000E6817" w:rsidRDefault="000E6817" w:rsidP="000E6817">
            <w:pPr>
              <w:spacing w:line="276" w:lineRule="auto"/>
              <w:jc w:val="both"/>
              <w:rPr>
                <w:rFonts w:ascii="Arial" w:hAnsi="Arial" w:cs="Arial"/>
                <w:b/>
                <w:spacing w:val="-6"/>
              </w:rPr>
            </w:pPr>
          </w:p>
          <w:p w:rsidR="000E6817" w:rsidRDefault="000E6817" w:rsidP="000E6817">
            <w:pPr>
              <w:spacing w:line="276" w:lineRule="auto"/>
              <w:jc w:val="both"/>
              <w:rPr>
                <w:rFonts w:ascii="Arial" w:hAnsi="Arial" w:cs="Arial"/>
                <w:b/>
                <w:spacing w:val="-6"/>
              </w:rPr>
            </w:pPr>
          </w:p>
          <w:p w:rsidR="00C032F2" w:rsidRPr="00637B69" w:rsidRDefault="00C032F2" w:rsidP="000E6817">
            <w:pPr>
              <w:spacing w:line="276" w:lineRule="auto"/>
              <w:jc w:val="both"/>
              <w:rPr>
                <w:rFonts w:ascii="Arial" w:hAnsi="Arial" w:cs="Arial"/>
                <w:b/>
                <w:spacing w:val="-6"/>
              </w:rPr>
            </w:pPr>
            <w:r w:rsidRPr="00637B69">
              <w:rPr>
                <w:rFonts w:ascii="Arial" w:hAnsi="Arial" w:cs="Arial"/>
                <w:b/>
                <w:spacing w:val="-6"/>
              </w:rPr>
              <w:t>Variable independiente</w:t>
            </w:r>
          </w:p>
          <w:p w:rsidR="00C032F2" w:rsidRPr="00637B69" w:rsidRDefault="00C032F2" w:rsidP="000E6817">
            <w:pPr>
              <w:spacing w:line="276" w:lineRule="auto"/>
              <w:jc w:val="both"/>
              <w:rPr>
                <w:rFonts w:ascii="Arial" w:hAnsi="Arial" w:cs="Arial"/>
                <w:b/>
                <w:spacing w:val="-6"/>
              </w:rPr>
            </w:pPr>
          </w:p>
          <w:p w:rsidR="00C032F2" w:rsidRDefault="00C032F2" w:rsidP="000E6817">
            <w:pPr>
              <w:spacing w:line="276" w:lineRule="auto"/>
              <w:jc w:val="both"/>
              <w:rPr>
                <w:rFonts w:ascii="Arial" w:hAnsi="Arial" w:cs="Arial"/>
                <w:b/>
                <w:spacing w:val="-6"/>
              </w:rPr>
            </w:pPr>
          </w:p>
          <w:p w:rsidR="00DC5481" w:rsidRDefault="00DC5481" w:rsidP="000E6817">
            <w:pPr>
              <w:spacing w:line="276" w:lineRule="auto"/>
              <w:jc w:val="both"/>
              <w:rPr>
                <w:rFonts w:ascii="Arial" w:hAnsi="Arial" w:cs="Arial"/>
                <w:b/>
                <w:spacing w:val="-6"/>
              </w:rPr>
            </w:pPr>
          </w:p>
          <w:p w:rsidR="00DC5481" w:rsidRPr="00637B69" w:rsidRDefault="00DC5481" w:rsidP="000E6817">
            <w:pPr>
              <w:spacing w:line="276" w:lineRule="auto"/>
              <w:jc w:val="both"/>
              <w:rPr>
                <w:rFonts w:ascii="Arial" w:hAnsi="Arial" w:cs="Arial"/>
                <w:b/>
                <w:spacing w:val="-6"/>
              </w:rPr>
            </w:pPr>
          </w:p>
          <w:p w:rsidR="00C032F2" w:rsidRPr="00637B69" w:rsidRDefault="00C032F2" w:rsidP="000E6817">
            <w:pPr>
              <w:spacing w:line="276" w:lineRule="auto"/>
              <w:jc w:val="both"/>
              <w:rPr>
                <w:rFonts w:ascii="Arial" w:hAnsi="Arial" w:cs="Arial"/>
                <w:b/>
                <w:spacing w:val="-6"/>
              </w:rPr>
            </w:pPr>
            <w:r w:rsidRPr="00637B69">
              <w:rPr>
                <w:rFonts w:ascii="Arial" w:hAnsi="Arial" w:cs="Arial"/>
                <w:b/>
                <w:spacing w:val="-6"/>
              </w:rPr>
              <w:t>Cualificación profesional</w:t>
            </w:r>
          </w:p>
          <w:p w:rsidR="00C032F2" w:rsidRPr="00637B69" w:rsidRDefault="00C032F2" w:rsidP="000E6817">
            <w:pPr>
              <w:spacing w:line="276" w:lineRule="auto"/>
              <w:jc w:val="both"/>
              <w:rPr>
                <w:rFonts w:ascii="Arial" w:hAnsi="Arial" w:cs="Arial"/>
                <w:b/>
                <w:spacing w:val="-6"/>
              </w:rPr>
            </w:pPr>
          </w:p>
          <w:p w:rsidR="00C032F2" w:rsidRPr="00637B69" w:rsidRDefault="00C032F2" w:rsidP="000E6817">
            <w:pPr>
              <w:spacing w:line="276" w:lineRule="auto"/>
              <w:jc w:val="both"/>
              <w:rPr>
                <w:rFonts w:ascii="Arial" w:hAnsi="Arial" w:cs="Arial"/>
                <w:b/>
                <w:spacing w:val="-6"/>
              </w:rPr>
            </w:pPr>
          </w:p>
          <w:p w:rsidR="00C032F2" w:rsidRPr="00637B69" w:rsidRDefault="00C032F2" w:rsidP="000E6817">
            <w:pPr>
              <w:spacing w:line="276" w:lineRule="auto"/>
              <w:jc w:val="both"/>
              <w:rPr>
                <w:rFonts w:ascii="Arial" w:hAnsi="Arial" w:cs="Arial"/>
                <w:b/>
                <w:spacing w:val="-6"/>
              </w:rPr>
            </w:pPr>
          </w:p>
        </w:tc>
        <w:tc>
          <w:tcPr>
            <w:tcW w:w="1921" w:type="dxa"/>
            <w:vMerge w:val="restart"/>
          </w:tcPr>
          <w:p w:rsidR="00DC5481" w:rsidRDefault="00DC5481" w:rsidP="000E6817">
            <w:pPr>
              <w:spacing w:line="276" w:lineRule="auto"/>
              <w:jc w:val="both"/>
              <w:rPr>
                <w:rFonts w:ascii="Arial" w:hAnsi="Arial" w:cs="Arial"/>
                <w:b/>
                <w:spacing w:val="-6"/>
              </w:rPr>
            </w:pPr>
            <w:r>
              <w:rPr>
                <w:rFonts w:ascii="Arial" w:hAnsi="Arial" w:cs="Arial"/>
                <w:b/>
                <w:spacing w:val="-6"/>
              </w:rPr>
              <w:t xml:space="preserve">   </w:t>
            </w:r>
          </w:p>
          <w:p w:rsidR="00DC5481" w:rsidRDefault="00DC5481" w:rsidP="000E6817">
            <w:pPr>
              <w:spacing w:line="276" w:lineRule="auto"/>
              <w:jc w:val="both"/>
              <w:rPr>
                <w:rFonts w:ascii="Arial" w:hAnsi="Arial" w:cs="Arial"/>
                <w:b/>
                <w:spacing w:val="-6"/>
              </w:rPr>
            </w:pPr>
          </w:p>
          <w:p w:rsidR="00DC5481" w:rsidRDefault="00DC5481" w:rsidP="000E6817">
            <w:pPr>
              <w:spacing w:line="276" w:lineRule="auto"/>
              <w:jc w:val="both"/>
              <w:rPr>
                <w:rFonts w:ascii="Arial" w:hAnsi="Arial" w:cs="Arial"/>
                <w:b/>
                <w:spacing w:val="-6"/>
              </w:rPr>
            </w:pPr>
          </w:p>
          <w:p w:rsidR="00C032F2" w:rsidRPr="00637B69" w:rsidRDefault="00C032F2" w:rsidP="000E6817">
            <w:pPr>
              <w:spacing w:line="276" w:lineRule="auto"/>
              <w:jc w:val="both"/>
              <w:rPr>
                <w:rFonts w:ascii="Arial" w:hAnsi="Arial" w:cs="Arial"/>
                <w:b/>
                <w:spacing w:val="-6"/>
              </w:rPr>
            </w:pPr>
            <w:r w:rsidRPr="00637B69">
              <w:rPr>
                <w:rFonts w:ascii="Arial" w:hAnsi="Arial" w:cs="Arial"/>
                <w:b/>
                <w:spacing w:val="-6"/>
              </w:rPr>
              <w:t>Formación Profesional</w:t>
            </w:r>
          </w:p>
        </w:tc>
        <w:tc>
          <w:tcPr>
            <w:tcW w:w="2236" w:type="dxa"/>
          </w:tcPr>
          <w:p w:rsidR="00C032F2" w:rsidRPr="00637B2E" w:rsidRDefault="00C032F2" w:rsidP="000E6817">
            <w:pPr>
              <w:spacing w:line="276" w:lineRule="auto"/>
              <w:rPr>
                <w:rFonts w:ascii="Arial" w:hAnsi="Arial" w:cs="Arial"/>
                <w:spacing w:val="-6"/>
              </w:rPr>
            </w:pPr>
            <w:r w:rsidRPr="00637B2E">
              <w:rPr>
                <w:rFonts w:ascii="Arial" w:hAnsi="Arial" w:cs="Arial"/>
                <w:spacing w:val="-6"/>
              </w:rPr>
              <w:t>Especialización – profesional</w:t>
            </w:r>
          </w:p>
        </w:tc>
        <w:tc>
          <w:tcPr>
            <w:tcW w:w="2104" w:type="dxa"/>
          </w:tcPr>
          <w:p w:rsidR="00C032F2" w:rsidRPr="00637B2E" w:rsidRDefault="00C032F2" w:rsidP="00E63ED9">
            <w:pPr>
              <w:spacing w:line="276" w:lineRule="auto"/>
              <w:jc w:val="center"/>
              <w:rPr>
                <w:rFonts w:ascii="Arial" w:hAnsi="Arial" w:cs="Arial"/>
                <w:spacing w:val="-6"/>
              </w:rPr>
            </w:pPr>
            <w:r w:rsidRPr="00637B2E">
              <w:rPr>
                <w:rFonts w:ascii="Arial" w:hAnsi="Arial" w:cs="Arial"/>
                <w:spacing w:val="-6"/>
              </w:rPr>
              <w:t>1</w:t>
            </w:r>
          </w:p>
          <w:p w:rsidR="00C032F2" w:rsidRPr="00637B2E" w:rsidRDefault="00C032F2" w:rsidP="00E63ED9">
            <w:pPr>
              <w:spacing w:line="276" w:lineRule="auto"/>
              <w:jc w:val="center"/>
              <w:rPr>
                <w:rFonts w:ascii="Arial" w:hAnsi="Arial" w:cs="Arial"/>
                <w:spacing w:val="-6"/>
              </w:rPr>
            </w:pPr>
          </w:p>
        </w:tc>
        <w:tc>
          <w:tcPr>
            <w:tcW w:w="2181" w:type="dxa"/>
            <w:vMerge w:val="restart"/>
          </w:tcPr>
          <w:p w:rsidR="00C032F2" w:rsidRPr="00B972DA" w:rsidRDefault="00C032F2" w:rsidP="000E6817">
            <w:pPr>
              <w:spacing w:line="276" w:lineRule="auto"/>
              <w:jc w:val="both"/>
              <w:rPr>
                <w:rFonts w:ascii="Arial" w:hAnsi="Arial" w:cs="Arial"/>
                <w:b/>
                <w:spacing w:val="-6"/>
              </w:rPr>
            </w:pPr>
          </w:p>
          <w:p w:rsidR="00C032F2" w:rsidRPr="00B972DA" w:rsidRDefault="00C032F2" w:rsidP="000E6817">
            <w:pPr>
              <w:spacing w:line="276" w:lineRule="auto"/>
              <w:jc w:val="both"/>
              <w:rPr>
                <w:rFonts w:ascii="Arial" w:hAnsi="Arial" w:cs="Arial"/>
                <w:b/>
                <w:spacing w:val="-6"/>
              </w:rPr>
            </w:pPr>
          </w:p>
          <w:p w:rsidR="00C032F2" w:rsidRDefault="00C032F2" w:rsidP="000E6817">
            <w:pPr>
              <w:spacing w:line="276" w:lineRule="auto"/>
              <w:jc w:val="both"/>
              <w:rPr>
                <w:rFonts w:ascii="Arial" w:hAnsi="Arial" w:cs="Arial"/>
                <w:b/>
                <w:spacing w:val="-6"/>
              </w:rPr>
            </w:pPr>
          </w:p>
          <w:p w:rsidR="00B972DA" w:rsidRDefault="00B972DA" w:rsidP="000E6817">
            <w:pPr>
              <w:spacing w:line="276" w:lineRule="auto"/>
              <w:jc w:val="both"/>
              <w:rPr>
                <w:rFonts w:ascii="Arial" w:hAnsi="Arial" w:cs="Arial"/>
                <w:b/>
                <w:spacing w:val="-6"/>
              </w:rPr>
            </w:pPr>
          </w:p>
          <w:p w:rsidR="00B972DA" w:rsidRDefault="00B972DA" w:rsidP="000E6817">
            <w:pPr>
              <w:spacing w:line="276" w:lineRule="auto"/>
              <w:jc w:val="both"/>
              <w:rPr>
                <w:rFonts w:ascii="Arial" w:hAnsi="Arial" w:cs="Arial"/>
                <w:b/>
                <w:spacing w:val="-6"/>
              </w:rPr>
            </w:pPr>
          </w:p>
          <w:p w:rsidR="00B972DA" w:rsidRDefault="00B972DA" w:rsidP="000E6817">
            <w:pPr>
              <w:spacing w:line="276" w:lineRule="auto"/>
              <w:jc w:val="both"/>
              <w:rPr>
                <w:rFonts w:ascii="Arial" w:hAnsi="Arial" w:cs="Arial"/>
                <w:b/>
                <w:spacing w:val="-6"/>
              </w:rPr>
            </w:pPr>
          </w:p>
          <w:p w:rsidR="00B972DA" w:rsidRDefault="00B972DA" w:rsidP="000E6817">
            <w:pPr>
              <w:spacing w:line="276" w:lineRule="auto"/>
              <w:jc w:val="both"/>
              <w:rPr>
                <w:rFonts w:ascii="Arial" w:hAnsi="Arial" w:cs="Arial"/>
                <w:b/>
                <w:spacing w:val="-6"/>
              </w:rPr>
            </w:pPr>
          </w:p>
          <w:p w:rsidR="00B972DA" w:rsidRDefault="00B972DA" w:rsidP="000E6817">
            <w:pPr>
              <w:spacing w:line="276" w:lineRule="auto"/>
              <w:jc w:val="both"/>
              <w:rPr>
                <w:rFonts w:ascii="Arial" w:hAnsi="Arial" w:cs="Arial"/>
                <w:b/>
                <w:spacing w:val="-6"/>
              </w:rPr>
            </w:pPr>
          </w:p>
          <w:p w:rsidR="00B972DA" w:rsidRDefault="00B972DA" w:rsidP="000E6817">
            <w:pPr>
              <w:spacing w:line="276" w:lineRule="auto"/>
              <w:jc w:val="both"/>
              <w:rPr>
                <w:rFonts w:ascii="Arial" w:hAnsi="Arial" w:cs="Arial"/>
                <w:b/>
                <w:spacing w:val="-6"/>
              </w:rPr>
            </w:pPr>
          </w:p>
          <w:p w:rsidR="00B972DA" w:rsidRPr="00B972DA" w:rsidRDefault="00B972DA" w:rsidP="000E6817">
            <w:pPr>
              <w:spacing w:line="276" w:lineRule="auto"/>
              <w:jc w:val="both"/>
              <w:rPr>
                <w:rFonts w:ascii="Arial" w:hAnsi="Arial" w:cs="Arial"/>
                <w:b/>
                <w:spacing w:val="-6"/>
              </w:rPr>
            </w:pPr>
          </w:p>
          <w:p w:rsidR="00C032F2" w:rsidRPr="00B972DA" w:rsidRDefault="00C032F2" w:rsidP="000E6817">
            <w:pPr>
              <w:spacing w:line="276" w:lineRule="auto"/>
              <w:jc w:val="both"/>
              <w:rPr>
                <w:rFonts w:ascii="Arial" w:hAnsi="Arial" w:cs="Arial"/>
                <w:b/>
                <w:spacing w:val="-6"/>
              </w:rPr>
            </w:pPr>
            <w:r w:rsidRPr="00B972DA">
              <w:rPr>
                <w:rFonts w:ascii="Arial" w:hAnsi="Arial" w:cs="Arial"/>
                <w:b/>
                <w:spacing w:val="-6"/>
              </w:rPr>
              <w:t>Cuestionario</w:t>
            </w:r>
          </w:p>
        </w:tc>
      </w:tr>
      <w:tr w:rsidR="00DB3CAF" w:rsidRPr="00637B2E" w:rsidTr="00DB3CAF">
        <w:trPr>
          <w:trHeight w:val="138"/>
        </w:trPr>
        <w:tc>
          <w:tcPr>
            <w:tcW w:w="1765" w:type="dxa"/>
            <w:vMerge/>
          </w:tcPr>
          <w:p w:rsidR="00C032F2" w:rsidRPr="00637B69" w:rsidRDefault="00C032F2" w:rsidP="000E6817">
            <w:pPr>
              <w:spacing w:line="276" w:lineRule="auto"/>
              <w:jc w:val="both"/>
              <w:rPr>
                <w:rFonts w:ascii="Arial" w:hAnsi="Arial" w:cs="Arial"/>
                <w:b/>
                <w:spacing w:val="-6"/>
              </w:rPr>
            </w:pPr>
          </w:p>
        </w:tc>
        <w:tc>
          <w:tcPr>
            <w:tcW w:w="1921" w:type="dxa"/>
            <w:vMerge/>
          </w:tcPr>
          <w:p w:rsidR="00C032F2" w:rsidRPr="00637B69" w:rsidRDefault="00C032F2" w:rsidP="000E6817">
            <w:pPr>
              <w:spacing w:line="276" w:lineRule="auto"/>
              <w:jc w:val="both"/>
              <w:rPr>
                <w:rFonts w:ascii="Arial" w:hAnsi="Arial" w:cs="Arial"/>
                <w:b/>
                <w:spacing w:val="-6"/>
              </w:rPr>
            </w:pPr>
          </w:p>
        </w:tc>
        <w:tc>
          <w:tcPr>
            <w:tcW w:w="2236" w:type="dxa"/>
          </w:tcPr>
          <w:p w:rsidR="00C032F2" w:rsidRPr="00637B2E" w:rsidRDefault="00C032F2" w:rsidP="000E6817">
            <w:pPr>
              <w:spacing w:line="276" w:lineRule="auto"/>
              <w:rPr>
                <w:rFonts w:ascii="Arial" w:hAnsi="Arial" w:cs="Arial"/>
                <w:spacing w:val="-6"/>
              </w:rPr>
            </w:pPr>
            <w:r w:rsidRPr="00637B2E">
              <w:rPr>
                <w:rFonts w:ascii="Arial" w:hAnsi="Arial" w:cs="Arial"/>
                <w:spacing w:val="-6"/>
              </w:rPr>
              <w:t>Experiencia profesional en docencia</w:t>
            </w:r>
          </w:p>
        </w:tc>
        <w:tc>
          <w:tcPr>
            <w:tcW w:w="2104" w:type="dxa"/>
          </w:tcPr>
          <w:p w:rsidR="00C032F2" w:rsidRPr="00637B2E" w:rsidRDefault="00C032F2" w:rsidP="00E63ED9">
            <w:pPr>
              <w:spacing w:line="276" w:lineRule="auto"/>
              <w:jc w:val="center"/>
              <w:rPr>
                <w:rFonts w:ascii="Arial" w:hAnsi="Arial" w:cs="Arial"/>
                <w:spacing w:val="-6"/>
              </w:rPr>
            </w:pPr>
            <w:r w:rsidRPr="00637B2E">
              <w:rPr>
                <w:rFonts w:ascii="Arial" w:hAnsi="Arial" w:cs="Arial"/>
                <w:spacing w:val="-6"/>
              </w:rPr>
              <w:t>2</w:t>
            </w:r>
          </w:p>
        </w:tc>
        <w:tc>
          <w:tcPr>
            <w:tcW w:w="2181" w:type="dxa"/>
            <w:vMerge/>
          </w:tcPr>
          <w:p w:rsidR="00C032F2" w:rsidRPr="00B972DA" w:rsidRDefault="00C032F2" w:rsidP="000E6817">
            <w:pPr>
              <w:spacing w:line="276" w:lineRule="auto"/>
              <w:jc w:val="both"/>
              <w:rPr>
                <w:rFonts w:ascii="Arial" w:hAnsi="Arial" w:cs="Arial"/>
                <w:b/>
                <w:spacing w:val="-6"/>
              </w:rPr>
            </w:pPr>
          </w:p>
        </w:tc>
      </w:tr>
      <w:tr w:rsidR="00DB3CAF" w:rsidRPr="00637B2E" w:rsidTr="00DB3CAF">
        <w:trPr>
          <w:trHeight w:val="138"/>
        </w:trPr>
        <w:tc>
          <w:tcPr>
            <w:tcW w:w="1765" w:type="dxa"/>
            <w:vMerge/>
          </w:tcPr>
          <w:p w:rsidR="00C032F2" w:rsidRPr="00637B69" w:rsidRDefault="00C032F2" w:rsidP="000E6817">
            <w:pPr>
              <w:spacing w:line="276" w:lineRule="auto"/>
              <w:jc w:val="both"/>
              <w:rPr>
                <w:rFonts w:ascii="Arial" w:hAnsi="Arial" w:cs="Arial"/>
                <w:b/>
                <w:spacing w:val="-6"/>
              </w:rPr>
            </w:pPr>
          </w:p>
        </w:tc>
        <w:tc>
          <w:tcPr>
            <w:tcW w:w="1921" w:type="dxa"/>
            <w:vMerge/>
          </w:tcPr>
          <w:p w:rsidR="00C032F2" w:rsidRPr="00637B69" w:rsidRDefault="00C032F2" w:rsidP="000E6817">
            <w:pPr>
              <w:spacing w:line="276" w:lineRule="auto"/>
              <w:jc w:val="both"/>
              <w:rPr>
                <w:rFonts w:ascii="Arial" w:hAnsi="Arial" w:cs="Arial"/>
                <w:b/>
                <w:spacing w:val="-6"/>
              </w:rPr>
            </w:pPr>
          </w:p>
        </w:tc>
        <w:tc>
          <w:tcPr>
            <w:tcW w:w="2236" w:type="dxa"/>
          </w:tcPr>
          <w:p w:rsidR="00C032F2" w:rsidRPr="00637B2E" w:rsidRDefault="00C032F2" w:rsidP="000E6817">
            <w:pPr>
              <w:spacing w:line="276" w:lineRule="auto"/>
              <w:rPr>
                <w:rFonts w:ascii="Arial" w:hAnsi="Arial" w:cs="Arial"/>
                <w:spacing w:val="-6"/>
              </w:rPr>
            </w:pPr>
            <w:r w:rsidRPr="00637B2E">
              <w:rPr>
                <w:rFonts w:ascii="Arial" w:hAnsi="Arial" w:cs="Arial"/>
                <w:spacing w:val="-6"/>
              </w:rPr>
              <w:t>Actualización profesional o capacitación constante</w:t>
            </w:r>
          </w:p>
        </w:tc>
        <w:tc>
          <w:tcPr>
            <w:tcW w:w="2104" w:type="dxa"/>
          </w:tcPr>
          <w:p w:rsidR="00C032F2" w:rsidRPr="00637B2E" w:rsidRDefault="00C032F2" w:rsidP="00E63ED9">
            <w:pPr>
              <w:spacing w:line="276" w:lineRule="auto"/>
              <w:jc w:val="center"/>
              <w:rPr>
                <w:rFonts w:ascii="Arial" w:hAnsi="Arial" w:cs="Arial"/>
                <w:spacing w:val="-6"/>
              </w:rPr>
            </w:pPr>
            <w:r w:rsidRPr="00637B2E">
              <w:rPr>
                <w:rFonts w:ascii="Arial" w:hAnsi="Arial" w:cs="Arial"/>
                <w:spacing w:val="-6"/>
              </w:rPr>
              <w:t>3</w:t>
            </w:r>
          </w:p>
        </w:tc>
        <w:tc>
          <w:tcPr>
            <w:tcW w:w="2181" w:type="dxa"/>
            <w:vMerge/>
          </w:tcPr>
          <w:p w:rsidR="00C032F2" w:rsidRPr="00B972DA" w:rsidRDefault="00C032F2" w:rsidP="000E6817">
            <w:pPr>
              <w:spacing w:line="276" w:lineRule="auto"/>
              <w:jc w:val="both"/>
              <w:rPr>
                <w:rFonts w:ascii="Arial" w:hAnsi="Arial" w:cs="Arial"/>
                <w:b/>
                <w:spacing w:val="-6"/>
              </w:rPr>
            </w:pPr>
          </w:p>
        </w:tc>
      </w:tr>
      <w:tr w:rsidR="00DB3CAF" w:rsidRPr="00637B2E" w:rsidTr="00DB3CAF">
        <w:trPr>
          <w:trHeight w:val="138"/>
        </w:trPr>
        <w:tc>
          <w:tcPr>
            <w:tcW w:w="1765" w:type="dxa"/>
            <w:vMerge/>
          </w:tcPr>
          <w:p w:rsidR="00C032F2" w:rsidRPr="00637B69" w:rsidRDefault="00C032F2" w:rsidP="000E6817">
            <w:pPr>
              <w:spacing w:line="276" w:lineRule="auto"/>
              <w:jc w:val="both"/>
              <w:rPr>
                <w:rFonts w:ascii="Arial" w:hAnsi="Arial" w:cs="Arial"/>
                <w:b/>
                <w:spacing w:val="-6"/>
              </w:rPr>
            </w:pPr>
          </w:p>
        </w:tc>
        <w:tc>
          <w:tcPr>
            <w:tcW w:w="1921" w:type="dxa"/>
            <w:vMerge/>
          </w:tcPr>
          <w:p w:rsidR="00C032F2" w:rsidRPr="00637B69" w:rsidRDefault="00C032F2" w:rsidP="000E6817">
            <w:pPr>
              <w:spacing w:line="276" w:lineRule="auto"/>
              <w:jc w:val="both"/>
              <w:rPr>
                <w:rFonts w:ascii="Arial" w:hAnsi="Arial" w:cs="Arial"/>
                <w:b/>
                <w:spacing w:val="-6"/>
              </w:rPr>
            </w:pPr>
          </w:p>
        </w:tc>
        <w:tc>
          <w:tcPr>
            <w:tcW w:w="2236" w:type="dxa"/>
          </w:tcPr>
          <w:p w:rsidR="00C032F2" w:rsidRPr="00637B2E" w:rsidRDefault="00C032F2" w:rsidP="000E6817">
            <w:pPr>
              <w:spacing w:line="276" w:lineRule="auto"/>
              <w:rPr>
                <w:rFonts w:ascii="Arial" w:hAnsi="Arial" w:cs="Arial"/>
                <w:spacing w:val="-6"/>
              </w:rPr>
            </w:pPr>
            <w:r w:rsidRPr="00637B2E">
              <w:rPr>
                <w:rFonts w:ascii="Arial" w:hAnsi="Arial" w:cs="Arial"/>
                <w:spacing w:val="-6"/>
              </w:rPr>
              <w:t>Investigación</w:t>
            </w:r>
          </w:p>
        </w:tc>
        <w:tc>
          <w:tcPr>
            <w:tcW w:w="2104" w:type="dxa"/>
          </w:tcPr>
          <w:p w:rsidR="00C032F2" w:rsidRPr="00637B2E" w:rsidRDefault="00C032F2" w:rsidP="00E63ED9">
            <w:pPr>
              <w:spacing w:line="276" w:lineRule="auto"/>
              <w:jc w:val="center"/>
              <w:rPr>
                <w:rFonts w:ascii="Arial" w:hAnsi="Arial" w:cs="Arial"/>
                <w:spacing w:val="-6"/>
              </w:rPr>
            </w:pPr>
            <w:r w:rsidRPr="00637B2E">
              <w:rPr>
                <w:rFonts w:ascii="Arial" w:hAnsi="Arial" w:cs="Arial"/>
                <w:spacing w:val="-6"/>
              </w:rPr>
              <w:t>4</w:t>
            </w:r>
          </w:p>
        </w:tc>
        <w:tc>
          <w:tcPr>
            <w:tcW w:w="2181" w:type="dxa"/>
            <w:vMerge/>
          </w:tcPr>
          <w:p w:rsidR="00C032F2" w:rsidRPr="00B972DA" w:rsidRDefault="00C032F2" w:rsidP="000E6817">
            <w:pPr>
              <w:spacing w:line="276" w:lineRule="auto"/>
              <w:jc w:val="both"/>
              <w:rPr>
                <w:rFonts w:ascii="Arial" w:hAnsi="Arial" w:cs="Arial"/>
                <w:b/>
                <w:spacing w:val="-6"/>
              </w:rPr>
            </w:pPr>
          </w:p>
        </w:tc>
      </w:tr>
      <w:tr w:rsidR="00DB3CAF" w:rsidRPr="00637B2E" w:rsidTr="00DB3CAF">
        <w:trPr>
          <w:trHeight w:val="138"/>
        </w:trPr>
        <w:tc>
          <w:tcPr>
            <w:tcW w:w="1765" w:type="dxa"/>
            <w:vMerge/>
          </w:tcPr>
          <w:p w:rsidR="00C032F2" w:rsidRPr="00637B69" w:rsidRDefault="00C032F2" w:rsidP="000E6817">
            <w:pPr>
              <w:spacing w:line="276" w:lineRule="auto"/>
              <w:jc w:val="both"/>
              <w:rPr>
                <w:rFonts w:ascii="Arial" w:hAnsi="Arial" w:cs="Arial"/>
                <w:b/>
                <w:spacing w:val="-6"/>
              </w:rPr>
            </w:pPr>
          </w:p>
        </w:tc>
        <w:tc>
          <w:tcPr>
            <w:tcW w:w="1921" w:type="dxa"/>
            <w:vMerge/>
          </w:tcPr>
          <w:p w:rsidR="00C032F2" w:rsidRPr="00637B69" w:rsidRDefault="00C032F2" w:rsidP="000E6817">
            <w:pPr>
              <w:spacing w:line="276" w:lineRule="auto"/>
              <w:jc w:val="both"/>
              <w:rPr>
                <w:rFonts w:ascii="Arial" w:hAnsi="Arial" w:cs="Arial"/>
                <w:b/>
                <w:spacing w:val="-6"/>
              </w:rPr>
            </w:pPr>
          </w:p>
        </w:tc>
        <w:tc>
          <w:tcPr>
            <w:tcW w:w="2236" w:type="dxa"/>
          </w:tcPr>
          <w:p w:rsidR="00C032F2" w:rsidRPr="00637B2E" w:rsidRDefault="00C032F2" w:rsidP="000E6817">
            <w:pPr>
              <w:spacing w:line="276" w:lineRule="auto"/>
              <w:rPr>
                <w:rFonts w:ascii="Arial" w:hAnsi="Arial" w:cs="Arial"/>
                <w:spacing w:val="-6"/>
              </w:rPr>
            </w:pPr>
            <w:r w:rsidRPr="00637B2E">
              <w:rPr>
                <w:rFonts w:ascii="Arial" w:hAnsi="Arial" w:cs="Arial"/>
                <w:spacing w:val="-6"/>
              </w:rPr>
              <w:t>Experiencia profesional no docente</w:t>
            </w:r>
          </w:p>
        </w:tc>
        <w:tc>
          <w:tcPr>
            <w:tcW w:w="2104" w:type="dxa"/>
          </w:tcPr>
          <w:p w:rsidR="00C032F2" w:rsidRPr="00637B2E" w:rsidRDefault="00C032F2" w:rsidP="00E63ED9">
            <w:pPr>
              <w:spacing w:line="276" w:lineRule="auto"/>
              <w:jc w:val="center"/>
              <w:rPr>
                <w:rFonts w:ascii="Arial" w:hAnsi="Arial" w:cs="Arial"/>
                <w:spacing w:val="-6"/>
              </w:rPr>
            </w:pPr>
            <w:r w:rsidRPr="00637B2E">
              <w:rPr>
                <w:rFonts w:ascii="Arial" w:hAnsi="Arial" w:cs="Arial"/>
                <w:spacing w:val="-6"/>
              </w:rPr>
              <w:t>5</w:t>
            </w:r>
          </w:p>
        </w:tc>
        <w:tc>
          <w:tcPr>
            <w:tcW w:w="2181" w:type="dxa"/>
            <w:vMerge/>
          </w:tcPr>
          <w:p w:rsidR="00C032F2" w:rsidRPr="00B972DA" w:rsidRDefault="00C032F2" w:rsidP="000E6817">
            <w:pPr>
              <w:spacing w:line="276" w:lineRule="auto"/>
              <w:jc w:val="both"/>
              <w:rPr>
                <w:rFonts w:ascii="Arial" w:hAnsi="Arial" w:cs="Arial"/>
                <w:b/>
                <w:spacing w:val="-6"/>
              </w:rPr>
            </w:pPr>
          </w:p>
        </w:tc>
      </w:tr>
      <w:tr w:rsidR="00DB3CAF" w:rsidRPr="00637B2E" w:rsidTr="00DB3CAF">
        <w:trPr>
          <w:trHeight w:val="749"/>
        </w:trPr>
        <w:tc>
          <w:tcPr>
            <w:tcW w:w="1765" w:type="dxa"/>
            <w:vMerge/>
          </w:tcPr>
          <w:p w:rsidR="00C032F2" w:rsidRPr="00637B69" w:rsidRDefault="00C032F2" w:rsidP="000E6817">
            <w:pPr>
              <w:spacing w:line="276" w:lineRule="auto"/>
              <w:jc w:val="both"/>
              <w:rPr>
                <w:rFonts w:ascii="Arial" w:hAnsi="Arial" w:cs="Arial"/>
                <w:b/>
                <w:spacing w:val="-6"/>
              </w:rPr>
            </w:pPr>
          </w:p>
        </w:tc>
        <w:tc>
          <w:tcPr>
            <w:tcW w:w="1921" w:type="dxa"/>
            <w:vMerge w:val="restart"/>
          </w:tcPr>
          <w:p w:rsidR="00DC5481" w:rsidRDefault="00DC5481" w:rsidP="000E6817">
            <w:pPr>
              <w:spacing w:line="276" w:lineRule="auto"/>
              <w:rPr>
                <w:rFonts w:ascii="Arial" w:hAnsi="Arial" w:cs="Arial"/>
                <w:b/>
                <w:spacing w:val="-6"/>
              </w:rPr>
            </w:pPr>
            <w:r>
              <w:rPr>
                <w:rFonts w:ascii="Arial" w:hAnsi="Arial" w:cs="Arial"/>
                <w:b/>
                <w:spacing w:val="-6"/>
              </w:rPr>
              <w:t xml:space="preserve"> </w:t>
            </w:r>
          </w:p>
          <w:p w:rsidR="00DC5481" w:rsidRDefault="00DC5481" w:rsidP="000E6817">
            <w:pPr>
              <w:spacing w:line="276" w:lineRule="auto"/>
              <w:rPr>
                <w:rFonts w:ascii="Arial" w:hAnsi="Arial" w:cs="Arial"/>
                <w:b/>
                <w:spacing w:val="-6"/>
              </w:rPr>
            </w:pPr>
          </w:p>
          <w:p w:rsidR="00C032F2" w:rsidRPr="00637B69" w:rsidRDefault="00C032F2" w:rsidP="000E6817">
            <w:pPr>
              <w:spacing w:line="276" w:lineRule="auto"/>
              <w:rPr>
                <w:rFonts w:ascii="Arial" w:hAnsi="Arial" w:cs="Arial"/>
                <w:b/>
                <w:spacing w:val="-6"/>
              </w:rPr>
            </w:pPr>
            <w:r w:rsidRPr="00637B69">
              <w:rPr>
                <w:rFonts w:ascii="Arial" w:hAnsi="Arial" w:cs="Arial"/>
                <w:b/>
                <w:spacing w:val="-6"/>
              </w:rPr>
              <w:t>Interacción</w:t>
            </w:r>
          </w:p>
          <w:p w:rsidR="00C032F2" w:rsidRPr="00637B69" w:rsidRDefault="00C032F2" w:rsidP="000E6817">
            <w:pPr>
              <w:spacing w:line="276" w:lineRule="auto"/>
              <w:rPr>
                <w:rFonts w:ascii="Arial" w:hAnsi="Arial" w:cs="Arial"/>
                <w:b/>
                <w:spacing w:val="-6"/>
              </w:rPr>
            </w:pPr>
            <w:r w:rsidRPr="00637B69">
              <w:rPr>
                <w:rFonts w:ascii="Arial" w:hAnsi="Arial" w:cs="Arial"/>
                <w:b/>
                <w:spacing w:val="-6"/>
              </w:rPr>
              <w:t xml:space="preserve"> académica</w:t>
            </w:r>
          </w:p>
        </w:tc>
        <w:tc>
          <w:tcPr>
            <w:tcW w:w="2236" w:type="dxa"/>
          </w:tcPr>
          <w:p w:rsidR="00C032F2" w:rsidRPr="00637B2E" w:rsidRDefault="00C032F2" w:rsidP="000E6817">
            <w:pPr>
              <w:spacing w:line="276" w:lineRule="auto"/>
              <w:rPr>
                <w:rFonts w:ascii="Arial" w:hAnsi="Arial" w:cs="Arial"/>
                <w:spacing w:val="-6"/>
              </w:rPr>
            </w:pPr>
            <w:r w:rsidRPr="00637B2E">
              <w:rPr>
                <w:rFonts w:ascii="Arial" w:hAnsi="Arial" w:cs="Arial"/>
                <w:spacing w:val="-6"/>
              </w:rPr>
              <w:t>Actividades Académicas</w:t>
            </w:r>
          </w:p>
        </w:tc>
        <w:tc>
          <w:tcPr>
            <w:tcW w:w="2104" w:type="dxa"/>
          </w:tcPr>
          <w:p w:rsidR="00C032F2" w:rsidRPr="00637B2E" w:rsidRDefault="00C032F2" w:rsidP="00E63ED9">
            <w:pPr>
              <w:spacing w:line="276" w:lineRule="auto"/>
              <w:jc w:val="center"/>
              <w:rPr>
                <w:rFonts w:ascii="Arial" w:hAnsi="Arial" w:cs="Arial"/>
                <w:spacing w:val="-6"/>
              </w:rPr>
            </w:pPr>
            <w:r w:rsidRPr="00637B2E">
              <w:rPr>
                <w:rFonts w:ascii="Arial" w:hAnsi="Arial" w:cs="Arial"/>
                <w:spacing w:val="-6"/>
              </w:rPr>
              <w:t>6,7,8,9</w:t>
            </w:r>
          </w:p>
        </w:tc>
        <w:tc>
          <w:tcPr>
            <w:tcW w:w="2181" w:type="dxa"/>
            <w:vMerge/>
          </w:tcPr>
          <w:p w:rsidR="00C032F2" w:rsidRPr="00B972DA" w:rsidRDefault="00C032F2" w:rsidP="000E6817">
            <w:pPr>
              <w:spacing w:line="276" w:lineRule="auto"/>
              <w:jc w:val="both"/>
              <w:rPr>
                <w:rFonts w:ascii="Arial" w:hAnsi="Arial" w:cs="Arial"/>
                <w:b/>
                <w:spacing w:val="-6"/>
              </w:rPr>
            </w:pPr>
          </w:p>
        </w:tc>
      </w:tr>
      <w:tr w:rsidR="00DB3CAF" w:rsidRPr="00637B2E" w:rsidTr="00DB3CAF">
        <w:trPr>
          <w:trHeight w:val="831"/>
        </w:trPr>
        <w:tc>
          <w:tcPr>
            <w:tcW w:w="1765" w:type="dxa"/>
            <w:vMerge/>
          </w:tcPr>
          <w:p w:rsidR="00C032F2" w:rsidRPr="00637B69" w:rsidRDefault="00C032F2" w:rsidP="000E6817">
            <w:pPr>
              <w:spacing w:line="276" w:lineRule="auto"/>
              <w:jc w:val="both"/>
              <w:rPr>
                <w:rFonts w:ascii="Arial" w:hAnsi="Arial" w:cs="Arial"/>
                <w:b/>
                <w:spacing w:val="-6"/>
              </w:rPr>
            </w:pPr>
          </w:p>
        </w:tc>
        <w:tc>
          <w:tcPr>
            <w:tcW w:w="1921" w:type="dxa"/>
            <w:vMerge/>
          </w:tcPr>
          <w:p w:rsidR="00C032F2" w:rsidRPr="00637B69" w:rsidRDefault="00C032F2" w:rsidP="000E6817">
            <w:pPr>
              <w:spacing w:line="276" w:lineRule="auto"/>
              <w:rPr>
                <w:rFonts w:ascii="Arial" w:hAnsi="Arial" w:cs="Arial"/>
                <w:b/>
                <w:spacing w:val="-6"/>
              </w:rPr>
            </w:pPr>
          </w:p>
        </w:tc>
        <w:tc>
          <w:tcPr>
            <w:tcW w:w="2236" w:type="dxa"/>
          </w:tcPr>
          <w:p w:rsidR="00C032F2" w:rsidRPr="00637B2E" w:rsidRDefault="00C032F2" w:rsidP="000E6817">
            <w:pPr>
              <w:spacing w:line="276" w:lineRule="auto"/>
              <w:rPr>
                <w:rFonts w:ascii="Arial" w:hAnsi="Arial" w:cs="Arial"/>
                <w:spacing w:val="-6"/>
              </w:rPr>
            </w:pPr>
            <w:r w:rsidRPr="00637B2E">
              <w:rPr>
                <w:rFonts w:ascii="Arial" w:hAnsi="Arial" w:cs="Arial"/>
                <w:spacing w:val="-6"/>
              </w:rPr>
              <w:t>Proceso técnico - pedagógico</w:t>
            </w:r>
          </w:p>
        </w:tc>
        <w:tc>
          <w:tcPr>
            <w:tcW w:w="2104" w:type="dxa"/>
          </w:tcPr>
          <w:p w:rsidR="00C032F2" w:rsidRPr="00637B2E" w:rsidRDefault="00C032F2" w:rsidP="000E6817">
            <w:pPr>
              <w:spacing w:line="276" w:lineRule="auto"/>
              <w:jc w:val="both"/>
              <w:rPr>
                <w:rFonts w:ascii="Arial" w:hAnsi="Arial" w:cs="Arial"/>
                <w:spacing w:val="-6"/>
              </w:rPr>
            </w:pPr>
            <w:r w:rsidRPr="00637B2E">
              <w:rPr>
                <w:rFonts w:ascii="Arial" w:hAnsi="Arial" w:cs="Arial"/>
                <w:spacing w:val="-6"/>
              </w:rPr>
              <w:t>10,11,12,13,14</w:t>
            </w:r>
          </w:p>
        </w:tc>
        <w:tc>
          <w:tcPr>
            <w:tcW w:w="2181" w:type="dxa"/>
            <w:vMerge/>
          </w:tcPr>
          <w:p w:rsidR="00C032F2" w:rsidRPr="00B972DA" w:rsidRDefault="00C032F2" w:rsidP="000E6817">
            <w:pPr>
              <w:spacing w:line="276" w:lineRule="auto"/>
              <w:jc w:val="both"/>
              <w:rPr>
                <w:rFonts w:ascii="Arial" w:hAnsi="Arial" w:cs="Arial"/>
                <w:b/>
                <w:spacing w:val="-6"/>
              </w:rPr>
            </w:pPr>
          </w:p>
        </w:tc>
      </w:tr>
      <w:tr w:rsidR="00DB3CAF" w:rsidRPr="00637B2E" w:rsidTr="0092243E">
        <w:trPr>
          <w:trHeight w:val="70"/>
        </w:trPr>
        <w:tc>
          <w:tcPr>
            <w:tcW w:w="1765" w:type="dxa"/>
            <w:vMerge/>
          </w:tcPr>
          <w:p w:rsidR="00C032F2" w:rsidRPr="00637B69" w:rsidRDefault="00C032F2" w:rsidP="000E6817">
            <w:pPr>
              <w:spacing w:line="276" w:lineRule="auto"/>
              <w:jc w:val="both"/>
              <w:rPr>
                <w:rFonts w:ascii="Arial" w:hAnsi="Arial" w:cs="Arial"/>
                <w:b/>
                <w:spacing w:val="-6"/>
              </w:rPr>
            </w:pPr>
          </w:p>
        </w:tc>
        <w:tc>
          <w:tcPr>
            <w:tcW w:w="1921" w:type="dxa"/>
            <w:vMerge/>
          </w:tcPr>
          <w:p w:rsidR="00C032F2" w:rsidRPr="00637B69" w:rsidRDefault="00C032F2" w:rsidP="000E6817">
            <w:pPr>
              <w:spacing w:line="276" w:lineRule="auto"/>
              <w:rPr>
                <w:rFonts w:ascii="Arial" w:hAnsi="Arial" w:cs="Arial"/>
                <w:b/>
                <w:spacing w:val="-6"/>
              </w:rPr>
            </w:pPr>
          </w:p>
        </w:tc>
        <w:tc>
          <w:tcPr>
            <w:tcW w:w="2236" w:type="dxa"/>
          </w:tcPr>
          <w:p w:rsidR="00C032F2" w:rsidRPr="00637B2E" w:rsidRDefault="00C032F2" w:rsidP="000E6817">
            <w:pPr>
              <w:spacing w:line="276" w:lineRule="auto"/>
              <w:rPr>
                <w:rFonts w:ascii="Arial" w:hAnsi="Arial" w:cs="Arial"/>
                <w:spacing w:val="-6"/>
              </w:rPr>
            </w:pPr>
            <w:r w:rsidRPr="00637B2E">
              <w:rPr>
                <w:rFonts w:ascii="Arial" w:hAnsi="Arial" w:cs="Arial"/>
                <w:spacing w:val="-6"/>
              </w:rPr>
              <w:t>Interacción social</w:t>
            </w:r>
          </w:p>
        </w:tc>
        <w:tc>
          <w:tcPr>
            <w:tcW w:w="2104" w:type="dxa"/>
          </w:tcPr>
          <w:p w:rsidR="00C032F2" w:rsidRPr="00637B2E" w:rsidRDefault="00C032F2" w:rsidP="000E6817">
            <w:pPr>
              <w:spacing w:line="276" w:lineRule="auto"/>
              <w:jc w:val="both"/>
              <w:rPr>
                <w:rFonts w:ascii="Arial" w:hAnsi="Arial" w:cs="Arial"/>
                <w:spacing w:val="-6"/>
              </w:rPr>
            </w:pPr>
            <w:r w:rsidRPr="00637B2E">
              <w:rPr>
                <w:rFonts w:ascii="Arial" w:hAnsi="Arial" w:cs="Arial"/>
                <w:spacing w:val="-6"/>
              </w:rPr>
              <w:t>15,16,17,18,19,20</w:t>
            </w:r>
          </w:p>
        </w:tc>
        <w:tc>
          <w:tcPr>
            <w:tcW w:w="2181" w:type="dxa"/>
            <w:vMerge/>
          </w:tcPr>
          <w:p w:rsidR="00C032F2" w:rsidRPr="00B972DA" w:rsidRDefault="00C032F2" w:rsidP="000E6817">
            <w:pPr>
              <w:spacing w:line="276" w:lineRule="auto"/>
              <w:jc w:val="both"/>
              <w:rPr>
                <w:rFonts w:ascii="Arial" w:hAnsi="Arial" w:cs="Arial"/>
                <w:b/>
                <w:spacing w:val="-6"/>
              </w:rPr>
            </w:pPr>
          </w:p>
        </w:tc>
      </w:tr>
      <w:tr w:rsidR="00DB3CAF" w:rsidRPr="00637B2E" w:rsidTr="00DB3CAF">
        <w:tc>
          <w:tcPr>
            <w:tcW w:w="1765" w:type="dxa"/>
            <w:vMerge/>
          </w:tcPr>
          <w:p w:rsidR="00C032F2" w:rsidRPr="00637B69" w:rsidRDefault="00C032F2" w:rsidP="000E6817">
            <w:pPr>
              <w:spacing w:line="276" w:lineRule="auto"/>
              <w:jc w:val="both"/>
              <w:rPr>
                <w:rFonts w:ascii="Arial" w:hAnsi="Arial" w:cs="Arial"/>
                <w:b/>
                <w:spacing w:val="-6"/>
              </w:rPr>
            </w:pPr>
          </w:p>
        </w:tc>
        <w:tc>
          <w:tcPr>
            <w:tcW w:w="1921" w:type="dxa"/>
            <w:vMerge w:val="restart"/>
          </w:tcPr>
          <w:p w:rsidR="00C032F2" w:rsidRPr="00637B69" w:rsidRDefault="00C032F2" w:rsidP="000E6817">
            <w:pPr>
              <w:spacing w:line="276" w:lineRule="auto"/>
              <w:rPr>
                <w:rFonts w:ascii="Arial" w:hAnsi="Arial" w:cs="Arial"/>
                <w:b/>
                <w:spacing w:val="-6"/>
              </w:rPr>
            </w:pPr>
            <w:r w:rsidRPr="00637B69">
              <w:rPr>
                <w:rFonts w:ascii="Arial" w:hAnsi="Arial" w:cs="Arial"/>
                <w:b/>
                <w:spacing w:val="-6"/>
              </w:rPr>
              <w:t>Profesionalismo</w:t>
            </w:r>
          </w:p>
        </w:tc>
        <w:tc>
          <w:tcPr>
            <w:tcW w:w="2236" w:type="dxa"/>
          </w:tcPr>
          <w:p w:rsidR="00C032F2" w:rsidRPr="00637B2E" w:rsidRDefault="00C032F2" w:rsidP="000E6817">
            <w:pPr>
              <w:spacing w:line="276" w:lineRule="auto"/>
              <w:rPr>
                <w:rFonts w:ascii="Arial" w:hAnsi="Arial" w:cs="Arial"/>
                <w:spacing w:val="-6"/>
              </w:rPr>
            </w:pPr>
            <w:r w:rsidRPr="00637B2E">
              <w:rPr>
                <w:rFonts w:ascii="Arial" w:hAnsi="Arial" w:cs="Arial"/>
                <w:spacing w:val="-6"/>
              </w:rPr>
              <w:t>Liderazgo</w:t>
            </w:r>
          </w:p>
        </w:tc>
        <w:tc>
          <w:tcPr>
            <w:tcW w:w="2104" w:type="dxa"/>
          </w:tcPr>
          <w:p w:rsidR="00C032F2" w:rsidRPr="00637B2E" w:rsidRDefault="00C032F2" w:rsidP="000E6817">
            <w:pPr>
              <w:spacing w:line="276" w:lineRule="auto"/>
              <w:jc w:val="both"/>
              <w:rPr>
                <w:rFonts w:ascii="Arial" w:hAnsi="Arial" w:cs="Arial"/>
                <w:spacing w:val="-6"/>
              </w:rPr>
            </w:pPr>
            <w:r w:rsidRPr="00637B2E">
              <w:rPr>
                <w:rFonts w:ascii="Arial" w:hAnsi="Arial" w:cs="Arial"/>
                <w:spacing w:val="-6"/>
              </w:rPr>
              <w:t>21</w:t>
            </w:r>
          </w:p>
        </w:tc>
        <w:tc>
          <w:tcPr>
            <w:tcW w:w="2181" w:type="dxa"/>
            <w:vMerge/>
          </w:tcPr>
          <w:p w:rsidR="00C032F2" w:rsidRPr="00B972DA" w:rsidRDefault="00C032F2" w:rsidP="000E6817">
            <w:pPr>
              <w:spacing w:line="276" w:lineRule="auto"/>
              <w:jc w:val="both"/>
              <w:rPr>
                <w:rFonts w:ascii="Arial" w:hAnsi="Arial" w:cs="Arial"/>
                <w:b/>
                <w:spacing w:val="-6"/>
              </w:rPr>
            </w:pPr>
          </w:p>
        </w:tc>
      </w:tr>
      <w:tr w:rsidR="00DB3CAF" w:rsidRPr="00637B2E" w:rsidTr="00DB3CAF">
        <w:tc>
          <w:tcPr>
            <w:tcW w:w="1765" w:type="dxa"/>
            <w:vMerge/>
          </w:tcPr>
          <w:p w:rsidR="00C032F2" w:rsidRPr="00637B69" w:rsidRDefault="00C032F2" w:rsidP="000E6817">
            <w:pPr>
              <w:spacing w:line="276" w:lineRule="auto"/>
              <w:jc w:val="both"/>
              <w:rPr>
                <w:rFonts w:ascii="Arial" w:hAnsi="Arial" w:cs="Arial"/>
                <w:b/>
                <w:spacing w:val="-6"/>
              </w:rPr>
            </w:pPr>
          </w:p>
        </w:tc>
        <w:tc>
          <w:tcPr>
            <w:tcW w:w="1921" w:type="dxa"/>
            <w:vMerge/>
          </w:tcPr>
          <w:p w:rsidR="00C032F2" w:rsidRPr="00637B69" w:rsidRDefault="00C032F2" w:rsidP="000E6817">
            <w:pPr>
              <w:spacing w:line="276" w:lineRule="auto"/>
              <w:jc w:val="both"/>
              <w:rPr>
                <w:rFonts w:ascii="Arial" w:hAnsi="Arial" w:cs="Arial"/>
                <w:b/>
                <w:spacing w:val="-6"/>
              </w:rPr>
            </w:pPr>
          </w:p>
        </w:tc>
        <w:tc>
          <w:tcPr>
            <w:tcW w:w="2236" w:type="dxa"/>
          </w:tcPr>
          <w:p w:rsidR="00C032F2" w:rsidRPr="00637B2E" w:rsidRDefault="00C032F2" w:rsidP="000E6817">
            <w:pPr>
              <w:spacing w:line="276" w:lineRule="auto"/>
              <w:rPr>
                <w:rFonts w:ascii="Arial" w:hAnsi="Arial" w:cs="Arial"/>
                <w:spacing w:val="-6"/>
              </w:rPr>
            </w:pPr>
            <w:r w:rsidRPr="00637B2E">
              <w:rPr>
                <w:rFonts w:ascii="Arial" w:hAnsi="Arial" w:cs="Arial"/>
                <w:spacing w:val="-6"/>
              </w:rPr>
              <w:t>Empatía</w:t>
            </w:r>
          </w:p>
        </w:tc>
        <w:tc>
          <w:tcPr>
            <w:tcW w:w="2104" w:type="dxa"/>
          </w:tcPr>
          <w:p w:rsidR="00C032F2" w:rsidRPr="00637B2E" w:rsidRDefault="00C032F2" w:rsidP="000E6817">
            <w:pPr>
              <w:spacing w:line="276" w:lineRule="auto"/>
              <w:jc w:val="both"/>
              <w:rPr>
                <w:rFonts w:ascii="Arial" w:hAnsi="Arial" w:cs="Arial"/>
                <w:spacing w:val="-6"/>
              </w:rPr>
            </w:pPr>
            <w:r w:rsidRPr="00637B2E">
              <w:rPr>
                <w:rFonts w:ascii="Arial" w:hAnsi="Arial" w:cs="Arial"/>
                <w:spacing w:val="-6"/>
              </w:rPr>
              <w:t>22,23,24</w:t>
            </w:r>
          </w:p>
        </w:tc>
        <w:tc>
          <w:tcPr>
            <w:tcW w:w="2181" w:type="dxa"/>
            <w:vMerge/>
          </w:tcPr>
          <w:p w:rsidR="00C032F2" w:rsidRPr="00B972DA" w:rsidRDefault="00C032F2" w:rsidP="000E6817">
            <w:pPr>
              <w:spacing w:line="276" w:lineRule="auto"/>
              <w:jc w:val="both"/>
              <w:rPr>
                <w:rFonts w:ascii="Arial" w:hAnsi="Arial" w:cs="Arial"/>
                <w:b/>
                <w:spacing w:val="-6"/>
              </w:rPr>
            </w:pPr>
          </w:p>
        </w:tc>
      </w:tr>
      <w:tr w:rsidR="00DB3CAF" w:rsidRPr="00637B2E" w:rsidTr="00DB3CAF">
        <w:tc>
          <w:tcPr>
            <w:tcW w:w="1765" w:type="dxa"/>
            <w:vMerge/>
          </w:tcPr>
          <w:p w:rsidR="00C032F2" w:rsidRPr="00637B69" w:rsidRDefault="00C032F2" w:rsidP="000E6817">
            <w:pPr>
              <w:spacing w:line="276" w:lineRule="auto"/>
              <w:jc w:val="both"/>
              <w:rPr>
                <w:rFonts w:ascii="Arial" w:hAnsi="Arial" w:cs="Arial"/>
                <w:b/>
                <w:spacing w:val="-6"/>
              </w:rPr>
            </w:pPr>
          </w:p>
        </w:tc>
        <w:tc>
          <w:tcPr>
            <w:tcW w:w="1921" w:type="dxa"/>
            <w:vMerge/>
          </w:tcPr>
          <w:p w:rsidR="00C032F2" w:rsidRPr="00637B69" w:rsidRDefault="00C032F2" w:rsidP="000E6817">
            <w:pPr>
              <w:spacing w:line="276" w:lineRule="auto"/>
              <w:rPr>
                <w:rFonts w:ascii="Arial" w:hAnsi="Arial" w:cs="Arial"/>
                <w:b/>
                <w:spacing w:val="-6"/>
              </w:rPr>
            </w:pPr>
          </w:p>
        </w:tc>
        <w:tc>
          <w:tcPr>
            <w:tcW w:w="2236" w:type="dxa"/>
          </w:tcPr>
          <w:p w:rsidR="00C032F2" w:rsidRPr="00637B2E" w:rsidRDefault="00C032F2" w:rsidP="000E6817">
            <w:pPr>
              <w:spacing w:line="276" w:lineRule="auto"/>
              <w:rPr>
                <w:rFonts w:ascii="Arial" w:hAnsi="Arial" w:cs="Arial"/>
                <w:spacing w:val="-6"/>
              </w:rPr>
            </w:pPr>
            <w:r w:rsidRPr="00637B2E">
              <w:rPr>
                <w:rFonts w:ascii="Arial" w:hAnsi="Arial" w:cs="Arial"/>
                <w:spacing w:val="-6"/>
              </w:rPr>
              <w:t>Responsabilidad</w:t>
            </w:r>
          </w:p>
        </w:tc>
        <w:tc>
          <w:tcPr>
            <w:tcW w:w="2104" w:type="dxa"/>
          </w:tcPr>
          <w:p w:rsidR="00C032F2" w:rsidRPr="00637B2E" w:rsidRDefault="00C032F2" w:rsidP="000E6817">
            <w:pPr>
              <w:spacing w:line="276" w:lineRule="auto"/>
              <w:jc w:val="both"/>
              <w:rPr>
                <w:rFonts w:ascii="Arial" w:hAnsi="Arial" w:cs="Arial"/>
                <w:spacing w:val="-6"/>
              </w:rPr>
            </w:pPr>
            <w:r w:rsidRPr="00637B2E">
              <w:rPr>
                <w:rFonts w:ascii="Arial" w:hAnsi="Arial" w:cs="Arial"/>
                <w:spacing w:val="-6"/>
              </w:rPr>
              <w:t>25,26</w:t>
            </w:r>
          </w:p>
        </w:tc>
        <w:tc>
          <w:tcPr>
            <w:tcW w:w="2181" w:type="dxa"/>
            <w:vMerge/>
          </w:tcPr>
          <w:p w:rsidR="00C032F2" w:rsidRPr="00B972DA" w:rsidRDefault="00C032F2" w:rsidP="000E6817">
            <w:pPr>
              <w:spacing w:line="276" w:lineRule="auto"/>
              <w:jc w:val="both"/>
              <w:rPr>
                <w:rFonts w:ascii="Arial" w:hAnsi="Arial" w:cs="Arial"/>
                <w:b/>
                <w:spacing w:val="-6"/>
              </w:rPr>
            </w:pPr>
          </w:p>
        </w:tc>
      </w:tr>
      <w:tr w:rsidR="00DB3CAF" w:rsidRPr="00637B2E" w:rsidTr="00DB3CAF">
        <w:trPr>
          <w:trHeight w:val="174"/>
        </w:trPr>
        <w:tc>
          <w:tcPr>
            <w:tcW w:w="1765" w:type="dxa"/>
            <w:vMerge w:val="restart"/>
          </w:tcPr>
          <w:p w:rsidR="000E6817" w:rsidRDefault="000E6817" w:rsidP="000E6817">
            <w:pPr>
              <w:spacing w:line="276" w:lineRule="auto"/>
              <w:jc w:val="both"/>
              <w:rPr>
                <w:rFonts w:ascii="Arial" w:hAnsi="Arial" w:cs="Arial"/>
                <w:b/>
                <w:spacing w:val="-6"/>
              </w:rPr>
            </w:pPr>
          </w:p>
          <w:p w:rsidR="000E6817" w:rsidRDefault="000E6817" w:rsidP="000E6817">
            <w:pPr>
              <w:spacing w:line="276" w:lineRule="auto"/>
              <w:jc w:val="both"/>
              <w:rPr>
                <w:rFonts w:ascii="Arial" w:hAnsi="Arial" w:cs="Arial"/>
                <w:b/>
                <w:spacing w:val="-6"/>
              </w:rPr>
            </w:pPr>
          </w:p>
          <w:p w:rsidR="000E6817" w:rsidRPr="00637B69" w:rsidRDefault="000E6817" w:rsidP="000E6817">
            <w:pPr>
              <w:spacing w:line="276" w:lineRule="auto"/>
              <w:jc w:val="both"/>
              <w:rPr>
                <w:rFonts w:ascii="Arial" w:hAnsi="Arial" w:cs="Arial"/>
                <w:b/>
                <w:spacing w:val="-6"/>
              </w:rPr>
            </w:pPr>
            <w:r>
              <w:rPr>
                <w:rFonts w:ascii="Arial" w:hAnsi="Arial" w:cs="Arial"/>
                <w:b/>
                <w:spacing w:val="-6"/>
              </w:rPr>
              <w:t xml:space="preserve">Variable </w:t>
            </w:r>
            <w:r w:rsidRPr="00637B69">
              <w:rPr>
                <w:rFonts w:ascii="Arial" w:hAnsi="Arial" w:cs="Arial"/>
                <w:b/>
                <w:spacing w:val="-6"/>
              </w:rPr>
              <w:t>dependiente</w:t>
            </w:r>
          </w:p>
          <w:p w:rsidR="000E6817" w:rsidRPr="00637B69" w:rsidRDefault="000E6817" w:rsidP="000E6817">
            <w:pPr>
              <w:spacing w:line="276" w:lineRule="auto"/>
              <w:jc w:val="both"/>
              <w:rPr>
                <w:rFonts w:ascii="Arial" w:hAnsi="Arial" w:cs="Arial"/>
                <w:b/>
                <w:spacing w:val="-6"/>
              </w:rPr>
            </w:pPr>
          </w:p>
          <w:p w:rsidR="000E6817" w:rsidRDefault="000E6817" w:rsidP="000E6817">
            <w:pPr>
              <w:spacing w:line="276" w:lineRule="auto"/>
              <w:jc w:val="both"/>
              <w:rPr>
                <w:rFonts w:ascii="Arial" w:hAnsi="Arial" w:cs="Arial"/>
                <w:b/>
                <w:spacing w:val="-6"/>
              </w:rPr>
            </w:pPr>
          </w:p>
          <w:p w:rsidR="000E6817" w:rsidRDefault="000E6817" w:rsidP="000E6817">
            <w:pPr>
              <w:spacing w:line="276" w:lineRule="auto"/>
              <w:jc w:val="both"/>
              <w:rPr>
                <w:rFonts w:ascii="Arial" w:hAnsi="Arial" w:cs="Arial"/>
                <w:b/>
                <w:spacing w:val="-6"/>
              </w:rPr>
            </w:pPr>
          </w:p>
          <w:p w:rsidR="00C032F2" w:rsidRPr="00637B69" w:rsidRDefault="00C032F2" w:rsidP="000E6817">
            <w:pPr>
              <w:spacing w:line="276" w:lineRule="auto"/>
              <w:jc w:val="both"/>
              <w:rPr>
                <w:rFonts w:ascii="Arial" w:hAnsi="Arial" w:cs="Arial"/>
                <w:b/>
                <w:spacing w:val="-6"/>
              </w:rPr>
            </w:pPr>
            <w:r w:rsidRPr="00637B69">
              <w:rPr>
                <w:rFonts w:ascii="Arial" w:hAnsi="Arial" w:cs="Arial"/>
                <w:b/>
                <w:spacing w:val="-6"/>
              </w:rPr>
              <w:t xml:space="preserve">Logros Académicos </w:t>
            </w:r>
          </w:p>
        </w:tc>
        <w:tc>
          <w:tcPr>
            <w:tcW w:w="1921" w:type="dxa"/>
            <w:vMerge w:val="restart"/>
          </w:tcPr>
          <w:p w:rsidR="00C032F2" w:rsidRPr="00637B69" w:rsidRDefault="00C032F2" w:rsidP="000E6817">
            <w:pPr>
              <w:spacing w:line="276" w:lineRule="auto"/>
              <w:jc w:val="both"/>
              <w:rPr>
                <w:rFonts w:ascii="Arial" w:hAnsi="Arial" w:cs="Arial"/>
                <w:b/>
                <w:spacing w:val="-6"/>
              </w:rPr>
            </w:pPr>
            <w:r w:rsidRPr="00637B69">
              <w:rPr>
                <w:rFonts w:ascii="Arial" w:hAnsi="Arial" w:cs="Arial"/>
                <w:b/>
                <w:spacing w:val="-6"/>
              </w:rPr>
              <w:lastRenderedPageBreak/>
              <w:t>Nivel de formación Profesional Básica</w:t>
            </w:r>
          </w:p>
        </w:tc>
        <w:tc>
          <w:tcPr>
            <w:tcW w:w="2236" w:type="dxa"/>
          </w:tcPr>
          <w:p w:rsidR="00C032F2" w:rsidRPr="00637B2E" w:rsidRDefault="00C032F2" w:rsidP="000E6817">
            <w:pPr>
              <w:spacing w:line="276" w:lineRule="auto"/>
              <w:jc w:val="both"/>
              <w:rPr>
                <w:rFonts w:ascii="Arial" w:hAnsi="Arial" w:cs="Arial"/>
                <w:spacing w:val="-6"/>
              </w:rPr>
            </w:pPr>
            <w:r w:rsidRPr="00637B2E">
              <w:rPr>
                <w:rFonts w:ascii="Arial" w:hAnsi="Arial" w:cs="Arial"/>
                <w:spacing w:val="-6"/>
              </w:rPr>
              <w:t xml:space="preserve">Valoración del logro </w:t>
            </w:r>
          </w:p>
        </w:tc>
        <w:tc>
          <w:tcPr>
            <w:tcW w:w="2104" w:type="dxa"/>
          </w:tcPr>
          <w:p w:rsidR="00C032F2" w:rsidRPr="00637B2E" w:rsidRDefault="00C032F2" w:rsidP="000E6817">
            <w:pPr>
              <w:spacing w:line="276" w:lineRule="auto"/>
              <w:jc w:val="both"/>
              <w:rPr>
                <w:rFonts w:ascii="Arial" w:hAnsi="Arial" w:cs="Arial"/>
                <w:spacing w:val="-6"/>
              </w:rPr>
            </w:pPr>
            <w:r w:rsidRPr="00637B2E">
              <w:rPr>
                <w:rFonts w:ascii="Arial" w:hAnsi="Arial" w:cs="Arial"/>
                <w:spacing w:val="-6"/>
              </w:rPr>
              <w:t>27, 28</w:t>
            </w:r>
          </w:p>
        </w:tc>
        <w:tc>
          <w:tcPr>
            <w:tcW w:w="2181" w:type="dxa"/>
            <w:vMerge w:val="restart"/>
          </w:tcPr>
          <w:p w:rsidR="00C032F2" w:rsidRPr="00B972DA" w:rsidRDefault="00C032F2" w:rsidP="000E6817">
            <w:pPr>
              <w:spacing w:line="276" w:lineRule="auto"/>
              <w:jc w:val="both"/>
              <w:rPr>
                <w:rFonts w:ascii="Arial" w:hAnsi="Arial" w:cs="Arial"/>
                <w:b/>
                <w:spacing w:val="-6"/>
              </w:rPr>
            </w:pPr>
          </w:p>
          <w:p w:rsidR="00C032F2" w:rsidRDefault="00C032F2" w:rsidP="000E6817">
            <w:pPr>
              <w:spacing w:line="276" w:lineRule="auto"/>
              <w:jc w:val="both"/>
              <w:rPr>
                <w:rFonts w:ascii="Arial" w:hAnsi="Arial" w:cs="Arial"/>
                <w:b/>
                <w:spacing w:val="-6"/>
              </w:rPr>
            </w:pPr>
          </w:p>
          <w:p w:rsidR="00B972DA" w:rsidRDefault="00B972DA" w:rsidP="000E6817">
            <w:pPr>
              <w:spacing w:line="276" w:lineRule="auto"/>
              <w:jc w:val="both"/>
              <w:rPr>
                <w:rFonts w:ascii="Arial" w:hAnsi="Arial" w:cs="Arial"/>
                <w:b/>
                <w:spacing w:val="-6"/>
              </w:rPr>
            </w:pPr>
          </w:p>
          <w:p w:rsidR="00B972DA" w:rsidRPr="00B972DA" w:rsidRDefault="00B972DA" w:rsidP="000E6817">
            <w:pPr>
              <w:spacing w:line="276" w:lineRule="auto"/>
              <w:jc w:val="both"/>
              <w:rPr>
                <w:rFonts w:ascii="Arial" w:hAnsi="Arial" w:cs="Arial"/>
                <w:b/>
                <w:spacing w:val="-6"/>
              </w:rPr>
            </w:pPr>
          </w:p>
          <w:p w:rsidR="00C032F2" w:rsidRPr="00B972DA" w:rsidRDefault="00C032F2" w:rsidP="000E6817">
            <w:pPr>
              <w:spacing w:line="276" w:lineRule="auto"/>
              <w:jc w:val="both"/>
              <w:rPr>
                <w:rFonts w:ascii="Arial" w:hAnsi="Arial" w:cs="Arial"/>
                <w:b/>
                <w:spacing w:val="-6"/>
              </w:rPr>
            </w:pPr>
          </w:p>
          <w:p w:rsidR="00C032F2" w:rsidRPr="00B972DA" w:rsidRDefault="00C032F2" w:rsidP="000E6817">
            <w:pPr>
              <w:spacing w:line="276" w:lineRule="auto"/>
              <w:jc w:val="both"/>
              <w:rPr>
                <w:rFonts w:ascii="Arial" w:hAnsi="Arial" w:cs="Arial"/>
                <w:b/>
                <w:spacing w:val="-6"/>
              </w:rPr>
            </w:pPr>
          </w:p>
          <w:p w:rsidR="00C032F2" w:rsidRPr="00B972DA" w:rsidRDefault="00C032F2" w:rsidP="000E6817">
            <w:pPr>
              <w:spacing w:line="276" w:lineRule="auto"/>
              <w:jc w:val="both"/>
              <w:rPr>
                <w:rFonts w:ascii="Arial" w:hAnsi="Arial" w:cs="Arial"/>
                <w:b/>
                <w:spacing w:val="-6"/>
              </w:rPr>
            </w:pPr>
            <w:r w:rsidRPr="00B972DA">
              <w:rPr>
                <w:rFonts w:ascii="Arial" w:hAnsi="Arial" w:cs="Arial"/>
                <w:b/>
                <w:spacing w:val="-6"/>
              </w:rPr>
              <w:t>Cuestionario</w:t>
            </w:r>
          </w:p>
          <w:p w:rsidR="00C032F2" w:rsidRPr="00B972DA" w:rsidRDefault="00C032F2" w:rsidP="000E6817">
            <w:pPr>
              <w:spacing w:line="276" w:lineRule="auto"/>
              <w:jc w:val="both"/>
              <w:rPr>
                <w:rFonts w:ascii="Arial" w:hAnsi="Arial" w:cs="Arial"/>
                <w:b/>
                <w:spacing w:val="-6"/>
              </w:rPr>
            </w:pPr>
          </w:p>
          <w:p w:rsidR="00C032F2" w:rsidRPr="00B972DA" w:rsidRDefault="00C032F2" w:rsidP="000E6817">
            <w:pPr>
              <w:spacing w:line="276" w:lineRule="auto"/>
              <w:jc w:val="both"/>
              <w:rPr>
                <w:rFonts w:ascii="Arial" w:hAnsi="Arial" w:cs="Arial"/>
                <w:b/>
                <w:spacing w:val="-6"/>
              </w:rPr>
            </w:pPr>
          </w:p>
        </w:tc>
      </w:tr>
      <w:tr w:rsidR="00DB3CAF" w:rsidRPr="00637B2E" w:rsidTr="00DB3CAF">
        <w:trPr>
          <w:trHeight w:val="172"/>
        </w:trPr>
        <w:tc>
          <w:tcPr>
            <w:tcW w:w="1765" w:type="dxa"/>
            <w:vMerge/>
          </w:tcPr>
          <w:p w:rsidR="00C032F2" w:rsidRPr="00637B2E" w:rsidRDefault="00C032F2" w:rsidP="000E6817">
            <w:pPr>
              <w:spacing w:line="276" w:lineRule="auto"/>
              <w:jc w:val="both"/>
              <w:rPr>
                <w:rFonts w:ascii="Arial" w:hAnsi="Arial" w:cs="Arial"/>
                <w:spacing w:val="-6"/>
              </w:rPr>
            </w:pPr>
          </w:p>
        </w:tc>
        <w:tc>
          <w:tcPr>
            <w:tcW w:w="1921" w:type="dxa"/>
            <w:vMerge/>
          </w:tcPr>
          <w:p w:rsidR="00C032F2" w:rsidRPr="00637B69" w:rsidRDefault="00C032F2" w:rsidP="000E6817">
            <w:pPr>
              <w:spacing w:line="276" w:lineRule="auto"/>
              <w:jc w:val="both"/>
              <w:rPr>
                <w:rFonts w:ascii="Arial" w:hAnsi="Arial" w:cs="Arial"/>
                <w:b/>
                <w:spacing w:val="-6"/>
              </w:rPr>
            </w:pPr>
          </w:p>
        </w:tc>
        <w:tc>
          <w:tcPr>
            <w:tcW w:w="2236" w:type="dxa"/>
          </w:tcPr>
          <w:p w:rsidR="00C032F2" w:rsidRPr="00637B2E" w:rsidRDefault="00C032F2" w:rsidP="000E6817">
            <w:pPr>
              <w:spacing w:line="276" w:lineRule="auto"/>
              <w:jc w:val="both"/>
              <w:rPr>
                <w:rFonts w:ascii="Arial" w:hAnsi="Arial" w:cs="Arial"/>
                <w:spacing w:val="-6"/>
              </w:rPr>
            </w:pPr>
            <w:r w:rsidRPr="00637B2E">
              <w:rPr>
                <w:rFonts w:ascii="Arial" w:hAnsi="Arial" w:cs="Arial"/>
                <w:spacing w:val="-6"/>
              </w:rPr>
              <w:t>Determinantes del logro</w:t>
            </w:r>
          </w:p>
        </w:tc>
        <w:tc>
          <w:tcPr>
            <w:tcW w:w="2104" w:type="dxa"/>
          </w:tcPr>
          <w:p w:rsidR="00C032F2" w:rsidRPr="00637B2E" w:rsidRDefault="00C032F2" w:rsidP="000E6817">
            <w:pPr>
              <w:spacing w:line="276" w:lineRule="auto"/>
              <w:jc w:val="both"/>
              <w:rPr>
                <w:rFonts w:ascii="Arial" w:hAnsi="Arial" w:cs="Arial"/>
                <w:spacing w:val="-6"/>
              </w:rPr>
            </w:pPr>
            <w:r w:rsidRPr="00637B2E">
              <w:rPr>
                <w:rFonts w:ascii="Arial" w:hAnsi="Arial" w:cs="Arial"/>
                <w:spacing w:val="-6"/>
              </w:rPr>
              <w:t>29,30,31</w:t>
            </w:r>
          </w:p>
        </w:tc>
        <w:tc>
          <w:tcPr>
            <w:tcW w:w="2181" w:type="dxa"/>
            <w:vMerge/>
          </w:tcPr>
          <w:p w:rsidR="00C032F2" w:rsidRPr="00637B2E" w:rsidRDefault="00C032F2" w:rsidP="000E6817">
            <w:pPr>
              <w:spacing w:line="276" w:lineRule="auto"/>
              <w:jc w:val="both"/>
              <w:rPr>
                <w:rFonts w:ascii="Arial" w:hAnsi="Arial" w:cs="Arial"/>
                <w:spacing w:val="-6"/>
              </w:rPr>
            </w:pPr>
          </w:p>
        </w:tc>
      </w:tr>
      <w:tr w:rsidR="00DB3CAF" w:rsidRPr="00637B2E" w:rsidTr="00DB3CAF">
        <w:trPr>
          <w:trHeight w:val="172"/>
        </w:trPr>
        <w:tc>
          <w:tcPr>
            <w:tcW w:w="1765" w:type="dxa"/>
            <w:vMerge/>
          </w:tcPr>
          <w:p w:rsidR="00C032F2" w:rsidRPr="00637B2E" w:rsidRDefault="00C032F2" w:rsidP="000E6817">
            <w:pPr>
              <w:spacing w:line="276" w:lineRule="auto"/>
              <w:jc w:val="both"/>
              <w:rPr>
                <w:rFonts w:ascii="Arial" w:hAnsi="Arial" w:cs="Arial"/>
                <w:spacing w:val="-6"/>
              </w:rPr>
            </w:pPr>
          </w:p>
        </w:tc>
        <w:tc>
          <w:tcPr>
            <w:tcW w:w="1921" w:type="dxa"/>
            <w:vMerge/>
          </w:tcPr>
          <w:p w:rsidR="00C032F2" w:rsidRPr="00637B69" w:rsidRDefault="00C032F2" w:rsidP="000E6817">
            <w:pPr>
              <w:spacing w:line="276" w:lineRule="auto"/>
              <w:jc w:val="both"/>
              <w:rPr>
                <w:rFonts w:ascii="Arial" w:hAnsi="Arial" w:cs="Arial"/>
                <w:b/>
                <w:spacing w:val="-6"/>
              </w:rPr>
            </w:pPr>
          </w:p>
        </w:tc>
        <w:tc>
          <w:tcPr>
            <w:tcW w:w="2236" w:type="dxa"/>
          </w:tcPr>
          <w:p w:rsidR="00C032F2" w:rsidRPr="00637B2E" w:rsidRDefault="00C032F2" w:rsidP="000E6817">
            <w:pPr>
              <w:spacing w:line="276" w:lineRule="auto"/>
              <w:jc w:val="both"/>
              <w:rPr>
                <w:rFonts w:ascii="Arial" w:hAnsi="Arial" w:cs="Arial"/>
                <w:spacing w:val="-6"/>
              </w:rPr>
            </w:pPr>
            <w:r w:rsidRPr="00637B2E">
              <w:rPr>
                <w:rFonts w:ascii="Arial" w:hAnsi="Arial" w:cs="Arial"/>
                <w:spacing w:val="-6"/>
              </w:rPr>
              <w:t>Dificultades de aprendizaje</w:t>
            </w:r>
          </w:p>
        </w:tc>
        <w:tc>
          <w:tcPr>
            <w:tcW w:w="2104" w:type="dxa"/>
          </w:tcPr>
          <w:p w:rsidR="00C032F2" w:rsidRPr="00637B2E" w:rsidRDefault="00C032F2" w:rsidP="000E6817">
            <w:pPr>
              <w:spacing w:line="276" w:lineRule="auto"/>
              <w:jc w:val="both"/>
              <w:rPr>
                <w:rFonts w:ascii="Arial" w:hAnsi="Arial" w:cs="Arial"/>
                <w:spacing w:val="-6"/>
              </w:rPr>
            </w:pPr>
            <w:r w:rsidRPr="00637B2E">
              <w:rPr>
                <w:rFonts w:ascii="Arial" w:hAnsi="Arial" w:cs="Arial"/>
                <w:spacing w:val="-6"/>
              </w:rPr>
              <w:t>32,33,34</w:t>
            </w:r>
          </w:p>
        </w:tc>
        <w:tc>
          <w:tcPr>
            <w:tcW w:w="2181" w:type="dxa"/>
            <w:vMerge/>
          </w:tcPr>
          <w:p w:rsidR="00C032F2" w:rsidRPr="00637B2E" w:rsidRDefault="00C032F2" w:rsidP="000E6817">
            <w:pPr>
              <w:spacing w:line="276" w:lineRule="auto"/>
              <w:jc w:val="both"/>
              <w:rPr>
                <w:rFonts w:ascii="Arial" w:hAnsi="Arial" w:cs="Arial"/>
                <w:spacing w:val="-6"/>
              </w:rPr>
            </w:pPr>
          </w:p>
        </w:tc>
      </w:tr>
      <w:tr w:rsidR="00DB3CAF" w:rsidRPr="00637B2E" w:rsidTr="00DB3CAF">
        <w:trPr>
          <w:trHeight w:val="345"/>
        </w:trPr>
        <w:tc>
          <w:tcPr>
            <w:tcW w:w="1765" w:type="dxa"/>
            <w:vMerge/>
          </w:tcPr>
          <w:p w:rsidR="00C032F2" w:rsidRPr="00637B2E" w:rsidRDefault="00C032F2" w:rsidP="000E6817">
            <w:pPr>
              <w:spacing w:line="276" w:lineRule="auto"/>
              <w:jc w:val="both"/>
              <w:rPr>
                <w:rFonts w:ascii="Arial" w:hAnsi="Arial" w:cs="Arial"/>
                <w:spacing w:val="-6"/>
              </w:rPr>
            </w:pPr>
          </w:p>
        </w:tc>
        <w:tc>
          <w:tcPr>
            <w:tcW w:w="1921" w:type="dxa"/>
            <w:vMerge w:val="restart"/>
          </w:tcPr>
          <w:p w:rsidR="00C032F2" w:rsidRPr="00637B69" w:rsidRDefault="00C032F2" w:rsidP="000E6817">
            <w:pPr>
              <w:spacing w:line="276" w:lineRule="auto"/>
              <w:jc w:val="both"/>
              <w:rPr>
                <w:rFonts w:ascii="Arial" w:hAnsi="Arial" w:cs="Arial"/>
                <w:b/>
                <w:spacing w:val="-6"/>
              </w:rPr>
            </w:pPr>
            <w:r w:rsidRPr="00637B69">
              <w:rPr>
                <w:rFonts w:ascii="Arial" w:hAnsi="Arial" w:cs="Arial"/>
                <w:b/>
                <w:spacing w:val="-6"/>
              </w:rPr>
              <w:t xml:space="preserve">Nivel de Formación Profesional en Pre Clínica </w:t>
            </w:r>
          </w:p>
        </w:tc>
        <w:tc>
          <w:tcPr>
            <w:tcW w:w="2236" w:type="dxa"/>
          </w:tcPr>
          <w:p w:rsidR="00C032F2" w:rsidRPr="00637B2E" w:rsidRDefault="00C032F2" w:rsidP="000E6817">
            <w:pPr>
              <w:spacing w:line="276" w:lineRule="auto"/>
              <w:jc w:val="both"/>
              <w:rPr>
                <w:rFonts w:ascii="Arial" w:hAnsi="Arial" w:cs="Arial"/>
                <w:spacing w:val="-6"/>
              </w:rPr>
            </w:pPr>
            <w:r w:rsidRPr="00637B2E">
              <w:rPr>
                <w:rFonts w:ascii="Arial" w:hAnsi="Arial" w:cs="Arial"/>
                <w:spacing w:val="-6"/>
              </w:rPr>
              <w:t>Valoración del logro</w:t>
            </w:r>
          </w:p>
        </w:tc>
        <w:tc>
          <w:tcPr>
            <w:tcW w:w="2104" w:type="dxa"/>
          </w:tcPr>
          <w:p w:rsidR="00C032F2" w:rsidRPr="00637B2E" w:rsidRDefault="00C032F2" w:rsidP="000E6817">
            <w:pPr>
              <w:spacing w:line="276" w:lineRule="auto"/>
              <w:jc w:val="both"/>
              <w:rPr>
                <w:rFonts w:ascii="Arial" w:hAnsi="Arial" w:cs="Arial"/>
                <w:spacing w:val="-6"/>
              </w:rPr>
            </w:pPr>
            <w:r w:rsidRPr="00637B2E">
              <w:rPr>
                <w:rFonts w:ascii="Arial" w:hAnsi="Arial" w:cs="Arial"/>
                <w:spacing w:val="-6"/>
              </w:rPr>
              <w:t>35,36</w:t>
            </w:r>
          </w:p>
        </w:tc>
        <w:tc>
          <w:tcPr>
            <w:tcW w:w="2181" w:type="dxa"/>
            <w:vMerge/>
          </w:tcPr>
          <w:p w:rsidR="00C032F2" w:rsidRPr="00637B2E" w:rsidRDefault="00C032F2" w:rsidP="000E6817">
            <w:pPr>
              <w:spacing w:line="276" w:lineRule="auto"/>
              <w:jc w:val="both"/>
              <w:rPr>
                <w:rFonts w:ascii="Arial" w:hAnsi="Arial" w:cs="Arial"/>
                <w:spacing w:val="-6"/>
              </w:rPr>
            </w:pPr>
          </w:p>
        </w:tc>
      </w:tr>
      <w:tr w:rsidR="00DB3CAF" w:rsidRPr="00637B2E" w:rsidTr="00DB3CAF">
        <w:trPr>
          <w:trHeight w:val="345"/>
        </w:trPr>
        <w:tc>
          <w:tcPr>
            <w:tcW w:w="1765" w:type="dxa"/>
            <w:vMerge/>
          </w:tcPr>
          <w:p w:rsidR="00C032F2" w:rsidRPr="00637B2E" w:rsidRDefault="00C032F2" w:rsidP="000E6817">
            <w:pPr>
              <w:spacing w:line="276" w:lineRule="auto"/>
              <w:jc w:val="both"/>
              <w:rPr>
                <w:rFonts w:ascii="Arial" w:hAnsi="Arial" w:cs="Arial"/>
                <w:spacing w:val="-6"/>
              </w:rPr>
            </w:pPr>
          </w:p>
        </w:tc>
        <w:tc>
          <w:tcPr>
            <w:tcW w:w="1921" w:type="dxa"/>
            <w:vMerge/>
          </w:tcPr>
          <w:p w:rsidR="00C032F2" w:rsidRPr="00637B2E" w:rsidRDefault="00C032F2" w:rsidP="000E6817">
            <w:pPr>
              <w:spacing w:line="276" w:lineRule="auto"/>
              <w:jc w:val="both"/>
              <w:rPr>
                <w:rFonts w:ascii="Arial" w:hAnsi="Arial" w:cs="Arial"/>
                <w:spacing w:val="-6"/>
              </w:rPr>
            </w:pPr>
          </w:p>
        </w:tc>
        <w:tc>
          <w:tcPr>
            <w:tcW w:w="2236" w:type="dxa"/>
          </w:tcPr>
          <w:p w:rsidR="00C032F2" w:rsidRPr="00637B2E" w:rsidRDefault="00C032F2" w:rsidP="000E6817">
            <w:pPr>
              <w:spacing w:line="276" w:lineRule="auto"/>
              <w:jc w:val="both"/>
              <w:rPr>
                <w:rFonts w:ascii="Arial" w:hAnsi="Arial" w:cs="Arial"/>
                <w:spacing w:val="-6"/>
              </w:rPr>
            </w:pPr>
            <w:r w:rsidRPr="00637B2E">
              <w:rPr>
                <w:rFonts w:ascii="Arial" w:hAnsi="Arial" w:cs="Arial"/>
                <w:spacing w:val="-6"/>
              </w:rPr>
              <w:t>Determinantes del logro</w:t>
            </w:r>
          </w:p>
        </w:tc>
        <w:tc>
          <w:tcPr>
            <w:tcW w:w="2104" w:type="dxa"/>
          </w:tcPr>
          <w:p w:rsidR="00C032F2" w:rsidRPr="00637B2E" w:rsidRDefault="00C032F2" w:rsidP="000E6817">
            <w:pPr>
              <w:spacing w:line="276" w:lineRule="auto"/>
              <w:jc w:val="both"/>
              <w:rPr>
                <w:rFonts w:ascii="Arial" w:hAnsi="Arial" w:cs="Arial"/>
                <w:spacing w:val="-6"/>
              </w:rPr>
            </w:pPr>
            <w:r w:rsidRPr="00637B2E">
              <w:rPr>
                <w:rFonts w:ascii="Arial" w:hAnsi="Arial" w:cs="Arial"/>
                <w:spacing w:val="-6"/>
              </w:rPr>
              <w:t>37,38,39</w:t>
            </w:r>
          </w:p>
        </w:tc>
        <w:tc>
          <w:tcPr>
            <w:tcW w:w="2181" w:type="dxa"/>
            <w:vMerge/>
          </w:tcPr>
          <w:p w:rsidR="00C032F2" w:rsidRPr="00637B2E" w:rsidRDefault="00C032F2" w:rsidP="000E6817">
            <w:pPr>
              <w:spacing w:line="276" w:lineRule="auto"/>
              <w:jc w:val="both"/>
              <w:rPr>
                <w:rFonts w:ascii="Arial" w:hAnsi="Arial" w:cs="Arial"/>
                <w:spacing w:val="-6"/>
              </w:rPr>
            </w:pPr>
          </w:p>
        </w:tc>
      </w:tr>
      <w:tr w:rsidR="00DB3CAF" w:rsidRPr="00637B2E" w:rsidTr="00DB3CAF">
        <w:trPr>
          <w:trHeight w:val="345"/>
        </w:trPr>
        <w:tc>
          <w:tcPr>
            <w:tcW w:w="1765" w:type="dxa"/>
            <w:vMerge/>
          </w:tcPr>
          <w:p w:rsidR="00C032F2" w:rsidRPr="00637B2E" w:rsidRDefault="00C032F2" w:rsidP="000E6817">
            <w:pPr>
              <w:spacing w:line="276" w:lineRule="auto"/>
              <w:jc w:val="both"/>
              <w:rPr>
                <w:rFonts w:ascii="Arial" w:hAnsi="Arial" w:cs="Arial"/>
                <w:spacing w:val="-6"/>
              </w:rPr>
            </w:pPr>
          </w:p>
        </w:tc>
        <w:tc>
          <w:tcPr>
            <w:tcW w:w="1921" w:type="dxa"/>
            <w:vMerge/>
          </w:tcPr>
          <w:p w:rsidR="00C032F2" w:rsidRPr="00637B2E" w:rsidRDefault="00C032F2" w:rsidP="000E6817">
            <w:pPr>
              <w:spacing w:line="276" w:lineRule="auto"/>
              <w:jc w:val="both"/>
              <w:rPr>
                <w:rFonts w:ascii="Arial" w:hAnsi="Arial" w:cs="Arial"/>
                <w:spacing w:val="-6"/>
              </w:rPr>
            </w:pPr>
          </w:p>
        </w:tc>
        <w:tc>
          <w:tcPr>
            <w:tcW w:w="2236" w:type="dxa"/>
          </w:tcPr>
          <w:p w:rsidR="00C032F2" w:rsidRPr="00637B2E" w:rsidRDefault="00C032F2" w:rsidP="000E6817">
            <w:pPr>
              <w:spacing w:line="276" w:lineRule="auto"/>
              <w:jc w:val="both"/>
              <w:rPr>
                <w:rFonts w:ascii="Arial" w:hAnsi="Arial" w:cs="Arial"/>
                <w:spacing w:val="-6"/>
              </w:rPr>
            </w:pPr>
            <w:r w:rsidRPr="00637B2E">
              <w:rPr>
                <w:rFonts w:ascii="Arial" w:hAnsi="Arial" w:cs="Arial"/>
                <w:spacing w:val="-6"/>
              </w:rPr>
              <w:t>Dificultades de aprendizaje</w:t>
            </w:r>
          </w:p>
        </w:tc>
        <w:tc>
          <w:tcPr>
            <w:tcW w:w="2104" w:type="dxa"/>
          </w:tcPr>
          <w:p w:rsidR="00C032F2" w:rsidRPr="00637B2E" w:rsidRDefault="00C032F2" w:rsidP="000E6817">
            <w:pPr>
              <w:spacing w:line="276" w:lineRule="auto"/>
              <w:jc w:val="both"/>
              <w:rPr>
                <w:rFonts w:ascii="Arial" w:hAnsi="Arial" w:cs="Arial"/>
                <w:spacing w:val="-6"/>
              </w:rPr>
            </w:pPr>
            <w:r w:rsidRPr="00637B2E">
              <w:rPr>
                <w:rFonts w:ascii="Arial" w:hAnsi="Arial" w:cs="Arial"/>
                <w:spacing w:val="-6"/>
              </w:rPr>
              <w:t>40,41,42</w:t>
            </w:r>
          </w:p>
        </w:tc>
        <w:tc>
          <w:tcPr>
            <w:tcW w:w="2181" w:type="dxa"/>
            <w:vMerge/>
          </w:tcPr>
          <w:p w:rsidR="00C032F2" w:rsidRPr="00637B2E" w:rsidRDefault="00C032F2" w:rsidP="000E6817">
            <w:pPr>
              <w:spacing w:line="276" w:lineRule="auto"/>
              <w:jc w:val="both"/>
              <w:rPr>
                <w:rFonts w:ascii="Arial" w:hAnsi="Arial" w:cs="Arial"/>
                <w:spacing w:val="-6"/>
              </w:rPr>
            </w:pPr>
          </w:p>
        </w:tc>
      </w:tr>
    </w:tbl>
    <w:p w:rsidR="00E63ED9" w:rsidRDefault="00E63ED9" w:rsidP="00B02757">
      <w:pPr>
        <w:tabs>
          <w:tab w:val="left" w:pos="240"/>
          <w:tab w:val="left" w:pos="360"/>
        </w:tabs>
        <w:spacing w:before="120" w:line="360" w:lineRule="auto"/>
        <w:jc w:val="both"/>
        <w:rPr>
          <w:rFonts w:ascii="Arial" w:hAnsi="Arial" w:cs="Arial"/>
          <w:b/>
        </w:rPr>
      </w:pPr>
    </w:p>
    <w:p w:rsidR="001914E2" w:rsidRDefault="001914E2" w:rsidP="00637B69">
      <w:pPr>
        <w:tabs>
          <w:tab w:val="left" w:pos="240"/>
          <w:tab w:val="left" w:pos="360"/>
        </w:tabs>
        <w:spacing w:before="120" w:line="360" w:lineRule="auto"/>
        <w:jc w:val="center"/>
        <w:rPr>
          <w:rFonts w:ascii="Arial" w:hAnsi="Arial" w:cs="Arial"/>
          <w:b/>
        </w:rPr>
      </w:pPr>
    </w:p>
    <w:p w:rsidR="001914E2" w:rsidRDefault="001914E2" w:rsidP="00637B69">
      <w:pPr>
        <w:tabs>
          <w:tab w:val="left" w:pos="240"/>
          <w:tab w:val="left" w:pos="360"/>
        </w:tabs>
        <w:spacing w:before="120" w:line="360" w:lineRule="auto"/>
        <w:jc w:val="center"/>
        <w:rPr>
          <w:rFonts w:ascii="Arial" w:hAnsi="Arial" w:cs="Arial"/>
          <w:b/>
        </w:rPr>
      </w:pPr>
    </w:p>
    <w:p w:rsidR="001914E2" w:rsidRDefault="001914E2" w:rsidP="00637B69">
      <w:pPr>
        <w:tabs>
          <w:tab w:val="left" w:pos="240"/>
          <w:tab w:val="left" w:pos="360"/>
        </w:tabs>
        <w:spacing w:before="120" w:line="360" w:lineRule="auto"/>
        <w:jc w:val="center"/>
        <w:rPr>
          <w:rFonts w:ascii="Arial" w:hAnsi="Arial" w:cs="Arial"/>
          <w:b/>
        </w:rPr>
      </w:pPr>
    </w:p>
    <w:p w:rsidR="00AD0E69" w:rsidRDefault="00AD0E69" w:rsidP="00637B69">
      <w:pPr>
        <w:tabs>
          <w:tab w:val="left" w:pos="240"/>
          <w:tab w:val="left" w:pos="360"/>
        </w:tabs>
        <w:spacing w:before="120" w:line="360" w:lineRule="auto"/>
        <w:jc w:val="center"/>
        <w:rPr>
          <w:rFonts w:ascii="Arial" w:hAnsi="Arial" w:cs="Arial"/>
          <w:b/>
        </w:rPr>
      </w:pPr>
    </w:p>
    <w:p w:rsidR="00AD0E69" w:rsidRDefault="00AD0E69" w:rsidP="00637B69">
      <w:pPr>
        <w:tabs>
          <w:tab w:val="left" w:pos="240"/>
          <w:tab w:val="left" w:pos="360"/>
        </w:tabs>
        <w:spacing w:before="120" w:line="360" w:lineRule="auto"/>
        <w:jc w:val="center"/>
        <w:rPr>
          <w:rFonts w:ascii="Arial" w:hAnsi="Arial" w:cs="Arial"/>
          <w:b/>
        </w:rPr>
      </w:pPr>
    </w:p>
    <w:p w:rsidR="00AD0E69" w:rsidRDefault="00AD0E69" w:rsidP="00637B69">
      <w:pPr>
        <w:tabs>
          <w:tab w:val="left" w:pos="240"/>
          <w:tab w:val="left" w:pos="360"/>
        </w:tabs>
        <w:spacing w:before="120" w:line="360" w:lineRule="auto"/>
        <w:jc w:val="center"/>
        <w:rPr>
          <w:rFonts w:ascii="Arial" w:hAnsi="Arial" w:cs="Arial"/>
          <w:b/>
        </w:rPr>
      </w:pPr>
    </w:p>
    <w:p w:rsidR="00AD0E69" w:rsidRDefault="00AD0E69" w:rsidP="00637B69">
      <w:pPr>
        <w:tabs>
          <w:tab w:val="left" w:pos="240"/>
          <w:tab w:val="left" w:pos="360"/>
        </w:tabs>
        <w:spacing w:before="120" w:line="360" w:lineRule="auto"/>
        <w:jc w:val="center"/>
        <w:rPr>
          <w:rFonts w:ascii="Arial" w:hAnsi="Arial" w:cs="Arial"/>
          <w:b/>
        </w:rPr>
      </w:pPr>
    </w:p>
    <w:p w:rsidR="00AD0E69" w:rsidRDefault="00AD0E69" w:rsidP="00637B69">
      <w:pPr>
        <w:tabs>
          <w:tab w:val="left" w:pos="240"/>
          <w:tab w:val="left" w:pos="360"/>
        </w:tabs>
        <w:spacing w:before="120" w:line="360" w:lineRule="auto"/>
        <w:jc w:val="center"/>
        <w:rPr>
          <w:rFonts w:ascii="Arial" w:hAnsi="Arial" w:cs="Arial"/>
          <w:b/>
        </w:rPr>
      </w:pPr>
    </w:p>
    <w:p w:rsidR="00AD0E69" w:rsidRDefault="00AD0E69" w:rsidP="00637B69">
      <w:pPr>
        <w:tabs>
          <w:tab w:val="left" w:pos="240"/>
          <w:tab w:val="left" w:pos="360"/>
        </w:tabs>
        <w:spacing w:before="120" w:line="360" w:lineRule="auto"/>
        <w:jc w:val="center"/>
        <w:rPr>
          <w:rFonts w:ascii="Arial" w:hAnsi="Arial" w:cs="Arial"/>
          <w:b/>
        </w:rPr>
      </w:pPr>
    </w:p>
    <w:p w:rsidR="00AD0E69" w:rsidRDefault="00AD0E69" w:rsidP="00637B69">
      <w:pPr>
        <w:tabs>
          <w:tab w:val="left" w:pos="240"/>
          <w:tab w:val="left" w:pos="360"/>
        </w:tabs>
        <w:spacing w:before="120" w:line="360" w:lineRule="auto"/>
        <w:jc w:val="center"/>
        <w:rPr>
          <w:rFonts w:ascii="Arial" w:hAnsi="Arial" w:cs="Arial"/>
          <w:b/>
        </w:rPr>
      </w:pPr>
    </w:p>
    <w:p w:rsidR="00AD0E69" w:rsidRDefault="00AD0E69" w:rsidP="00637B69">
      <w:pPr>
        <w:tabs>
          <w:tab w:val="left" w:pos="240"/>
          <w:tab w:val="left" w:pos="360"/>
        </w:tabs>
        <w:spacing w:before="120" w:line="360" w:lineRule="auto"/>
        <w:jc w:val="center"/>
        <w:rPr>
          <w:rFonts w:ascii="Arial" w:hAnsi="Arial" w:cs="Arial"/>
          <w:b/>
        </w:rPr>
      </w:pPr>
    </w:p>
    <w:p w:rsidR="00AD0E69" w:rsidRDefault="00AD0E69" w:rsidP="00637B69">
      <w:pPr>
        <w:tabs>
          <w:tab w:val="left" w:pos="240"/>
          <w:tab w:val="left" w:pos="360"/>
        </w:tabs>
        <w:spacing w:before="120" w:line="360" w:lineRule="auto"/>
        <w:jc w:val="center"/>
        <w:rPr>
          <w:rFonts w:ascii="Arial" w:hAnsi="Arial" w:cs="Arial"/>
          <w:b/>
        </w:rPr>
      </w:pPr>
    </w:p>
    <w:p w:rsidR="00AD0E69" w:rsidRDefault="00AD0E69" w:rsidP="00637B69">
      <w:pPr>
        <w:tabs>
          <w:tab w:val="left" w:pos="240"/>
          <w:tab w:val="left" w:pos="360"/>
        </w:tabs>
        <w:spacing w:before="120" w:line="360" w:lineRule="auto"/>
        <w:jc w:val="center"/>
        <w:rPr>
          <w:rFonts w:ascii="Arial" w:hAnsi="Arial" w:cs="Arial"/>
          <w:b/>
        </w:rPr>
      </w:pPr>
    </w:p>
    <w:p w:rsidR="00AD0E69" w:rsidRDefault="00AD0E69" w:rsidP="00637B69">
      <w:pPr>
        <w:tabs>
          <w:tab w:val="left" w:pos="240"/>
          <w:tab w:val="left" w:pos="360"/>
        </w:tabs>
        <w:spacing w:before="120" w:line="360" w:lineRule="auto"/>
        <w:jc w:val="center"/>
        <w:rPr>
          <w:rFonts w:ascii="Arial" w:hAnsi="Arial" w:cs="Arial"/>
          <w:b/>
        </w:rPr>
      </w:pPr>
    </w:p>
    <w:p w:rsidR="00AD0E69" w:rsidRDefault="00AD0E69" w:rsidP="00637B69">
      <w:pPr>
        <w:tabs>
          <w:tab w:val="left" w:pos="240"/>
          <w:tab w:val="left" w:pos="360"/>
        </w:tabs>
        <w:spacing w:before="120" w:line="360" w:lineRule="auto"/>
        <w:jc w:val="center"/>
        <w:rPr>
          <w:rFonts w:ascii="Arial" w:hAnsi="Arial" w:cs="Arial"/>
          <w:b/>
        </w:rPr>
      </w:pPr>
    </w:p>
    <w:p w:rsidR="00AD0E69" w:rsidRDefault="00AD0E69" w:rsidP="00637B69">
      <w:pPr>
        <w:tabs>
          <w:tab w:val="left" w:pos="240"/>
          <w:tab w:val="left" w:pos="360"/>
        </w:tabs>
        <w:spacing w:before="120" w:line="360" w:lineRule="auto"/>
        <w:jc w:val="center"/>
        <w:rPr>
          <w:rFonts w:ascii="Arial" w:hAnsi="Arial" w:cs="Arial"/>
          <w:b/>
        </w:rPr>
      </w:pPr>
    </w:p>
    <w:p w:rsidR="00AD0E69" w:rsidRDefault="00AD0E69" w:rsidP="00637B69">
      <w:pPr>
        <w:tabs>
          <w:tab w:val="left" w:pos="240"/>
          <w:tab w:val="left" w:pos="360"/>
        </w:tabs>
        <w:spacing w:before="120" w:line="360" w:lineRule="auto"/>
        <w:jc w:val="center"/>
        <w:rPr>
          <w:rFonts w:ascii="Arial" w:hAnsi="Arial" w:cs="Arial"/>
          <w:b/>
        </w:rPr>
      </w:pPr>
    </w:p>
    <w:p w:rsidR="00B93481" w:rsidRDefault="00B93481" w:rsidP="00637B69">
      <w:pPr>
        <w:tabs>
          <w:tab w:val="left" w:pos="240"/>
          <w:tab w:val="left" w:pos="360"/>
        </w:tabs>
        <w:spacing w:before="120" w:line="360" w:lineRule="auto"/>
        <w:jc w:val="center"/>
        <w:rPr>
          <w:rFonts w:ascii="Arial" w:hAnsi="Arial" w:cs="Arial"/>
          <w:b/>
        </w:rPr>
      </w:pPr>
    </w:p>
    <w:p w:rsidR="00AD0E69" w:rsidRDefault="00AD0E69" w:rsidP="00637B69">
      <w:pPr>
        <w:tabs>
          <w:tab w:val="left" w:pos="240"/>
          <w:tab w:val="left" w:pos="360"/>
        </w:tabs>
        <w:spacing w:before="120" w:line="360" w:lineRule="auto"/>
        <w:jc w:val="center"/>
        <w:rPr>
          <w:rFonts w:ascii="Arial" w:hAnsi="Arial" w:cs="Arial"/>
          <w:b/>
        </w:rPr>
      </w:pPr>
    </w:p>
    <w:p w:rsidR="00053EFD" w:rsidRPr="00956C1F" w:rsidRDefault="00053EFD" w:rsidP="00637B69">
      <w:pPr>
        <w:tabs>
          <w:tab w:val="left" w:pos="240"/>
          <w:tab w:val="left" w:pos="360"/>
        </w:tabs>
        <w:spacing w:before="120" w:line="360" w:lineRule="auto"/>
        <w:jc w:val="center"/>
        <w:rPr>
          <w:rFonts w:ascii="Arial" w:hAnsi="Arial" w:cs="Arial"/>
          <w:b/>
        </w:rPr>
      </w:pPr>
      <w:r w:rsidRPr="00956C1F">
        <w:rPr>
          <w:rFonts w:ascii="Arial" w:hAnsi="Arial" w:cs="Arial"/>
          <w:b/>
        </w:rPr>
        <w:lastRenderedPageBreak/>
        <w:t xml:space="preserve">CAPITULO </w:t>
      </w:r>
      <w:r w:rsidR="006E3842">
        <w:rPr>
          <w:rFonts w:ascii="Arial" w:hAnsi="Arial" w:cs="Arial"/>
          <w:b/>
        </w:rPr>
        <w:t>III</w:t>
      </w:r>
      <w:r w:rsidRPr="00956C1F">
        <w:rPr>
          <w:rFonts w:ascii="Arial" w:hAnsi="Arial" w:cs="Arial"/>
          <w:b/>
        </w:rPr>
        <w:t>:</w:t>
      </w:r>
    </w:p>
    <w:p w:rsidR="00F63290" w:rsidRPr="00956C1F" w:rsidRDefault="00F63290" w:rsidP="00637B69">
      <w:pPr>
        <w:tabs>
          <w:tab w:val="left" w:pos="240"/>
          <w:tab w:val="left" w:pos="360"/>
        </w:tabs>
        <w:spacing w:before="120" w:line="360" w:lineRule="auto"/>
        <w:jc w:val="center"/>
        <w:rPr>
          <w:rFonts w:ascii="Arial" w:hAnsi="Arial" w:cs="Arial"/>
          <w:b/>
        </w:rPr>
      </w:pPr>
    </w:p>
    <w:p w:rsidR="00E71B2C" w:rsidRDefault="00E71B2C" w:rsidP="00637B69">
      <w:pPr>
        <w:tabs>
          <w:tab w:val="left" w:pos="240"/>
          <w:tab w:val="left" w:pos="360"/>
        </w:tabs>
        <w:spacing w:before="120" w:line="360" w:lineRule="auto"/>
        <w:jc w:val="center"/>
        <w:rPr>
          <w:rFonts w:ascii="Arial" w:hAnsi="Arial" w:cs="Arial"/>
          <w:b/>
        </w:rPr>
      </w:pPr>
      <w:r w:rsidRPr="00956C1F">
        <w:rPr>
          <w:rFonts w:ascii="Arial" w:hAnsi="Arial" w:cs="Arial"/>
          <w:b/>
        </w:rPr>
        <w:t>MARCO METODOLÓGICO DE LA INVESTIGACIÓN</w:t>
      </w:r>
    </w:p>
    <w:p w:rsidR="00053EFD" w:rsidRPr="00956C1F" w:rsidRDefault="00053EFD" w:rsidP="00637B69">
      <w:pPr>
        <w:tabs>
          <w:tab w:val="left" w:pos="240"/>
          <w:tab w:val="left" w:pos="360"/>
        </w:tabs>
        <w:spacing w:before="120" w:line="360" w:lineRule="auto"/>
        <w:jc w:val="center"/>
        <w:rPr>
          <w:rFonts w:ascii="Arial" w:hAnsi="Arial" w:cs="Arial"/>
          <w:b/>
        </w:rPr>
      </w:pPr>
    </w:p>
    <w:p w:rsidR="007436AB" w:rsidRDefault="00F6532C" w:rsidP="00B02757">
      <w:pPr>
        <w:tabs>
          <w:tab w:val="left" w:pos="240"/>
          <w:tab w:val="left" w:pos="360"/>
        </w:tabs>
        <w:spacing w:before="120" w:line="360" w:lineRule="auto"/>
        <w:jc w:val="both"/>
        <w:rPr>
          <w:rFonts w:ascii="Arial" w:hAnsi="Arial" w:cs="Arial"/>
          <w:b/>
        </w:rPr>
      </w:pPr>
      <w:r>
        <w:rPr>
          <w:rFonts w:ascii="Arial" w:hAnsi="Arial" w:cs="Arial"/>
          <w:b/>
        </w:rPr>
        <w:t>3</w:t>
      </w:r>
      <w:r w:rsidR="00E71B2C" w:rsidRPr="00E96179">
        <w:rPr>
          <w:rFonts w:ascii="Arial" w:hAnsi="Arial" w:cs="Arial"/>
          <w:b/>
        </w:rPr>
        <w:t>.1</w:t>
      </w:r>
      <w:r w:rsidR="00956C1F" w:rsidRPr="00E96179">
        <w:rPr>
          <w:rFonts w:ascii="Arial" w:hAnsi="Arial" w:cs="Arial"/>
          <w:b/>
        </w:rPr>
        <w:t>.</w:t>
      </w:r>
      <w:r w:rsidR="00E71B2C" w:rsidRPr="00E96179">
        <w:rPr>
          <w:rFonts w:ascii="Arial" w:hAnsi="Arial" w:cs="Arial"/>
          <w:b/>
        </w:rPr>
        <w:t xml:space="preserve"> Tipo de investigación</w:t>
      </w:r>
      <w:r w:rsidR="00E96179" w:rsidRPr="00E96179">
        <w:rPr>
          <w:rFonts w:ascii="Arial" w:hAnsi="Arial" w:cs="Arial"/>
          <w:b/>
        </w:rPr>
        <w:t xml:space="preserve">: </w:t>
      </w:r>
    </w:p>
    <w:p w:rsidR="007436AB" w:rsidRDefault="007436AB" w:rsidP="00B02757">
      <w:pPr>
        <w:tabs>
          <w:tab w:val="left" w:pos="240"/>
          <w:tab w:val="left" w:pos="360"/>
        </w:tabs>
        <w:spacing w:before="120" w:line="360" w:lineRule="auto"/>
        <w:jc w:val="both"/>
        <w:rPr>
          <w:rFonts w:ascii="Arial" w:hAnsi="Arial" w:cs="Arial"/>
          <w:b/>
        </w:rPr>
      </w:pPr>
    </w:p>
    <w:p w:rsidR="00E96179" w:rsidRPr="00E96179" w:rsidRDefault="000E58E7" w:rsidP="00B02757">
      <w:pPr>
        <w:tabs>
          <w:tab w:val="left" w:pos="240"/>
          <w:tab w:val="left" w:pos="360"/>
        </w:tabs>
        <w:spacing w:before="120" w:line="360" w:lineRule="auto"/>
        <w:jc w:val="both"/>
        <w:rPr>
          <w:rFonts w:ascii="Arial" w:hAnsi="Arial" w:cs="Arial"/>
          <w:b/>
        </w:rPr>
      </w:pPr>
      <w:r>
        <w:rPr>
          <w:rFonts w:ascii="Arial" w:hAnsi="Arial" w:cs="Arial"/>
          <w:i/>
          <w:lang w:eastAsia="es-PE"/>
        </w:rPr>
        <w:t xml:space="preserve">       </w:t>
      </w:r>
      <w:r w:rsidR="00A95009">
        <w:rPr>
          <w:rFonts w:ascii="Arial" w:hAnsi="Arial" w:cs="Arial"/>
          <w:i/>
          <w:lang w:eastAsia="es-PE"/>
        </w:rPr>
        <w:t xml:space="preserve"> </w:t>
      </w:r>
      <w:r w:rsidR="007436AB" w:rsidRPr="0063381B">
        <w:rPr>
          <w:rFonts w:ascii="Arial" w:hAnsi="Arial" w:cs="Arial"/>
          <w:i/>
          <w:lang w:eastAsia="es-PE"/>
        </w:rPr>
        <w:t>Atendiendo al tipo de ciencia</w:t>
      </w:r>
      <w:r w:rsidR="007436AB" w:rsidRPr="0063381B">
        <w:rPr>
          <w:rFonts w:ascii="Arial" w:hAnsi="Arial" w:cs="Arial"/>
          <w:lang w:eastAsia="es-PE"/>
        </w:rPr>
        <w:t xml:space="preserve">, la investigación </w:t>
      </w:r>
      <w:r w:rsidR="00913196">
        <w:rPr>
          <w:rFonts w:ascii="Arial" w:hAnsi="Arial" w:cs="Arial"/>
          <w:lang w:eastAsia="es-PE"/>
        </w:rPr>
        <w:t>propuesta e</w:t>
      </w:r>
      <w:r w:rsidR="007436AB" w:rsidRPr="0063381B">
        <w:rPr>
          <w:rFonts w:ascii="Arial" w:hAnsi="Arial" w:cs="Arial"/>
          <w:lang w:eastAsia="es-PE"/>
        </w:rPr>
        <w:t xml:space="preserve">s de naturaleza </w:t>
      </w:r>
      <w:r w:rsidR="007436AB">
        <w:rPr>
          <w:rFonts w:ascii="Arial" w:hAnsi="Arial" w:cs="Arial"/>
          <w:lang w:eastAsia="es-PE"/>
        </w:rPr>
        <w:t>básica</w:t>
      </w:r>
      <w:r w:rsidR="00040FC4">
        <w:rPr>
          <w:rFonts w:ascii="Arial" w:hAnsi="Arial" w:cs="Arial"/>
          <w:lang w:eastAsia="es-PE"/>
        </w:rPr>
        <w:t xml:space="preserve">. </w:t>
      </w:r>
      <w:r w:rsidR="007436AB" w:rsidRPr="0063381B">
        <w:rPr>
          <w:rFonts w:ascii="Arial" w:hAnsi="Arial" w:cs="Arial"/>
          <w:lang w:eastAsia="es-PE"/>
        </w:rPr>
        <w:t xml:space="preserve">Como lo </w:t>
      </w:r>
      <w:r w:rsidR="007436AB" w:rsidRPr="007B6756">
        <w:rPr>
          <w:rFonts w:ascii="Arial" w:hAnsi="Arial" w:cs="Arial"/>
          <w:lang w:eastAsia="es-PE"/>
        </w:rPr>
        <w:t>señala</w:t>
      </w:r>
      <w:r w:rsidR="00040FC4">
        <w:rPr>
          <w:rFonts w:ascii="Arial" w:hAnsi="Arial" w:cs="Arial"/>
          <w:lang w:eastAsia="es-PE"/>
        </w:rPr>
        <w:t xml:space="preserve"> A</w:t>
      </w:r>
      <w:r w:rsidR="007436AB">
        <w:rPr>
          <w:rFonts w:ascii="Arial" w:hAnsi="Arial" w:cs="Arial"/>
          <w:lang w:eastAsia="es-PE"/>
        </w:rPr>
        <w:t>nder-</w:t>
      </w:r>
      <w:r w:rsidR="00FA42AA">
        <w:rPr>
          <w:rFonts w:ascii="Arial" w:hAnsi="Arial" w:cs="Arial"/>
          <w:lang w:eastAsia="es-PE"/>
        </w:rPr>
        <w:t xml:space="preserve"> </w:t>
      </w:r>
      <w:r w:rsidR="007436AB">
        <w:rPr>
          <w:rFonts w:ascii="Arial" w:hAnsi="Arial" w:cs="Arial"/>
          <w:lang w:eastAsia="es-PE"/>
        </w:rPr>
        <w:t xml:space="preserve">Egg (2011) </w:t>
      </w:r>
      <w:r w:rsidR="00C65538">
        <w:rPr>
          <w:rFonts w:ascii="Arial" w:hAnsi="Arial" w:cs="Arial"/>
          <w:lang w:eastAsia="es-PE"/>
        </w:rPr>
        <w:t>“…</w:t>
      </w:r>
      <w:r w:rsidR="00E96179" w:rsidRPr="00E96179">
        <w:rPr>
          <w:rFonts w:ascii="Arial" w:hAnsi="Arial" w:cs="Arial"/>
        </w:rPr>
        <w:t>es la que se realiza con el propósito de acrecentar los conocimientos teóricos para el progreso de una determinada ciencia, sin interesarse directamente en sus posibles aplicaciones o consecuencias prácticas; es más formal y persigue propósitos teóricos en el sentido de aumentar el acervo de conocimientos de una determinada teoría</w:t>
      </w:r>
      <w:r w:rsidR="00040FC4">
        <w:rPr>
          <w:rFonts w:ascii="Arial" w:hAnsi="Arial" w:cs="Arial"/>
        </w:rPr>
        <w:t>” (p.43)</w:t>
      </w:r>
      <w:r w:rsidR="00E96179" w:rsidRPr="00E96179">
        <w:rPr>
          <w:rFonts w:ascii="Arial" w:hAnsi="Arial" w:cs="Arial"/>
        </w:rPr>
        <w:t>.</w:t>
      </w:r>
    </w:p>
    <w:p w:rsidR="00AD0E69" w:rsidRPr="00E96179" w:rsidRDefault="00AD0E69" w:rsidP="00B02757">
      <w:pPr>
        <w:tabs>
          <w:tab w:val="left" w:pos="240"/>
          <w:tab w:val="left" w:pos="360"/>
        </w:tabs>
        <w:spacing w:before="120" w:line="360" w:lineRule="auto"/>
        <w:jc w:val="both"/>
        <w:rPr>
          <w:rFonts w:ascii="Arial" w:hAnsi="Arial" w:cs="Arial"/>
          <w:b/>
        </w:rPr>
      </w:pPr>
    </w:p>
    <w:p w:rsidR="00E92725" w:rsidRDefault="00F6532C" w:rsidP="00B02757">
      <w:pPr>
        <w:spacing w:before="120" w:line="360" w:lineRule="auto"/>
        <w:jc w:val="both"/>
        <w:rPr>
          <w:rFonts w:ascii="Arial" w:eastAsiaTheme="minorHAnsi" w:hAnsi="Arial" w:cs="Arial"/>
          <w:b/>
          <w:lang w:eastAsia="en-US"/>
        </w:rPr>
      </w:pPr>
      <w:r>
        <w:rPr>
          <w:rFonts w:ascii="Arial" w:eastAsiaTheme="minorHAnsi" w:hAnsi="Arial" w:cs="Arial"/>
          <w:b/>
          <w:lang w:eastAsia="en-US"/>
        </w:rPr>
        <w:t>3</w:t>
      </w:r>
      <w:r w:rsidR="00032752">
        <w:rPr>
          <w:rFonts w:ascii="Arial" w:eastAsiaTheme="minorHAnsi" w:hAnsi="Arial" w:cs="Arial"/>
          <w:b/>
          <w:lang w:eastAsia="en-US"/>
        </w:rPr>
        <w:t>.</w:t>
      </w:r>
      <w:r w:rsidR="00E92725" w:rsidRPr="00E92725">
        <w:rPr>
          <w:rFonts w:ascii="Arial" w:eastAsiaTheme="minorHAnsi" w:hAnsi="Arial" w:cs="Arial"/>
          <w:b/>
          <w:lang w:eastAsia="en-US"/>
        </w:rPr>
        <w:t>2. Nivel de Investigación</w:t>
      </w:r>
    </w:p>
    <w:p w:rsidR="00C83086" w:rsidRDefault="00C83086" w:rsidP="00B02757">
      <w:pPr>
        <w:spacing w:before="120" w:line="360" w:lineRule="auto"/>
        <w:jc w:val="both"/>
        <w:rPr>
          <w:rFonts w:ascii="Arial" w:eastAsiaTheme="minorHAnsi" w:hAnsi="Arial" w:cs="Arial"/>
          <w:b/>
          <w:lang w:eastAsia="en-US"/>
        </w:rPr>
      </w:pPr>
    </w:p>
    <w:p w:rsidR="00C9737E" w:rsidRDefault="00E7605A" w:rsidP="00B02757">
      <w:pPr>
        <w:spacing w:before="120" w:line="360" w:lineRule="auto"/>
        <w:jc w:val="both"/>
        <w:rPr>
          <w:rFonts w:ascii="Arial" w:eastAsiaTheme="minorHAnsi" w:hAnsi="Arial" w:cs="Arial"/>
          <w:b/>
          <w:lang w:eastAsia="en-US"/>
        </w:rPr>
      </w:pPr>
      <w:r w:rsidRPr="00C83086">
        <w:rPr>
          <w:rFonts w:ascii="Arial" w:hAnsi="Arial" w:cs="Arial"/>
        </w:rPr>
        <w:t>De acuerdo a Arias</w:t>
      </w:r>
      <w:r w:rsidR="00C83086">
        <w:rPr>
          <w:rFonts w:ascii="Arial" w:hAnsi="Arial" w:cs="Arial"/>
        </w:rPr>
        <w:t xml:space="preserve"> </w:t>
      </w:r>
      <w:r w:rsidRPr="00C83086">
        <w:rPr>
          <w:rFonts w:ascii="Arial" w:hAnsi="Arial" w:cs="Arial"/>
        </w:rPr>
        <w:t>(2012</w:t>
      </w:r>
      <w:r w:rsidR="00C83086" w:rsidRPr="00C83086">
        <w:rPr>
          <w:rFonts w:ascii="Arial" w:hAnsi="Arial" w:cs="Arial"/>
        </w:rPr>
        <w:t>), “el</w:t>
      </w:r>
      <w:r w:rsidR="00C9737E" w:rsidRPr="00C83086">
        <w:rPr>
          <w:rFonts w:ascii="Arial" w:hAnsi="Arial" w:cs="Arial"/>
        </w:rPr>
        <w:t xml:space="preserve"> nivel de investigación se refiere al grado de </w:t>
      </w:r>
      <w:r w:rsidR="00A95009">
        <w:rPr>
          <w:rFonts w:ascii="Arial" w:hAnsi="Arial" w:cs="Arial"/>
        </w:rPr>
        <w:t xml:space="preserve">  </w:t>
      </w:r>
      <w:r w:rsidR="00C9737E" w:rsidRPr="00C83086">
        <w:rPr>
          <w:rFonts w:ascii="Arial" w:hAnsi="Arial" w:cs="Arial"/>
        </w:rPr>
        <w:t>profundidad con que se aborda un fenómeno u objeto de estudio</w:t>
      </w:r>
      <w:r w:rsidR="00C83086" w:rsidRPr="00C83086">
        <w:rPr>
          <w:rFonts w:ascii="Arial" w:hAnsi="Arial" w:cs="Arial"/>
        </w:rPr>
        <w:t>” (p.22</w:t>
      </w:r>
      <w:r w:rsidR="00C83086">
        <w:t>)</w:t>
      </w:r>
      <w:r w:rsidR="00FA5529">
        <w:t>.</w:t>
      </w:r>
    </w:p>
    <w:p w:rsidR="000E58E7" w:rsidRPr="00897896" w:rsidRDefault="00E92725" w:rsidP="00B02757">
      <w:pPr>
        <w:tabs>
          <w:tab w:val="left" w:pos="240"/>
          <w:tab w:val="left" w:pos="360"/>
        </w:tabs>
        <w:spacing w:before="120" w:line="360" w:lineRule="auto"/>
        <w:jc w:val="both"/>
        <w:rPr>
          <w:rFonts w:ascii="Arial" w:eastAsiaTheme="minorHAnsi" w:hAnsi="Arial" w:cs="Arial"/>
          <w:lang w:eastAsia="es-PE"/>
        </w:rPr>
      </w:pPr>
      <w:r w:rsidRPr="00E92725">
        <w:rPr>
          <w:rFonts w:ascii="Arial" w:eastAsiaTheme="minorHAnsi" w:hAnsi="Arial" w:cs="Arial"/>
          <w:lang w:eastAsia="es-PE"/>
        </w:rPr>
        <w:t>Atendiendo    al  nivel  en  que se  desenv</w:t>
      </w:r>
      <w:r w:rsidR="00913196">
        <w:rPr>
          <w:rFonts w:ascii="Arial" w:eastAsiaTheme="minorHAnsi" w:hAnsi="Arial" w:cs="Arial"/>
          <w:lang w:eastAsia="es-PE"/>
        </w:rPr>
        <w:t>olvemos esta</w:t>
      </w:r>
      <w:r w:rsidRPr="00E92725">
        <w:rPr>
          <w:rFonts w:ascii="Arial" w:eastAsiaTheme="minorHAnsi" w:hAnsi="Arial" w:cs="Arial"/>
          <w:lang w:eastAsia="es-PE"/>
        </w:rPr>
        <w:t xml:space="preserve"> investigación es de    tipo descriptiva – </w:t>
      </w:r>
      <w:r w:rsidRPr="00897896">
        <w:rPr>
          <w:rFonts w:ascii="Arial" w:eastAsiaTheme="minorHAnsi" w:hAnsi="Arial" w:cs="Arial"/>
          <w:lang w:eastAsia="es-PE"/>
        </w:rPr>
        <w:t>correlacional</w:t>
      </w:r>
      <w:r w:rsidR="00897896">
        <w:rPr>
          <w:rFonts w:ascii="Arial" w:eastAsiaTheme="minorHAnsi" w:hAnsi="Arial" w:cs="Arial"/>
          <w:lang w:eastAsia="es-PE"/>
        </w:rPr>
        <w:t xml:space="preserve"> </w:t>
      </w:r>
      <w:r w:rsidR="0084430C" w:rsidRPr="00897896">
        <w:rPr>
          <w:rFonts w:ascii="Arial" w:eastAsiaTheme="minorHAnsi" w:hAnsi="Arial" w:cs="Arial"/>
          <w:lang w:eastAsia="es-PE"/>
        </w:rPr>
        <w:t>- explicativa</w:t>
      </w:r>
    </w:p>
    <w:p w:rsidR="006E68FE" w:rsidRDefault="006E68FE" w:rsidP="00B02757">
      <w:pPr>
        <w:tabs>
          <w:tab w:val="left" w:pos="240"/>
          <w:tab w:val="left" w:pos="360"/>
        </w:tabs>
        <w:spacing w:before="120" w:line="360" w:lineRule="auto"/>
        <w:jc w:val="both"/>
        <w:rPr>
          <w:rFonts w:ascii="Arial" w:hAnsi="Arial" w:cs="Arial"/>
          <w:b/>
        </w:rPr>
      </w:pPr>
    </w:p>
    <w:p w:rsidR="00235225" w:rsidRDefault="00971568" w:rsidP="006E68FE">
      <w:pPr>
        <w:tabs>
          <w:tab w:val="left" w:pos="240"/>
          <w:tab w:val="left" w:pos="360"/>
        </w:tabs>
        <w:spacing w:before="120" w:line="360" w:lineRule="auto"/>
        <w:jc w:val="both"/>
        <w:rPr>
          <w:rFonts w:ascii="Arial" w:hAnsi="Arial" w:cs="Arial"/>
        </w:rPr>
      </w:pPr>
      <w:r>
        <w:rPr>
          <w:rFonts w:ascii="Arial" w:hAnsi="Arial" w:cs="Arial"/>
          <w:b/>
        </w:rPr>
        <w:t>a.</w:t>
      </w:r>
      <w:r w:rsidRPr="00235225">
        <w:rPr>
          <w:rFonts w:ascii="Arial" w:hAnsi="Arial" w:cs="Arial"/>
          <w:b/>
        </w:rPr>
        <w:t xml:space="preserve"> Nivel</w:t>
      </w:r>
      <w:r w:rsidR="00235225" w:rsidRPr="00235225">
        <w:rPr>
          <w:rFonts w:ascii="Arial" w:hAnsi="Arial" w:cs="Arial"/>
          <w:b/>
        </w:rPr>
        <w:t xml:space="preserve"> </w:t>
      </w:r>
      <w:r>
        <w:rPr>
          <w:rFonts w:ascii="Arial" w:hAnsi="Arial" w:cs="Arial"/>
          <w:b/>
        </w:rPr>
        <w:t>D</w:t>
      </w:r>
      <w:r w:rsidR="00235225">
        <w:rPr>
          <w:rFonts w:ascii="Arial" w:hAnsi="Arial" w:cs="Arial"/>
          <w:b/>
        </w:rPr>
        <w:t>escrip</w:t>
      </w:r>
      <w:r w:rsidR="00235225" w:rsidRPr="00235225">
        <w:rPr>
          <w:rFonts w:ascii="Arial" w:hAnsi="Arial" w:cs="Arial"/>
          <w:b/>
        </w:rPr>
        <w:t>tivo</w:t>
      </w:r>
      <w:r w:rsidR="001E555C">
        <w:rPr>
          <w:rFonts w:ascii="Arial" w:hAnsi="Arial" w:cs="Arial"/>
          <w:b/>
        </w:rPr>
        <w:t xml:space="preserve">: </w:t>
      </w:r>
      <w:r w:rsidR="00AA1083">
        <w:rPr>
          <w:rFonts w:ascii="Arial" w:hAnsi="Arial" w:cs="Arial"/>
        </w:rPr>
        <w:t>Ander- Egg  (20</w:t>
      </w:r>
      <w:r w:rsidR="00F27CA7">
        <w:rPr>
          <w:rFonts w:ascii="Arial" w:hAnsi="Arial" w:cs="Arial"/>
        </w:rPr>
        <w:t>11) señala que  “c</w:t>
      </w:r>
      <w:r w:rsidR="00235225" w:rsidRPr="00235225">
        <w:rPr>
          <w:rFonts w:ascii="Arial" w:hAnsi="Arial" w:cs="Arial"/>
        </w:rPr>
        <w:t>onsiste, fundamentalmente, en caracterizar un fenómeno o situación concreta indicando sus rasgos más peculiares o diferenciadores</w:t>
      </w:r>
      <w:r w:rsidR="001E555C">
        <w:rPr>
          <w:rFonts w:ascii="Arial" w:hAnsi="Arial" w:cs="Arial"/>
        </w:rPr>
        <w:t>”</w:t>
      </w:r>
      <w:r w:rsidR="00235225" w:rsidRPr="00235225">
        <w:rPr>
          <w:rFonts w:ascii="Arial" w:hAnsi="Arial" w:cs="Arial"/>
        </w:rPr>
        <w:t>.</w:t>
      </w:r>
      <w:r w:rsidR="001E555C" w:rsidRPr="001E555C">
        <w:rPr>
          <w:rFonts w:ascii="Arial" w:hAnsi="Arial" w:cs="Arial"/>
        </w:rPr>
        <w:t xml:space="preserve"> </w:t>
      </w:r>
      <w:r w:rsidR="00EA6F09">
        <w:rPr>
          <w:rFonts w:ascii="Arial" w:hAnsi="Arial" w:cs="Arial"/>
        </w:rPr>
        <w:t>(p.30).</w:t>
      </w:r>
    </w:p>
    <w:p w:rsidR="00FA5529" w:rsidRDefault="008A04C0" w:rsidP="00B02757">
      <w:pPr>
        <w:tabs>
          <w:tab w:val="left" w:pos="240"/>
          <w:tab w:val="left" w:pos="360"/>
        </w:tabs>
        <w:spacing w:before="120" w:line="360" w:lineRule="auto"/>
        <w:jc w:val="both"/>
        <w:rPr>
          <w:rFonts w:ascii="Arial" w:hAnsi="Arial" w:cs="Arial"/>
        </w:rPr>
      </w:pPr>
      <w:r>
        <w:rPr>
          <w:rFonts w:ascii="Arial" w:hAnsi="Arial" w:cs="Arial"/>
        </w:rPr>
        <w:t>Según</w:t>
      </w:r>
      <w:r w:rsidR="006A5158">
        <w:rPr>
          <w:rFonts w:ascii="Arial" w:hAnsi="Arial" w:cs="Arial"/>
        </w:rPr>
        <w:t xml:space="preserve"> </w:t>
      </w:r>
      <w:r w:rsidR="00D64887" w:rsidRPr="008529C8">
        <w:rPr>
          <w:rFonts w:ascii="Arial" w:hAnsi="Arial" w:cs="Arial"/>
        </w:rPr>
        <w:t>Arias (2012</w:t>
      </w:r>
      <w:r w:rsidRPr="008529C8">
        <w:rPr>
          <w:rFonts w:ascii="Arial" w:hAnsi="Arial" w:cs="Arial"/>
        </w:rPr>
        <w:t>),</w:t>
      </w:r>
      <w:r w:rsidR="007066EB">
        <w:rPr>
          <w:rFonts w:ascii="Arial" w:hAnsi="Arial" w:cs="Arial"/>
        </w:rPr>
        <w:t xml:space="preserve"> expone</w:t>
      </w:r>
      <w:r w:rsidR="006A5158">
        <w:rPr>
          <w:rFonts w:ascii="Arial" w:hAnsi="Arial" w:cs="Arial"/>
        </w:rPr>
        <w:t xml:space="preserve"> </w:t>
      </w:r>
      <w:r w:rsidR="007066EB">
        <w:rPr>
          <w:rFonts w:ascii="Arial" w:hAnsi="Arial" w:cs="Arial"/>
        </w:rPr>
        <w:t>“</w:t>
      </w:r>
      <w:r w:rsidR="008529C8">
        <w:rPr>
          <w:rFonts w:ascii="Arial" w:hAnsi="Arial" w:cs="Arial"/>
        </w:rPr>
        <w:t xml:space="preserve">el nivel descriptivo </w:t>
      </w:r>
      <w:r w:rsidR="00FA5529" w:rsidRPr="008529C8">
        <w:rPr>
          <w:rFonts w:ascii="Arial" w:hAnsi="Arial" w:cs="Arial"/>
        </w:rPr>
        <w:t>consiste en la caracterización de un hecho, fenómeno, individuo o grupo, con el fin de establecer su estructura o comportamiento. Los resultados de este tipo de investigación se ubican en un nivel intermedio en cuanto a la profundidad de los conocimientos se refiere</w:t>
      </w:r>
      <w:r w:rsidR="008529C8" w:rsidRPr="008529C8">
        <w:rPr>
          <w:rFonts w:ascii="Arial" w:hAnsi="Arial" w:cs="Arial"/>
        </w:rPr>
        <w:t>” (p.24)</w:t>
      </w:r>
      <w:r w:rsidR="00FA5529" w:rsidRPr="008529C8">
        <w:rPr>
          <w:rFonts w:ascii="Arial" w:hAnsi="Arial" w:cs="Arial"/>
        </w:rPr>
        <w:t>.</w:t>
      </w:r>
    </w:p>
    <w:p w:rsidR="00971568" w:rsidRDefault="00026094" w:rsidP="00B02757">
      <w:pPr>
        <w:tabs>
          <w:tab w:val="left" w:pos="426"/>
        </w:tabs>
        <w:spacing w:before="120" w:line="360" w:lineRule="auto"/>
        <w:jc w:val="both"/>
        <w:rPr>
          <w:rFonts w:ascii="Arial" w:hAnsi="Arial" w:cs="Arial"/>
          <w:iCs/>
        </w:rPr>
      </w:pPr>
      <w:r>
        <w:rPr>
          <w:rFonts w:ascii="Arial" w:hAnsi="Arial" w:cs="Arial"/>
          <w:b/>
          <w:lang w:eastAsia="es-PE"/>
        </w:rPr>
        <w:lastRenderedPageBreak/>
        <w:t xml:space="preserve">b. </w:t>
      </w:r>
      <w:r w:rsidRPr="002A172A">
        <w:rPr>
          <w:rFonts w:ascii="Arial" w:hAnsi="Arial" w:cs="Arial"/>
          <w:b/>
          <w:lang w:eastAsia="es-PE"/>
        </w:rPr>
        <w:t>Correlaciona</w:t>
      </w:r>
      <w:r w:rsidRPr="002A172A">
        <w:rPr>
          <w:rFonts w:ascii="Arial" w:hAnsi="Arial" w:cs="Arial"/>
          <w:lang w:eastAsia="es-PE"/>
        </w:rPr>
        <w:t>l, porque</w:t>
      </w:r>
      <w:r>
        <w:rPr>
          <w:rFonts w:ascii="Arial" w:hAnsi="Arial" w:cs="Arial"/>
          <w:lang w:eastAsia="es-PE"/>
        </w:rPr>
        <w:t xml:space="preserve"> “este tipo de estudios tienen como propósito medir el grado  y</w:t>
      </w:r>
      <w:r w:rsidRPr="002A172A">
        <w:rPr>
          <w:rFonts w:ascii="Arial" w:hAnsi="Arial" w:cs="Arial"/>
          <w:lang w:eastAsia="es-PE"/>
        </w:rPr>
        <w:t xml:space="preserve"> la relación que exist</w:t>
      </w:r>
      <w:r>
        <w:rPr>
          <w:rFonts w:ascii="Arial" w:hAnsi="Arial" w:cs="Arial"/>
          <w:lang w:eastAsia="es-PE"/>
        </w:rPr>
        <w:t>a</w:t>
      </w:r>
      <w:r w:rsidRPr="002A172A">
        <w:rPr>
          <w:rFonts w:ascii="Arial" w:hAnsi="Arial" w:cs="Arial"/>
          <w:lang w:eastAsia="es-PE"/>
        </w:rPr>
        <w:t xml:space="preserve"> entre dos o más </w:t>
      </w:r>
      <w:r>
        <w:rPr>
          <w:rFonts w:ascii="Arial" w:hAnsi="Arial" w:cs="Arial"/>
          <w:lang w:eastAsia="es-PE"/>
        </w:rPr>
        <w:t>conceptos</w:t>
      </w:r>
      <w:r w:rsidRPr="002A172A">
        <w:rPr>
          <w:rFonts w:ascii="Arial" w:hAnsi="Arial" w:cs="Arial"/>
          <w:lang w:eastAsia="es-PE"/>
        </w:rPr>
        <w:t xml:space="preserve"> o variables (en un contexto </w:t>
      </w:r>
      <w:r w:rsidRPr="009103D9">
        <w:rPr>
          <w:rFonts w:ascii="Arial" w:hAnsi="Arial" w:cs="Arial"/>
          <w:lang w:eastAsia="es-PE"/>
        </w:rPr>
        <w:t>particular)</w:t>
      </w:r>
      <w:r w:rsidR="00913196">
        <w:rPr>
          <w:rFonts w:ascii="Arial" w:hAnsi="Arial" w:cs="Arial"/>
          <w:lang w:eastAsia="es-PE"/>
        </w:rPr>
        <w:t xml:space="preserve">. </w:t>
      </w:r>
      <w:r w:rsidR="00913196" w:rsidRPr="002A172A">
        <w:rPr>
          <w:rFonts w:ascii="Arial" w:hAnsi="Arial" w:cs="Arial"/>
          <w:lang w:eastAsia="es-PE"/>
        </w:rPr>
        <w:t>Tales correlaciones se sustentan en hipótesis sometidas a prueba</w:t>
      </w:r>
      <w:r w:rsidR="00913196">
        <w:rPr>
          <w:rFonts w:ascii="Arial" w:hAnsi="Arial" w:cs="Arial"/>
          <w:lang w:eastAsia="es-PE"/>
        </w:rPr>
        <w:t xml:space="preserve">. </w:t>
      </w:r>
      <w:r w:rsidRPr="00FE5F30">
        <w:rPr>
          <w:rFonts w:ascii="Arial" w:hAnsi="Arial" w:cs="Arial"/>
          <w:iCs/>
        </w:rPr>
        <w:t>Los estudios correlacionales miden las dos o más variables que se pretende ve</w:t>
      </w:r>
      <w:r>
        <w:rPr>
          <w:rFonts w:ascii="Arial" w:hAnsi="Arial" w:cs="Arial"/>
          <w:iCs/>
        </w:rPr>
        <w:t xml:space="preserve">r si están o no relacionadas en </w:t>
      </w:r>
      <w:r w:rsidRPr="00FE5F30">
        <w:rPr>
          <w:rFonts w:ascii="Arial" w:hAnsi="Arial" w:cs="Arial"/>
          <w:iCs/>
        </w:rPr>
        <w:t>los mismos sujetos y después se analiza la correlación</w:t>
      </w:r>
      <w:r>
        <w:rPr>
          <w:rFonts w:ascii="Arial" w:hAnsi="Arial" w:cs="Arial"/>
          <w:iCs/>
        </w:rPr>
        <w:t>” (</w:t>
      </w:r>
      <w:r w:rsidR="00913196" w:rsidRPr="009103D9">
        <w:rPr>
          <w:rFonts w:ascii="Arial" w:hAnsi="Arial" w:cs="Arial"/>
          <w:color w:val="211D1E"/>
        </w:rPr>
        <w:t>Hernández, Fernández y Baptista ,</w:t>
      </w:r>
      <w:r w:rsidR="00913196">
        <w:rPr>
          <w:rFonts w:ascii="Arial" w:hAnsi="Arial" w:cs="Arial"/>
          <w:lang w:eastAsia="es-PE"/>
        </w:rPr>
        <w:t xml:space="preserve">2003 </w:t>
      </w:r>
      <w:r>
        <w:rPr>
          <w:rFonts w:ascii="Arial" w:hAnsi="Arial" w:cs="Arial"/>
          <w:iCs/>
        </w:rPr>
        <w:t>p.62</w:t>
      </w:r>
      <w:r w:rsidR="00913196">
        <w:rPr>
          <w:rFonts w:ascii="Arial" w:hAnsi="Arial" w:cs="Arial"/>
          <w:iCs/>
        </w:rPr>
        <w:t>)</w:t>
      </w:r>
    </w:p>
    <w:p w:rsidR="005D38B4" w:rsidRPr="00F46A21" w:rsidRDefault="005D38B4" w:rsidP="0092243E">
      <w:pPr>
        <w:autoSpaceDE w:val="0"/>
        <w:autoSpaceDN w:val="0"/>
        <w:adjustRightInd w:val="0"/>
        <w:spacing w:before="120" w:line="360" w:lineRule="auto"/>
        <w:jc w:val="both"/>
        <w:rPr>
          <w:rFonts w:ascii="Arial" w:eastAsiaTheme="minorHAnsi" w:hAnsi="Arial" w:cs="Arial"/>
          <w:sz w:val="23"/>
          <w:szCs w:val="23"/>
          <w:lang w:eastAsia="en-US"/>
        </w:rPr>
      </w:pPr>
    </w:p>
    <w:p w:rsidR="00971568" w:rsidRDefault="0092243E" w:rsidP="00F46A21">
      <w:pPr>
        <w:tabs>
          <w:tab w:val="left" w:pos="5196"/>
        </w:tabs>
        <w:spacing w:before="120" w:line="360" w:lineRule="auto"/>
        <w:jc w:val="both"/>
        <w:rPr>
          <w:rFonts w:ascii="Arial" w:hAnsi="Arial" w:cs="Arial"/>
        </w:rPr>
      </w:pPr>
      <w:r w:rsidRPr="00F46A21">
        <w:rPr>
          <w:rFonts w:ascii="Arial" w:hAnsi="Arial" w:cs="Arial"/>
        </w:rPr>
        <w:t xml:space="preserve">       </w:t>
      </w:r>
      <w:r w:rsidR="005D38B4" w:rsidRPr="00F46A21">
        <w:rPr>
          <w:rFonts w:ascii="Arial" w:hAnsi="Arial" w:cs="Arial"/>
        </w:rPr>
        <w:t xml:space="preserve">Para </w:t>
      </w:r>
      <w:r w:rsidR="005D38B4" w:rsidRPr="00174B1F">
        <w:rPr>
          <w:rFonts w:ascii="Arial" w:hAnsi="Arial" w:cs="Arial"/>
        </w:rPr>
        <w:t>Salkind (1998),</w:t>
      </w:r>
      <w:r w:rsidR="005D38B4" w:rsidRPr="00F46A21">
        <w:rPr>
          <w:rFonts w:ascii="Arial" w:hAnsi="Arial" w:cs="Arial"/>
        </w:rPr>
        <w:t xml:space="preserve"> la </w:t>
      </w:r>
      <w:r w:rsidR="005D38B4" w:rsidRPr="00F46A21">
        <w:rPr>
          <w:rFonts w:ascii="Arial" w:hAnsi="Arial" w:cs="Arial"/>
          <w:i/>
          <w:iCs/>
        </w:rPr>
        <w:t xml:space="preserve">investigación correlacional </w:t>
      </w:r>
      <w:r w:rsidR="005D38B4" w:rsidRPr="00F46A21">
        <w:rPr>
          <w:rFonts w:ascii="Arial" w:hAnsi="Arial" w:cs="Arial"/>
        </w:rPr>
        <w:t xml:space="preserve">tiene como </w:t>
      </w:r>
      <w:r w:rsidR="00B055DD" w:rsidRPr="00F46A21">
        <w:rPr>
          <w:rFonts w:ascii="Arial" w:hAnsi="Arial" w:cs="Arial"/>
        </w:rPr>
        <w:t>propósito</w:t>
      </w:r>
      <w:r w:rsidR="005D38B4" w:rsidRPr="00F46A21">
        <w:rPr>
          <w:rFonts w:ascii="Arial" w:hAnsi="Arial" w:cs="Arial"/>
        </w:rPr>
        <w:t xml:space="preserve"> mostrar o examinar la </w:t>
      </w:r>
      <w:r w:rsidR="00B421BF" w:rsidRPr="00F46A21">
        <w:rPr>
          <w:rFonts w:ascii="Arial" w:hAnsi="Arial" w:cs="Arial"/>
        </w:rPr>
        <w:t>relación</w:t>
      </w:r>
      <w:r w:rsidR="005D38B4" w:rsidRPr="00F46A21">
        <w:rPr>
          <w:rFonts w:ascii="Arial" w:hAnsi="Arial" w:cs="Arial"/>
        </w:rPr>
        <w:t xml:space="preserve"> entre variables o resultados de variables. De acuerdo con este autor, uno de los puntos importantes respecto a</w:t>
      </w:r>
      <w:r w:rsidR="005D38B4" w:rsidRPr="005D38B4">
        <w:rPr>
          <w:rFonts w:ascii="Arial" w:hAnsi="Arial" w:cs="Arial"/>
        </w:rPr>
        <w:t xml:space="preserve"> la </w:t>
      </w:r>
      <w:r w:rsidR="008A04C0" w:rsidRPr="005D38B4">
        <w:rPr>
          <w:rFonts w:ascii="Arial" w:hAnsi="Arial" w:cs="Arial"/>
        </w:rPr>
        <w:t>investigación</w:t>
      </w:r>
      <w:r w:rsidR="005D38B4" w:rsidRPr="005D38B4">
        <w:rPr>
          <w:rFonts w:ascii="Arial" w:hAnsi="Arial" w:cs="Arial"/>
        </w:rPr>
        <w:t xml:space="preserve"> correlacional es examinar relaciones entre</w:t>
      </w:r>
      <w:r w:rsidR="005D38B4">
        <w:rPr>
          <w:rFonts w:ascii="Arial" w:hAnsi="Arial" w:cs="Arial"/>
        </w:rPr>
        <w:t xml:space="preserve"> </w:t>
      </w:r>
      <w:r w:rsidR="005D38B4" w:rsidRPr="005D38B4">
        <w:rPr>
          <w:rFonts w:ascii="Arial" w:hAnsi="Arial" w:cs="Arial"/>
        </w:rPr>
        <w:t xml:space="preserve">variables o sus resultados, pero en </w:t>
      </w:r>
      <w:r w:rsidR="008A04C0" w:rsidRPr="005D38B4">
        <w:rPr>
          <w:rFonts w:ascii="Arial" w:hAnsi="Arial" w:cs="Arial"/>
        </w:rPr>
        <w:t>ningún</w:t>
      </w:r>
      <w:r w:rsidR="005D38B4" w:rsidRPr="005D38B4">
        <w:rPr>
          <w:rFonts w:ascii="Arial" w:hAnsi="Arial" w:cs="Arial"/>
        </w:rPr>
        <w:t xml:space="preserve"> momento explica que una sea la causa de la otra.</w:t>
      </w:r>
      <w:r w:rsidR="008A04C0">
        <w:rPr>
          <w:rFonts w:ascii="Arial" w:hAnsi="Arial" w:cs="Arial"/>
        </w:rPr>
        <w:t xml:space="preserve"> </w:t>
      </w:r>
      <w:r w:rsidR="005D38B4" w:rsidRPr="005D38B4">
        <w:rPr>
          <w:rFonts w:ascii="Arial" w:hAnsi="Arial" w:cs="Arial"/>
        </w:rPr>
        <w:t xml:space="preserve">En otras palabras, la </w:t>
      </w:r>
      <w:r w:rsidR="008A04C0" w:rsidRPr="005D38B4">
        <w:rPr>
          <w:rFonts w:ascii="Arial" w:hAnsi="Arial" w:cs="Arial"/>
        </w:rPr>
        <w:t>correlación</w:t>
      </w:r>
      <w:r w:rsidR="005D38B4" w:rsidRPr="005D38B4">
        <w:rPr>
          <w:rFonts w:ascii="Arial" w:hAnsi="Arial" w:cs="Arial"/>
        </w:rPr>
        <w:t xml:space="preserve"> examina asociaciones pero no relaciones causales, donde</w:t>
      </w:r>
      <w:r w:rsidR="005D38B4">
        <w:rPr>
          <w:rFonts w:ascii="Arial" w:hAnsi="Arial" w:cs="Arial"/>
        </w:rPr>
        <w:t xml:space="preserve"> </w:t>
      </w:r>
      <w:r w:rsidR="005D38B4" w:rsidRPr="005D38B4">
        <w:rPr>
          <w:rFonts w:ascii="Arial" w:hAnsi="Arial" w:cs="Arial"/>
        </w:rPr>
        <w:t>un cambio en un factor influye directamente en un cambio en otro.</w:t>
      </w:r>
    </w:p>
    <w:p w:rsidR="00F46A21" w:rsidRDefault="00F46A21" w:rsidP="00F46A21">
      <w:pPr>
        <w:tabs>
          <w:tab w:val="left" w:pos="5196"/>
        </w:tabs>
        <w:spacing w:before="120" w:line="360" w:lineRule="auto"/>
        <w:jc w:val="both"/>
        <w:rPr>
          <w:rFonts w:ascii="Arial" w:hAnsi="Arial" w:cs="Arial"/>
        </w:rPr>
      </w:pPr>
    </w:p>
    <w:p w:rsidR="00F46A21" w:rsidRDefault="00897896" w:rsidP="00F46A21">
      <w:pPr>
        <w:tabs>
          <w:tab w:val="left" w:pos="240"/>
          <w:tab w:val="left" w:pos="360"/>
        </w:tabs>
        <w:spacing w:before="120" w:line="360" w:lineRule="auto"/>
        <w:jc w:val="both"/>
        <w:rPr>
          <w:rFonts w:ascii="Arial" w:hAnsi="Arial" w:cs="Arial"/>
        </w:rPr>
      </w:pPr>
      <w:r>
        <w:rPr>
          <w:rFonts w:ascii="Arial" w:hAnsi="Arial" w:cs="Arial"/>
          <w:b/>
        </w:rPr>
        <w:t xml:space="preserve">c. </w:t>
      </w:r>
      <w:r w:rsidR="00971568">
        <w:rPr>
          <w:rFonts w:ascii="Arial" w:hAnsi="Arial" w:cs="Arial"/>
          <w:b/>
        </w:rPr>
        <w:t>E</w:t>
      </w:r>
      <w:r w:rsidR="007072EA" w:rsidRPr="00235225">
        <w:rPr>
          <w:rFonts w:ascii="Arial" w:hAnsi="Arial" w:cs="Arial"/>
          <w:b/>
        </w:rPr>
        <w:t>xplicativo</w:t>
      </w:r>
      <w:r w:rsidR="00A8655F" w:rsidRPr="00235225">
        <w:rPr>
          <w:rFonts w:ascii="Arial" w:hAnsi="Arial" w:cs="Arial"/>
        </w:rPr>
        <w:t xml:space="preserve">: </w:t>
      </w:r>
      <w:r w:rsidR="007072EA" w:rsidRPr="00235225">
        <w:rPr>
          <w:rFonts w:ascii="Arial" w:hAnsi="Arial" w:cs="Arial"/>
        </w:rPr>
        <w:t xml:space="preserve"> </w:t>
      </w:r>
      <w:r w:rsidR="00EF521F" w:rsidRPr="00235225">
        <w:rPr>
          <w:rFonts w:ascii="Arial" w:hAnsi="Arial" w:cs="Arial"/>
        </w:rPr>
        <w:t>Según</w:t>
      </w:r>
      <w:r w:rsidR="001E27AA" w:rsidRPr="00235225">
        <w:rPr>
          <w:rFonts w:ascii="Arial" w:hAnsi="Arial" w:cs="Arial"/>
        </w:rPr>
        <w:t xml:space="preserve"> Ander</w:t>
      </w:r>
      <w:r w:rsidR="0013514D" w:rsidRPr="00235225">
        <w:rPr>
          <w:rFonts w:ascii="Arial" w:hAnsi="Arial" w:cs="Arial"/>
        </w:rPr>
        <w:t xml:space="preserve">- </w:t>
      </w:r>
      <w:r w:rsidR="001E27AA" w:rsidRPr="00235225">
        <w:rPr>
          <w:rFonts w:ascii="Arial" w:hAnsi="Arial" w:cs="Arial"/>
        </w:rPr>
        <w:t xml:space="preserve"> Egg</w:t>
      </w:r>
      <w:r w:rsidR="00B27885" w:rsidRPr="00235225">
        <w:rPr>
          <w:rFonts w:ascii="Arial" w:hAnsi="Arial" w:cs="Arial"/>
        </w:rPr>
        <w:t xml:space="preserve">  ( </w:t>
      </w:r>
      <w:r w:rsidR="0013514D" w:rsidRPr="00235225">
        <w:rPr>
          <w:rFonts w:ascii="Arial" w:hAnsi="Arial" w:cs="Arial"/>
        </w:rPr>
        <w:t>2011</w:t>
      </w:r>
      <w:r w:rsidR="00B27885" w:rsidRPr="00235225">
        <w:rPr>
          <w:rFonts w:ascii="Arial" w:hAnsi="Arial" w:cs="Arial"/>
        </w:rPr>
        <w:t xml:space="preserve"> )</w:t>
      </w:r>
      <w:r w:rsidR="00EA383C">
        <w:rPr>
          <w:rFonts w:ascii="Arial" w:hAnsi="Arial" w:cs="Arial"/>
        </w:rPr>
        <w:t>,</w:t>
      </w:r>
      <w:r w:rsidR="001E27AA" w:rsidRPr="00235225">
        <w:rPr>
          <w:rFonts w:ascii="Arial" w:hAnsi="Arial" w:cs="Arial"/>
        </w:rPr>
        <w:t xml:space="preserve"> en este nivel</w:t>
      </w:r>
      <w:r w:rsidR="00B27885" w:rsidRPr="00235225">
        <w:rPr>
          <w:rFonts w:ascii="Arial" w:hAnsi="Arial" w:cs="Arial"/>
        </w:rPr>
        <w:t xml:space="preserve">, </w:t>
      </w:r>
      <w:r w:rsidR="001E27AA" w:rsidRPr="00235225">
        <w:rPr>
          <w:rFonts w:ascii="Arial" w:hAnsi="Arial" w:cs="Arial"/>
        </w:rPr>
        <w:t xml:space="preserve"> </w:t>
      </w:r>
      <w:r w:rsidR="00B27885" w:rsidRPr="00235225">
        <w:rPr>
          <w:rFonts w:ascii="Arial" w:hAnsi="Arial" w:cs="Arial"/>
        </w:rPr>
        <w:t>“</w:t>
      </w:r>
      <w:r w:rsidR="007072EA" w:rsidRPr="00235225">
        <w:rPr>
          <w:rFonts w:ascii="Arial" w:hAnsi="Arial" w:cs="Arial"/>
        </w:rPr>
        <w:t>se intenta dar cuenta de</w:t>
      </w:r>
      <w:r w:rsidR="007072EA" w:rsidRPr="00B27885">
        <w:rPr>
          <w:rFonts w:ascii="Arial" w:hAnsi="Arial" w:cs="Arial"/>
        </w:rPr>
        <w:t xml:space="preserve"> un aspecto de la realidad, explicando su significatividad dentro de una teoría de referencia, a la luz de leyes o generalizaciones que dan cuenta de hechos o fenómenos que se producen en determinadas condiciones</w:t>
      </w:r>
      <w:r w:rsidR="00B27885" w:rsidRPr="00B27885">
        <w:rPr>
          <w:rFonts w:ascii="Arial" w:hAnsi="Arial" w:cs="Arial"/>
        </w:rPr>
        <w:t>”, (p. 3</w:t>
      </w:r>
      <w:r w:rsidR="00257A1E">
        <w:rPr>
          <w:rFonts w:ascii="Arial" w:hAnsi="Arial" w:cs="Arial"/>
        </w:rPr>
        <w:t>2</w:t>
      </w:r>
      <w:r w:rsidR="00B27885" w:rsidRPr="00B27885">
        <w:rPr>
          <w:rFonts w:ascii="Arial" w:hAnsi="Arial" w:cs="Arial"/>
        </w:rPr>
        <w:t>).</w:t>
      </w:r>
    </w:p>
    <w:p w:rsidR="00F6532C" w:rsidRPr="00F46A21" w:rsidRDefault="00F6532C" w:rsidP="00F46A21">
      <w:pPr>
        <w:tabs>
          <w:tab w:val="left" w:pos="240"/>
          <w:tab w:val="left" w:pos="360"/>
        </w:tabs>
        <w:spacing w:before="120" w:line="360" w:lineRule="auto"/>
        <w:jc w:val="both"/>
        <w:rPr>
          <w:rFonts w:ascii="Arial" w:hAnsi="Arial" w:cs="Arial"/>
        </w:rPr>
      </w:pPr>
    </w:p>
    <w:p w:rsidR="008C07FF" w:rsidRDefault="008C07FF" w:rsidP="00F46A21">
      <w:pPr>
        <w:tabs>
          <w:tab w:val="left" w:pos="240"/>
          <w:tab w:val="left" w:pos="360"/>
        </w:tabs>
        <w:spacing w:before="120" w:line="360" w:lineRule="auto"/>
        <w:jc w:val="both"/>
        <w:rPr>
          <w:rFonts w:ascii="Arial" w:hAnsi="Arial" w:cs="Arial"/>
          <w:b/>
        </w:rPr>
      </w:pPr>
      <w:r w:rsidRPr="006939FF">
        <w:rPr>
          <w:rFonts w:ascii="Arial" w:hAnsi="Arial" w:cs="Arial"/>
        </w:rPr>
        <w:t>La</w:t>
      </w:r>
      <w:r w:rsidRPr="008C07FF">
        <w:rPr>
          <w:rFonts w:ascii="Arial" w:hAnsi="Arial" w:cs="Arial"/>
          <w:b/>
        </w:rPr>
        <w:t xml:space="preserve"> </w:t>
      </w:r>
      <w:r w:rsidRPr="008C07FF">
        <w:rPr>
          <w:rFonts w:ascii="Arial" w:hAnsi="Arial" w:cs="Arial"/>
        </w:rPr>
        <w:t xml:space="preserve">investigación explicativa </w:t>
      </w:r>
      <w:r w:rsidR="00ED774B">
        <w:rPr>
          <w:rFonts w:ascii="Arial" w:hAnsi="Arial" w:cs="Arial"/>
        </w:rPr>
        <w:t xml:space="preserve">está encargada </w:t>
      </w:r>
      <w:r w:rsidRPr="008C07FF">
        <w:rPr>
          <w:rFonts w:ascii="Arial" w:hAnsi="Arial" w:cs="Arial"/>
        </w:rPr>
        <w:t xml:space="preserve">de buscar el porqué de los hechos mediante </w:t>
      </w:r>
      <w:r w:rsidR="00ED774B">
        <w:rPr>
          <w:rFonts w:ascii="Arial" w:hAnsi="Arial" w:cs="Arial"/>
        </w:rPr>
        <w:t xml:space="preserve">la instalación </w:t>
      </w:r>
      <w:r w:rsidRPr="008C07FF">
        <w:rPr>
          <w:rFonts w:ascii="Arial" w:hAnsi="Arial" w:cs="Arial"/>
        </w:rPr>
        <w:t>de relaciones causa-efecto. En este</w:t>
      </w:r>
      <w:r w:rsidR="00ED774B">
        <w:rPr>
          <w:rFonts w:ascii="Arial" w:hAnsi="Arial" w:cs="Arial"/>
        </w:rPr>
        <w:t xml:space="preserve"> aspecto</w:t>
      </w:r>
      <w:r w:rsidRPr="008C07FF">
        <w:rPr>
          <w:rFonts w:ascii="Arial" w:hAnsi="Arial" w:cs="Arial"/>
        </w:rPr>
        <w:t xml:space="preserve">, los estudios explicativos </w:t>
      </w:r>
      <w:r w:rsidR="00ED774B">
        <w:rPr>
          <w:rFonts w:ascii="Arial" w:hAnsi="Arial" w:cs="Arial"/>
        </w:rPr>
        <w:t xml:space="preserve">se </w:t>
      </w:r>
      <w:r w:rsidRPr="008C07FF">
        <w:rPr>
          <w:rFonts w:ascii="Arial" w:hAnsi="Arial" w:cs="Arial"/>
        </w:rPr>
        <w:t xml:space="preserve">pueden </w:t>
      </w:r>
      <w:r w:rsidR="00ED774B">
        <w:rPr>
          <w:rFonts w:ascii="Arial" w:hAnsi="Arial" w:cs="Arial"/>
        </w:rPr>
        <w:t>dedicar</w:t>
      </w:r>
      <w:r w:rsidRPr="008C07FF">
        <w:rPr>
          <w:rFonts w:ascii="Arial" w:hAnsi="Arial" w:cs="Arial"/>
        </w:rPr>
        <w:t xml:space="preserve"> tanto de la </w:t>
      </w:r>
      <w:r w:rsidR="00ED774B">
        <w:rPr>
          <w:rFonts w:ascii="Arial" w:hAnsi="Arial" w:cs="Arial"/>
        </w:rPr>
        <w:t>explicación</w:t>
      </w:r>
      <w:r w:rsidRPr="008C07FF">
        <w:rPr>
          <w:rFonts w:ascii="Arial" w:hAnsi="Arial" w:cs="Arial"/>
        </w:rPr>
        <w:t xml:space="preserve"> de las causas (investigación post facto), como de los efectos (inves</w:t>
      </w:r>
      <w:r w:rsidR="00ED774B">
        <w:rPr>
          <w:rFonts w:ascii="Arial" w:hAnsi="Arial" w:cs="Arial"/>
        </w:rPr>
        <w:t>tigación experimental), a través</w:t>
      </w:r>
      <w:r w:rsidRPr="008C07FF">
        <w:rPr>
          <w:rFonts w:ascii="Arial" w:hAnsi="Arial" w:cs="Arial"/>
        </w:rPr>
        <w:t xml:space="preserve"> la prueba de hipótesis.</w:t>
      </w:r>
      <w:r w:rsidR="004D2694">
        <w:rPr>
          <w:rFonts w:ascii="Arial" w:hAnsi="Arial" w:cs="Arial"/>
        </w:rPr>
        <w:t xml:space="preserve"> </w:t>
      </w:r>
      <w:r w:rsidRPr="008C07FF">
        <w:rPr>
          <w:rFonts w:ascii="Arial" w:hAnsi="Arial" w:cs="Arial"/>
        </w:rPr>
        <w:t xml:space="preserve">Sus </w:t>
      </w:r>
      <w:r w:rsidR="00ED774B">
        <w:rPr>
          <w:rFonts w:ascii="Arial" w:hAnsi="Arial" w:cs="Arial"/>
        </w:rPr>
        <w:t>frutos</w:t>
      </w:r>
      <w:r w:rsidRPr="008C07FF">
        <w:rPr>
          <w:rFonts w:ascii="Arial" w:hAnsi="Arial" w:cs="Arial"/>
        </w:rPr>
        <w:t xml:space="preserve"> y conclusiones </w:t>
      </w:r>
      <w:r w:rsidR="00ED774B">
        <w:rPr>
          <w:rFonts w:ascii="Arial" w:hAnsi="Arial" w:cs="Arial"/>
        </w:rPr>
        <w:t xml:space="preserve">llegan a </w:t>
      </w:r>
      <w:r w:rsidRPr="008C07FF">
        <w:rPr>
          <w:rFonts w:ascii="Arial" w:hAnsi="Arial" w:cs="Arial"/>
        </w:rPr>
        <w:t>constitu</w:t>
      </w:r>
      <w:r w:rsidR="00ED774B">
        <w:rPr>
          <w:rFonts w:ascii="Arial" w:hAnsi="Arial" w:cs="Arial"/>
        </w:rPr>
        <w:t xml:space="preserve">ir </w:t>
      </w:r>
      <w:r w:rsidRPr="008C07FF">
        <w:rPr>
          <w:rFonts w:ascii="Arial" w:hAnsi="Arial" w:cs="Arial"/>
        </w:rPr>
        <w:t xml:space="preserve">el nivel más </w:t>
      </w:r>
      <w:r w:rsidR="00ED774B">
        <w:rPr>
          <w:rFonts w:ascii="Arial" w:hAnsi="Arial" w:cs="Arial"/>
        </w:rPr>
        <w:t xml:space="preserve">complejo </w:t>
      </w:r>
      <w:r w:rsidRPr="008C07FF">
        <w:rPr>
          <w:rFonts w:ascii="Arial" w:hAnsi="Arial" w:cs="Arial"/>
        </w:rPr>
        <w:t xml:space="preserve">de </w:t>
      </w:r>
      <w:r w:rsidRPr="000D6D32">
        <w:rPr>
          <w:rFonts w:ascii="Arial" w:hAnsi="Arial" w:cs="Arial"/>
        </w:rPr>
        <w:t>conocimientos</w:t>
      </w:r>
      <w:r w:rsidR="00086B3F" w:rsidRPr="000D6D32">
        <w:rPr>
          <w:rFonts w:ascii="Arial" w:hAnsi="Arial" w:cs="Arial"/>
        </w:rPr>
        <w:t xml:space="preserve"> </w:t>
      </w:r>
      <w:r w:rsidR="006939FF" w:rsidRPr="000D6D32">
        <w:rPr>
          <w:rFonts w:ascii="Arial" w:hAnsi="Arial" w:cs="Arial"/>
        </w:rPr>
        <w:t xml:space="preserve"> </w:t>
      </w:r>
      <w:r w:rsidR="00D21A31" w:rsidRPr="000D6D32">
        <w:rPr>
          <w:rFonts w:ascii="Arial" w:hAnsi="Arial" w:cs="Arial"/>
        </w:rPr>
        <w:t>(Arias</w:t>
      </w:r>
      <w:r w:rsidR="006939FF" w:rsidRPr="000D6D32">
        <w:rPr>
          <w:rFonts w:ascii="Arial" w:hAnsi="Arial" w:cs="Arial"/>
        </w:rPr>
        <w:t>,</w:t>
      </w:r>
      <w:r w:rsidR="00B421BF">
        <w:rPr>
          <w:rFonts w:ascii="Arial" w:hAnsi="Arial" w:cs="Arial"/>
        </w:rPr>
        <w:t xml:space="preserve"> </w:t>
      </w:r>
      <w:r w:rsidR="006939FF" w:rsidRPr="008529C8">
        <w:rPr>
          <w:rFonts w:ascii="Arial" w:hAnsi="Arial" w:cs="Arial"/>
        </w:rPr>
        <w:t>2012</w:t>
      </w:r>
      <w:r w:rsidR="006939FF">
        <w:rPr>
          <w:rFonts w:ascii="Arial" w:hAnsi="Arial" w:cs="Arial"/>
        </w:rPr>
        <w:t>, p.</w:t>
      </w:r>
      <w:r w:rsidR="002949FF">
        <w:rPr>
          <w:rFonts w:ascii="Arial" w:hAnsi="Arial" w:cs="Arial"/>
        </w:rPr>
        <w:t>26</w:t>
      </w:r>
      <w:r w:rsidR="006939FF" w:rsidRPr="008529C8">
        <w:rPr>
          <w:rFonts w:ascii="Arial" w:hAnsi="Arial" w:cs="Arial"/>
        </w:rPr>
        <w:t>)</w:t>
      </w:r>
      <w:r w:rsidR="00086B3F">
        <w:rPr>
          <w:rFonts w:ascii="Arial" w:hAnsi="Arial" w:cs="Arial"/>
        </w:rPr>
        <w:t>.</w:t>
      </w:r>
    </w:p>
    <w:p w:rsidR="00AD0E69" w:rsidRDefault="00AD0E69" w:rsidP="006E68FE">
      <w:pPr>
        <w:tabs>
          <w:tab w:val="left" w:pos="240"/>
          <w:tab w:val="left" w:pos="360"/>
        </w:tabs>
        <w:spacing w:before="120" w:line="360" w:lineRule="auto"/>
        <w:jc w:val="both"/>
        <w:rPr>
          <w:rFonts w:ascii="Arial" w:hAnsi="Arial" w:cs="Arial"/>
          <w:b/>
        </w:rPr>
      </w:pPr>
    </w:p>
    <w:p w:rsidR="00AD0E69" w:rsidRDefault="00AD0E69" w:rsidP="006E68FE">
      <w:pPr>
        <w:tabs>
          <w:tab w:val="left" w:pos="240"/>
          <w:tab w:val="left" w:pos="360"/>
        </w:tabs>
        <w:spacing w:before="120" w:line="360" w:lineRule="auto"/>
        <w:jc w:val="both"/>
        <w:rPr>
          <w:rFonts w:ascii="Arial" w:hAnsi="Arial" w:cs="Arial"/>
          <w:b/>
        </w:rPr>
      </w:pPr>
    </w:p>
    <w:p w:rsidR="00AD0E69" w:rsidRDefault="00AD0E69" w:rsidP="006E68FE">
      <w:pPr>
        <w:tabs>
          <w:tab w:val="left" w:pos="240"/>
          <w:tab w:val="left" w:pos="360"/>
        </w:tabs>
        <w:spacing w:before="120" w:line="360" w:lineRule="auto"/>
        <w:jc w:val="both"/>
        <w:rPr>
          <w:rFonts w:ascii="Arial" w:hAnsi="Arial" w:cs="Arial"/>
          <w:b/>
        </w:rPr>
      </w:pPr>
    </w:p>
    <w:p w:rsidR="00AD0E69" w:rsidRDefault="00AD0E69" w:rsidP="006E68FE">
      <w:pPr>
        <w:tabs>
          <w:tab w:val="left" w:pos="240"/>
          <w:tab w:val="left" w:pos="360"/>
        </w:tabs>
        <w:spacing w:before="120" w:line="360" w:lineRule="auto"/>
        <w:jc w:val="both"/>
        <w:rPr>
          <w:rFonts w:ascii="Arial" w:hAnsi="Arial" w:cs="Arial"/>
          <w:b/>
        </w:rPr>
      </w:pPr>
    </w:p>
    <w:p w:rsidR="00247521" w:rsidRDefault="00F6532C" w:rsidP="006E68FE">
      <w:pPr>
        <w:tabs>
          <w:tab w:val="left" w:pos="240"/>
          <w:tab w:val="left" w:pos="360"/>
        </w:tabs>
        <w:spacing w:before="120" w:line="360" w:lineRule="auto"/>
        <w:jc w:val="both"/>
        <w:rPr>
          <w:rFonts w:ascii="Arial" w:hAnsi="Arial" w:cs="Arial"/>
          <w:b/>
        </w:rPr>
      </w:pPr>
      <w:r>
        <w:rPr>
          <w:rFonts w:ascii="Arial" w:hAnsi="Arial" w:cs="Arial"/>
          <w:b/>
        </w:rPr>
        <w:lastRenderedPageBreak/>
        <w:t>3</w:t>
      </w:r>
      <w:r w:rsidR="00E71B2C" w:rsidRPr="00956C1F">
        <w:rPr>
          <w:rFonts w:ascii="Arial" w:hAnsi="Arial" w:cs="Arial"/>
          <w:b/>
        </w:rPr>
        <w:t>.</w:t>
      </w:r>
      <w:r w:rsidR="00993075">
        <w:rPr>
          <w:rFonts w:ascii="Arial" w:hAnsi="Arial" w:cs="Arial"/>
          <w:b/>
        </w:rPr>
        <w:t>3</w:t>
      </w:r>
      <w:r w:rsidR="00956C1F" w:rsidRPr="00956C1F">
        <w:rPr>
          <w:rFonts w:ascii="Arial" w:hAnsi="Arial" w:cs="Arial"/>
          <w:b/>
        </w:rPr>
        <w:t>.</w:t>
      </w:r>
      <w:r w:rsidR="00E71B2C" w:rsidRPr="00956C1F">
        <w:rPr>
          <w:rFonts w:ascii="Arial" w:hAnsi="Arial" w:cs="Arial"/>
          <w:b/>
        </w:rPr>
        <w:t xml:space="preserve"> Diseño de Investigación / contrastación</w:t>
      </w:r>
      <w:r w:rsidR="00EA383C">
        <w:rPr>
          <w:rFonts w:ascii="Arial" w:hAnsi="Arial" w:cs="Arial"/>
          <w:b/>
        </w:rPr>
        <w:t xml:space="preserve"> de la hipótesis</w:t>
      </w:r>
    </w:p>
    <w:p w:rsidR="00EA383C" w:rsidRDefault="00EA383C" w:rsidP="006E68FE">
      <w:pPr>
        <w:tabs>
          <w:tab w:val="left" w:pos="240"/>
          <w:tab w:val="left" w:pos="360"/>
        </w:tabs>
        <w:spacing w:before="120" w:line="360" w:lineRule="auto"/>
        <w:jc w:val="both"/>
        <w:rPr>
          <w:rFonts w:ascii="Arial" w:hAnsi="Arial" w:cs="Arial"/>
          <w:b/>
        </w:rPr>
      </w:pPr>
    </w:p>
    <w:p w:rsidR="004050C5" w:rsidRPr="004050C5" w:rsidRDefault="00BE50B9" w:rsidP="006E68FE">
      <w:pPr>
        <w:tabs>
          <w:tab w:val="left" w:pos="240"/>
          <w:tab w:val="left" w:pos="360"/>
        </w:tabs>
        <w:spacing w:before="120" w:line="360" w:lineRule="auto"/>
        <w:jc w:val="both"/>
        <w:rPr>
          <w:rFonts w:ascii="Arial" w:hAnsi="Arial" w:cs="Arial"/>
        </w:rPr>
      </w:pPr>
      <w:r>
        <w:rPr>
          <w:rFonts w:ascii="Arial" w:hAnsi="Arial" w:cs="Arial"/>
        </w:rPr>
        <w:t>De acuerdo a Arias (2006</w:t>
      </w:r>
      <w:r w:rsidR="00BC50B2">
        <w:rPr>
          <w:rFonts w:ascii="Arial" w:hAnsi="Arial" w:cs="Arial"/>
        </w:rPr>
        <w:t>)</w:t>
      </w:r>
      <w:r>
        <w:rPr>
          <w:rFonts w:ascii="Arial" w:hAnsi="Arial" w:cs="Arial"/>
        </w:rPr>
        <w:t>,</w:t>
      </w:r>
      <w:r w:rsidR="00BC50B2">
        <w:rPr>
          <w:rFonts w:ascii="Arial" w:hAnsi="Arial" w:cs="Arial"/>
        </w:rPr>
        <w:t xml:space="preserve"> </w:t>
      </w:r>
      <w:r>
        <w:rPr>
          <w:rFonts w:ascii="Arial" w:hAnsi="Arial" w:cs="Arial"/>
        </w:rPr>
        <w:t>“el</w:t>
      </w:r>
      <w:r w:rsidR="004050C5">
        <w:rPr>
          <w:rFonts w:ascii="Arial" w:hAnsi="Arial" w:cs="Arial"/>
        </w:rPr>
        <w:t xml:space="preserve"> </w:t>
      </w:r>
      <w:r w:rsidR="004050C5" w:rsidRPr="004050C5">
        <w:rPr>
          <w:rFonts w:ascii="Arial" w:hAnsi="Arial" w:cs="Arial"/>
        </w:rPr>
        <w:t>diseño de investigación</w:t>
      </w:r>
      <w:r w:rsidR="004050C5">
        <w:rPr>
          <w:rFonts w:ascii="Arial" w:hAnsi="Arial" w:cs="Arial"/>
        </w:rPr>
        <w:t xml:space="preserve"> es la </w:t>
      </w:r>
      <w:r w:rsidR="000B6BC3">
        <w:rPr>
          <w:rFonts w:ascii="Arial" w:hAnsi="Arial" w:cs="Arial"/>
        </w:rPr>
        <w:t>estrategia</w:t>
      </w:r>
      <w:r w:rsidR="004050C5">
        <w:rPr>
          <w:rFonts w:ascii="Arial" w:hAnsi="Arial" w:cs="Arial"/>
        </w:rPr>
        <w:t xml:space="preserve"> </w:t>
      </w:r>
      <w:r w:rsidR="000B6BC3">
        <w:rPr>
          <w:rFonts w:ascii="Arial" w:hAnsi="Arial" w:cs="Arial"/>
        </w:rPr>
        <w:t>general</w:t>
      </w:r>
      <w:r w:rsidR="004050C5">
        <w:rPr>
          <w:rFonts w:ascii="Arial" w:hAnsi="Arial" w:cs="Arial"/>
        </w:rPr>
        <w:t xml:space="preserve"> que adopta el investigador para responder al problema </w:t>
      </w:r>
      <w:r w:rsidR="000B6BC3">
        <w:rPr>
          <w:rFonts w:ascii="Arial" w:hAnsi="Arial" w:cs="Arial"/>
        </w:rPr>
        <w:t>planteado</w:t>
      </w:r>
      <w:r w:rsidR="004050C5">
        <w:rPr>
          <w:rFonts w:ascii="Arial" w:hAnsi="Arial" w:cs="Arial"/>
        </w:rPr>
        <w:t xml:space="preserve">. En atención </w:t>
      </w:r>
      <w:r w:rsidR="000B6BC3">
        <w:rPr>
          <w:rFonts w:ascii="Arial" w:hAnsi="Arial" w:cs="Arial"/>
        </w:rPr>
        <w:t>al diseño</w:t>
      </w:r>
      <w:r w:rsidR="004050C5">
        <w:rPr>
          <w:rFonts w:ascii="Arial" w:hAnsi="Arial" w:cs="Arial"/>
        </w:rPr>
        <w:t xml:space="preserve">, la </w:t>
      </w:r>
      <w:r w:rsidR="00CC7D10">
        <w:rPr>
          <w:rFonts w:ascii="Arial" w:hAnsi="Arial" w:cs="Arial"/>
        </w:rPr>
        <w:t xml:space="preserve">  </w:t>
      </w:r>
      <w:r w:rsidR="004050C5">
        <w:rPr>
          <w:rFonts w:ascii="Arial" w:hAnsi="Arial" w:cs="Arial"/>
        </w:rPr>
        <w:t xml:space="preserve">en </w:t>
      </w:r>
      <w:r w:rsidR="00CC7D10">
        <w:rPr>
          <w:rFonts w:ascii="Arial" w:hAnsi="Arial" w:cs="Arial"/>
        </w:rPr>
        <w:t>documental,</w:t>
      </w:r>
      <w:r w:rsidR="000B6BC3">
        <w:rPr>
          <w:rFonts w:ascii="Arial" w:hAnsi="Arial" w:cs="Arial"/>
        </w:rPr>
        <w:t xml:space="preserve"> de campo y </w:t>
      </w:r>
      <w:r w:rsidR="00CC7D10">
        <w:rPr>
          <w:rFonts w:ascii="Arial" w:hAnsi="Arial" w:cs="Arial"/>
        </w:rPr>
        <w:t>experimentar</w:t>
      </w:r>
      <w:r>
        <w:rPr>
          <w:rFonts w:ascii="Arial" w:hAnsi="Arial" w:cs="Arial"/>
        </w:rPr>
        <w:t>”</w:t>
      </w:r>
      <w:r w:rsidR="000B6BC3">
        <w:rPr>
          <w:rFonts w:ascii="Arial" w:hAnsi="Arial" w:cs="Arial"/>
        </w:rPr>
        <w:t>.</w:t>
      </w:r>
    </w:p>
    <w:p w:rsidR="00D675B0" w:rsidRDefault="00D675B0" w:rsidP="00B02757">
      <w:pPr>
        <w:spacing w:before="120" w:line="360" w:lineRule="auto"/>
        <w:jc w:val="both"/>
        <w:rPr>
          <w:rFonts w:ascii="Arial" w:hAnsi="Arial" w:cs="Arial"/>
          <w:lang w:eastAsia="es-PE"/>
        </w:rPr>
      </w:pPr>
    </w:p>
    <w:p w:rsidR="00F22877" w:rsidRPr="00F22877" w:rsidRDefault="007B2E7A" w:rsidP="00B02757">
      <w:pPr>
        <w:spacing w:before="120" w:line="360" w:lineRule="auto"/>
        <w:jc w:val="both"/>
        <w:rPr>
          <w:rFonts w:ascii="Arial" w:hAnsi="Arial" w:cs="Arial"/>
          <w:lang w:eastAsia="es-PE"/>
        </w:rPr>
      </w:pPr>
      <w:r>
        <w:rPr>
          <w:rFonts w:ascii="Arial" w:hAnsi="Arial" w:cs="Arial"/>
          <w:lang w:eastAsia="es-PE"/>
        </w:rPr>
        <w:t>Según Hernández (2003), “e</w:t>
      </w:r>
      <w:r w:rsidR="00F22877" w:rsidRPr="00F22877">
        <w:rPr>
          <w:rFonts w:ascii="Arial" w:hAnsi="Arial" w:cs="Arial"/>
          <w:lang w:eastAsia="es-PE"/>
        </w:rPr>
        <w:t xml:space="preserve">l diseño de investigación permite relacionar variables y se concibe como el “plan o estrategia concebida para obtener la información que se desea” (p. 184). De acuerdo a este criterio nuestra investigación es de tipo no experimental de corte  transversal, en tanto “recolectan datos en un solo momento, en tiempo único.  Su propósito es describir variables y analizar su incidencia  e interrelación en un momento dado” (Hernández </w:t>
      </w:r>
      <w:r w:rsidR="00F22877" w:rsidRPr="00F22877">
        <w:rPr>
          <w:rFonts w:ascii="Arial" w:eastAsiaTheme="minorHAnsi" w:hAnsi="Arial" w:cs="Arial"/>
          <w:lang w:eastAsia="es-MX"/>
        </w:rPr>
        <w:t>et al.</w:t>
      </w:r>
      <w:r w:rsidR="00F22877" w:rsidRPr="00F22877">
        <w:rPr>
          <w:rFonts w:ascii="Arial" w:hAnsi="Arial" w:cs="Arial"/>
          <w:lang w:eastAsia="es-PE"/>
        </w:rPr>
        <w:t xml:space="preserve">, 2003, p. </w:t>
      </w:r>
      <w:r>
        <w:rPr>
          <w:rFonts w:ascii="Arial" w:hAnsi="Arial" w:cs="Arial"/>
          <w:lang w:eastAsia="es-PE"/>
        </w:rPr>
        <w:t xml:space="preserve"> </w:t>
      </w:r>
      <w:r w:rsidR="00F22877" w:rsidRPr="00F22877">
        <w:rPr>
          <w:rFonts w:ascii="Arial" w:hAnsi="Arial" w:cs="Arial"/>
          <w:lang w:eastAsia="es-PE"/>
        </w:rPr>
        <w:t xml:space="preserve">27). </w:t>
      </w:r>
    </w:p>
    <w:p w:rsidR="00F22877" w:rsidRPr="00F22877" w:rsidRDefault="00F22877" w:rsidP="00B02757">
      <w:pPr>
        <w:spacing w:before="120" w:line="360" w:lineRule="auto"/>
        <w:jc w:val="both"/>
        <w:rPr>
          <w:rFonts w:ascii="Arial" w:hAnsi="Arial" w:cs="Arial"/>
          <w:lang w:eastAsia="es-PE"/>
        </w:rPr>
      </w:pPr>
    </w:p>
    <w:p w:rsidR="00F22877" w:rsidRPr="00F22877" w:rsidRDefault="00AC070A" w:rsidP="00B02757">
      <w:pPr>
        <w:spacing w:before="120" w:line="360" w:lineRule="auto"/>
        <w:jc w:val="both"/>
        <w:rPr>
          <w:rFonts w:ascii="Arial" w:eastAsia="Calibri" w:hAnsi="Arial" w:cs="Arial"/>
          <w:lang w:eastAsia="en-US"/>
        </w:rPr>
      </w:pPr>
      <w:r>
        <w:rPr>
          <w:rFonts w:ascii="Arial" w:eastAsia="Calibri" w:hAnsi="Arial" w:cs="Arial"/>
          <w:lang w:eastAsia="en-US"/>
        </w:rPr>
        <w:t xml:space="preserve">  </w:t>
      </w:r>
      <w:r w:rsidR="00F22877" w:rsidRPr="00F22877">
        <w:rPr>
          <w:rFonts w:ascii="Arial" w:eastAsia="Calibri" w:hAnsi="Arial" w:cs="Arial"/>
          <w:lang w:eastAsia="en-US"/>
        </w:rPr>
        <w:t>El diseño de investigación es No Experimental de corte transversal de acuerdo a las siguientes consideraciones:</w:t>
      </w:r>
    </w:p>
    <w:p w:rsidR="00F22877" w:rsidRPr="00F22877" w:rsidRDefault="00F22877" w:rsidP="00B02757">
      <w:pPr>
        <w:spacing w:before="120" w:line="360" w:lineRule="auto"/>
        <w:jc w:val="both"/>
        <w:rPr>
          <w:rFonts w:ascii="Arial" w:eastAsia="Calibri" w:hAnsi="Arial" w:cs="Arial"/>
          <w:lang w:eastAsia="en-US"/>
        </w:rPr>
      </w:pPr>
    </w:p>
    <w:p w:rsidR="00F22877" w:rsidRPr="00F22877" w:rsidRDefault="000E2319" w:rsidP="000E2319">
      <w:pPr>
        <w:spacing w:before="120" w:line="360" w:lineRule="auto"/>
        <w:contextualSpacing/>
        <w:jc w:val="both"/>
        <w:rPr>
          <w:rFonts w:ascii="Arial" w:eastAsia="Calibri" w:hAnsi="Arial" w:cs="Arial"/>
          <w:lang w:eastAsia="en-US"/>
        </w:rPr>
      </w:pPr>
      <w:r>
        <w:rPr>
          <w:rFonts w:ascii="Arial" w:eastAsia="Calibri" w:hAnsi="Arial" w:cs="Arial"/>
          <w:b/>
          <w:lang w:eastAsia="en-US"/>
        </w:rPr>
        <w:t>a.</w:t>
      </w:r>
      <w:r w:rsidR="00897896">
        <w:rPr>
          <w:rFonts w:ascii="Arial" w:eastAsia="Calibri" w:hAnsi="Arial" w:cs="Arial"/>
          <w:b/>
          <w:lang w:eastAsia="en-US"/>
        </w:rPr>
        <w:t xml:space="preserve"> </w:t>
      </w:r>
      <w:r w:rsidR="00F22877" w:rsidRPr="00F22877">
        <w:rPr>
          <w:rFonts w:ascii="Arial" w:eastAsia="Calibri" w:hAnsi="Arial" w:cs="Arial"/>
          <w:b/>
          <w:lang w:eastAsia="en-US"/>
        </w:rPr>
        <w:t>Diseño No Experimental</w:t>
      </w:r>
      <w:r w:rsidR="00F22877" w:rsidRPr="00F22877">
        <w:rPr>
          <w:rFonts w:ascii="Arial" w:eastAsia="Calibri" w:hAnsi="Arial" w:cs="Arial"/>
          <w:lang w:eastAsia="en-US"/>
        </w:rPr>
        <w:t xml:space="preserve">, </w:t>
      </w:r>
      <w:r w:rsidR="007B2E7A">
        <w:rPr>
          <w:rFonts w:ascii="Arial" w:eastAsia="Calibri" w:hAnsi="Arial" w:cs="Arial"/>
          <w:lang w:eastAsia="en-US"/>
        </w:rPr>
        <w:t>“</w:t>
      </w:r>
      <w:r w:rsidR="00F22877" w:rsidRPr="00F22877">
        <w:rPr>
          <w:rFonts w:ascii="Arial" w:eastAsia="Calibri" w:hAnsi="Arial" w:cs="Arial"/>
          <w:lang w:eastAsia="en-US"/>
        </w:rPr>
        <w:t>porque no se manipula el factor causal para la determinación posterior de sus efectos</w:t>
      </w:r>
      <w:r w:rsidR="00F22877" w:rsidRPr="00F22877">
        <w:rPr>
          <w:rFonts w:ascii="Arial" w:eastAsia="Calibri" w:hAnsi="Arial" w:cs="Arial"/>
          <w:b/>
          <w:lang w:eastAsia="en-US"/>
        </w:rPr>
        <w:t xml:space="preserve">. </w:t>
      </w:r>
      <w:r w:rsidR="00F22877" w:rsidRPr="00F22877">
        <w:rPr>
          <w:rFonts w:ascii="Arial" w:eastAsia="Calibri" w:hAnsi="Arial" w:cs="Arial"/>
          <w:lang w:eastAsia="en-US"/>
        </w:rPr>
        <w:t>Se basa en la obtención de información, tal como se manifiestan las variables  en la realidad sin influencia del investigador en su comportamiento. Los fenómenos se observan tal como se dan en su contexto natural y después se analizan</w:t>
      </w:r>
      <w:r w:rsidR="007B2E7A">
        <w:rPr>
          <w:rFonts w:ascii="Arial" w:eastAsia="Calibri" w:hAnsi="Arial" w:cs="Arial"/>
          <w:lang w:eastAsia="en-US"/>
        </w:rPr>
        <w:t>”</w:t>
      </w:r>
      <w:r w:rsidR="00F22877" w:rsidRPr="00F22877">
        <w:rPr>
          <w:rFonts w:ascii="Arial" w:eastAsia="Calibri" w:hAnsi="Arial" w:cs="Arial"/>
          <w:lang w:eastAsia="en-US"/>
        </w:rPr>
        <w:t xml:space="preserve"> (Hernández</w:t>
      </w:r>
      <w:r w:rsidR="00F22877" w:rsidRPr="00F22877">
        <w:rPr>
          <w:rFonts w:ascii="Arial" w:hAnsi="Arial" w:cs="Arial"/>
          <w:lang w:eastAsia="es-PE"/>
        </w:rPr>
        <w:t xml:space="preserve"> </w:t>
      </w:r>
      <w:r w:rsidR="00F22877" w:rsidRPr="00F22877">
        <w:rPr>
          <w:rFonts w:ascii="Arial" w:eastAsia="Calibri" w:hAnsi="Arial" w:cs="Arial"/>
          <w:lang w:eastAsia="en-US"/>
        </w:rPr>
        <w:t xml:space="preserve"> </w:t>
      </w:r>
      <w:r w:rsidR="00F22877" w:rsidRPr="00F22877">
        <w:rPr>
          <w:rFonts w:ascii="Arial" w:eastAsiaTheme="minorHAnsi" w:hAnsi="Arial" w:cs="Arial"/>
          <w:lang w:eastAsia="es-MX"/>
        </w:rPr>
        <w:t>et al.</w:t>
      </w:r>
      <w:r w:rsidR="00F22877" w:rsidRPr="00F22877">
        <w:rPr>
          <w:rFonts w:ascii="Arial" w:eastAsiaTheme="minorHAnsi" w:hAnsi="Arial" w:cs="Arial"/>
          <w:lang w:eastAsia="es-PE"/>
        </w:rPr>
        <w:t xml:space="preserve">, </w:t>
      </w:r>
      <w:r w:rsidR="00F22877" w:rsidRPr="00F22877">
        <w:rPr>
          <w:rFonts w:ascii="Arial" w:eastAsia="Calibri" w:hAnsi="Arial" w:cs="Arial"/>
          <w:lang w:eastAsia="en-US"/>
        </w:rPr>
        <w:t>2003, p. 267).</w:t>
      </w:r>
    </w:p>
    <w:p w:rsidR="00F22877" w:rsidRDefault="00F22877" w:rsidP="00B02757">
      <w:pPr>
        <w:spacing w:before="120" w:line="360" w:lineRule="auto"/>
        <w:contextualSpacing/>
        <w:jc w:val="both"/>
        <w:rPr>
          <w:rFonts w:ascii="Arial" w:eastAsia="Calibri" w:hAnsi="Arial" w:cs="Arial"/>
          <w:lang w:eastAsia="en-US"/>
        </w:rPr>
      </w:pPr>
    </w:p>
    <w:p w:rsidR="00CB195F" w:rsidRDefault="000D6D32" w:rsidP="00B02757">
      <w:pPr>
        <w:spacing w:before="120" w:line="360" w:lineRule="auto"/>
        <w:contextualSpacing/>
        <w:jc w:val="both"/>
        <w:rPr>
          <w:rFonts w:ascii="Arial" w:eastAsia="Calibri" w:hAnsi="Arial" w:cs="Arial"/>
          <w:lang w:eastAsia="en-US"/>
        </w:rPr>
      </w:pPr>
      <w:r>
        <w:rPr>
          <w:rFonts w:ascii="Arial" w:eastAsia="Calibri" w:hAnsi="Arial" w:cs="Arial"/>
          <w:lang w:eastAsia="en-US"/>
        </w:rPr>
        <w:t xml:space="preserve">       </w:t>
      </w:r>
      <w:r w:rsidR="007B2E7A" w:rsidRPr="00D87C27">
        <w:rPr>
          <w:rFonts w:ascii="Arial" w:eastAsia="Calibri" w:hAnsi="Arial" w:cs="Arial"/>
          <w:lang w:eastAsia="en-US"/>
        </w:rPr>
        <w:t>Según Briones</w:t>
      </w:r>
      <w:r w:rsidR="007B2E7A" w:rsidRPr="000E2319">
        <w:rPr>
          <w:rFonts w:ascii="Arial" w:eastAsia="Calibri" w:hAnsi="Arial" w:cs="Arial"/>
          <w:lang w:eastAsia="en-US"/>
        </w:rPr>
        <w:t xml:space="preserve"> </w:t>
      </w:r>
      <w:r w:rsidR="007B2E7A">
        <w:rPr>
          <w:rFonts w:ascii="Arial" w:eastAsia="Calibri" w:hAnsi="Arial" w:cs="Arial"/>
          <w:lang w:eastAsia="en-US"/>
        </w:rPr>
        <w:t>(1996), “</w:t>
      </w:r>
      <w:r w:rsidR="00CB195F" w:rsidRPr="000E2319">
        <w:rPr>
          <w:rFonts w:ascii="Arial" w:eastAsia="Calibri" w:hAnsi="Arial" w:cs="Arial"/>
          <w:lang w:eastAsia="en-US"/>
        </w:rPr>
        <w:t xml:space="preserve">Investigaciones seccionales o transversales Son aquellas en las cuales se obtiene </w:t>
      </w:r>
      <w:r w:rsidR="00897896" w:rsidRPr="000E2319">
        <w:rPr>
          <w:rFonts w:ascii="Arial" w:eastAsia="Calibri" w:hAnsi="Arial" w:cs="Arial"/>
          <w:lang w:eastAsia="en-US"/>
        </w:rPr>
        <w:t>información</w:t>
      </w:r>
      <w:r w:rsidR="00CB195F" w:rsidRPr="000E2319">
        <w:rPr>
          <w:rFonts w:ascii="Arial" w:eastAsia="Calibri" w:hAnsi="Arial" w:cs="Arial"/>
          <w:lang w:eastAsia="en-US"/>
        </w:rPr>
        <w:t xml:space="preserve"> del objeto de estudio (</w:t>
      </w:r>
      <w:r w:rsidR="00897896" w:rsidRPr="000E2319">
        <w:rPr>
          <w:rFonts w:ascii="Arial" w:eastAsia="Calibri" w:hAnsi="Arial" w:cs="Arial"/>
          <w:lang w:eastAsia="en-US"/>
        </w:rPr>
        <w:t>población</w:t>
      </w:r>
      <w:r w:rsidR="00CB195F" w:rsidRPr="000E2319">
        <w:rPr>
          <w:rFonts w:ascii="Arial" w:eastAsia="Calibri" w:hAnsi="Arial" w:cs="Arial"/>
          <w:lang w:eastAsia="en-US"/>
        </w:rPr>
        <w:t xml:space="preserve"> o muestra) </w:t>
      </w:r>
      <w:r w:rsidR="00897896" w:rsidRPr="000E2319">
        <w:rPr>
          <w:rFonts w:ascii="Arial" w:eastAsia="Calibri" w:hAnsi="Arial" w:cs="Arial"/>
          <w:lang w:eastAsia="en-US"/>
        </w:rPr>
        <w:t>única</w:t>
      </w:r>
      <w:r w:rsidR="00CB195F" w:rsidRPr="000E2319">
        <w:rPr>
          <w:rFonts w:ascii="Arial" w:eastAsia="Calibri" w:hAnsi="Arial" w:cs="Arial"/>
          <w:lang w:eastAsia="en-US"/>
        </w:rPr>
        <w:t xml:space="preserve"> vez en un</w:t>
      </w:r>
      <w:r w:rsidR="007B2E7A">
        <w:rPr>
          <w:rFonts w:ascii="Arial" w:eastAsia="Calibri" w:hAnsi="Arial" w:cs="Arial"/>
          <w:lang w:eastAsia="en-US"/>
        </w:rPr>
        <w:t xml:space="preserve"> momento dado, </w:t>
      </w:r>
      <w:r w:rsidR="00CB195F" w:rsidRPr="00CB195F">
        <w:rPr>
          <w:rFonts w:ascii="Arial" w:eastAsia="Calibri" w:hAnsi="Arial" w:cs="Arial"/>
          <w:lang w:eastAsia="en-US"/>
        </w:rPr>
        <w:t>estos estudios son especies</w:t>
      </w:r>
      <w:r w:rsidR="00CB195F">
        <w:rPr>
          <w:rFonts w:ascii="Arial" w:eastAsia="Calibri" w:hAnsi="Arial" w:cs="Arial"/>
          <w:lang w:eastAsia="en-US"/>
        </w:rPr>
        <w:t xml:space="preserve"> </w:t>
      </w:r>
      <w:r w:rsidR="00CB195F" w:rsidRPr="00CB195F">
        <w:rPr>
          <w:rFonts w:ascii="Arial" w:eastAsia="Calibri" w:hAnsi="Arial" w:cs="Arial"/>
          <w:lang w:eastAsia="en-US"/>
        </w:rPr>
        <w:t xml:space="preserve">de </w:t>
      </w:r>
      <w:r w:rsidR="007B2E7A">
        <w:rPr>
          <w:rFonts w:ascii="Arial" w:eastAsia="Calibri" w:hAnsi="Arial" w:cs="Arial"/>
          <w:lang w:eastAsia="en-US"/>
        </w:rPr>
        <w:t>‘</w:t>
      </w:r>
      <w:r w:rsidR="009547A6" w:rsidRPr="00CB195F">
        <w:rPr>
          <w:rFonts w:ascii="Arial" w:eastAsia="Calibri" w:hAnsi="Arial" w:cs="Arial"/>
          <w:lang w:eastAsia="en-US"/>
        </w:rPr>
        <w:t>fotografías</w:t>
      </w:r>
      <w:r w:rsidR="00CB195F" w:rsidRPr="00CB195F">
        <w:rPr>
          <w:rFonts w:ascii="Arial" w:eastAsia="Calibri" w:hAnsi="Arial" w:cs="Arial"/>
          <w:lang w:eastAsia="en-US"/>
        </w:rPr>
        <w:t xml:space="preserve"> </w:t>
      </w:r>
      <w:r w:rsidR="009547A6" w:rsidRPr="00CB195F">
        <w:rPr>
          <w:rFonts w:ascii="Arial" w:eastAsia="Calibri" w:hAnsi="Arial" w:cs="Arial"/>
          <w:lang w:eastAsia="en-US"/>
        </w:rPr>
        <w:t>instantáneas</w:t>
      </w:r>
      <w:r w:rsidR="007B2E7A">
        <w:rPr>
          <w:rFonts w:ascii="Arial" w:eastAsia="Calibri" w:hAnsi="Arial" w:cs="Arial"/>
          <w:lang w:eastAsia="en-US"/>
        </w:rPr>
        <w:t>’</w:t>
      </w:r>
      <w:r w:rsidR="00CB195F" w:rsidRPr="00CB195F">
        <w:rPr>
          <w:rFonts w:ascii="Arial" w:eastAsia="Calibri" w:hAnsi="Arial" w:cs="Arial"/>
          <w:lang w:eastAsia="en-US"/>
        </w:rPr>
        <w:t xml:space="preserve"> del </w:t>
      </w:r>
      <w:r w:rsidR="009547A6" w:rsidRPr="00CB195F">
        <w:rPr>
          <w:rFonts w:ascii="Arial" w:eastAsia="Calibri" w:hAnsi="Arial" w:cs="Arial"/>
          <w:lang w:eastAsia="en-US"/>
        </w:rPr>
        <w:t>fenómeno</w:t>
      </w:r>
      <w:r w:rsidR="00CB195F" w:rsidRPr="00CB195F">
        <w:rPr>
          <w:rFonts w:ascii="Arial" w:eastAsia="Calibri" w:hAnsi="Arial" w:cs="Arial"/>
          <w:lang w:eastAsia="en-US"/>
        </w:rPr>
        <w:t xml:space="preserve"> objeto de estudio</w:t>
      </w:r>
      <w:r w:rsidR="007B2E7A">
        <w:rPr>
          <w:rFonts w:ascii="Arial" w:eastAsia="Calibri" w:hAnsi="Arial" w:cs="Arial"/>
          <w:lang w:eastAsia="en-US"/>
        </w:rPr>
        <w:t>”</w:t>
      </w:r>
    </w:p>
    <w:p w:rsidR="00CB195F" w:rsidRPr="00F22877" w:rsidRDefault="00CB195F" w:rsidP="00B02757">
      <w:pPr>
        <w:spacing w:before="120" w:line="360" w:lineRule="auto"/>
        <w:contextualSpacing/>
        <w:jc w:val="both"/>
        <w:rPr>
          <w:rFonts w:ascii="Arial" w:eastAsia="Calibri" w:hAnsi="Arial" w:cs="Arial"/>
          <w:lang w:eastAsia="en-US"/>
        </w:rPr>
      </w:pPr>
    </w:p>
    <w:p w:rsidR="00F22877" w:rsidRPr="00F22877" w:rsidRDefault="000E2319" w:rsidP="000E2319">
      <w:pPr>
        <w:spacing w:before="120" w:line="360" w:lineRule="auto"/>
        <w:contextualSpacing/>
        <w:jc w:val="both"/>
        <w:rPr>
          <w:rFonts w:ascii="Arial" w:eastAsia="Calibri" w:hAnsi="Arial" w:cs="Arial"/>
          <w:lang w:eastAsia="en-US"/>
        </w:rPr>
      </w:pPr>
      <w:r>
        <w:rPr>
          <w:rFonts w:ascii="Arial" w:eastAsia="Calibri" w:hAnsi="Arial" w:cs="Arial"/>
          <w:b/>
          <w:lang w:eastAsia="en-US"/>
        </w:rPr>
        <w:t xml:space="preserve">b. </w:t>
      </w:r>
      <w:r w:rsidR="00F22877" w:rsidRPr="00F22877">
        <w:rPr>
          <w:rFonts w:ascii="Arial" w:eastAsia="Calibri" w:hAnsi="Arial" w:cs="Arial"/>
          <w:b/>
          <w:lang w:eastAsia="en-US"/>
        </w:rPr>
        <w:t>Transversal</w:t>
      </w:r>
      <w:r w:rsidR="00F22877" w:rsidRPr="00F22877">
        <w:rPr>
          <w:rFonts w:ascii="Arial" w:eastAsia="Calibri" w:hAnsi="Arial" w:cs="Arial"/>
          <w:lang w:eastAsia="en-US"/>
        </w:rPr>
        <w:t>, porque los objetivos generales y específicos están dirigidos al análisis del nivel o estado de las variables, mediante la recolección de datos en un punto en el tiempo. Es decir en el momento en que se recoge la información.</w:t>
      </w:r>
    </w:p>
    <w:p w:rsidR="00F22877" w:rsidRPr="00F22877" w:rsidRDefault="00F22877" w:rsidP="00B02757">
      <w:pPr>
        <w:spacing w:before="120" w:line="360" w:lineRule="auto"/>
        <w:contextualSpacing/>
        <w:jc w:val="both"/>
        <w:rPr>
          <w:rFonts w:ascii="Arial" w:eastAsia="Calibri" w:hAnsi="Arial" w:cs="Arial"/>
          <w:lang w:eastAsia="en-US"/>
        </w:rPr>
      </w:pPr>
    </w:p>
    <w:p w:rsidR="00D675B0" w:rsidRPr="0050468E" w:rsidRDefault="00AC070A" w:rsidP="0050468E">
      <w:pPr>
        <w:spacing w:before="120" w:line="360" w:lineRule="auto"/>
        <w:jc w:val="both"/>
        <w:rPr>
          <w:rFonts w:ascii="Arial" w:eastAsiaTheme="minorHAnsi" w:hAnsi="Arial" w:cs="Arial"/>
          <w:lang w:eastAsia="es-MX"/>
        </w:rPr>
      </w:pPr>
      <w:r>
        <w:rPr>
          <w:rFonts w:ascii="Arial" w:eastAsiaTheme="minorHAnsi" w:hAnsi="Arial" w:cs="Arial"/>
          <w:lang w:eastAsia="es-MX"/>
        </w:rPr>
        <w:t xml:space="preserve">   </w:t>
      </w:r>
      <w:r w:rsidR="00F22877" w:rsidRPr="00F22877">
        <w:rPr>
          <w:rFonts w:ascii="Arial" w:eastAsiaTheme="minorHAnsi" w:hAnsi="Arial" w:cs="Arial"/>
          <w:lang w:eastAsia="es-MX"/>
        </w:rPr>
        <w:t>Diseño de Investigac</w:t>
      </w:r>
      <w:r w:rsidR="0050468E">
        <w:rPr>
          <w:rFonts w:ascii="Arial" w:eastAsiaTheme="minorHAnsi" w:hAnsi="Arial" w:cs="Arial"/>
          <w:lang w:eastAsia="es-MX"/>
        </w:rPr>
        <w:t>ión Descriptivo – Correlacional</w:t>
      </w:r>
    </w:p>
    <w:tbl>
      <w:tblPr>
        <w:tblStyle w:val="Tablaconcuadrcula31"/>
        <w:tblpPr w:leftFromText="141" w:rightFromText="141" w:vertAnchor="text" w:horzAnchor="page" w:tblpX="3989" w:tblpY="84"/>
        <w:tblW w:w="2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
        <w:gridCol w:w="1445"/>
        <w:gridCol w:w="803"/>
      </w:tblGrid>
      <w:tr w:rsidR="00F22877" w:rsidRPr="00B421BF" w:rsidTr="00844863">
        <w:trPr>
          <w:trHeight w:val="800"/>
        </w:trPr>
        <w:tc>
          <w:tcPr>
            <w:tcW w:w="605" w:type="dxa"/>
          </w:tcPr>
          <w:p w:rsidR="00F22877" w:rsidRPr="00B421BF" w:rsidRDefault="00F22877" w:rsidP="00B421BF">
            <w:pPr>
              <w:spacing w:before="120" w:line="276" w:lineRule="auto"/>
              <w:jc w:val="both"/>
              <w:rPr>
                <w:rFonts w:ascii="Arial" w:eastAsiaTheme="minorHAnsi" w:hAnsi="Arial" w:cs="Arial"/>
                <w:b/>
                <w:sz w:val="22"/>
                <w:szCs w:val="22"/>
                <w:lang w:val="es-MX" w:eastAsia="en-US"/>
              </w:rPr>
            </w:pPr>
          </w:p>
        </w:tc>
        <w:tc>
          <w:tcPr>
            <w:tcW w:w="1445" w:type="dxa"/>
          </w:tcPr>
          <w:p w:rsidR="00F22877" w:rsidRPr="00B421BF" w:rsidRDefault="00F22877" w:rsidP="00B421BF">
            <w:pPr>
              <w:spacing w:before="120" w:line="276" w:lineRule="auto"/>
              <w:jc w:val="both"/>
              <w:rPr>
                <w:rFonts w:ascii="Arial" w:eastAsiaTheme="minorHAnsi" w:hAnsi="Arial" w:cs="Arial"/>
                <w:b/>
                <w:sz w:val="22"/>
                <w:szCs w:val="22"/>
                <w:lang w:val="es-MX" w:eastAsia="en-US"/>
              </w:rPr>
            </w:pPr>
            <w:r w:rsidRPr="00B421BF">
              <w:rPr>
                <w:rFonts w:ascii="Arial" w:eastAsiaTheme="minorHAnsi" w:hAnsi="Arial" w:cs="Arial"/>
                <w:noProof/>
                <w:sz w:val="22"/>
                <w:szCs w:val="22"/>
                <w:lang w:val="en-US" w:eastAsia="en-US"/>
              </w:rPr>
              <mc:AlternateContent>
                <mc:Choice Requires="wps">
                  <w:drawing>
                    <wp:anchor distT="4294967295" distB="4294967295" distL="114300" distR="114300" simplePos="0" relativeHeight="251650560" behindDoc="0" locked="0" layoutInCell="1" allowOverlap="1" wp14:anchorId="2AB53F3B" wp14:editId="06478D15">
                      <wp:simplePos x="0" y="0"/>
                      <wp:positionH relativeFrom="column">
                        <wp:posOffset>-48062</wp:posOffset>
                      </wp:positionH>
                      <wp:positionV relativeFrom="paragraph">
                        <wp:posOffset>95027</wp:posOffset>
                      </wp:positionV>
                      <wp:extent cx="890270" cy="423546"/>
                      <wp:effectExtent l="19050" t="38100" r="43180" b="33655"/>
                      <wp:wrapNone/>
                      <wp:docPr id="18" name="Conector recto de flech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0270" cy="423546"/>
                              </a:xfrm>
                              <a:prstGeom prst="straightConnector1">
                                <a:avLst/>
                              </a:prstGeom>
                              <a:noFill/>
                              <a:ln w="38100">
                                <a:solidFill>
                                  <a:srgbClr val="1F497D">
                                    <a:lumMod val="60000"/>
                                    <a:lumOff val="4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213482" id="_x0000_t32" coordsize="21600,21600" o:spt="32" o:oned="t" path="m,l21600,21600e" filled="f">
                      <v:path arrowok="t" fillok="f" o:connecttype="none"/>
                      <o:lock v:ext="edit" shapetype="t"/>
                    </v:shapetype>
                    <v:shape id="Conector recto de flecha 21" o:spid="_x0000_s1026" type="#_x0000_t32" style="position:absolute;margin-left:-3.8pt;margin-top:7.5pt;width:70.1pt;height:33.35pt;flip:y;z-index:251650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" strokecolor="#558ed5" strokeweight="3pt">
                      <v:stroke endarrow="block"/>
                    </v:shape>
                  </w:pict>
                </mc:Fallback>
              </mc:AlternateContent>
            </w:r>
          </w:p>
        </w:tc>
        <w:tc>
          <w:tcPr>
            <w:tcW w:w="803" w:type="dxa"/>
          </w:tcPr>
          <w:p w:rsidR="00F22877" w:rsidRPr="00B421BF" w:rsidRDefault="00A40892" w:rsidP="00B421BF">
            <w:pPr>
              <w:spacing w:before="120" w:line="276" w:lineRule="auto"/>
              <w:jc w:val="both"/>
              <w:rPr>
                <w:rFonts w:ascii="Arial" w:eastAsiaTheme="minorHAnsi" w:hAnsi="Arial" w:cs="Arial"/>
                <w:b/>
                <w:sz w:val="22"/>
                <w:szCs w:val="22"/>
                <w:lang w:val="es-MX" w:eastAsia="en-US"/>
              </w:rPr>
            </w:pPr>
            <w:r w:rsidRPr="00F22877">
              <w:rPr>
                <w:rFonts w:ascii="Arial" w:hAnsi="Arial" w:cs="Arial"/>
                <w:noProof/>
                <w:lang w:val="en-US" w:eastAsia="en-US"/>
              </w:rPr>
              <mc:AlternateContent>
                <mc:Choice Requires="wps">
                  <w:drawing>
                    <wp:anchor distT="0" distB="0" distL="114300" distR="114300" simplePos="0" relativeHeight="251646464" behindDoc="0" locked="0" layoutInCell="1" allowOverlap="1" wp14:anchorId="01FC1F85" wp14:editId="4051F055">
                      <wp:simplePos x="0" y="0"/>
                      <wp:positionH relativeFrom="column">
                        <wp:posOffset>349250</wp:posOffset>
                      </wp:positionH>
                      <wp:positionV relativeFrom="paragraph">
                        <wp:posOffset>49530</wp:posOffset>
                      </wp:positionV>
                      <wp:extent cx="860425" cy="456565"/>
                      <wp:effectExtent l="0" t="0" r="0" b="635"/>
                      <wp:wrapNone/>
                      <wp:docPr id="11" name="Cuadro de texto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456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3481" w:rsidRPr="00B76E43" w:rsidRDefault="00B93481" w:rsidP="00F22877">
                                  <w:pPr>
                                    <w:rPr>
                                      <w:rFonts w:ascii="Arial" w:hAnsi="Arial" w:cs="Arial"/>
                                      <w:b/>
                                      <w:lang w:val="es-ES_tradnl"/>
                                    </w:rPr>
                                  </w:pPr>
                                  <w:r w:rsidRPr="00B76E43">
                                    <w:rPr>
                                      <w:rFonts w:ascii="Arial" w:hAnsi="Arial" w:cs="Arial"/>
                                      <w:b/>
                                      <w:lang w:val="es-ES_tradnl"/>
                                    </w:rPr>
                                    <w:t>( V. 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C1F85" id="Cuadro de texto 144" o:spid="_x0000_s1027" type="#_x0000_t202" style="position:absolute;left:0;text-align:left;margin-left:27.5pt;margin-top:3.9pt;width:67.75pt;height:35.9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" stroked="f">
                      <v:textbox>
                        <w:txbxContent>
                          <w:p w:rsidR="00B93481" w:rsidRPr="00B76E43" w:rsidRDefault="00B93481" w:rsidP="00F22877">
                            <w:pPr>
                              <w:rPr>
                                <w:rFonts w:ascii="Arial" w:hAnsi="Arial" w:cs="Arial"/>
                                <w:b/>
                                <w:lang w:val="es-ES_tradnl"/>
                              </w:rPr>
                            </w:pPr>
                            <w:r w:rsidRPr="00B76E43">
                              <w:rPr>
                                <w:rFonts w:ascii="Arial" w:hAnsi="Arial" w:cs="Arial"/>
                                <w:b/>
                                <w:lang w:val="es-ES_tradnl"/>
                              </w:rPr>
                              <w:t>( V. I.)</w:t>
                            </w:r>
                          </w:p>
                        </w:txbxContent>
                      </v:textbox>
                    </v:shape>
                  </w:pict>
                </mc:Fallback>
              </mc:AlternateContent>
            </w:r>
            <w:r w:rsidR="00F22877" w:rsidRPr="00B421BF">
              <w:rPr>
                <w:rFonts w:ascii="Arial" w:eastAsiaTheme="minorHAnsi" w:hAnsi="Arial" w:cs="Arial"/>
                <w:noProof/>
                <w:sz w:val="22"/>
                <w:szCs w:val="22"/>
                <w:lang w:val="en-US" w:eastAsia="en-US"/>
              </w:rPr>
              <mc:AlternateContent>
                <mc:Choice Requires="wps">
                  <w:drawing>
                    <wp:anchor distT="4294967295" distB="4294967295" distL="114300" distR="114300" simplePos="0" relativeHeight="251652608" behindDoc="0" locked="0" layoutInCell="1" allowOverlap="1" wp14:anchorId="227DBD82" wp14:editId="4CDBD96D">
                      <wp:simplePos x="0" y="0"/>
                      <wp:positionH relativeFrom="column">
                        <wp:posOffset>147928</wp:posOffset>
                      </wp:positionH>
                      <wp:positionV relativeFrom="paragraph">
                        <wp:posOffset>225646</wp:posOffset>
                      </wp:positionV>
                      <wp:extent cx="0" cy="238125"/>
                      <wp:effectExtent l="95250" t="0" r="57150" b="47625"/>
                      <wp:wrapNone/>
                      <wp:docPr id="64" name="Conector recto de flech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38100">
                                <a:solidFill>
                                  <a:srgbClr val="1F497D">
                                    <a:lumMod val="60000"/>
                                    <a:lumOff val="4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F54767" id="Conector recto de flecha 21" o:spid="_x0000_s1026" type="#_x0000_t32" style="position:absolute;margin-left:11.65pt;margin-top:17.75pt;width:0;height:18.75pt;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" strokecolor="#558ed5" strokeweight="3pt">
                      <v:stroke endarrow="block"/>
                    </v:shape>
                  </w:pict>
                </mc:Fallback>
              </mc:AlternateContent>
            </w:r>
            <w:r w:rsidR="00F22877" w:rsidRPr="00B421BF">
              <w:rPr>
                <w:rFonts w:ascii="Arial" w:eastAsiaTheme="minorHAnsi" w:hAnsi="Arial" w:cs="Arial"/>
                <w:b/>
                <w:sz w:val="22"/>
                <w:szCs w:val="22"/>
                <w:lang w:val="es-MX" w:eastAsia="en-US"/>
              </w:rPr>
              <w:t>OX</w:t>
            </w:r>
            <w:r w:rsidR="00D47829">
              <w:rPr>
                <w:rFonts w:ascii="Arial" w:eastAsiaTheme="minorHAnsi" w:hAnsi="Arial" w:cs="Arial"/>
                <w:b/>
                <w:sz w:val="22"/>
                <w:szCs w:val="22"/>
                <w:lang w:val="es-MX" w:eastAsia="en-US"/>
              </w:rPr>
              <w:t>.</w:t>
            </w:r>
            <w:r w:rsidR="00F22877" w:rsidRPr="00B421BF">
              <w:rPr>
                <w:rFonts w:ascii="Arial" w:eastAsiaTheme="minorHAnsi" w:hAnsi="Arial" w:cs="Arial"/>
                <w:b/>
                <w:sz w:val="22"/>
                <w:szCs w:val="22"/>
                <w:lang w:val="es-MX" w:eastAsia="en-US"/>
              </w:rPr>
              <w:t xml:space="preserve">       </w:t>
            </w:r>
          </w:p>
        </w:tc>
      </w:tr>
      <w:tr w:rsidR="00F22877" w:rsidRPr="00B421BF" w:rsidTr="00844863">
        <w:trPr>
          <w:trHeight w:val="892"/>
        </w:trPr>
        <w:tc>
          <w:tcPr>
            <w:tcW w:w="605" w:type="dxa"/>
          </w:tcPr>
          <w:p w:rsidR="00F22877" w:rsidRPr="00B421BF" w:rsidRDefault="00F22877" w:rsidP="00B421BF">
            <w:pPr>
              <w:spacing w:before="120" w:line="276" w:lineRule="auto"/>
              <w:jc w:val="both"/>
              <w:rPr>
                <w:rFonts w:ascii="Arial" w:eastAsiaTheme="minorHAnsi" w:hAnsi="Arial" w:cs="Arial"/>
                <w:b/>
                <w:sz w:val="22"/>
                <w:szCs w:val="22"/>
                <w:lang w:val="es-MX" w:eastAsia="en-US"/>
              </w:rPr>
            </w:pPr>
            <w:r w:rsidRPr="00B421BF">
              <w:rPr>
                <w:rFonts w:ascii="Arial" w:eastAsiaTheme="minorHAnsi" w:hAnsi="Arial" w:cs="Arial"/>
                <w:b/>
                <w:sz w:val="22"/>
                <w:szCs w:val="22"/>
                <w:lang w:val="es-MX" w:eastAsia="en-US"/>
              </w:rPr>
              <w:t>M</w:t>
            </w:r>
            <w:r w:rsidR="00D47829">
              <w:rPr>
                <w:rFonts w:ascii="Arial" w:eastAsiaTheme="minorHAnsi" w:hAnsi="Arial" w:cs="Arial"/>
                <w:b/>
                <w:sz w:val="22"/>
                <w:szCs w:val="22"/>
                <w:lang w:val="es-MX" w:eastAsia="en-US"/>
              </w:rPr>
              <w:t>.</w:t>
            </w:r>
          </w:p>
        </w:tc>
        <w:tc>
          <w:tcPr>
            <w:tcW w:w="1445" w:type="dxa"/>
          </w:tcPr>
          <w:p w:rsidR="00F22877" w:rsidRPr="00B421BF" w:rsidRDefault="00F22877" w:rsidP="00B421BF">
            <w:pPr>
              <w:spacing w:before="120" w:line="276" w:lineRule="auto"/>
              <w:jc w:val="both"/>
              <w:rPr>
                <w:rFonts w:ascii="Arial" w:eastAsiaTheme="minorHAnsi" w:hAnsi="Arial" w:cs="Arial"/>
                <w:b/>
                <w:sz w:val="22"/>
                <w:szCs w:val="22"/>
                <w:lang w:val="es-MX" w:eastAsia="en-US"/>
              </w:rPr>
            </w:pPr>
            <w:r w:rsidRPr="00B421BF">
              <w:rPr>
                <w:rFonts w:ascii="Arial" w:eastAsiaTheme="minorHAnsi" w:hAnsi="Arial" w:cs="Arial"/>
                <w:noProof/>
                <w:sz w:val="22"/>
                <w:szCs w:val="22"/>
                <w:lang w:val="en-US" w:eastAsia="en-US"/>
              </w:rPr>
              <mc:AlternateContent>
                <mc:Choice Requires="wps">
                  <w:drawing>
                    <wp:anchor distT="4294967295" distB="4294967295" distL="114300" distR="114300" simplePos="0" relativeHeight="251651584" behindDoc="0" locked="0" layoutInCell="1" allowOverlap="1" wp14:anchorId="29310317" wp14:editId="585050B0">
                      <wp:simplePos x="0" y="0"/>
                      <wp:positionH relativeFrom="column">
                        <wp:posOffset>-48062</wp:posOffset>
                      </wp:positionH>
                      <wp:positionV relativeFrom="paragraph">
                        <wp:posOffset>162313</wp:posOffset>
                      </wp:positionV>
                      <wp:extent cx="890649" cy="450850"/>
                      <wp:effectExtent l="19050" t="19050" r="62230" b="44450"/>
                      <wp:wrapNone/>
                      <wp:docPr id="65" name="Conector recto de flech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649" cy="450850"/>
                              </a:xfrm>
                              <a:prstGeom prst="straightConnector1">
                                <a:avLst/>
                              </a:prstGeom>
                              <a:noFill/>
                              <a:ln w="38100">
                                <a:solidFill>
                                  <a:srgbClr val="1F497D">
                                    <a:lumMod val="60000"/>
                                    <a:lumOff val="4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375BAD" id="Conector recto de flecha 21" o:spid="_x0000_s1026" type="#_x0000_t32" style="position:absolute;margin-left:-3.8pt;margin-top:12.8pt;width:70.15pt;height:35.5pt;z-index:251651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" strokecolor="#558ed5" strokeweight="3pt">
                      <v:stroke endarrow="block"/>
                    </v:shape>
                  </w:pict>
                </mc:Fallback>
              </mc:AlternateContent>
            </w:r>
          </w:p>
        </w:tc>
        <w:tc>
          <w:tcPr>
            <w:tcW w:w="803" w:type="dxa"/>
          </w:tcPr>
          <w:p w:rsidR="00F22877" w:rsidRPr="00B421BF" w:rsidRDefault="00F22877" w:rsidP="00A40892">
            <w:pPr>
              <w:spacing w:before="120" w:line="276" w:lineRule="auto"/>
              <w:jc w:val="both"/>
              <w:rPr>
                <w:rFonts w:ascii="Arial" w:eastAsiaTheme="minorHAnsi" w:hAnsi="Arial" w:cs="Arial"/>
                <w:b/>
                <w:sz w:val="22"/>
                <w:szCs w:val="22"/>
                <w:lang w:val="es-MX" w:eastAsia="en-US"/>
              </w:rPr>
            </w:pPr>
            <w:r w:rsidRPr="00B421BF">
              <w:rPr>
                <w:rFonts w:ascii="Arial" w:eastAsiaTheme="minorHAnsi" w:hAnsi="Arial" w:cs="Arial"/>
                <w:noProof/>
                <w:sz w:val="22"/>
                <w:szCs w:val="22"/>
                <w:lang w:val="en-US" w:eastAsia="en-US"/>
              </w:rPr>
              <mc:AlternateContent>
                <mc:Choice Requires="wps">
                  <w:drawing>
                    <wp:anchor distT="4294967295" distB="4294967295" distL="114300" distR="114300" simplePos="0" relativeHeight="251653632" behindDoc="0" locked="0" layoutInCell="1" allowOverlap="1" wp14:anchorId="1C3446C8" wp14:editId="1C8C2E24">
                      <wp:simplePos x="0" y="0"/>
                      <wp:positionH relativeFrom="column">
                        <wp:posOffset>151213</wp:posOffset>
                      </wp:positionH>
                      <wp:positionV relativeFrom="paragraph">
                        <wp:posOffset>230063</wp:posOffset>
                      </wp:positionV>
                      <wp:extent cx="0" cy="230588"/>
                      <wp:effectExtent l="57150" t="38100" r="57150" b="17145"/>
                      <wp:wrapNone/>
                      <wp:docPr id="66" name="Conector recto de flech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0588"/>
                              </a:xfrm>
                              <a:prstGeom prst="straightConnector1">
                                <a:avLst/>
                              </a:prstGeom>
                              <a:noFill/>
                              <a:ln w="38100">
                                <a:solidFill>
                                  <a:srgbClr val="1F497D">
                                    <a:lumMod val="60000"/>
                                    <a:lumOff val="4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5F158C" id="Conector recto de flecha 21" o:spid="_x0000_s1026" type="#_x0000_t32" style="position:absolute;margin-left:11.9pt;margin-top:18.1pt;width:0;height:18.15pt;flip:y;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" strokecolor="#558ed5" strokeweight="3pt">
                      <v:stroke endarrow="block"/>
                    </v:shape>
                  </w:pict>
                </mc:Fallback>
              </mc:AlternateContent>
            </w:r>
            <w:r w:rsidR="00A40892">
              <w:rPr>
                <w:rFonts w:ascii="Arial" w:eastAsiaTheme="minorHAnsi" w:hAnsi="Arial" w:cs="Arial"/>
                <w:b/>
                <w:sz w:val="22"/>
                <w:szCs w:val="22"/>
                <w:lang w:val="es-MX" w:eastAsia="en-US"/>
              </w:rPr>
              <w:t xml:space="preserve">   </w:t>
            </w:r>
            <w:r w:rsidRPr="00B421BF">
              <w:rPr>
                <w:rFonts w:ascii="Arial" w:eastAsiaTheme="minorHAnsi" w:hAnsi="Arial" w:cs="Arial"/>
                <w:b/>
                <w:sz w:val="22"/>
                <w:szCs w:val="22"/>
                <w:lang w:val="es-MX" w:eastAsia="en-US"/>
              </w:rPr>
              <w:t>r</w:t>
            </w:r>
          </w:p>
          <w:p w:rsidR="00F22877" w:rsidRPr="00B421BF" w:rsidRDefault="00F22877" w:rsidP="00B421BF">
            <w:pPr>
              <w:spacing w:before="120" w:line="276" w:lineRule="auto"/>
              <w:jc w:val="both"/>
              <w:rPr>
                <w:rFonts w:ascii="Arial" w:eastAsiaTheme="minorHAnsi" w:hAnsi="Arial" w:cs="Arial"/>
                <w:b/>
                <w:sz w:val="22"/>
                <w:szCs w:val="22"/>
                <w:lang w:val="es-MX" w:eastAsia="en-US"/>
              </w:rPr>
            </w:pPr>
          </w:p>
        </w:tc>
      </w:tr>
      <w:tr w:rsidR="00F22877" w:rsidRPr="00B421BF" w:rsidTr="00844863">
        <w:trPr>
          <w:trHeight w:val="165"/>
        </w:trPr>
        <w:tc>
          <w:tcPr>
            <w:tcW w:w="605" w:type="dxa"/>
          </w:tcPr>
          <w:p w:rsidR="00F22877" w:rsidRPr="00B421BF" w:rsidRDefault="00F22877" w:rsidP="00B421BF">
            <w:pPr>
              <w:spacing w:before="120" w:line="276" w:lineRule="auto"/>
              <w:jc w:val="both"/>
              <w:rPr>
                <w:rFonts w:ascii="Arial" w:eastAsiaTheme="minorHAnsi" w:hAnsi="Arial" w:cs="Arial"/>
                <w:b/>
                <w:sz w:val="22"/>
                <w:szCs w:val="22"/>
                <w:lang w:val="es-MX" w:eastAsia="en-US"/>
              </w:rPr>
            </w:pPr>
          </w:p>
        </w:tc>
        <w:tc>
          <w:tcPr>
            <w:tcW w:w="1445" w:type="dxa"/>
          </w:tcPr>
          <w:p w:rsidR="00F22877" w:rsidRPr="00B421BF" w:rsidRDefault="00F22877" w:rsidP="00B421BF">
            <w:pPr>
              <w:spacing w:before="120" w:line="276" w:lineRule="auto"/>
              <w:jc w:val="both"/>
              <w:rPr>
                <w:rFonts w:ascii="Arial" w:eastAsiaTheme="minorHAnsi" w:hAnsi="Arial" w:cs="Arial"/>
                <w:b/>
                <w:sz w:val="22"/>
                <w:szCs w:val="22"/>
                <w:lang w:val="es-MX" w:eastAsia="en-US"/>
              </w:rPr>
            </w:pPr>
          </w:p>
        </w:tc>
        <w:tc>
          <w:tcPr>
            <w:tcW w:w="803" w:type="dxa"/>
          </w:tcPr>
          <w:p w:rsidR="00F22877" w:rsidRPr="00B421BF" w:rsidRDefault="00B421BF" w:rsidP="00B421BF">
            <w:pPr>
              <w:spacing w:before="120" w:line="276" w:lineRule="auto"/>
              <w:jc w:val="both"/>
              <w:rPr>
                <w:rFonts w:ascii="Arial" w:eastAsiaTheme="minorHAnsi" w:hAnsi="Arial" w:cs="Arial"/>
                <w:b/>
                <w:sz w:val="22"/>
                <w:szCs w:val="22"/>
                <w:lang w:val="es-MX" w:eastAsia="en-US"/>
              </w:rPr>
            </w:pPr>
            <w:r w:rsidRPr="00B421BF">
              <w:rPr>
                <w:rFonts w:ascii="Arial" w:hAnsi="Arial" w:cs="Arial"/>
                <w:b/>
                <w:noProof/>
                <w:sz w:val="22"/>
                <w:szCs w:val="22"/>
                <w:lang w:val="en-US" w:eastAsia="en-US"/>
              </w:rPr>
              <mc:AlternateContent>
                <mc:Choice Requires="wps">
                  <w:drawing>
                    <wp:anchor distT="0" distB="0" distL="114300" distR="114300" simplePos="0" relativeHeight="251648512" behindDoc="0" locked="0" layoutInCell="1" allowOverlap="1" wp14:anchorId="48D2D97E" wp14:editId="5BEE9C60">
                      <wp:simplePos x="0" y="0"/>
                      <wp:positionH relativeFrom="column">
                        <wp:posOffset>380365</wp:posOffset>
                      </wp:positionH>
                      <wp:positionV relativeFrom="paragraph">
                        <wp:posOffset>47625</wp:posOffset>
                      </wp:positionV>
                      <wp:extent cx="711835" cy="391160"/>
                      <wp:effectExtent l="0" t="0" r="0" b="8890"/>
                      <wp:wrapNone/>
                      <wp:docPr id="67" name="Cuadro de texto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391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3481" w:rsidRPr="00B76E43" w:rsidRDefault="00B93481" w:rsidP="00F22877">
                                  <w:pPr>
                                    <w:rPr>
                                      <w:rFonts w:ascii="Arial" w:hAnsi="Arial" w:cs="Arial"/>
                                      <w:lang w:val="es-ES_tradnl"/>
                                    </w:rPr>
                                  </w:pPr>
                                  <w:r w:rsidRPr="00B76E43">
                                    <w:rPr>
                                      <w:rFonts w:ascii="Arial" w:hAnsi="Arial" w:cs="Arial"/>
                                      <w:b/>
                                      <w:lang w:val="es-ES_tradnl"/>
                                    </w:rPr>
                                    <w:t>(V.D</w:t>
                                  </w:r>
                                  <w:r w:rsidRPr="00B76E43">
                                    <w:rPr>
                                      <w:rFonts w:ascii="Arial" w:hAnsi="Arial" w:cs="Arial"/>
                                      <w:lang w:val="es-ES_tradn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2D97E" id="Cuadro de texto 151" o:spid="_x0000_s1028" type="#_x0000_t202" style="position:absolute;left:0;text-align:left;margin-left:29.95pt;margin-top:3.75pt;width:56.05pt;height:30.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" stroked="f">
                      <v:textbox>
                        <w:txbxContent>
                          <w:p w:rsidR="00B93481" w:rsidRPr="00B76E43" w:rsidRDefault="00B93481" w:rsidP="00F22877">
                            <w:pPr>
                              <w:rPr>
                                <w:rFonts w:ascii="Arial" w:hAnsi="Arial" w:cs="Arial"/>
                                <w:lang w:val="es-ES_tradnl"/>
                              </w:rPr>
                            </w:pPr>
                            <w:r w:rsidRPr="00B76E43">
                              <w:rPr>
                                <w:rFonts w:ascii="Arial" w:hAnsi="Arial" w:cs="Arial"/>
                                <w:b/>
                                <w:lang w:val="es-ES_tradnl"/>
                              </w:rPr>
                              <w:t>(V.D</w:t>
                            </w:r>
                            <w:r w:rsidRPr="00B76E43">
                              <w:rPr>
                                <w:rFonts w:ascii="Arial" w:hAnsi="Arial" w:cs="Arial"/>
                                <w:lang w:val="es-ES_tradnl"/>
                              </w:rPr>
                              <w:t>.)</w:t>
                            </w:r>
                          </w:p>
                        </w:txbxContent>
                      </v:textbox>
                    </v:shape>
                  </w:pict>
                </mc:Fallback>
              </mc:AlternateContent>
            </w:r>
            <w:r w:rsidR="00F22877" w:rsidRPr="00B421BF">
              <w:rPr>
                <w:rFonts w:ascii="Arial" w:eastAsiaTheme="minorHAnsi" w:hAnsi="Arial" w:cs="Arial"/>
                <w:b/>
                <w:sz w:val="22"/>
                <w:szCs w:val="22"/>
                <w:lang w:val="es-MX" w:eastAsia="en-US"/>
              </w:rPr>
              <w:t>OY</w:t>
            </w:r>
            <w:r w:rsidR="00D47829">
              <w:rPr>
                <w:rFonts w:ascii="Arial" w:eastAsiaTheme="minorHAnsi" w:hAnsi="Arial" w:cs="Arial"/>
                <w:b/>
                <w:sz w:val="22"/>
                <w:szCs w:val="22"/>
                <w:lang w:val="es-MX" w:eastAsia="en-US"/>
              </w:rPr>
              <w:t>.</w:t>
            </w:r>
          </w:p>
        </w:tc>
      </w:tr>
    </w:tbl>
    <w:p w:rsidR="00F22877" w:rsidRPr="00F22877" w:rsidRDefault="00F22877" w:rsidP="00B02757">
      <w:pPr>
        <w:spacing w:before="120" w:line="360" w:lineRule="auto"/>
        <w:jc w:val="both"/>
        <w:rPr>
          <w:rFonts w:ascii="Arial" w:hAnsi="Arial" w:cs="Arial"/>
          <w:lang w:eastAsia="es-MX"/>
        </w:rPr>
      </w:pPr>
    </w:p>
    <w:p w:rsidR="00F22877" w:rsidRPr="00F22877" w:rsidRDefault="00F22877" w:rsidP="00B02757">
      <w:pPr>
        <w:spacing w:before="120" w:line="360" w:lineRule="auto"/>
        <w:jc w:val="both"/>
        <w:rPr>
          <w:rFonts w:ascii="Arial" w:hAnsi="Arial" w:cs="Arial"/>
          <w:lang w:eastAsia="es-MX"/>
        </w:rPr>
      </w:pPr>
    </w:p>
    <w:p w:rsidR="00F22877" w:rsidRPr="00F22877" w:rsidRDefault="00F22877" w:rsidP="00B02757">
      <w:pPr>
        <w:spacing w:before="120" w:line="360" w:lineRule="auto"/>
        <w:jc w:val="both"/>
        <w:rPr>
          <w:rFonts w:ascii="Arial" w:hAnsi="Arial" w:cs="Arial"/>
          <w:lang w:eastAsia="es-MX"/>
        </w:rPr>
      </w:pPr>
    </w:p>
    <w:p w:rsidR="00F22877" w:rsidRPr="00F22877" w:rsidRDefault="00F22877" w:rsidP="00B02757">
      <w:pPr>
        <w:spacing w:before="120" w:line="360" w:lineRule="auto"/>
        <w:jc w:val="both"/>
        <w:rPr>
          <w:rFonts w:ascii="Arial" w:hAnsi="Arial" w:cs="Arial"/>
          <w:lang w:eastAsia="es-MX"/>
        </w:rPr>
      </w:pPr>
    </w:p>
    <w:p w:rsidR="00F22877" w:rsidRPr="00F22877" w:rsidRDefault="00F22877" w:rsidP="00B02757">
      <w:pPr>
        <w:spacing w:before="120" w:line="360" w:lineRule="auto"/>
        <w:jc w:val="both"/>
        <w:rPr>
          <w:rFonts w:ascii="Arial" w:eastAsiaTheme="minorHAnsi" w:hAnsi="Arial" w:cs="Arial"/>
          <w:b/>
          <w:highlight w:val="yellow"/>
          <w:lang w:eastAsia="es-MX"/>
        </w:rPr>
      </w:pPr>
    </w:p>
    <w:p w:rsidR="00F22877" w:rsidRPr="00F22877" w:rsidRDefault="00F22877" w:rsidP="0050468E">
      <w:pPr>
        <w:spacing w:before="120" w:line="360" w:lineRule="auto"/>
        <w:jc w:val="both"/>
        <w:rPr>
          <w:rFonts w:ascii="Arial" w:eastAsiaTheme="minorHAnsi" w:hAnsi="Arial" w:cs="Arial"/>
          <w:lang w:eastAsia="es-MX"/>
        </w:rPr>
      </w:pPr>
      <w:r w:rsidRPr="00F22877">
        <w:rPr>
          <w:rFonts w:ascii="Arial" w:eastAsiaTheme="minorHAnsi" w:hAnsi="Arial" w:cs="Arial"/>
          <w:b/>
          <w:lang w:eastAsia="es-MX"/>
        </w:rPr>
        <w:t>Donde</w:t>
      </w:r>
      <w:r w:rsidR="0050468E">
        <w:rPr>
          <w:rFonts w:ascii="Arial" w:eastAsiaTheme="minorHAnsi" w:hAnsi="Arial" w:cs="Arial"/>
          <w:lang w:eastAsia="es-MX"/>
        </w:rPr>
        <w:t>:</w:t>
      </w:r>
    </w:p>
    <w:p w:rsidR="00F22877" w:rsidRPr="00EF4394" w:rsidRDefault="0050468E" w:rsidP="0050468E">
      <w:pPr>
        <w:spacing w:before="120" w:line="360" w:lineRule="auto"/>
        <w:jc w:val="both"/>
        <w:rPr>
          <w:rFonts w:ascii="Arial" w:eastAsiaTheme="minorHAnsi" w:hAnsi="Arial" w:cs="Arial"/>
          <w:lang w:eastAsia="es-MX"/>
        </w:rPr>
      </w:pPr>
      <w:r>
        <w:rPr>
          <w:rFonts w:ascii="Arial" w:eastAsiaTheme="minorHAnsi" w:hAnsi="Arial" w:cs="Arial"/>
          <w:lang w:eastAsia="es-MX"/>
        </w:rPr>
        <w:t xml:space="preserve"> </w:t>
      </w:r>
      <w:r w:rsidR="00F22877" w:rsidRPr="00F22877">
        <w:rPr>
          <w:rFonts w:ascii="Arial" w:eastAsiaTheme="minorHAnsi" w:hAnsi="Arial" w:cs="Arial"/>
          <w:b/>
          <w:lang w:eastAsia="es-MX"/>
        </w:rPr>
        <w:t>M</w:t>
      </w:r>
      <w:r w:rsidR="00D47829">
        <w:rPr>
          <w:rFonts w:ascii="Arial" w:eastAsiaTheme="minorHAnsi" w:hAnsi="Arial" w:cs="Arial"/>
          <w:b/>
          <w:lang w:eastAsia="es-MX"/>
        </w:rPr>
        <w:t>.</w:t>
      </w:r>
      <w:r w:rsidR="00F22877" w:rsidRPr="00F22877">
        <w:rPr>
          <w:rFonts w:ascii="Arial" w:eastAsiaTheme="minorHAnsi" w:hAnsi="Arial" w:cs="Arial"/>
          <w:b/>
          <w:lang w:eastAsia="es-MX"/>
        </w:rPr>
        <w:t xml:space="preserve">      =</w:t>
      </w:r>
      <w:r w:rsidR="00F22877" w:rsidRPr="00F22877">
        <w:rPr>
          <w:rFonts w:ascii="Arial" w:eastAsiaTheme="minorHAnsi" w:hAnsi="Arial" w:cs="Arial"/>
          <w:lang w:eastAsia="es-MX"/>
        </w:rPr>
        <w:t xml:space="preserve">  Muestra de investigación</w:t>
      </w:r>
    </w:p>
    <w:p w:rsidR="00F22877" w:rsidRPr="00EF4394" w:rsidRDefault="000D6D32" w:rsidP="0050468E">
      <w:pPr>
        <w:spacing w:line="276" w:lineRule="auto"/>
        <w:jc w:val="both"/>
        <w:rPr>
          <w:rFonts w:ascii="Arial" w:hAnsi="Arial" w:cs="Arial"/>
          <w:spacing w:val="-6"/>
        </w:rPr>
      </w:pPr>
      <w:r>
        <w:rPr>
          <w:rFonts w:ascii="Arial" w:eastAsiaTheme="minorHAnsi" w:hAnsi="Arial" w:cs="Arial"/>
          <w:b/>
          <w:lang w:eastAsia="es-MX"/>
        </w:rPr>
        <w:t>OX</w:t>
      </w:r>
      <w:r w:rsidR="00D47829">
        <w:rPr>
          <w:rFonts w:ascii="Arial" w:eastAsiaTheme="minorHAnsi" w:hAnsi="Arial" w:cs="Arial"/>
          <w:b/>
          <w:lang w:eastAsia="es-MX"/>
        </w:rPr>
        <w:t>.</w:t>
      </w:r>
      <w:r w:rsidR="00F22877" w:rsidRPr="00EF4394">
        <w:rPr>
          <w:rFonts w:ascii="Arial" w:eastAsiaTheme="minorHAnsi" w:hAnsi="Arial" w:cs="Arial"/>
          <w:b/>
          <w:lang w:eastAsia="es-MX"/>
        </w:rPr>
        <w:tab/>
        <w:t>= Variable Independiente</w:t>
      </w:r>
      <w:r w:rsidR="00F22877" w:rsidRPr="00EF4394">
        <w:rPr>
          <w:rFonts w:ascii="Arial" w:eastAsiaTheme="minorHAnsi" w:hAnsi="Arial" w:cs="Arial"/>
          <w:lang w:eastAsia="es-MX"/>
        </w:rPr>
        <w:t>: (</w:t>
      </w:r>
      <w:r w:rsidR="00EF4394">
        <w:rPr>
          <w:rFonts w:ascii="Arial" w:hAnsi="Arial" w:cs="Arial"/>
          <w:spacing w:val="-6"/>
        </w:rPr>
        <w:t xml:space="preserve">Cualificación </w:t>
      </w:r>
      <w:r w:rsidR="00A40892">
        <w:rPr>
          <w:rFonts w:ascii="Arial" w:hAnsi="Arial" w:cs="Arial"/>
          <w:spacing w:val="-6"/>
        </w:rPr>
        <w:t>profesional</w:t>
      </w:r>
      <w:r w:rsidR="00A40892" w:rsidRPr="00EF4394">
        <w:rPr>
          <w:rFonts w:ascii="Arial" w:eastAsiaTheme="minorHAnsi" w:hAnsi="Arial" w:cs="Arial"/>
          <w:lang w:eastAsia="es-MX"/>
        </w:rPr>
        <w:t>)</w:t>
      </w:r>
    </w:p>
    <w:p w:rsidR="00F22877" w:rsidRPr="00EF4394" w:rsidRDefault="00D47829" w:rsidP="0050468E">
      <w:pPr>
        <w:spacing w:before="120" w:line="360" w:lineRule="auto"/>
        <w:jc w:val="both"/>
        <w:rPr>
          <w:rFonts w:ascii="Arial" w:eastAsiaTheme="minorHAnsi" w:hAnsi="Arial" w:cs="Arial"/>
          <w:lang w:eastAsia="en-US"/>
        </w:rPr>
      </w:pPr>
      <w:r>
        <w:rPr>
          <w:rFonts w:ascii="Arial" w:eastAsiaTheme="minorHAnsi" w:hAnsi="Arial" w:cs="Arial"/>
          <w:b/>
          <w:lang w:eastAsia="es-MX"/>
        </w:rPr>
        <w:t>OY.</w:t>
      </w:r>
      <w:r w:rsidR="00F22877" w:rsidRPr="00EF4394">
        <w:rPr>
          <w:rFonts w:ascii="Arial" w:eastAsiaTheme="minorHAnsi" w:hAnsi="Arial" w:cs="Arial"/>
          <w:b/>
          <w:lang w:eastAsia="es-MX"/>
        </w:rPr>
        <w:tab/>
        <w:t>= Variable   Dependiente:</w:t>
      </w:r>
      <w:r w:rsidR="0050468E">
        <w:rPr>
          <w:rFonts w:ascii="Arial" w:eastAsiaTheme="minorHAnsi" w:hAnsi="Arial" w:cs="Arial"/>
          <w:lang w:eastAsia="es-MX"/>
        </w:rPr>
        <w:t xml:space="preserve"> </w:t>
      </w:r>
      <w:r w:rsidR="00F22877" w:rsidRPr="00EF4394">
        <w:rPr>
          <w:rFonts w:ascii="Arial" w:eastAsiaTheme="minorHAnsi" w:hAnsi="Arial" w:cs="Arial"/>
          <w:lang w:eastAsia="es-MX"/>
        </w:rPr>
        <w:t>(</w:t>
      </w:r>
      <w:r w:rsidR="00A40892">
        <w:rPr>
          <w:rFonts w:ascii="Arial" w:eastAsiaTheme="minorHAnsi" w:hAnsi="Arial" w:cs="Arial"/>
          <w:lang w:eastAsia="es-MX"/>
        </w:rPr>
        <w:t xml:space="preserve"> </w:t>
      </w:r>
      <w:r w:rsidR="000D6D32">
        <w:rPr>
          <w:rFonts w:ascii="Arial" w:eastAsiaTheme="minorHAnsi" w:hAnsi="Arial" w:cs="Arial"/>
          <w:lang w:eastAsia="es-MX"/>
        </w:rPr>
        <w:t xml:space="preserve"> </w:t>
      </w:r>
      <w:r w:rsidR="00EF4394" w:rsidRPr="00EF4394">
        <w:rPr>
          <w:rFonts w:ascii="Arial" w:eastAsiaTheme="minorHAnsi" w:hAnsi="Arial" w:cs="Arial"/>
          <w:lang w:eastAsia="es-MX"/>
        </w:rPr>
        <w:t xml:space="preserve">Logros </w:t>
      </w:r>
      <w:r w:rsidR="00A40892" w:rsidRPr="00EF4394">
        <w:rPr>
          <w:rFonts w:ascii="Arial" w:eastAsiaTheme="minorHAnsi" w:hAnsi="Arial" w:cs="Arial"/>
          <w:lang w:eastAsia="es-MX"/>
        </w:rPr>
        <w:t>académicos</w:t>
      </w:r>
      <w:r w:rsidR="00F22877" w:rsidRPr="00EF4394">
        <w:rPr>
          <w:rFonts w:ascii="Arial" w:eastAsiaTheme="minorHAnsi" w:hAnsi="Arial" w:cs="Arial"/>
          <w:lang w:eastAsia="en-US"/>
        </w:rPr>
        <w:t>)</w:t>
      </w:r>
    </w:p>
    <w:p w:rsidR="00A40892" w:rsidRDefault="00F22877" w:rsidP="0050468E">
      <w:pPr>
        <w:spacing w:before="120" w:line="360" w:lineRule="auto"/>
        <w:jc w:val="both"/>
        <w:rPr>
          <w:rFonts w:ascii="Arial" w:eastAsiaTheme="minorHAnsi" w:hAnsi="Arial" w:cs="Arial"/>
          <w:lang w:eastAsia="es-MX"/>
        </w:rPr>
      </w:pPr>
      <w:r w:rsidRPr="00EF4394">
        <w:rPr>
          <w:rFonts w:ascii="Arial" w:eastAsiaTheme="minorHAnsi" w:hAnsi="Arial" w:cs="Arial"/>
          <w:b/>
          <w:lang w:eastAsia="es-MX"/>
        </w:rPr>
        <w:t xml:space="preserve"> r</w:t>
      </w:r>
      <w:r w:rsidRPr="00EF4394">
        <w:rPr>
          <w:rFonts w:ascii="Arial" w:eastAsiaTheme="minorHAnsi" w:hAnsi="Arial" w:cs="Arial"/>
          <w:lang w:eastAsia="es-MX"/>
        </w:rPr>
        <w:t xml:space="preserve">       =</w:t>
      </w:r>
      <w:r w:rsidR="00710D82" w:rsidRPr="00EF4394">
        <w:rPr>
          <w:rFonts w:ascii="Arial" w:eastAsiaTheme="minorHAnsi" w:hAnsi="Arial" w:cs="Arial"/>
          <w:lang w:eastAsia="es-MX"/>
        </w:rPr>
        <w:t xml:space="preserve">  Relación entre variables</w:t>
      </w:r>
    </w:p>
    <w:p w:rsidR="0050468E" w:rsidRPr="00EF4394" w:rsidRDefault="0050468E" w:rsidP="0050468E">
      <w:pPr>
        <w:spacing w:before="120" w:line="360" w:lineRule="auto"/>
        <w:jc w:val="both"/>
        <w:rPr>
          <w:rFonts w:ascii="Arial" w:eastAsiaTheme="minorHAnsi" w:hAnsi="Arial" w:cs="Arial"/>
          <w:lang w:eastAsia="es-MX"/>
        </w:rPr>
      </w:pPr>
    </w:p>
    <w:p w:rsidR="00F33DE3" w:rsidRDefault="00F6532C" w:rsidP="00380002">
      <w:pPr>
        <w:tabs>
          <w:tab w:val="left" w:pos="240"/>
          <w:tab w:val="left" w:pos="360"/>
        </w:tabs>
        <w:spacing w:before="120" w:line="360" w:lineRule="auto"/>
        <w:jc w:val="both"/>
        <w:rPr>
          <w:rFonts w:ascii="Arial" w:hAnsi="Arial" w:cs="Arial"/>
          <w:b/>
        </w:rPr>
      </w:pPr>
      <w:r>
        <w:rPr>
          <w:rFonts w:ascii="Arial" w:hAnsi="Arial" w:cs="Arial"/>
          <w:b/>
        </w:rPr>
        <w:t>3</w:t>
      </w:r>
      <w:r w:rsidR="00E71B2C" w:rsidRPr="00956C1F">
        <w:rPr>
          <w:rFonts w:ascii="Arial" w:hAnsi="Arial" w:cs="Arial"/>
          <w:b/>
        </w:rPr>
        <w:t>.</w:t>
      </w:r>
      <w:r w:rsidR="00993075">
        <w:rPr>
          <w:rFonts w:ascii="Arial" w:hAnsi="Arial" w:cs="Arial"/>
          <w:b/>
        </w:rPr>
        <w:t>4</w:t>
      </w:r>
      <w:r w:rsidR="00956C1F" w:rsidRPr="00956C1F">
        <w:rPr>
          <w:rFonts w:ascii="Arial" w:hAnsi="Arial" w:cs="Arial"/>
          <w:b/>
        </w:rPr>
        <w:t>.</w:t>
      </w:r>
      <w:r w:rsidR="00E71B2C" w:rsidRPr="00956C1F">
        <w:rPr>
          <w:rFonts w:ascii="Arial" w:hAnsi="Arial" w:cs="Arial"/>
          <w:b/>
        </w:rPr>
        <w:t xml:space="preserve"> Población y Muestra</w:t>
      </w:r>
    </w:p>
    <w:p w:rsidR="00A81AA3" w:rsidRDefault="00A81AA3" w:rsidP="00380002">
      <w:pPr>
        <w:tabs>
          <w:tab w:val="left" w:pos="240"/>
          <w:tab w:val="left" w:pos="360"/>
        </w:tabs>
        <w:spacing w:before="120" w:line="360" w:lineRule="auto"/>
        <w:jc w:val="both"/>
        <w:rPr>
          <w:rFonts w:ascii="Arial" w:hAnsi="Arial" w:cs="Arial"/>
          <w:b/>
        </w:rPr>
      </w:pPr>
    </w:p>
    <w:p w:rsidR="008C70DB" w:rsidRDefault="00380002" w:rsidP="00B02757">
      <w:pPr>
        <w:tabs>
          <w:tab w:val="left" w:pos="240"/>
          <w:tab w:val="left" w:pos="360"/>
        </w:tabs>
        <w:spacing w:before="120" w:line="360" w:lineRule="auto"/>
        <w:jc w:val="both"/>
        <w:rPr>
          <w:rFonts w:ascii="Arial" w:hAnsi="Arial" w:cs="Arial"/>
          <w:b/>
        </w:rPr>
      </w:pPr>
      <w:r>
        <w:rPr>
          <w:rFonts w:ascii="Arial" w:hAnsi="Arial" w:cs="Arial"/>
          <w:b/>
        </w:rPr>
        <w:t xml:space="preserve">  </w:t>
      </w:r>
      <w:r w:rsidR="00F6532C">
        <w:rPr>
          <w:rFonts w:ascii="Arial" w:hAnsi="Arial" w:cs="Arial"/>
          <w:b/>
        </w:rPr>
        <w:t>3</w:t>
      </w:r>
      <w:r w:rsidR="00993075">
        <w:rPr>
          <w:rFonts w:ascii="Arial" w:hAnsi="Arial" w:cs="Arial"/>
          <w:b/>
        </w:rPr>
        <w:t>.4</w:t>
      </w:r>
      <w:r w:rsidR="00F33DE3">
        <w:rPr>
          <w:rFonts w:ascii="Arial" w:hAnsi="Arial" w:cs="Arial"/>
          <w:b/>
        </w:rPr>
        <w:t>.1.</w:t>
      </w:r>
      <w:r w:rsidR="00F33DE3" w:rsidRPr="00956C1F">
        <w:rPr>
          <w:rFonts w:ascii="Arial" w:hAnsi="Arial" w:cs="Arial"/>
          <w:b/>
        </w:rPr>
        <w:t xml:space="preserve"> Población</w:t>
      </w:r>
    </w:p>
    <w:p w:rsidR="00643D4D" w:rsidRDefault="00643D4D" w:rsidP="00B02757">
      <w:pPr>
        <w:tabs>
          <w:tab w:val="left" w:pos="240"/>
          <w:tab w:val="left" w:pos="360"/>
        </w:tabs>
        <w:spacing w:before="120" w:line="360" w:lineRule="auto"/>
        <w:jc w:val="both"/>
        <w:rPr>
          <w:rFonts w:ascii="Arial" w:hAnsi="Arial" w:cs="Arial"/>
          <w:b/>
        </w:rPr>
      </w:pPr>
    </w:p>
    <w:p w:rsidR="00072F7A" w:rsidRDefault="00643D4D" w:rsidP="00380002">
      <w:pPr>
        <w:spacing w:after="200" w:line="360" w:lineRule="auto"/>
        <w:jc w:val="both"/>
        <w:rPr>
          <w:rFonts w:ascii="Arial" w:eastAsiaTheme="minorHAnsi" w:hAnsi="Arial" w:cs="Arial"/>
          <w:lang w:val="es-PE" w:eastAsia="en-US"/>
        </w:rPr>
      </w:pPr>
      <w:r>
        <w:rPr>
          <w:rFonts w:ascii="Arial" w:eastAsiaTheme="minorHAnsi" w:hAnsi="Arial" w:cs="Arial"/>
          <w:lang w:val="es-PE" w:eastAsia="en-US"/>
        </w:rPr>
        <w:t>E</w:t>
      </w:r>
      <w:r w:rsidR="00B178B0" w:rsidRPr="00B178B0">
        <w:rPr>
          <w:rFonts w:ascii="Arial" w:eastAsiaTheme="minorHAnsi" w:hAnsi="Arial" w:cs="Arial"/>
          <w:lang w:val="es-PE" w:eastAsia="en-US"/>
        </w:rPr>
        <w:t>st</w:t>
      </w:r>
      <w:r w:rsidR="00A40892">
        <w:rPr>
          <w:rFonts w:ascii="Arial" w:eastAsiaTheme="minorHAnsi" w:hAnsi="Arial" w:cs="Arial"/>
          <w:lang w:val="es-PE" w:eastAsia="en-US"/>
        </w:rPr>
        <w:t>ar</w:t>
      </w:r>
      <w:r w:rsidR="00B178B0" w:rsidRPr="00B178B0">
        <w:rPr>
          <w:rFonts w:ascii="Arial" w:eastAsiaTheme="minorHAnsi" w:hAnsi="Arial" w:cs="Arial"/>
          <w:lang w:val="es-PE" w:eastAsia="en-US"/>
        </w:rPr>
        <w:t>á constituida por 875 estudiantes que cursan estudios en la Facultad de Medicina</w:t>
      </w:r>
      <w:r w:rsidR="00B178B0">
        <w:rPr>
          <w:rFonts w:ascii="Arial" w:eastAsiaTheme="minorHAnsi" w:hAnsi="Arial" w:cs="Arial"/>
          <w:lang w:val="es-PE" w:eastAsia="en-US"/>
        </w:rPr>
        <w:t>.</w:t>
      </w:r>
      <w:r>
        <w:rPr>
          <w:rFonts w:ascii="Arial" w:eastAsiaTheme="minorHAnsi" w:hAnsi="Arial" w:cs="Arial"/>
          <w:lang w:val="es-PE" w:eastAsia="en-US"/>
        </w:rPr>
        <w:t xml:space="preserve"> </w:t>
      </w:r>
      <w:r w:rsidR="007D7980">
        <w:rPr>
          <w:rFonts w:ascii="Arial" w:eastAsiaTheme="minorHAnsi" w:hAnsi="Arial" w:cs="Arial"/>
          <w:lang w:val="es-PE" w:eastAsia="en-US"/>
        </w:rPr>
        <w:t>E</w:t>
      </w:r>
      <w:r w:rsidR="00B178B0" w:rsidRPr="00B178B0">
        <w:rPr>
          <w:rFonts w:ascii="Arial" w:eastAsiaTheme="minorHAnsi" w:hAnsi="Arial" w:cs="Arial"/>
          <w:lang w:val="es-PE" w:eastAsia="en-US"/>
        </w:rPr>
        <w:t xml:space="preserve">l primer y segundo ciclo correspondiente al nivel de </w:t>
      </w:r>
      <w:r w:rsidR="007D7980">
        <w:rPr>
          <w:rFonts w:ascii="Arial" w:eastAsiaTheme="minorHAnsi" w:hAnsi="Arial" w:cs="Arial"/>
          <w:lang w:val="es-PE" w:eastAsia="en-US"/>
        </w:rPr>
        <w:t>Formación P</w:t>
      </w:r>
      <w:r w:rsidR="00EE0FF4">
        <w:rPr>
          <w:rFonts w:ascii="Arial" w:eastAsiaTheme="minorHAnsi" w:hAnsi="Arial" w:cs="Arial"/>
          <w:lang w:val="es-PE" w:eastAsia="en-US"/>
        </w:rPr>
        <w:t>rofesional Básica se concentran</w:t>
      </w:r>
      <w:r w:rsidR="007D7980">
        <w:rPr>
          <w:rFonts w:ascii="Arial" w:eastAsiaTheme="minorHAnsi" w:hAnsi="Arial" w:cs="Arial"/>
          <w:lang w:val="es-PE" w:eastAsia="en-US"/>
        </w:rPr>
        <w:t xml:space="preserve">  253 estudiantes.  L</w:t>
      </w:r>
      <w:r w:rsidR="0066059C">
        <w:rPr>
          <w:rFonts w:ascii="Arial" w:eastAsiaTheme="minorHAnsi" w:hAnsi="Arial" w:cs="Arial"/>
          <w:lang w:val="es-PE" w:eastAsia="en-US"/>
        </w:rPr>
        <w:t xml:space="preserve">os </w:t>
      </w:r>
      <w:r w:rsidR="00EE0FF4" w:rsidRPr="009547A6">
        <w:rPr>
          <w:rFonts w:ascii="Arial" w:eastAsiaTheme="minorHAnsi" w:hAnsi="Arial" w:cs="Arial"/>
          <w:lang w:val="es-PE" w:eastAsia="en-US"/>
        </w:rPr>
        <w:t>ciclos tercero a sexto</w:t>
      </w:r>
      <w:r w:rsidR="005A44B9" w:rsidRPr="009547A6">
        <w:rPr>
          <w:rFonts w:ascii="Arial" w:eastAsiaTheme="minorHAnsi" w:hAnsi="Arial" w:cs="Arial"/>
          <w:lang w:val="es-PE" w:eastAsia="en-US"/>
        </w:rPr>
        <w:t xml:space="preserve"> </w:t>
      </w:r>
      <w:r w:rsidR="00B178B0" w:rsidRPr="00B178B0">
        <w:rPr>
          <w:rFonts w:ascii="Arial" w:eastAsiaTheme="minorHAnsi" w:hAnsi="Arial" w:cs="Arial"/>
          <w:lang w:val="es-PE" w:eastAsia="en-US"/>
        </w:rPr>
        <w:t xml:space="preserve"> corresponden al nivel de Formación Profesional Pre Clínica</w:t>
      </w:r>
      <w:r w:rsidR="00AD13DA">
        <w:rPr>
          <w:rFonts w:ascii="Arial" w:eastAsiaTheme="minorHAnsi" w:hAnsi="Arial" w:cs="Arial"/>
          <w:lang w:val="es-PE" w:eastAsia="en-US"/>
        </w:rPr>
        <w:t xml:space="preserve"> y </w:t>
      </w:r>
      <w:r w:rsidR="00B178B0" w:rsidRPr="00B178B0">
        <w:rPr>
          <w:rFonts w:ascii="Arial" w:eastAsiaTheme="minorHAnsi" w:hAnsi="Arial" w:cs="Arial"/>
          <w:lang w:val="es-PE" w:eastAsia="en-US"/>
        </w:rPr>
        <w:t xml:space="preserve"> concentran </w:t>
      </w:r>
      <w:r w:rsidR="00AD13DA">
        <w:rPr>
          <w:rFonts w:ascii="Arial" w:eastAsiaTheme="minorHAnsi" w:hAnsi="Arial" w:cs="Arial"/>
          <w:lang w:val="es-PE" w:eastAsia="en-US"/>
        </w:rPr>
        <w:t>416</w:t>
      </w:r>
      <w:r w:rsidR="00B178B0" w:rsidRPr="00B178B0">
        <w:rPr>
          <w:rFonts w:ascii="Arial" w:eastAsiaTheme="minorHAnsi" w:hAnsi="Arial" w:cs="Arial"/>
          <w:lang w:val="es-PE" w:eastAsia="en-US"/>
        </w:rPr>
        <w:t xml:space="preserve"> </w:t>
      </w:r>
      <w:r w:rsidR="00936B5A" w:rsidRPr="00B178B0">
        <w:rPr>
          <w:rFonts w:ascii="Arial" w:eastAsiaTheme="minorHAnsi" w:hAnsi="Arial" w:cs="Arial"/>
          <w:lang w:val="es-PE" w:eastAsia="en-US"/>
        </w:rPr>
        <w:t>estudiantes.</w:t>
      </w:r>
    </w:p>
    <w:p w:rsidR="00072F7A" w:rsidRPr="003370BC" w:rsidRDefault="00072F7A" w:rsidP="003370BC">
      <w:pPr>
        <w:spacing w:before="120" w:line="360" w:lineRule="auto"/>
        <w:contextualSpacing/>
        <w:jc w:val="both"/>
        <w:rPr>
          <w:rFonts w:ascii="Arial" w:eastAsia="Calibri" w:hAnsi="Arial" w:cs="Arial"/>
          <w:lang w:eastAsia="en-US"/>
        </w:rPr>
      </w:pPr>
      <w:r w:rsidRPr="00072F7A">
        <w:rPr>
          <w:rFonts w:ascii="Arial" w:eastAsiaTheme="minorHAnsi" w:hAnsi="Arial" w:cs="Arial"/>
          <w:lang w:val="es-PE" w:eastAsia="en-US"/>
        </w:rPr>
        <w:t xml:space="preserve">De acuerdo con, </w:t>
      </w:r>
      <w:r w:rsidR="003370BC" w:rsidRPr="00F22877">
        <w:rPr>
          <w:rFonts w:ascii="Arial" w:eastAsia="Calibri" w:hAnsi="Arial" w:cs="Arial"/>
          <w:lang w:eastAsia="en-US"/>
        </w:rPr>
        <w:t>(Hernández</w:t>
      </w:r>
      <w:r w:rsidR="003370BC" w:rsidRPr="00F22877">
        <w:rPr>
          <w:rFonts w:ascii="Arial" w:hAnsi="Arial" w:cs="Arial"/>
          <w:lang w:eastAsia="es-PE"/>
        </w:rPr>
        <w:t xml:space="preserve"> </w:t>
      </w:r>
      <w:r w:rsidR="003370BC" w:rsidRPr="00F22877">
        <w:rPr>
          <w:rFonts w:ascii="Arial" w:eastAsia="Calibri" w:hAnsi="Arial" w:cs="Arial"/>
          <w:lang w:eastAsia="en-US"/>
        </w:rPr>
        <w:t xml:space="preserve"> </w:t>
      </w:r>
      <w:r w:rsidR="003370BC" w:rsidRPr="00F22877">
        <w:rPr>
          <w:rFonts w:ascii="Arial" w:eastAsiaTheme="minorHAnsi" w:hAnsi="Arial" w:cs="Arial"/>
          <w:lang w:eastAsia="es-MX"/>
        </w:rPr>
        <w:t>et al.</w:t>
      </w:r>
      <w:r w:rsidR="003370BC" w:rsidRPr="00F22877">
        <w:rPr>
          <w:rFonts w:ascii="Arial" w:eastAsiaTheme="minorHAnsi" w:hAnsi="Arial" w:cs="Arial"/>
          <w:lang w:eastAsia="es-PE"/>
        </w:rPr>
        <w:t xml:space="preserve">, </w:t>
      </w:r>
      <w:r w:rsidR="003370BC" w:rsidRPr="00F22877">
        <w:rPr>
          <w:rFonts w:ascii="Arial" w:eastAsia="Calibri" w:hAnsi="Arial" w:cs="Arial"/>
          <w:lang w:eastAsia="en-US"/>
        </w:rPr>
        <w:t>2003</w:t>
      </w:r>
      <w:r w:rsidR="003370BC">
        <w:rPr>
          <w:rFonts w:ascii="Arial" w:eastAsia="Calibri" w:hAnsi="Arial" w:cs="Arial"/>
          <w:lang w:eastAsia="en-US"/>
        </w:rPr>
        <w:t xml:space="preserve">, p. 267) </w:t>
      </w:r>
      <w:r w:rsidRPr="00072F7A">
        <w:rPr>
          <w:rFonts w:ascii="Arial" w:eastAsiaTheme="minorHAnsi" w:hAnsi="Arial" w:cs="Arial"/>
          <w:lang w:val="es-PE" w:eastAsia="en-US"/>
        </w:rPr>
        <w:t>esta población reúne las características de contenido, lugar y tiempo.</w:t>
      </w:r>
    </w:p>
    <w:p w:rsidR="00072F7A" w:rsidRPr="001073E0" w:rsidRDefault="00072F7A" w:rsidP="00B02757">
      <w:pPr>
        <w:spacing w:before="120" w:line="360" w:lineRule="auto"/>
        <w:jc w:val="both"/>
        <w:rPr>
          <w:rFonts w:ascii="Arial" w:eastAsiaTheme="minorHAnsi" w:hAnsi="Arial" w:cs="Arial"/>
          <w:lang w:val="es-PE" w:eastAsia="en-US"/>
        </w:rPr>
      </w:pPr>
    </w:p>
    <w:p w:rsidR="003C0BD3" w:rsidRPr="001073E0" w:rsidRDefault="00DA03B8" w:rsidP="00380002">
      <w:pPr>
        <w:tabs>
          <w:tab w:val="left" w:pos="240"/>
          <w:tab w:val="left" w:pos="360"/>
        </w:tabs>
        <w:spacing w:before="120" w:line="360" w:lineRule="auto"/>
        <w:jc w:val="both"/>
        <w:rPr>
          <w:rFonts w:ascii="Arial" w:hAnsi="Arial" w:cs="Arial"/>
          <w:b/>
        </w:rPr>
      </w:pPr>
      <w:r>
        <w:rPr>
          <w:rFonts w:ascii="Arial" w:eastAsiaTheme="minorHAnsi" w:hAnsi="Arial" w:cs="Arial"/>
          <w:lang w:eastAsia="en-US"/>
        </w:rPr>
        <w:t xml:space="preserve">    </w:t>
      </w:r>
      <w:r w:rsidR="00072F7A" w:rsidRPr="001073E0">
        <w:rPr>
          <w:rFonts w:ascii="Arial" w:eastAsiaTheme="minorHAnsi" w:hAnsi="Arial" w:cs="Arial"/>
          <w:lang w:eastAsia="en-US"/>
        </w:rPr>
        <w:t xml:space="preserve">La </w:t>
      </w:r>
      <w:r w:rsidR="00072F7A" w:rsidRPr="001073E0">
        <w:rPr>
          <w:rFonts w:ascii="Arial" w:eastAsiaTheme="minorHAnsi" w:hAnsi="Arial" w:cs="Arial"/>
          <w:b/>
          <w:lang w:eastAsia="en-US"/>
        </w:rPr>
        <w:t xml:space="preserve">unidad </w:t>
      </w:r>
      <w:r w:rsidR="001073E0" w:rsidRPr="001073E0">
        <w:rPr>
          <w:rFonts w:ascii="Arial" w:hAnsi="Arial" w:cs="Arial"/>
          <w:b/>
        </w:rPr>
        <w:t xml:space="preserve"> de análisis</w:t>
      </w:r>
      <w:r w:rsidR="001073E0" w:rsidRPr="001073E0">
        <w:rPr>
          <w:rFonts w:ascii="Arial" w:hAnsi="Arial" w:cs="Arial"/>
        </w:rPr>
        <w:t xml:space="preserve"> de la muestra son los estudiantes del </w:t>
      </w:r>
      <w:r w:rsidR="00014AF6">
        <w:rPr>
          <w:rFonts w:ascii="Arial" w:hAnsi="Arial" w:cs="Arial"/>
        </w:rPr>
        <w:t xml:space="preserve">séptimo </w:t>
      </w:r>
      <w:r w:rsidR="001073E0" w:rsidRPr="001073E0">
        <w:rPr>
          <w:rFonts w:ascii="Arial" w:hAnsi="Arial" w:cs="Arial"/>
        </w:rPr>
        <w:t>ciclo por reunir las características de ser estudiantes q</w:t>
      </w:r>
      <w:r w:rsidR="001073E0">
        <w:rPr>
          <w:rFonts w:ascii="Arial" w:hAnsi="Arial" w:cs="Arial"/>
        </w:rPr>
        <w:t xml:space="preserve">ue han concluido ya </w:t>
      </w:r>
      <w:r w:rsidR="001073E0" w:rsidRPr="001073E0">
        <w:rPr>
          <w:rFonts w:ascii="Arial" w:hAnsi="Arial" w:cs="Arial"/>
        </w:rPr>
        <w:t xml:space="preserve"> la Fo</w:t>
      </w:r>
      <w:r w:rsidR="00BB3F65">
        <w:rPr>
          <w:rFonts w:ascii="Arial" w:hAnsi="Arial" w:cs="Arial"/>
        </w:rPr>
        <w:t>rmación Profesional Básica y l</w:t>
      </w:r>
      <w:r w:rsidR="001073E0" w:rsidRPr="001073E0">
        <w:rPr>
          <w:rFonts w:ascii="Arial" w:hAnsi="Arial" w:cs="Arial"/>
        </w:rPr>
        <w:t xml:space="preserve">a Formación Profesional Pre Clínica, por tanto, </w:t>
      </w:r>
      <w:r w:rsidR="001073E0" w:rsidRPr="001073E0">
        <w:rPr>
          <w:rFonts w:ascii="Arial" w:hAnsi="Arial" w:cs="Arial"/>
        </w:rPr>
        <w:lastRenderedPageBreak/>
        <w:t>poseen una percepción definida para valorar</w:t>
      </w:r>
      <w:r w:rsidR="008A3F45">
        <w:rPr>
          <w:rFonts w:ascii="Arial" w:hAnsi="Arial" w:cs="Arial"/>
        </w:rPr>
        <w:t xml:space="preserve"> </w:t>
      </w:r>
      <w:r w:rsidR="001073E0" w:rsidRPr="001073E0">
        <w:rPr>
          <w:rFonts w:ascii="Arial" w:hAnsi="Arial" w:cs="Arial"/>
        </w:rPr>
        <w:t>la relación entre la cualificación docente y los logros académicos obtenidos en estos niveles que sirven de base para el nivel de Formación Clínica, de acuerdo a la estructuración del Plan Curricular de la Universidad de Chiclayo para la formación estudiant</w:t>
      </w:r>
      <w:r w:rsidR="00D47829">
        <w:rPr>
          <w:rFonts w:ascii="Arial" w:hAnsi="Arial" w:cs="Arial"/>
        </w:rPr>
        <w:t>il</w:t>
      </w:r>
      <w:r w:rsidR="001073E0" w:rsidRPr="001073E0">
        <w:rPr>
          <w:rFonts w:ascii="Arial" w:hAnsi="Arial" w:cs="Arial"/>
        </w:rPr>
        <w:t xml:space="preserve"> en su Facultad de Medicina</w:t>
      </w:r>
      <w:r>
        <w:rPr>
          <w:rFonts w:ascii="Arial" w:hAnsi="Arial" w:cs="Arial"/>
        </w:rPr>
        <w:t>.</w:t>
      </w:r>
    </w:p>
    <w:p w:rsidR="003C0BD3" w:rsidRPr="00956C1F" w:rsidRDefault="003C0BD3" w:rsidP="008A3F45">
      <w:pPr>
        <w:tabs>
          <w:tab w:val="left" w:pos="240"/>
          <w:tab w:val="left" w:pos="360"/>
        </w:tabs>
        <w:spacing w:before="120" w:line="360" w:lineRule="auto"/>
        <w:jc w:val="both"/>
        <w:rPr>
          <w:rFonts w:ascii="Arial" w:hAnsi="Arial" w:cs="Arial"/>
          <w:b/>
        </w:rPr>
      </w:pPr>
    </w:p>
    <w:p w:rsidR="00E42A45" w:rsidRDefault="00F6532C" w:rsidP="00380002">
      <w:pPr>
        <w:tabs>
          <w:tab w:val="left" w:pos="240"/>
          <w:tab w:val="left" w:pos="426"/>
        </w:tabs>
        <w:spacing w:before="120" w:line="360" w:lineRule="auto"/>
        <w:jc w:val="both"/>
        <w:rPr>
          <w:rFonts w:ascii="Arial" w:hAnsi="Arial" w:cs="Arial"/>
          <w:b/>
        </w:rPr>
      </w:pPr>
      <w:r>
        <w:rPr>
          <w:rFonts w:ascii="Arial" w:hAnsi="Arial" w:cs="Arial"/>
          <w:b/>
        </w:rPr>
        <w:t>3</w:t>
      </w:r>
      <w:r w:rsidR="00F33DE3" w:rsidRPr="00956C1F">
        <w:rPr>
          <w:rFonts w:ascii="Arial" w:hAnsi="Arial" w:cs="Arial"/>
          <w:b/>
        </w:rPr>
        <w:t>.</w:t>
      </w:r>
      <w:r w:rsidR="005D311A">
        <w:rPr>
          <w:rFonts w:ascii="Arial" w:hAnsi="Arial" w:cs="Arial"/>
          <w:b/>
        </w:rPr>
        <w:t>4</w:t>
      </w:r>
      <w:r w:rsidR="00F33DE3" w:rsidRPr="00956C1F">
        <w:rPr>
          <w:rFonts w:ascii="Arial" w:hAnsi="Arial" w:cs="Arial"/>
          <w:b/>
        </w:rPr>
        <w:t>.</w:t>
      </w:r>
      <w:r w:rsidR="00F33DE3">
        <w:rPr>
          <w:rFonts w:ascii="Arial" w:hAnsi="Arial" w:cs="Arial"/>
          <w:b/>
        </w:rPr>
        <w:t>2.</w:t>
      </w:r>
      <w:r w:rsidR="00F33DE3" w:rsidRPr="00956C1F">
        <w:rPr>
          <w:rFonts w:ascii="Arial" w:hAnsi="Arial" w:cs="Arial"/>
          <w:b/>
        </w:rPr>
        <w:t xml:space="preserve"> </w:t>
      </w:r>
      <w:r w:rsidR="00F33DE3">
        <w:rPr>
          <w:rFonts w:ascii="Arial" w:hAnsi="Arial" w:cs="Arial"/>
          <w:b/>
        </w:rPr>
        <w:t>Muestra</w:t>
      </w:r>
    </w:p>
    <w:p w:rsidR="001914E2" w:rsidRDefault="001914E2" w:rsidP="00380002">
      <w:pPr>
        <w:tabs>
          <w:tab w:val="left" w:pos="240"/>
          <w:tab w:val="left" w:pos="426"/>
        </w:tabs>
        <w:spacing w:before="120" w:line="360" w:lineRule="auto"/>
        <w:jc w:val="both"/>
        <w:rPr>
          <w:rFonts w:ascii="Arial" w:hAnsi="Arial" w:cs="Arial"/>
          <w:b/>
        </w:rPr>
      </w:pPr>
    </w:p>
    <w:p w:rsidR="00DA356A" w:rsidRPr="00380002" w:rsidRDefault="00D47829" w:rsidP="00380002">
      <w:pPr>
        <w:tabs>
          <w:tab w:val="left" w:pos="240"/>
        </w:tabs>
        <w:spacing w:before="120" w:line="360" w:lineRule="auto"/>
        <w:jc w:val="both"/>
        <w:rPr>
          <w:rFonts w:ascii="Arial" w:hAnsi="Arial" w:cs="Arial"/>
        </w:rPr>
      </w:pPr>
      <w:r>
        <w:rPr>
          <w:rFonts w:ascii="Arial" w:hAnsi="Arial" w:cs="Arial"/>
        </w:rPr>
        <w:t>La m</w:t>
      </w:r>
      <w:r w:rsidR="006B092C" w:rsidRPr="00380002">
        <w:rPr>
          <w:rFonts w:ascii="Arial" w:hAnsi="Arial" w:cs="Arial"/>
        </w:rPr>
        <w:t xml:space="preserve">uestra </w:t>
      </w:r>
      <w:r w:rsidR="001A32CE" w:rsidRPr="00380002">
        <w:rPr>
          <w:rFonts w:ascii="Arial" w:hAnsi="Arial" w:cs="Arial"/>
        </w:rPr>
        <w:t>d</w:t>
      </w:r>
      <w:r w:rsidR="006B092C" w:rsidRPr="00380002">
        <w:rPr>
          <w:rFonts w:ascii="Arial" w:hAnsi="Arial" w:cs="Arial"/>
        </w:rPr>
        <w:t>e investigación</w:t>
      </w:r>
      <w:r w:rsidR="001A32CE" w:rsidRPr="00380002">
        <w:rPr>
          <w:rFonts w:ascii="Arial" w:hAnsi="Arial" w:cs="Arial"/>
        </w:rPr>
        <w:t xml:space="preserve"> es no probabilística de tipo intencional y </w:t>
      </w:r>
      <w:r w:rsidR="006B092C" w:rsidRPr="00380002">
        <w:rPr>
          <w:rFonts w:ascii="Arial" w:hAnsi="Arial" w:cs="Arial"/>
        </w:rPr>
        <w:t xml:space="preserve"> est</w:t>
      </w:r>
      <w:r w:rsidR="001A32CE" w:rsidRPr="00380002">
        <w:rPr>
          <w:rFonts w:ascii="Arial" w:hAnsi="Arial" w:cs="Arial"/>
        </w:rPr>
        <w:t>ar</w:t>
      </w:r>
      <w:r w:rsidR="006B092C" w:rsidRPr="00380002">
        <w:rPr>
          <w:rFonts w:ascii="Arial" w:hAnsi="Arial" w:cs="Arial"/>
        </w:rPr>
        <w:t xml:space="preserve">á constituida  por </w:t>
      </w:r>
      <w:r>
        <w:rPr>
          <w:rFonts w:ascii="Arial" w:hAnsi="Arial" w:cs="Arial"/>
        </w:rPr>
        <w:t xml:space="preserve">universitarios </w:t>
      </w:r>
      <w:r w:rsidR="006B092C" w:rsidRPr="009547A6">
        <w:rPr>
          <w:rFonts w:ascii="Arial" w:hAnsi="Arial" w:cs="Arial"/>
          <w:color w:val="000000" w:themeColor="text1"/>
        </w:rPr>
        <w:t xml:space="preserve">del </w:t>
      </w:r>
      <w:r>
        <w:rPr>
          <w:rFonts w:ascii="Arial" w:hAnsi="Arial" w:cs="Arial"/>
          <w:color w:val="000000" w:themeColor="text1"/>
        </w:rPr>
        <w:t>7mo</w:t>
      </w:r>
      <w:r w:rsidR="005E2976" w:rsidRPr="009547A6">
        <w:rPr>
          <w:rFonts w:ascii="Arial" w:hAnsi="Arial" w:cs="Arial"/>
          <w:color w:val="000000" w:themeColor="text1"/>
        </w:rPr>
        <w:t xml:space="preserve"> </w:t>
      </w:r>
      <w:r w:rsidR="006B092C" w:rsidRPr="009547A6">
        <w:rPr>
          <w:rFonts w:ascii="Arial" w:hAnsi="Arial" w:cs="Arial"/>
          <w:color w:val="000000" w:themeColor="text1"/>
        </w:rPr>
        <w:t>ciclo de estudios</w:t>
      </w:r>
      <w:r w:rsidR="00C77310" w:rsidRPr="009547A6">
        <w:rPr>
          <w:rFonts w:ascii="Arial" w:hAnsi="Arial" w:cs="Arial"/>
          <w:color w:val="000000" w:themeColor="text1"/>
        </w:rPr>
        <w:t xml:space="preserve"> </w:t>
      </w:r>
      <w:r w:rsidR="006C2AC7" w:rsidRPr="009547A6">
        <w:rPr>
          <w:rFonts w:ascii="Arial" w:hAnsi="Arial" w:cs="Arial"/>
          <w:color w:val="000000" w:themeColor="text1"/>
        </w:rPr>
        <w:t>de la Facultad de Medicina</w:t>
      </w:r>
      <w:r w:rsidR="007A4950" w:rsidRPr="009547A6">
        <w:rPr>
          <w:rFonts w:ascii="Arial" w:hAnsi="Arial" w:cs="Arial"/>
          <w:color w:val="000000" w:themeColor="text1"/>
        </w:rPr>
        <w:t xml:space="preserve"> de la UDCH,</w:t>
      </w:r>
      <w:r w:rsidR="006C2AC7" w:rsidRPr="009547A6">
        <w:rPr>
          <w:rFonts w:ascii="Arial" w:hAnsi="Arial" w:cs="Arial"/>
          <w:color w:val="000000" w:themeColor="text1"/>
        </w:rPr>
        <w:t xml:space="preserve"> </w:t>
      </w:r>
      <w:r w:rsidR="006B092C" w:rsidRPr="009547A6">
        <w:rPr>
          <w:rFonts w:ascii="Arial" w:hAnsi="Arial" w:cs="Arial"/>
          <w:color w:val="000000" w:themeColor="text1"/>
        </w:rPr>
        <w:t xml:space="preserve"> que están matriculados y asisten regularmente a sus clases y que suman un </w:t>
      </w:r>
      <w:r w:rsidR="006B092C" w:rsidRPr="00380002">
        <w:rPr>
          <w:rFonts w:ascii="Arial" w:hAnsi="Arial" w:cs="Arial"/>
        </w:rPr>
        <w:t>total de cuarenta</w:t>
      </w:r>
      <w:r w:rsidR="0098307B">
        <w:rPr>
          <w:rFonts w:ascii="Arial" w:hAnsi="Arial" w:cs="Arial"/>
        </w:rPr>
        <w:t xml:space="preserve">  y siete </w:t>
      </w:r>
      <w:r w:rsidR="006B092C" w:rsidRPr="00380002">
        <w:rPr>
          <w:rFonts w:ascii="Arial" w:hAnsi="Arial" w:cs="Arial"/>
        </w:rPr>
        <w:t xml:space="preserve"> (4</w:t>
      </w:r>
      <w:r w:rsidR="005E2976">
        <w:rPr>
          <w:rFonts w:ascii="Arial" w:hAnsi="Arial" w:cs="Arial"/>
        </w:rPr>
        <w:t>7</w:t>
      </w:r>
      <w:r w:rsidR="006B092C" w:rsidRPr="00380002">
        <w:rPr>
          <w:rFonts w:ascii="Arial" w:hAnsi="Arial" w:cs="Arial"/>
        </w:rPr>
        <w:t>) estudiantes</w:t>
      </w:r>
    </w:p>
    <w:p w:rsidR="00DA356A" w:rsidRPr="00380002" w:rsidRDefault="00DA356A" w:rsidP="00380002">
      <w:pPr>
        <w:tabs>
          <w:tab w:val="left" w:pos="240"/>
          <w:tab w:val="left" w:pos="851"/>
        </w:tabs>
        <w:spacing w:before="120" w:line="360" w:lineRule="auto"/>
        <w:jc w:val="both"/>
        <w:rPr>
          <w:rFonts w:ascii="Arial" w:hAnsi="Arial" w:cs="Arial"/>
        </w:rPr>
      </w:pPr>
    </w:p>
    <w:p w:rsidR="00DA356A" w:rsidRPr="008A3F45" w:rsidRDefault="008A3F45" w:rsidP="00380002">
      <w:pPr>
        <w:tabs>
          <w:tab w:val="left" w:pos="851"/>
        </w:tabs>
        <w:spacing w:after="200" w:line="276" w:lineRule="auto"/>
        <w:jc w:val="both"/>
        <w:rPr>
          <w:rFonts w:ascii="Arial" w:eastAsiaTheme="minorHAnsi" w:hAnsi="Arial" w:cs="Arial"/>
          <w:b/>
          <w:lang w:val="es-PE" w:eastAsia="en-US"/>
        </w:rPr>
      </w:pPr>
      <w:r w:rsidRPr="008A3F45">
        <w:rPr>
          <w:rFonts w:ascii="Arial" w:eastAsiaTheme="minorHAnsi" w:hAnsi="Arial" w:cs="Arial"/>
          <w:b/>
          <w:lang w:val="es-PE" w:eastAsia="en-US"/>
        </w:rPr>
        <w:t xml:space="preserve">Criterios de inclusión </w:t>
      </w:r>
    </w:p>
    <w:p w:rsidR="008A3F45" w:rsidRPr="008A3F45" w:rsidRDefault="008A3F45" w:rsidP="00380002">
      <w:pPr>
        <w:tabs>
          <w:tab w:val="left" w:pos="851"/>
        </w:tabs>
        <w:spacing w:after="200" w:line="360" w:lineRule="auto"/>
        <w:jc w:val="both"/>
        <w:rPr>
          <w:rFonts w:ascii="Arial" w:eastAsiaTheme="minorHAnsi" w:hAnsi="Arial" w:cs="Arial"/>
          <w:lang w:val="es-PE" w:eastAsia="en-US"/>
        </w:rPr>
      </w:pPr>
      <w:r w:rsidRPr="008A3F45">
        <w:rPr>
          <w:rFonts w:ascii="Arial" w:eastAsiaTheme="minorHAnsi" w:hAnsi="Arial" w:cs="Arial"/>
          <w:i/>
          <w:lang w:val="es-PE" w:eastAsia="en-US"/>
        </w:rPr>
        <w:t>Se considera criterio</w:t>
      </w:r>
      <w:r w:rsidRPr="008A3F45">
        <w:rPr>
          <w:rFonts w:ascii="Arial" w:eastAsiaTheme="minorHAnsi" w:hAnsi="Arial" w:cs="Arial"/>
          <w:lang w:val="es-PE" w:eastAsia="en-US"/>
        </w:rPr>
        <w:t xml:space="preserve"> </w:t>
      </w:r>
      <w:r w:rsidRPr="008A3F45">
        <w:rPr>
          <w:rFonts w:ascii="Arial" w:eastAsiaTheme="minorHAnsi" w:hAnsi="Arial" w:cs="Arial"/>
          <w:i/>
          <w:lang w:val="es-PE" w:eastAsia="en-US"/>
        </w:rPr>
        <w:t>de inclusión</w:t>
      </w:r>
      <w:r w:rsidRPr="008A3F45">
        <w:rPr>
          <w:rFonts w:ascii="Arial" w:eastAsiaTheme="minorHAnsi" w:hAnsi="Arial" w:cs="Arial"/>
          <w:lang w:val="es-PE" w:eastAsia="en-US"/>
        </w:rPr>
        <w:t xml:space="preserve"> pertenecer al ciclo sé</w:t>
      </w:r>
      <w:r w:rsidR="007A4950">
        <w:rPr>
          <w:rFonts w:ascii="Arial" w:eastAsiaTheme="minorHAnsi" w:hAnsi="Arial" w:cs="Arial"/>
          <w:lang w:val="es-PE" w:eastAsia="en-US"/>
        </w:rPr>
        <w:t>p</w:t>
      </w:r>
      <w:r w:rsidRPr="008A3F45">
        <w:rPr>
          <w:rFonts w:ascii="Arial" w:eastAsiaTheme="minorHAnsi" w:hAnsi="Arial" w:cs="Arial"/>
          <w:lang w:val="es-PE" w:eastAsia="en-US"/>
        </w:rPr>
        <w:t>timo de estudios de la carrera profesional de medicina humana.</w:t>
      </w:r>
    </w:p>
    <w:p w:rsidR="005D311A" w:rsidRPr="00380002" w:rsidRDefault="008A3F45" w:rsidP="00317DDE">
      <w:pPr>
        <w:tabs>
          <w:tab w:val="left" w:pos="851"/>
        </w:tabs>
        <w:spacing w:after="200" w:line="360" w:lineRule="auto"/>
        <w:jc w:val="both"/>
        <w:rPr>
          <w:rFonts w:ascii="Arial" w:eastAsiaTheme="minorHAnsi" w:hAnsi="Arial" w:cs="Arial"/>
          <w:lang w:val="es-PE" w:eastAsia="en-US"/>
        </w:rPr>
      </w:pPr>
      <w:r w:rsidRPr="008A3F45">
        <w:rPr>
          <w:rFonts w:ascii="Arial" w:eastAsiaTheme="minorHAnsi" w:hAnsi="Arial" w:cs="Arial"/>
          <w:lang w:val="es-PE" w:eastAsia="en-US"/>
        </w:rPr>
        <w:t>Se incluyen solo a los estudiantes que asisten regularmente a las sesiones de clase de estos ciclos de estudio.</w:t>
      </w:r>
    </w:p>
    <w:p w:rsidR="00DA356A" w:rsidRPr="008A3F45" w:rsidRDefault="00DA356A" w:rsidP="00380002">
      <w:pPr>
        <w:tabs>
          <w:tab w:val="left" w:pos="851"/>
        </w:tabs>
        <w:spacing w:after="200" w:line="360" w:lineRule="auto"/>
        <w:jc w:val="both"/>
        <w:rPr>
          <w:rFonts w:ascii="Arial" w:eastAsiaTheme="minorHAnsi" w:hAnsi="Arial" w:cs="Arial"/>
          <w:b/>
          <w:lang w:val="es-PE" w:eastAsia="en-US"/>
        </w:rPr>
      </w:pPr>
      <w:r w:rsidRPr="00380002">
        <w:rPr>
          <w:rFonts w:ascii="Arial" w:eastAsiaTheme="minorHAnsi" w:hAnsi="Arial" w:cs="Arial"/>
          <w:b/>
          <w:lang w:val="es-PE" w:eastAsia="en-US"/>
        </w:rPr>
        <w:t xml:space="preserve">Criterios de </w:t>
      </w:r>
      <w:r w:rsidRPr="008A3F45">
        <w:rPr>
          <w:rFonts w:ascii="Arial" w:eastAsiaTheme="minorHAnsi" w:hAnsi="Arial" w:cs="Arial"/>
          <w:b/>
          <w:lang w:val="es-PE" w:eastAsia="en-US"/>
        </w:rPr>
        <w:t xml:space="preserve"> exclusión</w:t>
      </w:r>
    </w:p>
    <w:p w:rsidR="008A3F45" w:rsidRPr="008A3F45" w:rsidRDefault="008A3F45" w:rsidP="00380002">
      <w:pPr>
        <w:tabs>
          <w:tab w:val="left" w:pos="851"/>
        </w:tabs>
        <w:spacing w:after="200" w:line="360" w:lineRule="auto"/>
        <w:jc w:val="both"/>
        <w:rPr>
          <w:rFonts w:ascii="Arial" w:eastAsiaTheme="minorHAnsi" w:hAnsi="Arial" w:cs="Arial"/>
          <w:lang w:val="es-PE" w:eastAsia="en-US"/>
        </w:rPr>
      </w:pPr>
      <w:r w:rsidRPr="008A3F45">
        <w:rPr>
          <w:rFonts w:ascii="Arial" w:eastAsiaTheme="minorHAnsi" w:hAnsi="Arial" w:cs="Arial"/>
          <w:i/>
          <w:lang w:val="es-PE" w:eastAsia="en-US"/>
        </w:rPr>
        <w:t>Se considera criterio de exclusión</w:t>
      </w:r>
      <w:r w:rsidRPr="008A3F45">
        <w:rPr>
          <w:rFonts w:ascii="Arial" w:eastAsiaTheme="minorHAnsi" w:hAnsi="Arial" w:cs="Arial"/>
          <w:lang w:val="es-PE" w:eastAsia="en-US"/>
        </w:rPr>
        <w:t xml:space="preserve"> pertenecer no pertenecer a los ciclos sétimo y octavo de estudios de la carrera profesional de medicina humana.</w:t>
      </w:r>
    </w:p>
    <w:p w:rsidR="00710D82" w:rsidRDefault="008A3F45" w:rsidP="000745DC">
      <w:pPr>
        <w:tabs>
          <w:tab w:val="left" w:pos="851"/>
        </w:tabs>
        <w:spacing w:after="200" w:line="360" w:lineRule="auto"/>
        <w:jc w:val="both"/>
        <w:rPr>
          <w:rFonts w:ascii="Arial" w:eastAsiaTheme="minorHAnsi" w:hAnsi="Arial" w:cs="Arial"/>
          <w:lang w:val="es-PE" w:eastAsia="en-US"/>
        </w:rPr>
      </w:pPr>
      <w:r w:rsidRPr="008A3F45">
        <w:rPr>
          <w:rFonts w:ascii="Arial" w:eastAsiaTheme="minorHAnsi" w:hAnsi="Arial" w:cs="Arial"/>
          <w:lang w:val="es-PE" w:eastAsia="en-US"/>
        </w:rPr>
        <w:t>No se considera parte de la investigación a los estudiantes que mantienen asistencia irreg</w:t>
      </w:r>
      <w:r w:rsidR="000745DC">
        <w:rPr>
          <w:rFonts w:ascii="Arial" w:eastAsiaTheme="minorHAnsi" w:hAnsi="Arial" w:cs="Arial"/>
          <w:lang w:val="es-PE" w:eastAsia="en-US"/>
        </w:rPr>
        <w:t>ular a estos ciclos de estudio.</w:t>
      </w:r>
    </w:p>
    <w:p w:rsidR="003E4628" w:rsidRDefault="00F6532C" w:rsidP="00380002">
      <w:pPr>
        <w:tabs>
          <w:tab w:val="left" w:pos="240"/>
          <w:tab w:val="left" w:pos="360"/>
        </w:tabs>
        <w:spacing w:before="120" w:line="360" w:lineRule="auto"/>
        <w:jc w:val="both"/>
        <w:rPr>
          <w:rFonts w:ascii="Arial" w:hAnsi="Arial" w:cs="Arial"/>
          <w:b/>
        </w:rPr>
      </w:pPr>
      <w:r>
        <w:rPr>
          <w:rFonts w:ascii="Arial" w:hAnsi="Arial" w:cs="Arial"/>
          <w:b/>
        </w:rPr>
        <w:t>3</w:t>
      </w:r>
      <w:r w:rsidR="00E71B2C" w:rsidRPr="00956C1F">
        <w:rPr>
          <w:rFonts w:ascii="Arial" w:hAnsi="Arial" w:cs="Arial"/>
          <w:b/>
        </w:rPr>
        <w:t>.</w:t>
      </w:r>
      <w:r w:rsidR="005D311A">
        <w:rPr>
          <w:rFonts w:ascii="Arial" w:hAnsi="Arial" w:cs="Arial"/>
          <w:b/>
        </w:rPr>
        <w:t>5</w:t>
      </w:r>
      <w:r w:rsidR="00956C1F" w:rsidRPr="00956C1F">
        <w:rPr>
          <w:rFonts w:ascii="Arial" w:hAnsi="Arial" w:cs="Arial"/>
          <w:b/>
        </w:rPr>
        <w:t>.</w:t>
      </w:r>
      <w:r w:rsidR="00E71B2C" w:rsidRPr="00956C1F">
        <w:rPr>
          <w:rFonts w:ascii="Arial" w:hAnsi="Arial" w:cs="Arial"/>
          <w:b/>
        </w:rPr>
        <w:t xml:space="preserve"> Materiales, técnicas e inst</w:t>
      </w:r>
      <w:r w:rsidR="000745DC">
        <w:rPr>
          <w:rFonts w:ascii="Arial" w:hAnsi="Arial" w:cs="Arial"/>
          <w:b/>
        </w:rPr>
        <w:t>rumentos de recolección de dato</w:t>
      </w:r>
    </w:p>
    <w:p w:rsidR="00A81AA3" w:rsidRDefault="00A81AA3" w:rsidP="00380002">
      <w:pPr>
        <w:tabs>
          <w:tab w:val="left" w:pos="240"/>
          <w:tab w:val="left" w:pos="360"/>
        </w:tabs>
        <w:spacing w:before="120" w:line="360" w:lineRule="auto"/>
        <w:jc w:val="both"/>
        <w:rPr>
          <w:rFonts w:ascii="Arial" w:hAnsi="Arial" w:cs="Arial"/>
          <w:b/>
        </w:rPr>
      </w:pPr>
    </w:p>
    <w:p w:rsidR="00784AD7" w:rsidRDefault="00625FD8" w:rsidP="00380002">
      <w:pPr>
        <w:tabs>
          <w:tab w:val="left" w:pos="240"/>
          <w:tab w:val="left" w:pos="360"/>
        </w:tabs>
        <w:spacing w:before="120" w:line="360" w:lineRule="auto"/>
        <w:jc w:val="both"/>
        <w:rPr>
          <w:rFonts w:ascii="Arial" w:eastAsiaTheme="minorHAnsi" w:hAnsi="Arial" w:cs="Arial"/>
          <w:lang w:val="de-DE" w:eastAsia="en-US"/>
        </w:rPr>
      </w:pPr>
      <w:r>
        <w:rPr>
          <w:rFonts w:ascii="Arial" w:hAnsi="Arial" w:cs="Arial"/>
          <w:b/>
        </w:rPr>
        <w:t xml:space="preserve">   </w:t>
      </w:r>
      <w:r w:rsidR="00710D82">
        <w:rPr>
          <w:rFonts w:ascii="Arial" w:hAnsi="Arial" w:cs="Arial"/>
          <w:b/>
        </w:rPr>
        <w:t xml:space="preserve"> </w:t>
      </w:r>
      <w:r w:rsidR="00F33DE3">
        <w:rPr>
          <w:rFonts w:ascii="Arial" w:hAnsi="Arial" w:cs="Arial"/>
          <w:b/>
        </w:rPr>
        <w:t xml:space="preserve"> </w:t>
      </w:r>
      <w:r w:rsidR="00F6532C">
        <w:rPr>
          <w:rFonts w:ascii="Arial" w:hAnsi="Arial" w:cs="Arial"/>
          <w:b/>
        </w:rPr>
        <w:t>3</w:t>
      </w:r>
      <w:r w:rsidR="00F33DE3" w:rsidRPr="00956C1F">
        <w:rPr>
          <w:rFonts w:ascii="Arial" w:hAnsi="Arial" w:cs="Arial"/>
          <w:b/>
        </w:rPr>
        <w:t>.</w:t>
      </w:r>
      <w:r w:rsidR="005D311A">
        <w:rPr>
          <w:rFonts w:ascii="Arial" w:hAnsi="Arial" w:cs="Arial"/>
          <w:b/>
        </w:rPr>
        <w:t>5</w:t>
      </w:r>
      <w:r w:rsidR="00F33DE3" w:rsidRPr="00956C1F">
        <w:rPr>
          <w:rFonts w:ascii="Arial" w:hAnsi="Arial" w:cs="Arial"/>
          <w:b/>
        </w:rPr>
        <w:t>.</w:t>
      </w:r>
      <w:r w:rsidR="00F33DE3">
        <w:rPr>
          <w:rFonts w:ascii="Arial" w:hAnsi="Arial" w:cs="Arial"/>
          <w:b/>
        </w:rPr>
        <w:t>1</w:t>
      </w:r>
      <w:r w:rsidR="00762F95">
        <w:rPr>
          <w:rFonts w:ascii="Arial" w:hAnsi="Arial" w:cs="Arial"/>
          <w:b/>
        </w:rPr>
        <w:t>. Materiales</w:t>
      </w:r>
      <w:r w:rsidR="00784AD7" w:rsidRPr="00784AD7">
        <w:rPr>
          <w:rFonts w:ascii="Arial" w:eastAsiaTheme="minorHAnsi" w:hAnsi="Arial" w:cs="Arial"/>
          <w:lang w:val="de-DE" w:eastAsia="en-US"/>
        </w:rPr>
        <w:t xml:space="preserve"> </w:t>
      </w:r>
    </w:p>
    <w:p w:rsidR="003C0BD3" w:rsidRPr="003C0BD3" w:rsidRDefault="003E4628" w:rsidP="00625FD8">
      <w:pPr>
        <w:pStyle w:val="NormalWeb"/>
        <w:spacing w:before="120" w:beforeAutospacing="0" w:after="0" w:afterAutospacing="0" w:line="360" w:lineRule="auto"/>
        <w:jc w:val="both"/>
        <w:rPr>
          <w:rFonts w:ascii="Arial" w:hAnsi="Arial" w:cs="Arial"/>
        </w:rPr>
      </w:pPr>
      <w:r>
        <w:rPr>
          <w:rFonts w:ascii="Arial" w:hAnsi="Arial" w:cs="Arial"/>
        </w:rPr>
        <w:t xml:space="preserve"> </w:t>
      </w:r>
      <w:r w:rsidR="003C0BD3" w:rsidRPr="0079637D">
        <w:rPr>
          <w:rFonts w:ascii="Arial" w:hAnsi="Arial" w:cs="Arial"/>
        </w:rPr>
        <w:t xml:space="preserve">El material </w:t>
      </w:r>
      <w:r w:rsidR="003C0BD3">
        <w:rPr>
          <w:rFonts w:ascii="Arial" w:hAnsi="Arial" w:cs="Arial"/>
        </w:rPr>
        <w:t>de investigación est</w:t>
      </w:r>
      <w:r>
        <w:rPr>
          <w:rFonts w:ascii="Arial" w:hAnsi="Arial" w:cs="Arial"/>
        </w:rPr>
        <w:t>ar</w:t>
      </w:r>
      <w:r w:rsidR="003C0BD3">
        <w:rPr>
          <w:rFonts w:ascii="Arial" w:hAnsi="Arial" w:cs="Arial"/>
        </w:rPr>
        <w:t xml:space="preserve">á constituido por los cuestionarios de investigación que en tanto instrumento de recolección de datos proporcionaran información sobre las variables en estudio. La frecuencia de datos sobre cada </w:t>
      </w:r>
      <w:r w:rsidR="003C0BD3">
        <w:rPr>
          <w:rFonts w:ascii="Arial" w:hAnsi="Arial" w:cs="Arial"/>
        </w:rPr>
        <w:lastRenderedPageBreak/>
        <w:t>uno de los ítems será objeto de tratamiento estadístico e interpretación y son fuente para el análisis cualitati</w:t>
      </w:r>
      <w:r w:rsidR="0008352E">
        <w:rPr>
          <w:rFonts w:ascii="Arial" w:hAnsi="Arial" w:cs="Arial"/>
        </w:rPr>
        <w:t>vo que conduce a la contrastació</w:t>
      </w:r>
      <w:r w:rsidR="003C0BD3">
        <w:rPr>
          <w:rFonts w:ascii="Arial" w:hAnsi="Arial" w:cs="Arial"/>
        </w:rPr>
        <w:t>n de las hipótesis.</w:t>
      </w:r>
    </w:p>
    <w:p w:rsidR="00762F95" w:rsidRPr="00784AD7" w:rsidRDefault="00762F95" w:rsidP="00B02757">
      <w:pPr>
        <w:spacing w:before="120" w:line="360" w:lineRule="auto"/>
        <w:jc w:val="both"/>
        <w:rPr>
          <w:rFonts w:ascii="Arial" w:eastAsiaTheme="minorHAnsi" w:hAnsi="Arial" w:cs="Arial"/>
          <w:lang w:val="de-DE" w:eastAsia="en-US"/>
        </w:rPr>
      </w:pPr>
    </w:p>
    <w:p w:rsidR="00F33DE3" w:rsidRDefault="00F6532C" w:rsidP="00625FD8">
      <w:pPr>
        <w:tabs>
          <w:tab w:val="left" w:pos="240"/>
          <w:tab w:val="left" w:pos="360"/>
        </w:tabs>
        <w:spacing w:before="120" w:line="360" w:lineRule="auto"/>
        <w:jc w:val="both"/>
        <w:rPr>
          <w:rFonts w:ascii="Arial" w:hAnsi="Arial" w:cs="Arial"/>
          <w:b/>
        </w:rPr>
      </w:pPr>
      <w:r>
        <w:rPr>
          <w:rFonts w:ascii="Arial" w:hAnsi="Arial" w:cs="Arial"/>
          <w:b/>
        </w:rPr>
        <w:t>3</w:t>
      </w:r>
      <w:r w:rsidR="00F33DE3" w:rsidRPr="00956C1F">
        <w:rPr>
          <w:rFonts w:ascii="Arial" w:hAnsi="Arial" w:cs="Arial"/>
          <w:b/>
        </w:rPr>
        <w:t>.</w:t>
      </w:r>
      <w:r w:rsidR="00B07FF3">
        <w:rPr>
          <w:rFonts w:ascii="Arial" w:hAnsi="Arial" w:cs="Arial"/>
          <w:b/>
        </w:rPr>
        <w:t>5</w:t>
      </w:r>
      <w:r w:rsidR="00F33DE3" w:rsidRPr="00956C1F">
        <w:rPr>
          <w:rFonts w:ascii="Arial" w:hAnsi="Arial" w:cs="Arial"/>
          <w:b/>
        </w:rPr>
        <w:t>.</w:t>
      </w:r>
      <w:r w:rsidR="00F33DE3">
        <w:rPr>
          <w:rFonts w:ascii="Arial" w:hAnsi="Arial" w:cs="Arial"/>
          <w:b/>
        </w:rPr>
        <w:t>2</w:t>
      </w:r>
      <w:r w:rsidR="00762F95">
        <w:rPr>
          <w:rFonts w:ascii="Arial" w:hAnsi="Arial" w:cs="Arial"/>
          <w:b/>
        </w:rPr>
        <w:t>.</w:t>
      </w:r>
      <w:r w:rsidR="00F33DE3" w:rsidRPr="00956C1F">
        <w:rPr>
          <w:rFonts w:ascii="Arial" w:hAnsi="Arial" w:cs="Arial"/>
          <w:b/>
        </w:rPr>
        <w:t xml:space="preserve"> </w:t>
      </w:r>
      <w:r w:rsidR="00F33DE3">
        <w:rPr>
          <w:rFonts w:ascii="Arial" w:hAnsi="Arial" w:cs="Arial"/>
          <w:b/>
        </w:rPr>
        <w:t xml:space="preserve"> </w:t>
      </w:r>
      <w:r w:rsidR="00625FD8">
        <w:rPr>
          <w:rFonts w:ascii="Arial" w:hAnsi="Arial" w:cs="Arial"/>
          <w:b/>
        </w:rPr>
        <w:t>Técnicas</w:t>
      </w:r>
      <w:r w:rsidR="00F33DE3">
        <w:rPr>
          <w:rFonts w:ascii="Arial" w:hAnsi="Arial" w:cs="Arial"/>
          <w:b/>
        </w:rPr>
        <w:t xml:space="preserve"> </w:t>
      </w:r>
    </w:p>
    <w:p w:rsidR="009E3881" w:rsidRPr="00784AD7" w:rsidRDefault="009E3881" w:rsidP="00625FD8">
      <w:pPr>
        <w:spacing w:before="120" w:line="360" w:lineRule="auto"/>
        <w:jc w:val="both"/>
        <w:rPr>
          <w:rFonts w:asciiTheme="minorHAnsi" w:eastAsiaTheme="minorHAnsi" w:hAnsiTheme="minorHAnsi" w:cstheme="minorBidi"/>
          <w:sz w:val="22"/>
          <w:szCs w:val="22"/>
          <w:lang w:eastAsia="en-US"/>
        </w:rPr>
      </w:pPr>
      <w:r w:rsidRPr="009E3881">
        <w:rPr>
          <w:rFonts w:ascii="Arial" w:eastAsiaTheme="minorHAnsi" w:hAnsi="Arial" w:cs="Arial"/>
          <w:lang w:eastAsia="en-US"/>
        </w:rPr>
        <w:t xml:space="preserve">Según Balestrini (2003): "la recolección de información es un proceso, que requiere </w:t>
      </w:r>
      <w:r w:rsidRPr="009E3881">
        <w:rPr>
          <w:rFonts w:ascii="Arial" w:eastAsiaTheme="minorHAnsi" w:hAnsi="Arial" w:cs="Arial"/>
          <w:i/>
          <w:lang w:eastAsia="en-US"/>
        </w:rPr>
        <w:t>una técnica e instrumento</w:t>
      </w:r>
      <w:r w:rsidRPr="009E3881">
        <w:rPr>
          <w:rFonts w:ascii="Arial" w:eastAsiaTheme="minorHAnsi" w:hAnsi="Arial" w:cs="Arial"/>
          <w:lang w:eastAsia="en-US"/>
        </w:rPr>
        <w:t xml:space="preserve"> de medición, para obtener la información necesaria con la finalidad de estudiar un aspecto o el conjunto de un problema," (P. 147</w:t>
      </w:r>
      <w:r w:rsidRPr="009E3881">
        <w:rPr>
          <w:rFonts w:asciiTheme="minorHAnsi" w:eastAsiaTheme="minorHAnsi" w:hAnsiTheme="minorHAnsi" w:cstheme="minorBidi"/>
          <w:sz w:val="22"/>
          <w:szCs w:val="22"/>
          <w:lang w:eastAsia="en-US"/>
        </w:rPr>
        <w:t>)</w:t>
      </w:r>
      <w:r w:rsidR="00B11272">
        <w:rPr>
          <w:rFonts w:asciiTheme="minorHAnsi" w:eastAsiaTheme="minorHAnsi" w:hAnsiTheme="minorHAnsi" w:cstheme="minorBidi"/>
          <w:sz w:val="22"/>
          <w:szCs w:val="22"/>
          <w:lang w:eastAsia="en-US"/>
        </w:rPr>
        <w:t>.</w:t>
      </w:r>
    </w:p>
    <w:p w:rsidR="00B75516" w:rsidRPr="00B75516" w:rsidRDefault="00B75516" w:rsidP="00625FD8">
      <w:pPr>
        <w:spacing w:before="120" w:line="360" w:lineRule="auto"/>
        <w:jc w:val="both"/>
        <w:rPr>
          <w:rFonts w:ascii="Arial" w:eastAsiaTheme="minorHAnsi" w:hAnsi="Arial" w:cs="Arial"/>
          <w:b/>
          <w:lang w:eastAsia="en-US"/>
        </w:rPr>
      </w:pPr>
    </w:p>
    <w:p w:rsidR="00B75516" w:rsidRPr="0022300E" w:rsidRDefault="00B75516" w:rsidP="00625FD8">
      <w:pPr>
        <w:spacing w:before="120" w:line="360" w:lineRule="auto"/>
        <w:jc w:val="both"/>
        <w:rPr>
          <w:rFonts w:ascii="Arial" w:eastAsiaTheme="minorHAnsi" w:hAnsi="Arial" w:cs="Arial"/>
          <w:color w:val="222222"/>
          <w:shd w:val="clear" w:color="auto" w:fill="FFFFFF"/>
          <w:lang w:eastAsia="en-US"/>
        </w:rPr>
      </w:pPr>
      <w:r w:rsidRPr="00B75516">
        <w:rPr>
          <w:rFonts w:ascii="Arial" w:eastAsiaTheme="minorHAnsi" w:hAnsi="Arial" w:cs="Arial"/>
          <w:lang w:eastAsia="en-US"/>
        </w:rPr>
        <w:t xml:space="preserve">       </w:t>
      </w:r>
      <w:r w:rsidRPr="0022300E">
        <w:rPr>
          <w:rFonts w:ascii="Arial" w:eastAsiaTheme="minorHAnsi" w:hAnsi="Arial" w:cs="Arial"/>
          <w:lang w:eastAsia="en-US"/>
        </w:rPr>
        <w:t>Para</w:t>
      </w:r>
      <w:r w:rsidRPr="0022300E">
        <w:rPr>
          <w:rFonts w:ascii="Arial" w:eastAsiaTheme="minorHAnsi" w:hAnsi="Arial" w:cs="Arial"/>
          <w:color w:val="222222"/>
          <w:shd w:val="clear" w:color="auto" w:fill="FFFFFF"/>
          <w:lang w:eastAsia="en-US"/>
        </w:rPr>
        <w:t xml:space="preserve"> Arias (2006), </w:t>
      </w:r>
      <w:r w:rsidR="00D47829">
        <w:rPr>
          <w:rFonts w:ascii="Arial" w:eastAsiaTheme="minorHAnsi" w:hAnsi="Arial" w:cs="Arial"/>
          <w:color w:val="222222"/>
          <w:shd w:val="clear" w:color="auto" w:fill="FFFFFF"/>
          <w:lang w:eastAsia="en-US"/>
        </w:rPr>
        <w:t>“</w:t>
      </w:r>
      <w:r w:rsidRPr="00B11272">
        <w:rPr>
          <w:rFonts w:ascii="Arial" w:eastAsiaTheme="minorHAnsi" w:hAnsi="Arial" w:cs="Arial"/>
          <w:color w:val="222222"/>
          <w:shd w:val="clear" w:color="auto" w:fill="FFFFFF"/>
          <w:lang w:eastAsia="en-US"/>
        </w:rPr>
        <w:t>las </w:t>
      </w:r>
      <w:r w:rsidRPr="00B11272">
        <w:rPr>
          <w:rFonts w:ascii="Arial" w:eastAsiaTheme="minorHAnsi" w:hAnsi="Arial" w:cs="Arial"/>
          <w:bCs/>
          <w:color w:val="222222"/>
          <w:shd w:val="clear" w:color="auto" w:fill="FFFFFF"/>
          <w:lang w:eastAsia="en-US"/>
        </w:rPr>
        <w:t>técnicas</w:t>
      </w:r>
      <w:r w:rsidR="00D47829">
        <w:rPr>
          <w:rFonts w:ascii="Arial" w:eastAsiaTheme="minorHAnsi" w:hAnsi="Arial" w:cs="Arial"/>
          <w:color w:val="222222"/>
          <w:shd w:val="clear" w:color="auto" w:fill="FFFFFF"/>
          <w:lang w:eastAsia="en-US"/>
        </w:rPr>
        <w:t xml:space="preserve"> de investigación </w:t>
      </w:r>
      <w:r w:rsidRPr="0022300E">
        <w:rPr>
          <w:rFonts w:ascii="Arial" w:eastAsiaTheme="minorHAnsi" w:hAnsi="Arial" w:cs="Arial"/>
          <w:color w:val="222222"/>
          <w:shd w:val="clear" w:color="auto" w:fill="FFFFFF"/>
          <w:lang w:eastAsia="en-US"/>
        </w:rPr>
        <w:t>son las distintas maneras, formas o procedimientos utilizados por el investigador para recopilar u obtener los </w:t>
      </w:r>
      <w:r w:rsidRPr="00B11272">
        <w:rPr>
          <w:rFonts w:ascii="Arial" w:eastAsiaTheme="minorHAnsi" w:hAnsi="Arial" w:cs="Arial"/>
          <w:bCs/>
          <w:color w:val="222222"/>
          <w:shd w:val="clear" w:color="auto" w:fill="FFFFFF"/>
          <w:lang w:eastAsia="en-US"/>
        </w:rPr>
        <w:t>datos</w:t>
      </w:r>
      <w:r w:rsidRPr="00B11272">
        <w:rPr>
          <w:rFonts w:ascii="Arial" w:eastAsiaTheme="minorHAnsi" w:hAnsi="Arial" w:cs="Arial"/>
          <w:color w:val="222222"/>
          <w:shd w:val="clear" w:color="auto" w:fill="FFFFFF"/>
          <w:lang w:eastAsia="en-US"/>
        </w:rPr>
        <w:t> o</w:t>
      </w:r>
      <w:r w:rsidRPr="0022300E">
        <w:rPr>
          <w:rFonts w:ascii="Arial" w:eastAsiaTheme="minorHAnsi" w:hAnsi="Arial" w:cs="Arial"/>
          <w:color w:val="222222"/>
          <w:shd w:val="clear" w:color="auto" w:fill="FFFFFF"/>
          <w:lang w:eastAsia="en-US"/>
        </w:rPr>
        <w:t xml:space="preserve"> la información” (p. 25).</w:t>
      </w:r>
    </w:p>
    <w:p w:rsidR="00C563FD" w:rsidRPr="00B75516" w:rsidRDefault="00C563FD" w:rsidP="0095203A">
      <w:pPr>
        <w:spacing w:before="120" w:line="360" w:lineRule="auto"/>
        <w:jc w:val="both"/>
        <w:rPr>
          <w:rFonts w:ascii="Arial" w:eastAsiaTheme="minorHAnsi" w:hAnsi="Arial" w:cs="Arial"/>
          <w:color w:val="222222"/>
          <w:shd w:val="clear" w:color="auto" w:fill="FFFFFF"/>
          <w:lang w:eastAsia="en-US"/>
        </w:rPr>
      </w:pPr>
    </w:p>
    <w:p w:rsidR="00B75516" w:rsidRDefault="00B75516" w:rsidP="001914E2">
      <w:pPr>
        <w:tabs>
          <w:tab w:val="left" w:pos="1843"/>
        </w:tabs>
        <w:spacing w:before="120" w:line="360" w:lineRule="auto"/>
        <w:jc w:val="both"/>
        <w:rPr>
          <w:rFonts w:ascii="Arial" w:eastAsiaTheme="minorHAnsi" w:hAnsi="Arial" w:cs="Arial"/>
          <w:lang w:eastAsia="en-US"/>
        </w:rPr>
      </w:pPr>
      <w:r w:rsidRPr="00B75516">
        <w:rPr>
          <w:rFonts w:ascii="Arial" w:eastAsiaTheme="minorHAnsi" w:hAnsi="Arial" w:cs="Arial"/>
          <w:lang w:eastAsia="en-US"/>
        </w:rPr>
        <w:t xml:space="preserve">Entre las técnicas utilizadas tenemos: </w:t>
      </w:r>
    </w:p>
    <w:p w:rsidR="00C563FD" w:rsidRDefault="00C563FD" w:rsidP="00C563FD">
      <w:pPr>
        <w:tabs>
          <w:tab w:val="left" w:pos="1843"/>
        </w:tabs>
        <w:spacing w:before="120" w:line="360" w:lineRule="auto"/>
        <w:jc w:val="both"/>
        <w:rPr>
          <w:rFonts w:ascii="Arial" w:eastAsiaTheme="minorHAnsi" w:hAnsi="Arial" w:cs="Arial"/>
          <w:lang w:eastAsia="en-US"/>
        </w:rPr>
      </w:pPr>
    </w:p>
    <w:p w:rsidR="00C563FD" w:rsidRPr="00F7184B" w:rsidRDefault="00C563FD" w:rsidP="00C563FD">
      <w:pPr>
        <w:autoSpaceDE w:val="0"/>
        <w:autoSpaceDN w:val="0"/>
        <w:adjustRightInd w:val="0"/>
        <w:spacing w:before="120" w:line="360" w:lineRule="auto"/>
        <w:contextualSpacing/>
        <w:jc w:val="both"/>
        <w:rPr>
          <w:rFonts w:ascii="Arial" w:eastAsiaTheme="minorHAnsi" w:hAnsi="Arial" w:cs="Arial"/>
          <w:b/>
          <w:lang w:eastAsia="en-US"/>
        </w:rPr>
      </w:pPr>
      <w:r>
        <w:rPr>
          <w:rFonts w:ascii="Arial" w:eastAsiaTheme="minorHAnsi" w:hAnsi="Arial" w:cs="Arial"/>
          <w:b/>
          <w:lang w:eastAsia="en-US"/>
        </w:rPr>
        <w:t>a.</w:t>
      </w:r>
      <w:r w:rsidR="009547A6">
        <w:rPr>
          <w:rFonts w:ascii="Arial" w:eastAsiaTheme="minorHAnsi" w:hAnsi="Arial" w:cs="Arial"/>
          <w:b/>
          <w:lang w:eastAsia="en-US"/>
        </w:rPr>
        <w:t xml:space="preserve"> </w:t>
      </w:r>
      <w:r w:rsidR="00DE7226">
        <w:rPr>
          <w:rFonts w:ascii="Arial" w:eastAsiaTheme="minorHAnsi" w:hAnsi="Arial" w:cs="Arial"/>
          <w:b/>
          <w:lang w:eastAsia="en-US"/>
        </w:rPr>
        <w:t xml:space="preserve"> I</w:t>
      </w:r>
      <w:r w:rsidRPr="00F7184B">
        <w:rPr>
          <w:rFonts w:ascii="Arial" w:eastAsiaTheme="minorHAnsi" w:hAnsi="Arial" w:cs="Arial"/>
          <w:b/>
          <w:lang w:eastAsia="en-US"/>
        </w:rPr>
        <w:t>nvestigación documental</w:t>
      </w:r>
    </w:p>
    <w:p w:rsidR="00C563FD" w:rsidRPr="00F7184B" w:rsidRDefault="00C563FD" w:rsidP="00C563FD">
      <w:pPr>
        <w:autoSpaceDE w:val="0"/>
        <w:autoSpaceDN w:val="0"/>
        <w:adjustRightInd w:val="0"/>
        <w:spacing w:before="120" w:line="360" w:lineRule="auto"/>
        <w:contextualSpacing/>
        <w:jc w:val="both"/>
        <w:rPr>
          <w:rFonts w:ascii="Arial" w:eastAsiaTheme="minorHAnsi" w:hAnsi="Arial" w:cs="Arial"/>
          <w:lang w:eastAsia="en-US"/>
        </w:rPr>
      </w:pPr>
      <w:r w:rsidRPr="00F7184B">
        <w:rPr>
          <w:rFonts w:ascii="Arial" w:eastAsiaTheme="minorHAnsi" w:hAnsi="Arial" w:cs="Arial"/>
          <w:lang w:eastAsia="en-US"/>
        </w:rPr>
        <w:t>Rojas (20</w:t>
      </w:r>
      <w:r w:rsidR="006808D3">
        <w:rPr>
          <w:rFonts w:ascii="Arial" w:eastAsiaTheme="minorHAnsi" w:hAnsi="Arial" w:cs="Arial"/>
          <w:lang w:eastAsia="en-US"/>
        </w:rPr>
        <w:t>12</w:t>
      </w:r>
      <w:r w:rsidRPr="00F7184B">
        <w:rPr>
          <w:rFonts w:ascii="Arial" w:eastAsiaTheme="minorHAnsi" w:hAnsi="Arial" w:cs="Arial"/>
          <w:lang w:eastAsia="en-US"/>
        </w:rPr>
        <w:t>) estas técnicas se “orientan a obtener información que otros han escrito sobre el tema estudiado. Ya sea para enriquecer el marco teórico del trabajo o conocer parte de la historia, así como los antecedentes y hechos que han ocurrido en torno al fenómeno de interés, los cuales forman parte del contexto que es indispensable” (p.111)</w:t>
      </w:r>
      <w:r w:rsidR="00B11272">
        <w:rPr>
          <w:rFonts w:ascii="Arial" w:eastAsiaTheme="minorHAnsi" w:hAnsi="Arial" w:cs="Arial"/>
          <w:lang w:eastAsia="en-US"/>
        </w:rPr>
        <w:t>.</w:t>
      </w:r>
    </w:p>
    <w:p w:rsidR="00C563FD" w:rsidRPr="00F7184B" w:rsidRDefault="00C563FD" w:rsidP="00C563FD">
      <w:pPr>
        <w:autoSpaceDE w:val="0"/>
        <w:autoSpaceDN w:val="0"/>
        <w:adjustRightInd w:val="0"/>
        <w:spacing w:before="120" w:line="360" w:lineRule="auto"/>
        <w:contextualSpacing/>
        <w:jc w:val="both"/>
        <w:rPr>
          <w:rFonts w:ascii="Arial" w:eastAsiaTheme="minorHAnsi" w:hAnsi="Arial" w:cs="Arial"/>
          <w:b/>
          <w:lang w:val="de-DE" w:eastAsia="en-US"/>
        </w:rPr>
      </w:pPr>
    </w:p>
    <w:p w:rsidR="00C563FD" w:rsidRPr="00F7184B" w:rsidRDefault="00C563FD" w:rsidP="00C563FD">
      <w:pPr>
        <w:spacing w:before="120" w:line="360" w:lineRule="auto"/>
        <w:jc w:val="both"/>
        <w:rPr>
          <w:rFonts w:ascii="Arial" w:eastAsiaTheme="minorHAnsi" w:hAnsi="Arial" w:cs="Arial"/>
          <w:b/>
          <w:lang w:val="de-DE" w:eastAsia="en-US"/>
        </w:rPr>
      </w:pPr>
      <w:r>
        <w:rPr>
          <w:rFonts w:ascii="Arial" w:eastAsiaTheme="minorHAnsi" w:hAnsi="Arial" w:cs="Arial"/>
          <w:b/>
          <w:lang w:eastAsia="en-US"/>
        </w:rPr>
        <w:t>b.</w:t>
      </w:r>
      <w:r w:rsidR="009547A6">
        <w:rPr>
          <w:rFonts w:ascii="Arial" w:eastAsiaTheme="minorHAnsi" w:hAnsi="Arial" w:cs="Arial"/>
          <w:b/>
          <w:lang w:eastAsia="en-US"/>
        </w:rPr>
        <w:t xml:space="preserve"> F</w:t>
      </w:r>
      <w:r w:rsidRPr="00F7184B">
        <w:rPr>
          <w:rFonts w:ascii="Arial" w:eastAsiaTheme="minorHAnsi" w:hAnsi="Arial" w:cs="Arial"/>
          <w:b/>
          <w:lang w:eastAsia="en-US"/>
        </w:rPr>
        <w:t>ichaje</w:t>
      </w:r>
    </w:p>
    <w:p w:rsidR="00C563FD" w:rsidRPr="00F7184B" w:rsidRDefault="00C563FD" w:rsidP="00C563FD">
      <w:pPr>
        <w:spacing w:before="120" w:line="360" w:lineRule="auto"/>
        <w:jc w:val="both"/>
        <w:rPr>
          <w:rFonts w:ascii="Arial" w:eastAsiaTheme="minorHAnsi" w:hAnsi="Arial" w:cs="Arial"/>
          <w:lang w:eastAsia="en-US"/>
        </w:rPr>
      </w:pPr>
      <w:r w:rsidRPr="00F7184B">
        <w:rPr>
          <w:rFonts w:ascii="Arial" w:eastAsiaTheme="minorHAnsi" w:hAnsi="Arial" w:cs="Arial"/>
          <w:lang w:eastAsia="en-US"/>
        </w:rPr>
        <w:t xml:space="preserve">Para </w:t>
      </w:r>
      <w:r w:rsidRPr="00057F28">
        <w:rPr>
          <w:rFonts w:ascii="Arial" w:eastAsiaTheme="minorHAnsi" w:hAnsi="Arial" w:cs="Arial"/>
          <w:lang w:eastAsia="en-US"/>
        </w:rPr>
        <w:t>Rojas (20</w:t>
      </w:r>
      <w:r w:rsidR="00057F28" w:rsidRPr="00057F28">
        <w:rPr>
          <w:rFonts w:ascii="Arial" w:eastAsiaTheme="minorHAnsi" w:hAnsi="Arial" w:cs="Arial"/>
          <w:lang w:eastAsia="en-US"/>
        </w:rPr>
        <w:t>12</w:t>
      </w:r>
      <w:r w:rsidRPr="00057F28">
        <w:rPr>
          <w:rFonts w:ascii="Arial" w:eastAsiaTheme="minorHAnsi" w:hAnsi="Arial" w:cs="Arial"/>
          <w:lang w:eastAsia="en-US"/>
        </w:rPr>
        <w:t>)</w:t>
      </w:r>
      <w:r w:rsidRPr="00F7184B">
        <w:rPr>
          <w:rFonts w:ascii="Arial" w:eastAsiaTheme="minorHAnsi" w:hAnsi="Arial" w:cs="Arial"/>
          <w:lang w:eastAsia="en-US"/>
        </w:rPr>
        <w:t xml:space="preserve"> esta técnica “consiste en extraer segmentos de información de fuentes documentales, por ejemplo: extractos y/o síntesis de libros, artículos de periódicos o revistas, registros históricos, etcétera” (p.112). Entre las técnicas de fichaje tenemos: </w:t>
      </w:r>
    </w:p>
    <w:p w:rsidR="00C563FD" w:rsidRPr="00F7184B" w:rsidRDefault="00C563FD" w:rsidP="00C563FD">
      <w:pPr>
        <w:spacing w:before="120" w:line="360" w:lineRule="auto"/>
        <w:jc w:val="both"/>
        <w:rPr>
          <w:rFonts w:ascii="Arial" w:eastAsiaTheme="minorHAnsi" w:hAnsi="Arial" w:cs="Arial"/>
          <w:lang w:eastAsia="en-US"/>
        </w:rPr>
      </w:pPr>
    </w:p>
    <w:p w:rsidR="00C563FD" w:rsidRDefault="008D2C78" w:rsidP="00C563FD">
      <w:pPr>
        <w:spacing w:before="120" w:line="360" w:lineRule="auto"/>
        <w:jc w:val="both"/>
        <w:rPr>
          <w:rFonts w:ascii="Arial" w:eastAsiaTheme="minorHAnsi" w:hAnsi="Arial" w:cs="Arial"/>
          <w:lang w:eastAsia="en-US"/>
        </w:rPr>
      </w:pPr>
      <w:r>
        <w:rPr>
          <w:rFonts w:ascii="Arial" w:eastAsiaTheme="minorHAnsi" w:hAnsi="Arial" w:cs="Arial"/>
          <w:i/>
          <w:lang w:eastAsia="en-US"/>
        </w:rPr>
        <w:t>“</w:t>
      </w:r>
      <w:r w:rsidR="00C563FD" w:rsidRPr="00F7184B">
        <w:rPr>
          <w:rFonts w:ascii="Arial" w:eastAsiaTheme="minorHAnsi" w:hAnsi="Arial" w:cs="Arial"/>
          <w:i/>
          <w:lang w:eastAsia="en-US"/>
        </w:rPr>
        <w:t>Fichas de citas textuales</w:t>
      </w:r>
      <w:r w:rsidR="00C563FD" w:rsidRPr="00F7184B">
        <w:rPr>
          <w:rFonts w:ascii="Arial" w:eastAsiaTheme="minorHAnsi" w:hAnsi="Arial" w:cs="Arial"/>
          <w:lang w:eastAsia="en-US"/>
        </w:rPr>
        <w:t>: se llama así cuando la información registrada es una copia textual del documento consultado</w:t>
      </w:r>
      <w:r>
        <w:rPr>
          <w:rFonts w:ascii="Arial" w:eastAsiaTheme="minorHAnsi" w:hAnsi="Arial" w:cs="Arial"/>
          <w:lang w:eastAsia="en-US"/>
        </w:rPr>
        <w:t>”</w:t>
      </w:r>
      <w:r w:rsidR="00C563FD" w:rsidRPr="00F7184B">
        <w:rPr>
          <w:rFonts w:ascii="Arial" w:eastAsiaTheme="minorHAnsi" w:hAnsi="Arial" w:cs="Arial"/>
          <w:lang w:eastAsia="en-US"/>
        </w:rPr>
        <w:t>.</w:t>
      </w:r>
    </w:p>
    <w:p w:rsidR="00C563FD" w:rsidRPr="00C563FD" w:rsidRDefault="008D2C78" w:rsidP="00C563FD">
      <w:pPr>
        <w:spacing w:before="120" w:line="360" w:lineRule="auto"/>
        <w:jc w:val="both"/>
        <w:rPr>
          <w:rFonts w:asciiTheme="minorHAnsi" w:eastAsiaTheme="minorHAnsi" w:hAnsiTheme="minorHAnsi" w:cstheme="minorBidi"/>
          <w:lang w:eastAsia="en-US"/>
        </w:rPr>
      </w:pPr>
      <w:r>
        <w:rPr>
          <w:rFonts w:ascii="Arial" w:eastAsiaTheme="minorHAnsi" w:hAnsi="Arial" w:cs="Arial"/>
          <w:i/>
          <w:lang w:eastAsia="en-US"/>
        </w:rPr>
        <w:lastRenderedPageBreak/>
        <w:t>“</w:t>
      </w:r>
      <w:r w:rsidR="00C563FD" w:rsidRPr="00F7184B">
        <w:rPr>
          <w:rFonts w:ascii="Arial" w:eastAsiaTheme="minorHAnsi" w:hAnsi="Arial" w:cs="Arial"/>
          <w:i/>
          <w:lang w:eastAsia="en-US"/>
        </w:rPr>
        <w:t>Fichas de paráfrasis,</w:t>
      </w:r>
      <w:r w:rsidR="00C563FD" w:rsidRPr="00F7184B">
        <w:rPr>
          <w:rFonts w:ascii="Arial" w:eastAsiaTheme="minorHAnsi" w:hAnsi="Arial" w:cs="Arial"/>
          <w:lang w:eastAsia="en-US"/>
        </w:rPr>
        <w:t xml:space="preserve"> se llaman así a las anotaciones que hace el investigador tomando como base la información proporcionada por un documento consultado y que no es, necesariamente, una copia textual. Este tipo de cita contribuye a que el investigador exprese sus opiniones o ideas con respaldo teórico</w:t>
      </w:r>
      <w:r>
        <w:rPr>
          <w:rFonts w:ascii="Arial" w:eastAsiaTheme="minorHAnsi" w:hAnsi="Arial" w:cs="Arial"/>
          <w:lang w:eastAsia="en-US"/>
        </w:rPr>
        <w:t>”</w:t>
      </w:r>
      <w:r w:rsidR="00C563FD" w:rsidRPr="00F7184B">
        <w:rPr>
          <w:rFonts w:asciiTheme="minorHAnsi" w:eastAsiaTheme="minorHAnsi" w:hAnsiTheme="minorHAnsi" w:cstheme="minorBidi"/>
          <w:lang w:eastAsia="en-US"/>
        </w:rPr>
        <w:t xml:space="preserve"> (</w:t>
      </w:r>
      <w:r w:rsidR="00C563FD" w:rsidRPr="00F7184B">
        <w:rPr>
          <w:rFonts w:ascii="Arial" w:eastAsiaTheme="minorHAnsi" w:hAnsi="Arial" w:cs="Arial"/>
          <w:lang w:eastAsia="en-US"/>
        </w:rPr>
        <w:t>p</w:t>
      </w:r>
      <w:r w:rsidR="00C563FD">
        <w:rPr>
          <w:rFonts w:asciiTheme="minorHAnsi" w:eastAsiaTheme="minorHAnsi" w:hAnsiTheme="minorHAnsi" w:cstheme="minorBidi"/>
          <w:lang w:eastAsia="en-US"/>
        </w:rPr>
        <w:t>.112)</w:t>
      </w:r>
      <w:r w:rsidR="0012552C">
        <w:rPr>
          <w:rFonts w:asciiTheme="minorHAnsi" w:eastAsiaTheme="minorHAnsi" w:hAnsiTheme="minorHAnsi" w:cstheme="minorBidi"/>
          <w:lang w:eastAsia="en-US"/>
        </w:rPr>
        <w:t>.</w:t>
      </w:r>
    </w:p>
    <w:p w:rsidR="00B75516" w:rsidRPr="00B75516" w:rsidRDefault="00C563FD" w:rsidP="00C77310">
      <w:pPr>
        <w:tabs>
          <w:tab w:val="left" w:pos="567"/>
          <w:tab w:val="left" w:pos="851"/>
          <w:tab w:val="left" w:pos="1134"/>
        </w:tabs>
        <w:spacing w:before="120" w:line="360" w:lineRule="auto"/>
        <w:jc w:val="both"/>
        <w:rPr>
          <w:rFonts w:ascii="Arial" w:eastAsiaTheme="minorHAnsi" w:hAnsi="Arial" w:cs="Arial"/>
          <w:b/>
          <w:lang w:eastAsia="en-US"/>
        </w:rPr>
      </w:pPr>
      <w:r>
        <w:rPr>
          <w:rFonts w:ascii="Arial" w:eastAsiaTheme="minorHAnsi" w:hAnsi="Arial" w:cs="Arial"/>
          <w:b/>
          <w:lang w:eastAsia="en-US"/>
        </w:rPr>
        <w:t xml:space="preserve">    b.</w:t>
      </w:r>
      <w:r w:rsidR="0022300E">
        <w:rPr>
          <w:rFonts w:ascii="Arial" w:eastAsiaTheme="minorHAnsi" w:hAnsi="Arial" w:cs="Arial"/>
          <w:b/>
          <w:lang w:eastAsia="en-US"/>
        </w:rPr>
        <w:t xml:space="preserve"> </w:t>
      </w:r>
      <w:r w:rsidR="00C77310">
        <w:rPr>
          <w:rFonts w:ascii="Arial" w:eastAsiaTheme="minorHAnsi" w:hAnsi="Arial" w:cs="Arial"/>
          <w:b/>
          <w:lang w:eastAsia="en-US"/>
        </w:rPr>
        <w:t>Encuesta</w:t>
      </w:r>
    </w:p>
    <w:p w:rsidR="00B75516" w:rsidRPr="00B75516" w:rsidRDefault="0022300E" w:rsidP="005315CC">
      <w:pPr>
        <w:tabs>
          <w:tab w:val="left" w:pos="709"/>
        </w:tabs>
        <w:autoSpaceDE w:val="0"/>
        <w:autoSpaceDN w:val="0"/>
        <w:adjustRightInd w:val="0"/>
        <w:spacing w:before="120" w:line="360" w:lineRule="auto"/>
        <w:jc w:val="both"/>
        <w:rPr>
          <w:rFonts w:ascii="Arial" w:eastAsiaTheme="minorHAnsi" w:hAnsi="Arial" w:cs="Arial"/>
          <w:color w:val="010101"/>
          <w:sz w:val="22"/>
          <w:szCs w:val="22"/>
          <w:lang w:eastAsia="en-US"/>
        </w:rPr>
      </w:pPr>
      <w:r>
        <w:rPr>
          <w:rFonts w:ascii="Arial" w:eastAsiaTheme="minorHAnsi" w:hAnsi="Arial" w:cs="Arial"/>
          <w:lang w:eastAsia="en-US"/>
        </w:rPr>
        <w:t xml:space="preserve">    </w:t>
      </w:r>
      <w:r w:rsidR="008F4DE7">
        <w:rPr>
          <w:rFonts w:ascii="Arial" w:eastAsiaTheme="minorHAnsi" w:hAnsi="Arial" w:cs="Arial"/>
          <w:lang w:eastAsia="en-US"/>
        </w:rPr>
        <w:t xml:space="preserve">    </w:t>
      </w:r>
      <w:r w:rsidR="00B75516" w:rsidRPr="006A1848">
        <w:rPr>
          <w:rFonts w:ascii="Arial" w:eastAsiaTheme="minorHAnsi" w:hAnsi="Arial" w:cs="Arial"/>
          <w:lang w:eastAsia="en-US"/>
        </w:rPr>
        <w:t>Según</w:t>
      </w:r>
      <w:r w:rsidR="00B75516" w:rsidRPr="006A1848">
        <w:rPr>
          <w:rFonts w:ascii="Arial" w:eastAsiaTheme="minorHAnsi" w:hAnsi="Arial" w:cs="Arial"/>
          <w:color w:val="010101"/>
          <w:lang w:eastAsia="en-US"/>
        </w:rPr>
        <w:t xml:space="preserve">   Palella y Martins  (2012)</w:t>
      </w:r>
      <w:r w:rsidR="005315CC">
        <w:rPr>
          <w:rFonts w:ascii="Arial" w:eastAsiaTheme="minorHAnsi" w:hAnsi="Arial" w:cs="Arial"/>
          <w:color w:val="010101"/>
          <w:lang w:eastAsia="en-US"/>
        </w:rPr>
        <w:t xml:space="preserve"> hacen referencia “</w:t>
      </w:r>
      <w:r w:rsidR="00210A0A" w:rsidRPr="00B75516">
        <w:rPr>
          <w:rFonts w:ascii="Arial" w:eastAsiaTheme="minorHAnsi" w:hAnsi="Arial" w:cs="Arial"/>
          <w:color w:val="010101"/>
          <w:sz w:val="22"/>
          <w:szCs w:val="22"/>
          <w:lang w:eastAsia="en-US"/>
        </w:rPr>
        <w:t>La</w:t>
      </w:r>
      <w:r w:rsidR="00B75516" w:rsidRPr="00B75516">
        <w:rPr>
          <w:rFonts w:ascii="Arial" w:eastAsiaTheme="minorHAnsi" w:hAnsi="Arial" w:cs="Arial"/>
          <w:color w:val="010101"/>
          <w:sz w:val="22"/>
          <w:szCs w:val="22"/>
          <w:lang w:eastAsia="en-US"/>
        </w:rPr>
        <w:t xml:space="preserve"> encuesta es una técnica destinada a obtener datos de varias personas cuyas opiniones interesan al investigador. Para ello, a diferencia de la entrevista, se utiliza un listado de preguntas escritas que se entregan a los sujetos quienes, en forma anónima</w:t>
      </w:r>
      <w:r w:rsidR="00B75516" w:rsidRPr="00B75516">
        <w:rPr>
          <w:rFonts w:ascii="Arial" w:eastAsiaTheme="minorHAnsi" w:hAnsi="Arial" w:cs="Arial"/>
          <w:color w:val="1C1C1C"/>
          <w:sz w:val="22"/>
          <w:szCs w:val="22"/>
          <w:lang w:eastAsia="en-US"/>
        </w:rPr>
        <w:t xml:space="preserve">, </w:t>
      </w:r>
      <w:r w:rsidR="00B75516" w:rsidRPr="00B75516">
        <w:rPr>
          <w:rFonts w:ascii="Arial" w:eastAsiaTheme="minorHAnsi" w:hAnsi="Arial" w:cs="Arial"/>
          <w:color w:val="010101"/>
          <w:sz w:val="22"/>
          <w:szCs w:val="22"/>
          <w:lang w:eastAsia="en-US"/>
        </w:rPr>
        <w:t>las responden por escrito. Es una técnica aplicable a sectores amplios del universo, de manera mucho más  económica   que   mediante   entrevistas individuales</w:t>
      </w:r>
      <w:r w:rsidR="005315CC">
        <w:rPr>
          <w:rFonts w:ascii="Arial" w:eastAsiaTheme="minorHAnsi" w:hAnsi="Arial" w:cs="Arial"/>
          <w:color w:val="010101"/>
          <w:sz w:val="22"/>
          <w:szCs w:val="22"/>
          <w:lang w:eastAsia="en-US"/>
        </w:rPr>
        <w:t>”</w:t>
      </w:r>
      <w:r w:rsidR="00B75516" w:rsidRPr="00B75516">
        <w:rPr>
          <w:rFonts w:ascii="Arial" w:eastAsiaTheme="minorHAnsi" w:hAnsi="Arial" w:cs="Arial"/>
          <w:color w:val="010101"/>
          <w:sz w:val="22"/>
          <w:szCs w:val="22"/>
          <w:lang w:eastAsia="en-US"/>
        </w:rPr>
        <w:t xml:space="preserve"> (p.123).</w:t>
      </w:r>
    </w:p>
    <w:p w:rsidR="00753F27" w:rsidRPr="00753F27" w:rsidRDefault="00753F27" w:rsidP="00B02757">
      <w:pPr>
        <w:tabs>
          <w:tab w:val="left" w:pos="1418"/>
        </w:tabs>
        <w:spacing w:before="120" w:line="360" w:lineRule="auto"/>
        <w:jc w:val="both"/>
        <w:rPr>
          <w:rFonts w:ascii="Arial" w:hAnsi="Arial" w:cs="Arial"/>
          <w:lang w:val="es-PE"/>
        </w:rPr>
      </w:pPr>
    </w:p>
    <w:p w:rsidR="00753F27" w:rsidRPr="00753F27" w:rsidRDefault="008F4DE7" w:rsidP="00B02757">
      <w:pPr>
        <w:tabs>
          <w:tab w:val="left" w:pos="1418"/>
        </w:tabs>
        <w:spacing w:before="120" w:line="360" w:lineRule="auto"/>
        <w:jc w:val="both"/>
        <w:rPr>
          <w:rFonts w:ascii="Arial" w:hAnsi="Arial" w:cs="Arial"/>
          <w:lang w:val="es-PE"/>
        </w:rPr>
      </w:pPr>
      <w:r>
        <w:rPr>
          <w:rFonts w:ascii="Arial" w:hAnsi="Arial" w:cs="Arial"/>
          <w:lang w:val="es-PE"/>
        </w:rPr>
        <w:t xml:space="preserve">        En</w:t>
      </w:r>
      <w:r w:rsidR="00753F27" w:rsidRPr="00753F27">
        <w:rPr>
          <w:rFonts w:ascii="Arial" w:hAnsi="Arial" w:cs="Arial"/>
          <w:lang w:val="es-PE"/>
        </w:rPr>
        <w:t xml:space="preserve"> esta investigación </w:t>
      </w:r>
      <w:r w:rsidR="00B538E5" w:rsidRPr="00B23E2B">
        <w:rPr>
          <w:rFonts w:ascii="Arial" w:hAnsi="Arial" w:cs="Arial"/>
          <w:lang w:val="es-PE"/>
        </w:rPr>
        <w:t>utilizar</w:t>
      </w:r>
      <w:r>
        <w:rPr>
          <w:rFonts w:ascii="Arial" w:hAnsi="Arial" w:cs="Arial"/>
          <w:lang w:val="es-PE"/>
        </w:rPr>
        <w:t>emos</w:t>
      </w:r>
      <w:r w:rsidR="00753F27" w:rsidRPr="00753F27">
        <w:rPr>
          <w:rFonts w:ascii="Arial" w:hAnsi="Arial" w:cs="Arial"/>
          <w:lang w:val="es-PE"/>
        </w:rPr>
        <w:t xml:space="preserve"> la técnica de Encuesta, de forma escrita, la cual define Arias (</w:t>
      </w:r>
      <w:r w:rsidR="00753F27" w:rsidRPr="00B23E2B">
        <w:rPr>
          <w:rFonts w:ascii="Arial" w:hAnsi="Arial" w:cs="Arial"/>
          <w:lang w:val="es-PE"/>
        </w:rPr>
        <w:t>2006</w:t>
      </w:r>
      <w:r w:rsidR="00753F27" w:rsidRPr="00753F27">
        <w:rPr>
          <w:rFonts w:ascii="Arial" w:hAnsi="Arial" w:cs="Arial"/>
          <w:lang w:val="es-PE"/>
        </w:rPr>
        <w:t>) “</w:t>
      </w:r>
      <w:r w:rsidR="00EB6772" w:rsidRPr="00B23E2B">
        <w:rPr>
          <w:rFonts w:ascii="Arial" w:hAnsi="Arial" w:cs="Arial"/>
          <w:lang w:val="es-PE"/>
        </w:rPr>
        <w:t>c</w:t>
      </w:r>
      <w:r w:rsidR="00753F27" w:rsidRPr="00753F27">
        <w:rPr>
          <w:rFonts w:ascii="Arial" w:hAnsi="Arial" w:cs="Arial"/>
          <w:lang w:val="es-PE"/>
        </w:rPr>
        <w:t>omo una técnica que pretende obtener información que suministra un  grupo o muestra de sujetos acerca de si mismos o en relación a un tema en particular”.</w:t>
      </w:r>
      <w:r w:rsidR="00EB6772" w:rsidRPr="00B23E2B">
        <w:rPr>
          <w:rFonts w:ascii="Arial" w:hAnsi="Arial" w:cs="Arial"/>
          <w:lang w:val="es-PE"/>
        </w:rPr>
        <w:t xml:space="preserve"> </w:t>
      </w:r>
      <w:r w:rsidR="0012552C">
        <w:rPr>
          <w:rFonts w:ascii="Arial" w:hAnsi="Arial" w:cs="Arial"/>
          <w:lang w:val="es-PE"/>
        </w:rPr>
        <w:t>(p</w:t>
      </w:r>
      <w:r w:rsidR="00EB6772" w:rsidRPr="00753F27">
        <w:rPr>
          <w:rFonts w:ascii="Arial" w:hAnsi="Arial" w:cs="Arial"/>
          <w:lang w:val="es-PE"/>
        </w:rPr>
        <w:t>. 70)</w:t>
      </w:r>
      <w:r w:rsidR="0012552C">
        <w:rPr>
          <w:rFonts w:ascii="Arial" w:hAnsi="Arial" w:cs="Arial"/>
          <w:lang w:val="es-PE"/>
        </w:rPr>
        <w:t>.</w:t>
      </w:r>
    </w:p>
    <w:p w:rsidR="00753F27" w:rsidRPr="00753F27" w:rsidRDefault="00753F27" w:rsidP="00B02757">
      <w:pPr>
        <w:tabs>
          <w:tab w:val="left" w:pos="1418"/>
        </w:tabs>
        <w:spacing w:before="120" w:line="360" w:lineRule="auto"/>
        <w:jc w:val="both"/>
        <w:rPr>
          <w:rFonts w:ascii="Arial" w:hAnsi="Arial" w:cs="Arial"/>
          <w:lang w:val="es-PE"/>
        </w:rPr>
      </w:pPr>
    </w:p>
    <w:p w:rsidR="0073506F" w:rsidRPr="007505D2" w:rsidRDefault="00753F27" w:rsidP="00B02757">
      <w:pPr>
        <w:tabs>
          <w:tab w:val="left" w:pos="1418"/>
        </w:tabs>
        <w:spacing w:before="120" w:line="360" w:lineRule="auto"/>
        <w:jc w:val="both"/>
        <w:rPr>
          <w:rFonts w:ascii="Arial" w:hAnsi="Arial" w:cs="Arial"/>
          <w:b/>
          <w:spacing w:val="-6"/>
          <w:lang w:val="es-PE"/>
        </w:rPr>
      </w:pPr>
      <w:r w:rsidRPr="00753F27">
        <w:rPr>
          <w:rFonts w:ascii="Arial" w:hAnsi="Arial" w:cs="Arial"/>
          <w:lang w:val="es-PE" w:eastAsia="es-MX"/>
        </w:rPr>
        <w:t xml:space="preserve">    Para la variable independiente: </w:t>
      </w:r>
      <w:r w:rsidR="00B538E5" w:rsidRPr="007505D2">
        <w:rPr>
          <w:rFonts w:ascii="Arial" w:hAnsi="Arial" w:cs="Arial"/>
          <w:i/>
          <w:lang w:val="es-PE" w:eastAsia="es-MX"/>
        </w:rPr>
        <w:t>Cualificación profesional</w:t>
      </w:r>
      <w:r w:rsidRPr="00753F27">
        <w:rPr>
          <w:rFonts w:ascii="Arial" w:hAnsi="Arial" w:cs="Arial"/>
          <w:i/>
          <w:lang w:val="es-PE" w:eastAsia="es-MX"/>
        </w:rPr>
        <w:t xml:space="preserve">,  </w:t>
      </w:r>
      <w:r w:rsidRPr="00753F27">
        <w:rPr>
          <w:rFonts w:ascii="Arial" w:hAnsi="Arial" w:cs="Arial"/>
          <w:lang w:val="es-PE" w:eastAsia="es-MX"/>
        </w:rPr>
        <w:t xml:space="preserve"> se </w:t>
      </w:r>
      <w:r w:rsidR="00644609">
        <w:rPr>
          <w:rFonts w:ascii="Arial" w:hAnsi="Arial" w:cs="Arial"/>
          <w:lang w:val="es-PE" w:eastAsia="es-MX"/>
        </w:rPr>
        <w:t>usará</w:t>
      </w:r>
      <w:r w:rsidR="008F4DE7">
        <w:rPr>
          <w:rFonts w:ascii="Arial" w:hAnsi="Arial" w:cs="Arial"/>
          <w:lang w:val="es-PE" w:eastAsia="es-MX"/>
        </w:rPr>
        <w:t xml:space="preserve"> la</w:t>
      </w:r>
      <w:r w:rsidRPr="00753F27">
        <w:rPr>
          <w:rFonts w:ascii="Arial" w:hAnsi="Arial" w:cs="Arial"/>
          <w:lang w:val="es-PE" w:eastAsia="es-MX"/>
        </w:rPr>
        <w:t xml:space="preserve"> técnica </w:t>
      </w:r>
      <w:r w:rsidR="00644609">
        <w:rPr>
          <w:rFonts w:ascii="Arial" w:hAnsi="Arial" w:cs="Arial"/>
          <w:lang w:val="es-PE" w:eastAsia="es-MX"/>
        </w:rPr>
        <w:t xml:space="preserve">de </w:t>
      </w:r>
      <w:r w:rsidRPr="00753F27">
        <w:rPr>
          <w:rFonts w:ascii="Arial" w:hAnsi="Arial" w:cs="Arial"/>
          <w:lang w:val="es-PE" w:eastAsia="es-MX"/>
        </w:rPr>
        <w:t xml:space="preserve">encuesta que </w:t>
      </w:r>
      <w:r w:rsidR="00B538E5" w:rsidRPr="00753F27">
        <w:rPr>
          <w:rFonts w:ascii="Arial" w:hAnsi="Arial" w:cs="Arial"/>
          <w:lang w:val="es-PE" w:eastAsia="es-MX"/>
        </w:rPr>
        <w:t>p</w:t>
      </w:r>
      <w:r w:rsidR="008F4DE7">
        <w:rPr>
          <w:rFonts w:ascii="Arial" w:hAnsi="Arial" w:cs="Arial"/>
          <w:lang w:val="es-PE" w:eastAsia="es-MX"/>
        </w:rPr>
        <w:t>ermitirá</w:t>
      </w:r>
      <w:r w:rsidR="00B538E5">
        <w:rPr>
          <w:rFonts w:ascii="Arial" w:hAnsi="Arial" w:cs="Arial"/>
          <w:lang w:val="es-PE" w:eastAsia="es-MX"/>
        </w:rPr>
        <w:t xml:space="preserve"> </w:t>
      </w:r>
      <w:r w:rsidRPr="00753F27">
        <w:rPr>
          <w:rFonts w:ascii="Arial" w:hAnsi="Arial" w:cs="Arial"/>
          <w:lang w:val="es-PE" w:eastAsia="es-MX"/>
        </w:rPr>
        <w:t>reco</w:t>
      </w:r>
      <w:r w:rsidR="008F4DE7">
        <w:rPr>
          <w:rFonts w:ascii="Arial" w:hAnsi="Arial" w:cs="Arial"/>
          <w:lang w:val="es-PE" w:eastAsia="es-MX"/>
        </w:rPr>
        <w:t>lectar</w:t>
      </w:r>
      <w:r w:rsidRPr="00753F27">
        <w:rPr>
          <w:rFonts w:ascii="Arial" w:hAnsi="Arial" w:cs="Arial"/>
          <w:lang w:val="es-PE" w:eastAsia="es-MX"/>
        </w:rPr>
        <w:t xml:space="preserve"> de </w:t>
      </w:r>
      <w:r w:rsidR="008F4DE7">
        <w:rPr>
          <w:rFonts w:ascii="Arial" w:hAnsi="Arial" w:cs="Arial"/>
          <w:lang w:val="es-PE" w:eastAsia="es-MX"/>
        </w:rPr>
        <w:t>forma</w:t>
      </w:r>
      <w:r w:rsidRPr="00753F27">
        <w:rPr>
          <w:rFonts w:ascii="Arial" w:hAnsi="Arial" w:cs="Arial"/>
          <w:lang w:val="es-PE" w:eastAsia="es-MX"/>
        </w:rPr>
        <w:t xml:space="preserve"> estandarizada la información de lo</w:t>
      </w:r>
      <w:r w:rsidR="00B538E5">
        <w:rPr>
          <w:rFonts w:ascii="Arial" w:hAnsi="Arial" w:cs="Arial"/>
          <w:lang w:val="es-PE" w:eastAsia="es-MX"/>
        </w:rPr>
        <w:t>s estudiante</w:t>
      </w:r>
      <w:r w:rsidRPr="00753F27">
        <w:rPr>
          <w:rFonts w:ascii="Arial" w:hAnsi="Arial" w:cs="Arial"/>
          <w:lang w:val="es-PE" w:eastAsia="es-MX"/>
        </w:rPr>
        <w:t xml:space="preserve">s en tanto unidades de análisis de la muestra. </w:t>
      </w:r>
      <w:r w:rsidR="00AA2BB5">
        <w:rPr>
          <w:rFonts w:ascii="Arial" w:hAnsi="Arial" w:cs="Arial"/>
        </w:rPr>
        <w:t>El objetivo será  junta</w:t>
      </w:r>
      <w:r w:rsidR="0073506F" w:rsidRPr="007505D2">
        <w:rPr>
          <w:rFonts w:ascii="Arial" w:hAnsi="Arial" w:cs="Arial"/>
        </w:rPr>
        <w:t>r</w:t>
      </w:r>
      <w:r w:rsidR="00AA2BB5">
        <w:rPr>
          <w:rFonts w:ascii="Arial" w:hAnsi="Arial" w:cs="Arial"/>
        </w:rPr>
        <w:t xml:space="preserve"> la</w:t>
      </w:r>
      <w:r w:rsidR="0073506F" w:rsidRPr="007505D2">
        <w:rPr>
          <w:rFonts w:ascii="Arial" w:hAnsi="Arial" w:cs="Arial"/>
        </w:rPr>
        <w:t xml:space="preserve"> información sobre las dimensiones</w:t>
      </w:r>
      <w:r w:rsidR="00FA2D4E" w:rsidRPr="007505D2">
        <w:rPr>
          <w:rFonts w:ascii="Arial" w:hAnsi="Arial" w:cs="Arial"/>
        </w:rPr>
        <w:t>:</w:t>
      </w:r>
      <w:r w:rsidR="0073506F" w:rsidRPr="007505D2">
        <w:rPr>
          <w:rFonts w:ascii="Arial" w:hAnsi="Arial" w:cs="Arial"/>
        </w:rPr>
        <w:t xml:space="preserve"> </w:t>
      </w:r>
      <w:r w:rsidR="00FA2D4E" w:rsidRPr="007505D2">
        <w:rPr>
          <w:rFonts w:ascii="Arial" w:hAnsi="Arial" w:cs="Arial"/>
          <w:spacing w:val="-6"/>
        </w:rPr>
        <w:t>Formación Profesional,</w:t>
      </w:r>
      <w:r w:rsidR="00FA2D4E" w:rsidRPr="007505D2">
        <w:rPr>
          <w:rFonts w:ascii="Arial" w:eastAsiaTheme="minorHAnsi" w:hAnsi="Arial" w:cs="Arial"/>
          <w:spacing w:val="-6"/>
          <w:sz w:val="22"/>
          <w:szCs w:val="22"/>
          <w:lang w:val="es-PE" w:eastAsia="en-US"/>
        </w:rPr>
        <w:t xml:space="preserve"> </w:t>
      </w:r>
      <w:r w:rsidR="00FA2D4E" w:rsidRPr="007505D2">
        <w:rPr>
          <w:rFonts w:ascii="Arial" w:hAnsi="Arial" w:cs="Arial"/>
          <w:spacing w:val="-6"/>
          <w:lang w:val="es-PE"/>
        </w:rPr>
        <w:t>Interacción académica</w:t>
      </w:r>
      <w:r w:rsidR="007505D2" w:rsidRPr="007505D2">
        <w:rPr>
          <w:rFonts w:ascii="Arial" w:hAnsi="Arial" w:cs="Arial"/>
          <w:spacing w:val="-6"/>
          <w:lang w:val="es-PE"/>
        </w:rPr>
        <w:t xml:space="preserve"> y profesionalism</w:t>
      </w:r>
      <w:r w:rsidR="007505D2">
        <w:rPr>
          <w:rFonts w:ascii="Arial" w:hAnsi="Arial" w:cs="Arial"/>
          <w:b/>
          <w:spacing w:val="-6"/>
          <w:lang w:val="es-PE"/>
        </w:rPr>
        <w:t xml:space="preserve">o </w:t>
      </w:r>
      <w:r w:rsidR="0073506F" w:rsidRPr="00060888">
        <w:rPr>
          <w:rFonts w:ascii="Arial" w:hAnsi="Arial" w:cs="Arial"/>
        </w:rPr>
        <w:t xml:space="preserve">y sus correspondientes indicadores a través de </w:t>
      </w:r>
      <w:r w:rsidR="00AA2BB5">
        <w:rPr>
          <w:rFonts w:ascii="Arial" w:hAnsi="Arial" w:cs="Arial"/>
        </w:rPr>
        <w:t>interrogantes</w:t>
      </w:r>
      <w:r w:rsidR="0073506F" w:rsidRPr="00060888">
        <w:rPr>
          <w:rFonts w:ascii="Arial" w:hAnsi="Arial" w:cs="Arial"/>
        </w:rPr>
        <w:t xml:space="preserve"> que se </w:t>
      </w:r>
      <w:r w:rsidR="00AA2BB5">
        <w:rPr>
          <w:rFonts w:ascii="Arial" w:hAnsi="Arial" w:cs="Arial"/>
        </w:rPr>
        <w:t>explayarán</w:t>
      </w:r>
      <w:r w:rsidR="0073506F" w:rsidRPr="00060888">
        <w:rPr>
          <w:rFonts w:ascii="Arial" w:hAnsi="Arial" w:cs="Arial"/>
        </w:rPr>
        <w:t xml:space="preserve"> en </w:t>
      </w:r>
      <w:r w:rsidR="00AA2BB5">
        <w:rPr>
          <w:rFonts w:ascii="Arial" w:hAnsi="Arial" w:cs="Arial"/>
        </w:rPr>
        <w:t xml:space="preserve">conjunto de preguntas </w:t>
      </w:r>
      <w:r w:rsidR="0073506F">
        <w:rPr>
          <w:rFonts w:ascii="Arial" w:hAnsi="Arial" w:cs="Arial"/>
        </w:rPr>
        <w:t>como instrumento</w:t>
      </w:r>
      <w:r w:rsidR="00644609">
        <w:rPr>
          <w:rFonts w:ascii="Arial" w:hAnsi="Arial" w:cs="Arial"/>
        </w:rPr>
        <w:t>.</w:t>
      </w:r>
    </w:p>
    <w:p w:rsidR="007D27BA" w:rsidRDefault="007D27BA" w:rsidP="0095203A">
      <w:pPr>
        <w:tabs>
          <w:tab w:val="left" w:pos="1418"/>
        </w:tabs>
        <w:spacing w:before="120" w:line="360" w:lineRule="auto"/>
        <w:jc w:val="both"/>
        <w:rPr>
          <w:rFonts w:ascii="Arial" w:hAnsi="Arial" w:cs="Arial"/>
          <w:bCs/>
          <w:lang w:val="es-PE" w:eastAsia="es-MX"/>
        </w:rPr>
      </w:pPr>
    </w:p>
    <w:p w:rsidR="003C1400" w:rsidRDefault="00753F27" w:rsidP="0095203A">
      <w:pPr>
        <w:tabs>
          <w:tab w:val="left" w:pos="1418"/>
        </w:tabs>
        <w:spacing w:before="120" w:line="360" w:lineRule="auto"/>
        <w:jc w:val="both"/>
        <w:rPr>
          <w:rFonts w:ascii="Arial" w:hAnsi="Arial" w:cs="Arial"/>
        </w:rPr>
      </w:pPr>
      <w:r w:rsidRPr="00753F27">
        <w:rPr>
          <w:rFonts w:ascii="Arial" w:hAnsi="Arial" w:cs="Arial"/>
          <w:bCs/>
          <w:lang w:val="es-PE" w:eastAsia="es-MX"/>
        </w:rPr>
        <w:t xml:space="preserve">      Para la variable dependiente: </w:t>
      </w:r>
      <w:r w:rsidR="000F1968" w:rsidRPr="000F1968">
        <w:rPr>
          <w:rFonts w:ascii="Arial" w:hAnsi="Arial" w:cs="Arial"/>
          <w:i/>
          <w:spacing w:val="-6"/>
        </w:rPr>
        <w:t>Logros</w:t>
      </w:r>
      <w:r w:rsidR="000F1968" w:rsidRPr="000F1968">
        <w:rPr>
          <w:rFonts w:ascii="Arial" w:hAnsi="Arial" w:cs="Arial"/>
          <w:b/>
          <w:i/>
          <w:spacing w:val="-6"/>
        </w:rPr>
        <w:t xml:space="preserve"> </w:t>
      </w:r>
      <w:r w:rsidR="000F1968" w:rsidRPr="000F1968">
        <w:rPr>
          <w:rFonts w:ascii="Arial" w:hAnsi="Arial" w:cs="Arial"/>
          <w:i/>
          <w:spacing w:val="-6"/>
        </w:rPr>
        <w:t>Académicos</w:t>
      </w:r>
      <w:r w:rsidRPr="00753F27">
        <w:rPr>
          <w:rFonts w:ascii="Arial" w:hAnsi="Arial" w:cs="Arial"/>
          <w:bCs/>
          <w:lang w:val="es-PE" w:eastAsia="es-MX"/>
        </w:rPr>
        <w:t xml:space="preserve">, </w:t>
      </w:r>
      <w:r w:rsidRPr="00753F27">
        <w:rPr>
          <w:rFonts w:ascii="Arial" w:hAnsi="Arial" w:cs="Arial"/>
          <w:lang w:val="es-PE" w:eastAsia="es-MX"/>
        </w:rPr>
        <w:t xml:space="preserve">se </w:t>
      </w:r>
      <w:r w:rsidR="000F1968" w:rsidRPr="00753F27">
        <w:rPr>
          <w:rFonts w:ascii="Arial" w:hAnsi="Arial" w:cs="Arial"/>
          <w:lang w:val="es-PE" w:eastAsia="es-MX"/>
        </w:rPr>
        <w:t>u</w:t>
      </w:r>
      <w:r w:rsidR="00644609">
        <w:rPr>
          <w:rFonts w:ascii="Arial" w:hAnsi="Arial" w:cs="Arial"/>
          <w:lang w:val="es-PE" w:eastAsia="es-MX"/>
        </w:rPr>
        <w:t>sa</w:t>
      </w:r>
      <w:r w:rsidR="000F1968">
        <w:rPr>
          <w:rFonts w:ascii="Arial" w:hAnsi="Arial" w:cs="Arial"/>
          <w:lang w:val="es-PE" w:eastAsia="es-MX"/>
        </w:rPr>
        <w:t>rá</w:t>
      </w:r>
      <w:r w:rsidRPr="00753F27">
        <w:rPr>
          <w:rFonts w:ascii="Arial" w:hAnsi="Arial" w:cs="Arial"/>
          <w:b/>
          <w:lang w:val="es-PE" w:eastAsia="es-MX"/>
        </w:rPr>
        <w:t xml:space="preserve"> </w:t>
      </w:r>
      <w:r w:rsidRPr="00753F27">
        <w:rPr>
          <w:rFonts w:ascii="Arial" w:hAnsi="Arial" w:cs="Arial"/>
          <w:lang w:val="es-PE" w:eastAsia="es-MX"/>
        </w:rPr>
        <w:t xml:space="preserve"> </w:t>
      </w:r>
      <w:r w:rsidRPr="00753F27">
        <w:rPr>
          <w:rFonts w:ascii="Arial" w:hAnsi="Arial" w:cs="Arial"/>
          <w:bCs/>
          <w:lang w:val="es-PE" w:eastAsia="es-MX"/>
        </w:rPr>
        <w:t xml:space="preserve">como técnica de encuesta que </w:t>
      </w:r>
      <w:r w:rsidR="000F1968" w:rsidRPr="00753F27">
        <w:rPr>
          <w:rFonts w:ascii="Arial" w:hAnsi="Arial" w:cs="Arial"/>
          <w:lang w:val="es-PE" w:eastAsia="es-MX"/>
        </w:rPr>
        <w:t>p</w:t>
      </w:r>
      <w:r w:rsidR="00644609">
        <w:rPr>
          <w:rFonts w:ascii="Arial" w:hAnsi="Arial" w:cs="Arial"/>
          <w:lang w:val="es-PE" w:eastAsia="es-MX"/>
        </w:rPr>
        <w:t xml:space="preserve">ermitirá </w:t>
      </w:r>
      <w:r w:rsidRPr="00753F27">
        <w:rPr>
          <w:rFonts w:ascii="Arial" w:hAnsi="Arial" w:cs="Arial"/>
          <w:bCs/>
          <w:lang w:val="es-PE" w:eastAsia="es-MX"/>
        </w:rPr>
        <w:t>reco</w:t>
      </w:r>
      <w:r w:rsidR="00644609">
        <w:rPr>
          <w:rFonts w:ascii="Arial" w:hAnsi="Arial" w:cs="Arial"/>
          <w:bCs/>
          <w:lang w:val="es-PE" w:eastAsia="es-MX"/>
        </w:rPr>
        <w:t>lectar</w:t>
      </w:r>
      <w:r w:rsidRPr="00753F27">
        <w:rPr>
          <w:rFonts w:ascii="Arial" w:hAnsi="Arial" w:cs="Arial"/>
          <w:bCs/>
          <w:lang w:val="es-PE" w:eastAsia="es-MX"/>
        </w:rPr>
        <w:t xml:space="preserve"> de </w:t>
      </w:r>
      <w:r w:rsidR="00644609">
        <w:rPr>
          <w:rFonts w:ascii="Arial" w:hAnsi="Arial" w:cs="Arial"/>
          <w:bCs/>
          <w:lang w:val="es-PE" w:eastAsia="es-MX"/>
        </w:rPr>
        <w:t>forma</w:t>
      </w:r>
      <w:r w:rsidRPr="00753F27">
        <w:rPr>
          <w:rFonts w:ascii="Arial" w:hAnsi="Arial" w:cs="Arial"/>
          <w:bCs/>
          <w:lang w:val="es-PE" w:eastAsia="es-MX"/>
        </w:rPr>
        <w:t xml:space="preserve"> estandarizada la información de los</w:t>
      </w:r>
      <w:r w:rsidRPr="00753F27">
        <w:rPr>
          <w:rFonts w:ascii="Arial" w:hAnsi="Arial" w:cs="Arial"/>
          <w:lang w:val="es-PE" w:eastAsia="es-MX"/>
        </w:rPr>
        <w:t xml:space="preserve"> </w:t>
      </w:r>
      <w:r w:rsidR="000F1968">
        <w:rPr>
          <w:rFonts w:ascii="Arial" w:hAnsi="Arial" w:cs="Arial"/>
          <w:lang w:val="es-PE" w:eastAsia="es-MX"/>
        </w:rPr>
        <w:t xml:space="preserve">estudiantes </w:t>
      </w:r>
      <w:r w:rsidRPr="00753F27">
        <w:rPr>
          <w:rFonts w:ascii="Arial" w:hAnsi="Arial" w:cs="Arial"/>
          <w:lang w:val="es-PE" w:eastAsia="es-MX"/>
        </w:rPr>
        <w:t xml:space="preserve"> </w:t>
      </w:r>
      <w:r w:rsidRPr="00753F27">
        <w:rPr>
          <w:rFonts w:ascii="Arial" w:hAnsi="Arial" w:cs="Arial"/>
          <w:bCs/>
          <w:lang w:val="es-PE" w:eastAsia="es-MX"/>
        </w:rPr>
        <w:t xml:space="preserve">en tanto unidades de análisis de la muestra. </w:t>
      </w:r>
      <w:r w:rsidR="00714398" w:rsidRPr="00060888">
        <w:rPr>
          <w:rFonts w:ascii="Arial" w:hAnsi="Arial" w:cs="Arial"/>
        </w:rPr>
        <w:t xml:space="preserve">El objetivo </w:t>
      </w:r>
      <w:r w:rsidR="00714398">
        <w:rPr>
          <w:rFonts w:ascii="Arial" w:hAnsi="Arial" w:cs="Arial"/>
        </w:rPr>
        <w:t xml:space="preserve">será </w:t>
      </w:r>
      <w:r w:rsidR="00714398" w:rsidRPr="00060888">
        <w:rPr>
          <w:rFonts w:ascii="Arial" w:hAnsi="Arial" w:cs="Arial"/>
        </w:rPr>
        <w:t xml:space="preserve"> </w:t>
      </w:r>
      <w:r w:rsidR="00644609">
        <w:rPr>
          <w:rFonts w:ascii="Arial" w:hAnsi="Arial" w:cs="Arial"/>
        </w:rPr>
        <w:t>juntar la</w:t>
      </w:r>
      <w:r w:rsidR="00714398" w:rsidRPr="00060888">
        <w:rPr>
          <w:rFonts w:ascii="Arial" w:hAnsi="Arial" w:cs="Arial"/>
        </w:rPr>
        <w:t xml:space="preserve"> información sobre las dimensiones </w:t>
      </w:r>
      <w:r w:rsidR="00E008AA" w:rsidRPr="0073506F">
        <w:rPr>
          <w:rFonts w:ascii="Arial" w:hAnsi="Arial" w:cs="Arial"/>
          <w:spacing w:val="-6"/>
        </w:rPr>
        <w:t xml:space="preserve">Nivel de formación Profesional Básica </w:t>
      </w:r>
      <w:r w:rsidR="0073506F" w:rsidRPr="0073506F">
        <w:rPr>
          <w:rFonts w:ascii="Arial" w:hAnsi="Arial" w:cs="Arial"/>
          <w:spacing w:val="-6"/>
        </w:rPr>
        <w:t xml:space="preserve"> </w:t>
      </w:r>
      <w:r w:rsidR="00E008AA" w:rsidRPr="0073506F">
        <w:rPr>
          <w:rFonts w:ascii="Arial" w:hAnsi="Arial" w:cs="Arial"/>
          <w:spacing w:val="-6"/>
        </w:rPr>
        <w:t>y</w:t>
      </w:r>
      <w:r w:rsidR="0073506F" w:rsidRPr="0073506F">
        <w:rPr>
          <w:rFonts w:ascii="Arial" w:hAnsi="Arial" w:cs="Arial"/>
          <w:spacing w:val="-6"/>
        </w:rPr>
        <w:t xml:space="preserve"> el </w:t>
      </w:r>
      <w:r w:rsidR="00E008AA" w:rsidRPr="0073506F">
        <w:rPr>
          <w:rFonts w:ascii="Arial" w:hAnsi="Arial" w:cs="Arial"/>
          <w:spacing w:val="-6"/>
        </w:rPr>
        <w:t xml:space="preserve"> Nivel de Formación Profesional en Pre Clínica</w:t>
      </w:r>
      <w:r w:rsidR="00714398" w:rsidRPr="00060888">
        <w:rPr>
          <w:rFonts w:ascii="Arial" w:hAnsi="Arial" w:cs="Arial"/>
        </w:rPr>
        <w:t xml:space="preserve"> y sus correspondientes indicadores </w:t>
      </w:r>
      <w:r w:rsidR="00644609" w:rsidRPr="00060888">
        <w:rPr>
          <w:rFonts w:ascii="Arial" w:hAnsi="Arial" w:cs="Arial"/>
        </w:rPr>
        <w:t xml:space="preserve">a través de </w:t>
      </w:r>
      <w:r w:rsidR="00644609">
        <w:rPr>
          <w:rFonts w:ascii="Arial" w:hAnsi="Arial" w:cs="Arial"/>
        </w:rPr>
        <w:t>interrogantes</w:t>
      </w:r>
      <w:r w:rsidR="00644609" w:rsidRPr="00060888">
        <w:rPr>
          <w:rFonts w:ascii="Arial" w:hAnsi="Arial" w:cs="Arial"/>
        </w:rPr>
        <w:t xml:space="preserve"> que se </w:t>
      </w:r>
      <w:r w:rsidR="00644609">
        <w:rPr>
          <w:rFonts w:ascii="Arial" w:hAnsi="Arial" w:cs="Arial"/>
        </w:rPr>
        <w:t>explayarán</w:t>
      </w:r>
      <w:r w:rsidR="00644609" w:rsidRPr="00060888">
        <w:rPr>
          <w:rFonts w:ascii="Arial" w:hAnsi="Arial" w:cs="Arial"/>
        </w:rPr>
        <w:t xml:space="preserve"> en </w:t>
      </w:r>
      <w:r w:rsidR="00644609">
        <w:rPr>
          <w:rFonts w:ascii="Arial" w:hAnsi="Arial" w:cs="Arial"/>
        </w:rPr>
        <w:t>conjunto de preguntas como instrumento.</w:t>
      </w:r>
    </w:p>
    <w:p w:rsidR="00A118FF" w:rsidRPr="0095203A" w:rsidRDefault="00F6532C" w:rsidP="0095203A">
      <w:pPr>
        <w:tabs>
          <w:tab w:val="left" w:pos="142"/>
        </w:tabs>
        <w:spacing w:before="120" w:line="360" w:lineRule="auto"/>
        <w:jc w:val="both"/>
        <w:rPr>
          <w:rFonts w:ascii="Arial" w:hAnsi="Arial" w:cs="Arial"/>
          <w:b/>
          <w:bCs/>
        </w:rPr>
      </w:pPr>
      <w:r>
        <w:rPr>
          <w:rFonts w:ascii="Arial" w:hAnsi="Arial" w:cs="Arial"/>
          <w:b/>
          <w:bCs/>
        </w:rPr>
        <w:lastRenderedPageBreak/>
        <w:t>3</w:t>
      </w:r>
      <w:r w:rsidR="00B07FF3">
        <w:rPr>
          <w:rFonts w:ascii="Arial" w:hAnsi="Arial" w:cs="Arial"/>
          <w:b/>
          <w:bCs/>
        </w:rPr>
        <w:t>.5.3</w:t>
      </w:r>
      <w:r w:rsidR="0095203A">
        <w:rPr>
          <w:rFonts w:ascii="Arial" w:hAnsi="Arial" w:cs="Arial"/>
          <w:b/>
          <w:bCs/>
        </w:rPr>
        <w:t xml:space="preserve"> Instrumentos </w:t>
      </w:r>
    </w:p>
    <w:p w:rsidR="00A118FF" w:rsidRDefault="00A118FF" w:rsidP="00037B25">
      <w:pPr>
        <w:tabs>
          <w:tab w:val="left" w:pos="709"/>
        </w:tabs>
        <w:spacing w:before="120" w:line="360" w:lineRule="auto"/>
        <w:jc w:val="both"/>
        <w:rPr>
          <w:rFonts w:ascii="Arial" w:eastAsiaTheme="minorHAnsi" w:hAnsi="Arial" w:cs="Arial"/>
          <w:i/>
          <w:lang w:eastAsia="en-US"/>
        </w:rPr>
      </w:pPr>
      <w:r w:rsidRPr="00195E9D">
        <w:rPr>
          <w:rFonts w:ascii="Arial" w:eastAsiaTheme="minorHAnsi" w:hAnsi="Arial" w:cs="Arial"/>
          <w:lang w:eastAsia="en-US"/>
        </w:rPr>
        <w:t>Muñoz Giraldo et a</w:t>
      </w:r>
      <w:r w:rsidR="00610683">
        <w:rPr>
          <w:rFonts w:ascii="Arial" w:eastAsiaTheme="minorHAnsi" w:hAnsi="Arial" w:cs="Arial"/>
          <w:lang w:eastAsia="en-US"/>
        </w:rPr>
        <w:t xml:space="preserve">l. (2001): </w:t>
      </w:r>
      <w:r w:rsidRPr="00072F7A">
        <w:rPr>
          <w:rFonts w:ascii="Arial" w:eastAsiaTheme="minorHAnsi" w:hAnsi="Arial" w:cs="Arial"/>
          <w:lang w:eastAsia="en-US"/>
        </w:rPr>
        <w:t xml:space="preserve"> </w:t>
      </w:r>
      <w:r w:rsidR="00610683">
        <w:rPr>
          <w:rFonts w:ascii="Arial" w:eastAsiaTheme="minorHAnsi" w:hAnsi="Arial" w:cs="Arial"/>
          <w:lang w:eastAsia="en-US"/>
        </w:rPr>
        <w:t>Definen</w:t>
      </w:r>
      <w:r w:rsidRPr="00072F7A">
        <w:rPr>
          <w:rFonts w:ascii="Arial" w:eastAsiaTheme="minorHAnsi" w:hAnsi="Arial" w:cs="Arial"/>
          <w:lang w:eastAsia="en-US"/>
        </w:rPr>
        <w:t xml:space="preserve"> </w:t>
      </w:r>
      <w:r w:rsidR="00A9635A">
        <w:rPr>
          <w:rFonts w:ascii="Arial" w:eastAsiaTheme="minorHAnsi" w:hAnsi="Arial" w:cs="Arial"/>
          <w:lang w:eastAsia="en-US"/>
        </w:rPr>
        <w:t>“</w:t>
      </w:r>
      <w:r w:rsidRPr="00072F7A">
        <w:rPr>
          <w:rFonts w:ascii="Arial" w:eastAsiaTheme="minorHAnsi" w:hAnsi="Arial" w:cs="Arial"/>
          <w:lang w:eastAsia="en-US"/>
        </w:rPr>
        <w:t>el instrumento  como</w:t>
      </w:r>
      <w:r w:rsidR="00A9635A">
        <w:rPr>
          <w:rFonts w:ascii="Arial" w:eastAsiaTheme="minorHAnsi" w:hAnsi="Arial" w:cs="Arial"/>
          <w:lang w:eastAsia="en-US"/>
        </w:rPr>
        <w:t xml:space="preserve"> </w:t>
      </w:r>
      <w:r w:rsidRPr="00072F7A">
        <w:rPr>
          <w:rFonts w:ascii="Arial" w:eastAsiaTheme="minorHAnsi" w:hAnsi="Arial" w:cs="Arial"/>
          <w:i/>
          <w:lang w:eastAsia="en-US"/>
        </w:rPr>
        <w:t>cualquier recurso, dispositivo o formato</w:t>
      </w:r>
      <w:r w:rsidRPr="00A118FF">
        <w:rPr>
          <w:rFonts w:ascii="Arial" w:eastAsiaTheme="minorHAnsi" w:hAnsi="Arial" w:cs="Arial"/>
          <w:i/>
          <w:lang w:eastAsia="en-US"/>
        </w:rPr>
        <w:t xml:space="preserve"> (en papel o digital), que se utiliza para obtener, registrar o almacenar información”</w:t>
      </w:r>
      <w:r w:rsidR="00A9635A">
        <w:rPr>
          <w:rFonts w:ascii="Arial" w:eastAsiaTheme="minorHAnsi" w:hAnsi="Arial" w:cs="Arial"/>
          <w:i/>
          <w:lang w:eastAsia="en-US"/>
        </w:rPr>
        <w:t>.</w:t>
      </w:r>
    </w:p>
    <w:p w:rsidR="00A9635A" w:rsidRPr="003C1400" w:rsidRDefault="00BB7D3F" w:rsidP="00A9635A">
      <w:pPr>
        <w:tabs>
          <w:tab w:val="left" w:pos="709"/>
        </w:tabs>
        <w:spacing w:before="120" w:line="360" w:lineRule="auto"/>
        <w:jc w:val="both"/>
        <w:rPr>
          <w:rFonts w:ascii="Arial" w:eastAsia="Calibri" w:hAnsi="Arial" w:cs="Arial"/>
          <w:lang w:val="es-PE" w:eastAsia="en-US"/>
        </w:rPr>
      </w:pPr>
      <w:r>
        <w:rPr>
          <w:rFonts w:ascii="Arial" w:eastAsia="Calibri" w:hAnsi="Arial" w:cs="Arial"/>
          <w:lang w:val="es-PE" w:eastAsia="en-US"/>
        </w:rPr>
        <w:t xml:space="preserve">       </w:t>
      </w:r>
      <w:r w:rsidR="002B40D2" w:rsidRPr="002B40D2">
        <w:rPr>
          <w:rFonts w:ascii="Arial" w:eastAsia="Calibri" w:hAnsi="Arial" w:cs="Arial"/>
          <w:lang w:val="es-PE" w:eastAsia="en-US"/>
        </w:rPr>
        <w:t xml:space="preserve">Las alternativas </w:t>
      </w:r>
      <w:r w:rsidR="00A9635A">
        <w:rPr>
          <w:rFonts w:ascii="Arial" w:eastAsia="Calibri" w:hAnsi="Arial" w:cs="Arial"/>
          <w:lang w:val="es-PE" w:eastAsia="en-US"/>
        </w:rPr>
        <w:t xml:space="preserve">de cada pregunta </w:t>
      </w:r>
      <w:r w:rsidR="002B40D2" w:rsidRPr="002B40D2">
        <w:rPr>
          <w:rFonts w:ascii="Arial" w:eastAsia="Calibri" w:hAnsi="Arial" w:cs="Arial"/>
          <w:lang w:val="es-PE" w:eastAsia="en-US"/>
        </w:rPr>
        <w:t xml:space="preserve">se han </w:t>
      </w:r>
      <w:r w:rsidR="00A9635A">
        <w:rPr>
          <w:rFonts w:ascii="Arial" w:eastAsia="Calibri" w:hAnsi="Arial" w:cs="Arial"/>
          <w:lang w:val="es-PE" w:eastAsia="en-US"/>
        </w:rPr>
        <w:t xml:space="preserve">diseñado según lo que se estructura en la </w:t>
      </w:r>
      <w:r w:rsidR="00A9635A" w:rsidRPr="002B40D2">
        <w:rPr>
          <w:rFonts w:ascii="Arial" w:eastAsia="Calibri" w:hAnsi="Arial" w:cs="Arial"/>
          <w:lang w:val="es-PE" w:eastAsia="en-US"/>
        </w:rPr>
        <w:t>escala Likert</w:t>
      </w:r>
    </w:p>
    <w:p w:rsidR="001F5DFC" w:rsidRDefault="002B40D2" w:rsidP="00A9635A">
      <w:pPr>
        <w:tabs>
          <w:tab w:val="left" w:pos="709"/>
        </w:tabs>
        <w:spacing w:before="120" w:line="360" w:lineRule="auto"/>
        <w:jc w:val="both"/>
        <w:rPr>
          <w:rFonts w:ascii="Arial" w:eastAsia="Calibri" w:hAnsi="Arial" w:cs="Arial"/>
          <w:b/>
          <w:lang w:eastAsia="en-US"/>
        </w:rPr>
      </w:pPr>
      <w:r w:rsidRPr="002B40D2">
        <w:rPr>
          <w:rFonts w:ascii="Arial" w:eastAsia="Calibri" w:hAnsi="Arial" w:cs="Arial"/>
          <w:lang w:val="es-PE" w:eastAsia="en-US"/>
        </w:rPr>
        <w:t xml:space="preserve"> </w:t>
      </w:r>
    </w:p>
    <w:p w:rsidR="00EF4561" w:rsidRDefault="00AA669D" w:rsidP="00B02757">
      <w:pPr>
        <w:spacing w:before="120" w:line="360" w:lineRule="auto"/>
        <w:jc w:val="both"/>
        <w:rPr>
          <w:rFonts w:ascii="Arial" w:eastAsia="Calibri" w:hAnsi="Arial" w:cs="Arial"/>
          <w:b/>
          <w:lang w:eastAsia="en-US"/>
        </w:rPr>
      </w:pPr>
      <w:r>
        <w:rPr>
          <w:rFonts w:ascii="Arial" w:eastAsia="Calibri" w:hAnsi="Arial" w:cs="Arial"/>
          <w:b/>
          <w:lang w:eastAsia="en-US"/>
        </w:rPr>
        <w:t xml:space="preserve">       </w:t>
      </w:r>
      <w:r w:rsidR="00037B25">
        <w:rPr>
          <w:rFonts w:ascii="Arial" w:eastAsia="Calibri" w:hAnsi="Arial" w:cs="Arial"/>
          <w:b/>
          <w:lang w:eastAsia="en-US"/>
        </w:rPr>
        <w:t>a. Cuestionario</w:t>
      </w:r>
    </w:p>
    <w:p w:rsidR="00EF4561" w:rsidRPr="00FE0885" w:rsidRDefault="00C170FF" w:rsidP="00037B25">
      <w:pPr>
        <w:spacing w:before="120" w:line="360" w:lineRule="auto"/>
        <w:jc w:val="both"/>
        <w:rPr>
          <w:rFonts w:ascii="Arial" w:eastAsiaTheme="minorHAnsi" w:hAnsi="Arial" w:cs="Arial"/>
          <w:b/>
          <w:lang w:eastAsia="en-US"/>
        </w:rPr>
      </w:pPr>
      <w:r>
        <w:rPr>
          <w:rFonts w:ascii="Arial" w:eastAsiaTheme="minorHAnsi" w:hAnsi="Arial" w:cs="Arial"/>
          <w:lang w:eastAsia="en-US"/>
        </w:rPr>
        <w:t xml:space="preserve">       </w:t>
      </w:r>
      <w:r w:rsidR="00EF4561" w:rsidRPr="00FE0885">
        <w:rPr>
          <w:rFonts w:ascii="Arial" w:eastAsiaTheme="minorHAnsi" w:hAnsi="Arial" w:cs="Arial"/>
          <w:lang w:eastAsia="en-US"/>
        </w:rPr>
        <w:t>Según Bernal (2010, p.248)</w:t>
      </w:r>
      <w:r w:rsidR="00EF4561" w:rsidRPr="00FE0885">
        <w:rPr>
          <w:rFonts w:ascii="Arial" w:eastAsiaTheme="minorHAnsi" w:hAnsi="Arial" w:cs="Arial"/>
          <w:b/>
          <w:lang w:eastAsia="en-US"/>
        </w:rPr>
        <w:t xml:space="preserve"> </w:t>
      </w:r>
      <w:r w:rsidR="00EF4561" w:rsidRPr="00FE0885">
        <w:rPr>
          <w:rFonts w:ascii="Arial" w:eastAsiaTheme="minorHAnsi" w:hAnsi="Arial" w:cs="Arial"/>
          <w:lang w:eastAsia="en-US"/>
        </w:rPr>
        <w:t>“E</w:t>
      </w:r>
      <w:r w:rsidR="00A9635A">
        <w:rPr>
          <w:rFonts w:ascii="Arial" w:eastAsiaTheme="minorHAnsi" w:hAnsi="Arial" w:cs="Arial"/>
          <w:lang w:eastAsia="en-US"/>
        </w:rPr>
        <w:t>s aque</w:t>
      </w:r>
      <w:r w:rsidR="00EF4561" w:rsidRPr="00FE0885">
        <w:rPr>
          <w:rFonts w:ascii="Arial" w:eastAsiaTheme="minorHAnsi" w:hAnsi="Arial" w:cs="Arial"/>
          <w:lang w:eastAsia="en-US"/>
        </w:rPr>
        <w:t xml:space="preserve">l conjunto de </w:t>
      </w:r>
      <w:r w:rsidR="00A9635A">
        <w:rPr>
          <w:rFonts w:ascii="Arial" w:eastAsiaTheme="minorHAnsi" w:hAnsi="Arial" w:cs="Arial"/>
          <w:lang w:eastAsia="en-US"/>
        </w:rPr>
        <w:t>interrogantes</w:t>
      </w:r>
      <w:r w:rsidR="00EF4561" w:rsidRPr="00FE0885">
        <w:rPr>
          <w:rFonts w:ascii="Arial" w:eastAsiaTheme="minorHAnsi" w:hAnsi="Arial" w:cs="Arial"/>
          <w:lang w:eastAsia="en-US"/>
        </w:rPr>
        <w:t xml:space="preserve"> </w:t>
      </w:r>
      <w:r w:rsidR="00A9635A">
        <w:rPr>
          <w:rFonts w:ascii="Arial" w:eastAsiaTheme="minorHAnsi" w:hAnsi="Arial" w:cs="Arial"/>
          <w:lang w:eastAsia="en-US"/>
        </w:rPr>
        <w:t>elaboradas</w:t>
      </w:r>
      <w:r w:rsidR="00EF4561" w:rsidRPr="00FE0885">
        <w:rPr>
          <w:rFonts w:ascii="Arial" w:eastAsiaTheme="minorHAnsi" w:hAnsi="Arial" w:cs="Arial"/>
          <w:lang w:eastAsia="en-US"/>
        </w:rPr>
        <w:t xml:space="preserve"> para </w:t>
      </w:r>
      <w:r w:rsidR="00A9635A">
        <w:rPr>
          <w:rFonts w:ascii="Arial" w:eastAsiaTheme="minorHAnsi" w:hAnsi="Arial" w:cs="Arial"/>
          <w:lang w:eastAsia="en-US"/>
        </w:rPr>
        <w:t>obtener</w:t>
      </w:r>
      <w:r w:rsidR="00EF4561" w:rsidRPr="00FE0885">
        <w:rPr>
          <w:rFonts w:ascii="Arial" w:eastAsiaTheme="minorHAnsi" w:hAnsi="Arial" w:cs="Arial"/>
          <w:lang w:eastAsia="en-US"/>
        </w:rPr>
        <w:t xml:space="preserve"> los datos </w:t>
      </w:r>
      <w:r w:rsidR="00A9635A">
        <w:rPr>
          <w:rFonts w:ascii="Arial" w:eastAsiaTheme="minorHAnsi" w:hAnsi="Arial" w:cs="Arial"/>
          <w:lang w:eastAsia="en-US"/>
        </w:rPr>
        <w:t>que se necesitan</w:t>
      </w:r>
      <w:r w:rsidR="00EF4561" w:rsidRPr="00FE0885">
        <w:rPr>
          <w:rFonts w:ascii="Arial" w:eastAsiaTheme="minorHAnsi" w:hAnsi="Arial" w:cs="Arial"/>
          <w:lang w:eastAsia="en-US"/>
        </w:rPr>
        <w:t>, con el propósito de alcanzar los objetivos del</w:t>
      </w:r>
      <w:r w:rsidR="009A33E3">
        <w:rPr>
          <w:rFonts w:ascii="Arial" w:eastAsiaTheme="minorHAnsi" w:hAnsi="Arial" w:cs="Arial"/>
          <w:lang w:eastAsia="en-US"/>
        </w:rPr>
        <w:t xml:space="preserve"> </w:t>
      </w:r>
      <w:r w:rsidR="00EF4561" w:rsidRPr="00FE0885">
        <w:rPr>
          <w:rFonts w:ascii="Arial" w:eastAsiaTheme="minorHAnsi" w:hAnsi="Arial" w:cs="Arial"/>
          <w:lang w:eastAsia="en-US"/>
        </w:rPr>
        <w:t xml:space="preserve"> proyecto de investigación</w:t>
      </w:r>
      <w:r w:rsidR="00A9635A">
        <w:rPr>
          <w:rFonts w:ascii="Arial" w:eastAsiaTheme="minorHAnsi" w:hAnsi="Arial" w:cs="Arial"/>
          <w:lang w:eastAsia="en-US"/>
        </w:rPr>
        <w:t>”</w:t>
      </w:r>
      <w:r>
        <w:rPr>
          <w:rFonts w:ascii="Arial" w:eastAsiaTheme="minorHAnsi" w:hAnsi="Arial" w:cs="Arial"/>
          <w:b/>
          <w:lang w:eastAsia="en-US"/>
        </w:rPr>
        <w:t>.</w:t>
      </w:r>
    </w:p>
    <w:p w:rsidR="00A118FF" w:rsidRPr="00A118FF" w:rsidRDefault="00C170FF" w:rsidP="00037B25">
      <w:pPr>
        <w:spacing w:before="120" w:line="360" w:lineRule="auto"/>
        <w:jc w:val="both"/>
        <w:rPr>
          <w:rFonts w:ascii="Arial" w:eastAsia="Calibri" w:hAnsi="Arial" w:cs="Arial"/>
          <w:lang w:eastAsia="en-US"/>
        </w:rPr>
      </w:pPr>
      <w:r>
        <w:rPr>
          <w:rFonts w:ascii="Arial" w:eastAsia="Calibri" w:hAnsi="Arial" w:cs="Arial"/>
          <w:lang w:eastAsia="en-US"/>
        </w:rPr>
        <w:t xml:space="preserve">       </w:t>
      </w:r>
      <w:r w:rsidR="00037B25">
        <w:rPr>
          <w:rFonts w:ascii="Arial" w:eastAsia="Calibri" w:hAnsi="Arial" w:cs="Arial"/>
          <w:lang w:eastAsia="en-US"/>
        </w:rPr>
        <w:t xml:space="preserve"> </w:t>
      </w:r>
      <w:r w:rsidR="009A33E3">
        <w:rPr>
          <w:rFonts w:ascii="Arial" w:eastAsia="Calibri" w:hAnsi="Arial" w:cs="Arial"/>
          <w:lang w:eastAsia="en-US"/>
        </w:rPr>
        <w:t>Usaremos como instrumento a</w:t>
      </w:r>
      <w:r w:rsidR="00A118FF" w:rsidRPr="00A118FF">
        <w:rPr>
          <w:rFonts w:ascii="Arial" w:eastAsia="Calibri" w:hAnsi="Arial" w:cs="Arial"/>
          <w:lang w:eastAsia="en-US"/>
        </w:rPr>
        <w:t xml:space="preserve">l Cuestionario, el cual </w:t>
      </w:r>
      <w:r w:rsidR="00060137">
        <w:rPr>
          <w:rFonts w:ascii="Arial" w:eastAsia="Calibri" w:hAnsi="Arial" w:cs="Arial"/>
          <w:lang w:eastAsia="en-US"/>
        </w:rPr>
        <w:t xml:space="preserve">se redactará </w:t>
      </w:r>
      <w:r w:rsidR="00A118FF" w:rsidRPr="00A118FF">
        <w:rPr>
          <w:rFonts w:ascii="Arial" w:eastAsia="Calibri" w:hAnsi="Arial" w:cs="Arial"/>
          <w:lang w:eastAsia="en-US"/>
        </w:rPr>
        <w:t xml:space="preserve"> </w:t>
      </w:r>
      <w:r w:rsidR="009A33E3">
        <w:rPr>
          <w:rFonts w:ascii="Arial" w:eastAsia="Calibri" w:hAnsi="Arial" w:cs="Arial"/>
          <w:lang w:eastAsia="en-US"/>
        </w:rPr>
        <w:t>según l</w:t>
      </w:r>
      <w:r w:rsidR="00A118FF" w:rsidRPr="00A118FF">
        <w:rPr>
          <w:rFonts w:ascii="Arial" w:eastAsia="Calibri" w:hAnsi="Arial" w:cs="Arial"/>
          <w:lang w:eastAsia="en-US"/>
        </w:rPr>
        <w:t xml:space="preserve">os parámetros de la encuesta. </w:t>
      </w:r>
      <w:r w:rsidR="009A33E3">
        <w:rPr>
          <w:rFonts w:ascii="Arial" w:eastAsia="Calibri" w:hAnsi="Arial" w:cs="Arial"/>
          <w:lang w:eastAsia="en-US"/>
        </w:rPr>
        <w:t>C</w:t>
      </w:r>
      <w:r w:rsidR="00A118FF" w:rsidRPr="00A118FF">
        <w:rPr>
          <w:rFonts w:ascii="Arial" w:eastAsia="Calibri" w:hAnsi="Arial" w:cs="Arial"/>
          <w:lang w:eastAsia="en-US"/>
        </w:rPr>
        <w:t>ompre</w:t>
      </w:r>
      <w:r w:rsidR="00A118FF" w:rsidRPr="001B5E76">
        <w:rPr>
          <w:rFonts w:ascii="Arial" w:eastAsia="Calibri" w:hAnsi="Arial" w:cs="Arial"/>
          <w:lang w:eastAsia="en-US"/>
        </w:rPr>
        <w:t>nde</w:t>
      </w:r>
      <w:r w:rsidR="009A33E3">
        <w:rPr>
          <w:rFonts w:ascii="Arial" w:eastAsia="Calibri" w:hAnsi="Arial" w:cs="Arial"/>
          <w:lang w:eastAsia="en-US"/>
        </w:rPr>
        <w:t>rá</w:t>
      </w:r>
      <w:r w:rsidR="00A118FF" w:rsidRPr="001B5E76">
        <w:rPr>
          <w:rFonts w:ascii="Arial" w:eastAsia="Calibri" w:hAnsi="Arial" w:cs="Arial"/>
          <w:lang w:eastAsia="en-US"/>
        </w:rPr>
        <w:t xml:space="preserve"> de </w:t>
      </w:r>
      <w:r w:rsidR="00C77310" w:rsidRPr="001B5E76">
        <w:rPr>
          <w:rFonts w:ascii="Arial" w:eastAsia="Calibri" w:hAnsi="Arial" w:cs="Arial"/>
          <w:lang w:eastAsia="en-US"/>
        </w:rPr>
        <w:t>42</w:t>
      </w:r>
      <w:r w:rsidR="00A118FF" w:rsidRPr="001B5E76">
        <w:rPr>
          <w:rFonts w:ascii="Arial" w:eastAsia="Calibri" w:hAnsi="Arial" w:cs="Arial"/>
          <w:lang w:eastAsia="en-US"/>
        </w:rPr>
        <w:t xml:space="preserve"> </w:t>
      </w:r>
      <w:r w:rsidR="009A33E3">
        <w:rPr>
          <w:rFonts w:ascii="Arial" w:eastAsia="Calibri" w:hAnsi="Arial" w:cs="Arial"/>
          <w:lang w:eastAsia="en-US"/>
        </w:rPr>
        <w:t>preguntas</w:t>
      </w:r>
      <w:r w:rsidR="00A118FF" w:rsidRPr="00A118FF">
        <w:rPr>
          <w:rFonts w:ascii="Arial" w:eastAsia="Calibri" w:hAnsi="Arial" w:cs="Arial"/>
          <w:lang w:eastAsia="en-US"/>
        </w:rPr>
        <w:t xml:space="preserve"> que </w:t>
      </w:r>
      <w:r w:rsidR="00491552" w:rsidRPr="00A118FF">
        <w:rPr>
          <w:rFonts w:ascii="Arial" w:eastAsia="Calibri" w:hAnsi="Arial" w:cs="Arial"/>
          <w:lang w:eastAsia="en-US"/>
        </w:rPr>
        <w:t>recog</w:t>
      </w:r>
      <w:r w:rsidR="00491552">
        <w:rPr>
          <w:rFonts w:ascii="Arial" w:eastAsia="Calibri" w:hAnsi="Arial" w:cs="Arial"/>
          <w:lang w:eastAsia="en-US"/>
        </w:rPr>
        <w:t>erá</w:t>
      </w:r>
      <w:r w:rsidR="00491552" w:rsidRPr="00A118FF">
        <w:rPr>
          <w:rFonts w:ascii="Arial" w:eastAsia="Calibri" w:hAnsi="Arial" w:cs="Arial"/>
          <w:lang w:eastAsia="en-US"/>
        </w:rPr>
        <w:t>n</w:t>
      </w:r>
      <w:r w:rsidR="00A118FF" w:rsidRPr="00A118FF">
        <w:rPr>
          <w:rFonts w:ascii="Arial" w:eastAsia="Calibri" w:hAnsi="Arial" w:cs="Arial"/>
          <w:lang w:eastAsia="en-US"/>
        </w:rPr>
        <w:t xml:space="preserve">  información sobre las variables independiente  y dependiente  con sus respectivas dimensiones.</w:t>
      </w:r>
    </w:p>
    <w:p w:rsidR="00A118FF" w:rsidRDefault="00A118FF" w:rsidP="00B02757">
      <w:pPr>
        <w:spacing w:before="120" w:line="360" w:lineRule="auto"/>
        <w:jc w:val="both"/>
        <w:rPr>
          <w:rFonts w:ascii="Arial" w:eastAsia="Calibri" w:hAnsi="Arial" w:cs="Arial"/>
          <w:lang w:eastAsia="en-US"/>
        </w:rPr>
      </w:pPr>
    </w:p>
    <w:p w:rsidR="00FE0885" w:rsidRPr="00487FB2" w:rsidRDefault="00DE7226" w:rsidP="00B02757">
      <w:pPr>
        <w:spacing w:before="120" w:line="360" w:lineRule="auto"/>
        <w:contextualSpacing/>
        <w:jc w:val="both"/>
        <w:rPr>
          <w:rFonts w:ascii="Arial" w:eastAsiaTheme="minorHAnsi" w:hAnsi="Arial" w:cs="Arial"/>
          <w:b/>
          <w:lang w:eastAsia="en-US"/>
        </w:rPr>
      </w:pPr>
      <w:r>
        <w:rPr>
          <w:rFonts w:ascii="Arial" w:eastAsia="Calibri" w:hAnsi="Arial" w:cs="Arial"/>
          <w:b/>
          <w:lang w:eastAsia="en-US"/>
        </w:rPr>
        <w:t xml:space="preserve">         b.</w:t>
      </w:r>
      <w:r w:rsidR="00037B25">
        <w:rPr>
          <w:rFonts w:ascii="Arial" w:eastAsia="Calibri" w:hAnsi="Arial" w:cs="Arial"/>
          <w:b/>
          <w:lang w:eastAsia="en-US"/>
        </w:rPr>
        <w:t xml:space="preserve"> </w:t>
      </w:r>
      <w:r w:rsidR="00EF4561">
        <w:rPr>
          <w:rFonts w:ascii="Arial" w:eastAsia="Calibri" w:hAnsi="Arial" w:cs="Arial"/>
          <w:b/>
          <w:lang w:eastAsia="en-US"/>
        </w:rPr>
        <w:t>Observación</w:t>
      </w:r>
      <w:r w:rsidR="00487FB2">
        <w:rPr>
          <w:rFonts w:ascii="Arial" w:eastAsiaTheme="minorHAnsi" w:hAnsi="Arial" w:cs="Arial"/>
          <w:b/>
          <w:lang w:eastAsia="en-US"/>
        </w:rPr>
        <w:t xml:space="preserve"> directa</w:t>
      </w:r>
    </w:p>
    <w:p w:rsidR="00753F27" w:rsidRDefault="00C170FF" w:rsidP="00037B25">
      <w:pPr>
        <w:spacing w:before="120" w:line="360" w:lineRule="auto"/>
        <w:contextualSpacing/>
        <w:jc w:val="both"/>
        <w:rPr>
          <w:rFonts w:ascii="Arial" w:eastAsiaTheme="minorHAnsi" w:hAnsi="Arial" w:cs="Arial"/>
          <w:lang w:eastAsia="en-US"/>
        </w:rPr>
      </w:pPr>
      <w:r>
        <w:rPr>
          <w:rFonts w:ascii="Arial" w:eastAsiaTheme="minorHAnsi" w:hAnsi="Arial" w:cs="Arial"/>
          <w:lang w:eastAsia="en-US"/>
        </w:rPr>
        <w:t xml:space="preserve">    </w:t>
      </w:r>
      <w:r w:rsidR="00FE0885" w:rsidRPr="00EF4561">
        <w:rPr>
          <w:rFonts w:ascii="Arial" w:eastAsiaTheme="minorHAnsi" w:hAnsi="Arial" w:cs="Arial"/>
          <w:lang w:eastAsia="en-US"/>
        </w:rPr>
        <w:t>De acuerdo a Méndez (2009,p.251) “la observación directa es el proceso mediante el cual se perciben deliberadamente ciertos rasgos existentes en la realidad por medio de un esquema conceptual  previo y con base en ciertos propósitos definidos generalmente por una conjetura que se quiere investigar</w:t>
      </w:r>
      <w:r w:rsidR="00841FC5">
        <w:rPr>
          <w:rFonts w:ascii="Arial" w:eastAsiaTheme="minorHAnsi" w:hAnsi="Arial" w:cs="Arial"/>
          <w:lang w:eastAsia="en-US"/>
        </w:rPr>
        <w:t>”</w:t>
      </w:r>
    </w:p>
    <w:p w:rsidR="00AD0E69" w:rsidRDefault="00AD0E69" w:rsidP="0095203A">
      <w:pPr>
        <w:tabs>
          <w:tab w:val="left" w:pos="240"/>
          <w:tab w:val="left" w:pos="360"/>
        </w:tabs>
        <w:spacing w:before="120" w:line="360" w:lineRule="auto"/>
        <w:jc w:val="both"/>
        <w:rPr>
          <w:rFonts w:ascii="Arial" w:hAnsi="Arial" w:cs="Arial"/>
          <w:b/>
        </w:rPr>
      </w:pPr>
    </w:p>
    <w:p w:rsidR="00072FC3" w:rsidRPr="0095203A" w:rsidRDefault="00F6532C" w:rsidP="0095203A">
      <w:pPr>
        <w:tabs>
          <w:tab w:val="left" w:pos="240"/>
          <w:tab w:val="left" w:pos="360"/>
        </w:tabs>
        <w:spacing w:before="120" w:line="360" w:lineRule="auto"/>
        <w:jc w:val="both"/>
        <w:rPr>
          <w:rFonts w:ascii="Arial" w:hAnsi="Arial" w:cs="Arial"/>
          <w:b/>
        </w:rPr>
      </w:pPr>
      <w:r>
        <w:rPr>
          <w:rFonts w:ascii="Arial" w:hAnsi="Arial" w:cs="Arial"/>
          <w:b/>
        </w:rPr>
        <w:t>3</w:t>
      </w:r>
      <w:r w:rsidR="00FD7000">
        <w:rPr>
          <w:rFonts w:ascii="Arial" w:hAnsi="Arial" w:cs="Arial"/>
          <w:b/>
        </w:rPr>
        <w:t>.</w:t>
      </w:r>
      <w:r w:rsidR="00D235B3">
        <w:rPr>
          <w:rFonts w:ascii="Arial" w:hAnsi="Arial" w:cs="Arial"/>
          <w:b/>
        </w:rPr>
        <w:t xml:space="preserve"> </w:t>
      </w:r>
      <w:r w:rsidR="00F8167B">
        <w:rPr>
          <w:rFonts w:ascii="Arial" w:hAnsi="Arial" w:cs="Arial"/>
          <w:b/>
        </w:rPr>
        <w:t>6</w:t>
      </w:r>
      <w:r w:rsidR="00BC4A4A" w:rsidRPr="00956C1F">
        <w:rPr>
          <w:rFonts w:ascii="Arial" w:hAnsi="Arial" w:cs="Arial"/>
          <w:b/>
        </w:rPr>
        <w:t>. Validación y confiabilidad de los instrumentos</w:t>
      </w:r>
    </w:p>
    <w:p w:rsidR="001F5DFC" w:rsidRDefault="001F5DFC" w:rsidP="00DE7226">
      <w:pPr>
        <w:tabs>
          <w:tab w:val="left" w:pos="240"/>
          <w:tab w:val="left" w:pos="360"/>
        </w:tabs>
        <w:spacing w:before="120" w:line="360" w:lineRule="auto"/>
        <w:jc w:val="both"/>
        <w:rPr>
          <w:rFonts w:ascii="Arial" w:hAnsi="Arial" w:cs="Arial"/>
          <w:b/>
        </w:rPr>
      </w:pPr>
    </w:p>
    <w:p w:rsidR="00BC4A4A" w:rsidRDefault="001F5DFC" w:rsidP="00DE7226">
      <w:pPr>
        <w:tabs>
          <w:tab w:val="left" w:pos="240"/>
          <w:tab w:val="left" w:pos="360"/>
        </w:tabs>
        <w:spacing w:before="120" w:line="360" w:lineRule="auto"/>
        <w:jc w:val="both"/>
        <w:rPr>
          <w:rFonts w:ascii="Arial" w:hAnsi="Arial" w:cs="Arial"/>
          <w:b/>
        </w:rPr>
      </w:pPr>
      <w:r>
        <w:rPr>
          <w:rFonts w:ascii="Arial" w:hAnsi="Arial" w:cs="Arial"/>
          <w:b/>
        </w:rPr>
        <w:t>3</w:t>
      </w:r>
      <w:r w:rsidR="00072FC3">
        <w:rPr>
          <w:rFonts w:ascii="Arial" w:hAnsi="Arial" w:cs="Arial"/>
          <w:b/>
        </w:rPr>
        <w:t>.</w:t>
      </w:r>
      <w:r w:rsidR="00F8167B">
        <w:rPr>
          <w:rFonts w:ascii="Arial" w:hAnsi="Arial" w:cs="Arial"/>
          <w:b/>
        </w:rPr>
        <w:t>6</w:t>
      </w:r>
      <w:r w:rsidR="00072FC3">
        <w:rPr>
          <w:rFonts w:ascii="Arial" w:hAnsi="Arial" w:cs="Arial"/>
          <w:b/>
        </w:rPr>
        <w:t>.1</w:t>
      </w:r>
      <w:r w:rsidR="00072FC3" w:rsidRPr="00956C1F">
        <w:rPr>
          <w:rFonts w:ascii="Arial" w:hAnsi="Arial" w:cs="Arial"/>
          <w:b/>
        </w:rPr>
        <w:t xml:space="preserve"> Validación</w:t>
      </w:r>
    </w:p>
    <w:p w:rsidR="001F5DFC" w:rsidRDefault="001F5DFC" w:rsidP="00DE7226">
      <w:pPr>
        <w:tabs>
          <w:tab w:val="left" w:pos="240"/>
          <w:tab w:val="left" w:pos="360"/>
        </w:tabs>
        <w:spacing w:before="120" w:line="360" w:lineRule="auto"/>
        <w:jc w:val="both"/>
        <w:rPr>
          <w:rFonts w:ascii="Arial" w:hAnsi="Arial" w:cs="Arial"/>
          <w:b/>
        </w:rPr>
      </w:pPr>
    </w:p>
    <w:p w:rsidR="00834A71" w:rsidRDefault="00DE7226" w:rsidP="00A8301F">
      <w:pPr>
        <w:tabs>
          <w:tab w:val="left" w:pos="2196"/>
        </w:tabs>
        <w:spacing w:before="120" w:line="360" w:lineRule="auto"/>
        <w:jc w:val="both"/>
        <w:rPr>
          <w:rFonts w:ascii="Arial" w:hAnsi="Arial" w:cs="Arial"/>
        </w:rPr>
      </w:pPr>
      <w:r w:rsidRPr="00834A71">
        <w:rPr>
          <w:rFonts w:ascii="Arial" w:hAnsi="Arial" w:cs="Arial"/>
        </w:rPr>
        <w:t>Según</w:t>
      </w:r>
      <w:r w:rsidR="00834A71" w:rsidRPr="00834A71">
        <w:rPr>
          <w:rFonts w:ascii="Arial" w:hAnsi="Arial" w:cs="Arial"/>
        </w:rPr>
        <w:t xml:space="preserve"> (Hernández, et al.</w:t>
      </w:r>
      <w:r w:rsidR="00834A71" w:rsidRPr="00834A71">
        <w:rPr>
          <w:rFonts w:ascii="Arial" w:hAnsi="Arial" w:cs="Arial"/>
          <w:lang w:eastAsia="es-MX"/>
        </w:rPr>
        <w:t>, 2003)</w:t>
      </w:r>
      <w:r w:rsidR="001B0012">
        <w:rPr>
          <w:rFonts w:ascii="Arial" w:hAnsi="Arial" w:cs="Arial"/>
          <w:lang w:eastAsia="es-MX"/>
        </w:rPr>
        <w:t xml:space="preserve">, la </w:t>
      </w:r>
      <w:r w:rsidR="00834A71" w:rsidRPr="00834A71">
        <w:rPr>
          <w:rFonts w:ascii="Arial" w:hAnsi="Arial" w:cs="Arial"/>
          <w:lang w:eastAsia="es-MX"/>
        </w:rPr>
        <w:t xml:space="preserve"> </w:t>
      </w:r>
      <w:r w:rsidR="00834A71" w:rsidRPr="00834A71">
        <w:rPr>
          <w:rFonts w:ascii="Arial" w:hAnsi="Arial" w:cs="Arial"/>
        </w:rPr>
        <w:t xml:space="preserve"> </w:t>
      </w:r>
      <w:r w:rsidR="001B0012">
        <w:rPr>
          <w:rFonts w:ascii="Arial" w:hAnsi="Arial" w:cs="Arial"/>
        </w:rPr>
        <w:t>“</w:t>
      </w:r>
      <w:r w:rsidR="00834A71" w:rsidRPr="00834A71">
        <w:rPr>
          <w:rFonts w:ascii="Arial" w:hAnsi="Arial" w:cs="Arial"/>
        </w:rPr>
        <w:t>validez</w:t>
      </w:r>
      <w:r>
        <w:rPr>
          <w:rFonts w:ascii="Arial" w:hAnsi="Arial" w:cs="Arial"/>
        </w:rPr>
        <w:t xml:space="preserve">, en términos generales, se refiere </w:t>
      </w:r>
      <w:r w:rsidR="00834A71" w:rsidRPr="00834A71">
        <w:rPr>
          <w:rFonts w:ascii="Arial" w:hAnsi="Arial" w:cs="Arial"/>
        </w:rPr>
        <w:t>al grado en que un instrumento realmente mide la variable que pretende medi</w:t>
      </w:r>
      <w:r w:rsidR="001B0012">
        <w:rPr>
          <w:rFonts w:ascii="Arial" w:hAnsi="Arial" w:cs="Arial"/>
        </w:rPr>
        <w:t xml:space="preserve">r” </w:t>
      </w:r>
      <w:r w:rsidR="00B37C65">
        <w:rPr>
          <w:rFonts w:ascii="Arial" w:hAnsi="Arial" w:cs="Arial"/>
        </w:rPr>
        <w:t>(p.2001)</w:t>
      </w:r>
      <w:r w:rsidR="001B0012">
        <w:rPr>
          <w:rFonts w:ascii="Arial" w:hAnsi="Arial" w:cs="Arial"/>
        </w:rPr>
        <w:t xml:space="preserve"> </w:t>
      </w:r>
      <w:r w:rsidR="00841FC5">
        <w:rPr>
          <w:rFonts w:ascii="Arial" w:hAnsi="Arial" w:cs="Arial"/>
        </w:rPr>
        <w:t>.</w:t>
      </w:r>
    </w:p>
    <w:p w:rsidR="00DE1FA1" w:rsidRDefault="00DE1FA1" w:rsidP="00A8301F">
      <w:pPr>
        <w:tabs>
          <w:tab w:val="left" w:pos="2196"/>
        </w:tabs>
        <w:spacing w:before="120" w:line="360" w:lineRule="auto"/>
        <w:jc w:val="both"/>
        <w:rPr>
          <w:rFonts w:ascii="Arial" w:hAnsi="Arial" w:cs="Arial"/>
        </w:rPr>
      </w:pPr>
    </w:p>
    <w:p w:rsidR="00DE1FA1" w:rsidRPr="00DE1FA1" w:rsidRDefault="00141154" w:rsidP="00A8301F">
      <w:pPr>
        <w:tabs>
          <w:tab w:val="left" w:pos="2196"/>
        </w:tabs>
        <w:spacing w:before="120" w:line="360" w:lineRule="auto"/>
        <w:jc w:val="both"/>
        <w:rPr>
          <w:rFonts w:ascii="Arial" w:hAnsi="Arial" w:cs="Arial"/>
          <w:b/>
        </w:rPr>
      </w:pPr>
      <w:r>
        <w:rPr>
          <w:rFonts w:ascii="Arial" w:hAnsi="Arial" w:cs="Arial"/>
        </w:rPr>
        <w:lastRenderedPageBreak/>
        <w:t xml:space="preserve">     </w:t>
      </w:r>
      <w:r w:rsidR="00DE1FA1" w:rsidRPr="00DE1FA1">
        <w:rPr>
          <w:rFonts w:ascii="Arial" w:hAnsi="Arial" w:cs="Arial"/>
        </w:rPr>
        <w:t>La validez es un</w:t>
      </w:r>
      <w:r w:rsidR="00FF52DE">
        <w:rPr>
          <w:rFonts w:ascii="Arial" w:hAnsi="Arial" w:cs="Arial"/>
        </w:rPr>
        <w:t xml:space="preserve"> asunto más complejo</w:t>
      </w:r>
      <w:r w:rsidR="00DE1FA1" w:rsidRPr="00DE1FA1">
        <w:rPr>
          <w:rFonts w:ascii="Arial" w:hAnsi="Arial" w:cs="Arial"/>
        </w:rPr>
        <w:t xml:space="preserve"> que </w:t>
      </w:r>
      <w:r w:rsidR="00FF52DE">
        <w:rPr>
          <w:rFonts w:ascii="Arial" w:hAnsi="Arial" w:cs="Arial"/>
        </w:rPr>
        <w:t xml:space="preserve">se </w:t>
      </w:r>
      <w:r w:rsidR="00DE1FA1" w:rsidRPr="00DE1FA1">
        <w:rPr>
          <w:rFonts w:ascii="Arial" w:hAnsi="Arial" w:cs="Arial"/>
        </w:rPr>
        <w:t>debe alcanzar en todo instrumento de medición que se</w:t>
      </w:r>
      <w:r w:rsidR="003B1F9B">
        <w:rPr>
          <w:rFonts w:ascii="Arial" w:hAnsi="Arial" w:cs="Arial"/>
        </w:rPr>
        <w:t xml:space="preserve"> va a</w:t>
      </w:r>
      <w:r w:rsidR="00DE1FA1" w:rsidRPr="00DE1FA1">
        <w:rPr>
          <w:rFonts w:ascii="Arial" w:hAnsi="Arial" w:cs="Arial"/>
        </w:rPr>
        <w:t xml:space="preserve"> aplica</w:t>
      </w:r>
      <w:r w:rsidR="003B1F9B">
        <w:rPr>
          <w:rFonts w:ascii="Arial" w:hAnsi="Arial" w:cs="Arial"/>
        </w:rPr>
        <w:t>r</w:t>
      </w:r>
      <w:r w:rsidR="00DE1FA1" w:rsidRPr="00D20F4D">
        <w:rPr>
          <w:rFonts w:ascii="Arial" w:hAnsi="Arial" w:cs="Arial"/>
        </w:rPr>
        <w:t>. Kerlinger (1979,</w:t>
      </w:r>
      <w:r w:rsidR="00DE1FA1" w:rsidRPr="00DE1FA1">
        <w:rPr>
          <w:rFonts w:ascii="Arial" w:hAnsi="Arial" w:cs="Arial"/>
        </w:rPr>
        <w:t xml:space="preserve"> p. 138) </w:t>
      </w:r>
      <w:r w:rsidR="00DE1FA1">
        <w:rPr>
          <w:rFonts w:ascii="Arial" w:hAnsi="Arial" w:cs="Arial"/>
        </w:rPr>
        <w:t>“</w:t>
      </w:r>
      <w:r w:rsidR="00DE1FA1" w:rsidRPr="00DE1FA1">
        <w:rPr>
          <w:rFonts w:ascii="Arial" w:hAnsi="Arial" w:cs="Arial"/>
        </w:rPr>
        <w:t xml:space="preserve">plantea la siguiente pregunta respecto de la validez: ¿está midiendo lo que cree que está midiendo? Si es así, su medida es válida; si no, </w:t>
      </w:r>
      <w:r w:rsidR="00841FC5">
        <w:rPr>
          <w:rFonts w:ascii="Arial" w:hAnsi="Arial" w:cs="Arial"/>
        </w:rPr>
        <w:t>evidentemente carece de validez</w:t>
      </w:r>
      <w:r w:rsidR="00DE1FA1">
        <w:rPr>
          <w:rFonts w:ascii="Arial" w:hAnsi="Arial" w:cs="Arial"/>
        </w:rPr>
        <w:t>”.</w:t>
      </w:r>
    </w:p>
    <w:p w:rsidR="00834A71" w:rsidRPr="00834A71" w:rsidRDefault="00834A71" w:rsidP="00A8301F">
      <w:pPr>
        <w:tabs>
          <w:tab w:val="left" w:pos="2196"/>
        </w:tabs>
        <w:spacing w:before="120" w:line="360" w:lineRule="auto"/>
        <w:jc w:val="both"/>
        <w:rPr>
          <w:rFonts w:ascii="Arial" w:hAnsi="Arial" w:cs="Arial"/>
          <w:b/>
        </w:rPr>
      </w:pPr>
    </w:p>
    <w:p w:rsidR="00BC4A4A" w:rsidRPr="00926960" w:rsidRDefault="00141154" w:rsidP="00A8301F">
      <w:pPr>
        <w:autoSpaceDE w:val="0"/>
        <w:autoSpaceDN w:val="0"/>
        <w:adjustRightInd w:val="0"/>
        <w:spacing w:before="120" w:line="360" w:lineRule="auto"/>
        <w:jc w:val="both"/>
        <w:rPr>
          <w:rFonts w:ascii="Arial" w:eastAsiaTheme="minorHAnsi" w:hAnsi="Arial" w:cs="Arial"/>
          <w:lang w:eastAsia="en-US"/>
        </w:rPr>
      </w:pPr>
      <w:r>
        <w:rPr>
          <w:rFonts w:ascii="Arial" w:eastAsiaTheme="minorHAnsi" w:hAnsi="Arial" w:cs="Arial"/>
          <w:lang w:eastAsia="en-US"/>
        </w:rPr>
        <w:t xml:space="preserve">     </w:t>
      </w:r>
      <w:r w:rsidR="00BC4A4A" w:rsidRPr="00926960">
        <w:rPr>
          <w:rFonts w:ascii="Arial" w:eastAsiaTheme="minorHAnsi" w:hAnsi="Arial" w:cs="Arial"/>
          <w:lang w:eastAsia="en-US"/>
        </w:rPr>
        <w:t>Arias (2012) “La validez del cuestionario significa que las preguntas o ítems deben tener una correspondencia directa con los objetivos de la investigación. Es decir, las interrogantes consultarán sólo aquello que se pretende conocer o medir” (</w:t>
      </w:r>
      <w:r w:rsidR="00AE32A5" w:rsidRPr="00926960">
        <w:rPr>
          <w:rFonts w:ascii="Arial" w:eastAsiaTheme="minorHAnsi" w:hAnsi="Arial" w:cs="Arial"/>
          <w:lang w:eastAsia="en-US"/>
        </w:rPr>
        <w:t>p.79)</w:t>
      </w:r>
      <w:r w:rsidR="00BC4A4A" w:rsidRPr="00926960">
        <w:rPr>
          <w:rFonts w:ascii="Arial" w:eastAsiaTheme="minorHAnsi" w:hAnsi="Arial" w:cs="Arial"/>
          <w:lang w:eastAsia="en-US"/>
        </w:rPr>
        <w:t>.</w:t>
      </w:r>
    </w:p>
    <w:p w:rsidR="00834A71" w:rsidRPr="006665E4" w:rsidRDefault="00834A71" w:rsidP="00B02757">
      <w:pPr>
        <w:autoSpaceDE w:val="0"/>
        <w:autoSpaceDN w:val="0"/>
        <w:adjustRightInd w:val="0"/>
        <w:spacing w:before="120" w:line="360" w:lineRule="auto"/>
        <w:jc w:val="both"/>
        <w:rPr>
          <w:rFonts w:ascii="Arial" w:eastAsiaTheme="minorHAnsi" w:hAnsi="Arial" w:cs="Arial"/>
          <w:color w:val="00004D"/>
          <w:lang w:eastAsia="en-US"/>
        </w:rPr>
      </w:pPr>
    </w:p>
    <w:p w:rsidR="001A7010" w:rsidRDefault="00DC2E35" w:rsidP="00275D0F">
      <w:pPr>
        <w:autoSpaceDE w:val="0"/>
        <w:autoSpaceDN w:val="0"/>
        <w:adjustRightInd w:val="0"/>
        <w:spacing w:before="120" w:line="360" w:lineRule="auto"/>
        <w:jc w:val="both"/>
        <w:rPr>
          <w:rFonts w:ascii="Arial" w:eastAsiaTheme="minorHAnsi" w:hAnsi="Arial" w:cs="Arial"/>
          <w:color w:val="00004D"/>
          <w:lang w:eastAsia="en-US"/>
        </w:rPr>
      </w:pPr>
      <w:r>
        <w:rPr>
          <w:rFonts w:ascii="Arial" w:hAnsi="Arial" w:cs="Arial"/>
          <w:b/>
        </w:rPr>
        <w:t>-</w:t>
      </w:r>
      <w:r w:rsidR="00492415" w:rsidRPr="006665E4">
        <w:rPr>
          <w:rFonts w:ascii="Arial" w:hAnsi="Arial" w:cs="Arial"/>
          <w:b/>
        </w:rPr>
        <w:t>La validez de contenido</w:t>
      </w:r>
      <w:r w:rsidR="006665E4">
        <w:rPr>
          <w:rFonts w:ascii="Arial" w:hAnsi="Arial" w:cs="Arial"/>
          <w:b/>
        </w:rPr>
        <w:t>:</w:t>
      </w:r>
      <w:r w:rsidR="00492415" w:rsidRPr="006665E4">
        <w:rPr>
          <w:rFonts w:ascii="Arial" w:hAnsi="Arial" w:cs="Arial"/>
        </w:rPr>
        <w:t xml:space="preserve"> se </w:t>
      </w:r>
      <w:r w:rsidR="00DE6E75">
        <w:rPr>
          <w:rFonts w:ascii="Arial" w:hAnsi="Arial" w:cs="Arial"/>
        </w:rPr>
        <w:t>tiene por concepto</w:t>
      </w:r>
      <w:r w:rsidR="00492415" w:rsidRPr="006665E4">
        <w:rPr>
          <w:rFonts w:ascii="Arial" w:hAnsi="Arial" w:cs="Arial"/>
        </w:rPr>
        <w:t xml:space="preserve"> </w:t>
      </w:r>
      <w:r w:rsidR="00DE6E75">
        <w:rPr>
          <w:rFonts w:ascii="Arial" w:hAnsi="Arial" w:cs="Arial"/>
        </w:rPr>
        <w:t>“</w:t>
      </w:r>
      <w:r w:rsidR="00492415" w:rsidRPr="006665E4">
        <w:rPr>
          <w:rFonts w:ascii="Arial" w:hAnsi="Arial" w:cs="Arial"/>
        </w:rPr>
        <w:t xml:space="preserve">al grado en que un instrumento refleja un dominio específico de contenido de lo que se mide. </w:t>
      </w:r>
      <w:r w:rsidR="006665E4" w:rsidRPr="006665E4">
        <w:rPr>
          <w:rFonts w:ascii="Arial" w:hAnsi="Arial" w:cs="Arial"/>
        </w:rPr>
        <w:t>“</w:t>
      </w:r>
      <w:r w:rsidR="00492415" w:rsidRPr="006665E4">
        <w:rPr>
          <w:rFonts w:ascii="Arial" w:hAnsi="Arial" w:cs="Arial"/>
        </w:rPr>
        <w:t>Es el grado en el que la medición representa al concepto o variable medida</w:t>
      </w:r>
      <w:r w:rsidR="00DE6E75">
        <w:rPr>
          <w:rFonts w:ascii="Arial" w:hAnsi="Arial" w:cs="Arial"/>
        </w:rPr>
        <w:t>”</w:t>
      </w:r>
      <w:r w:rsidR="00492415" w:rsidRPr="006665E4">
        <w:rPr>
          <w:rFonts w:ascii="Arial" w:hAnsi="Arial" w:cs="Arial"/>
        </w:rPr>
        <w:t xml:space="preserve"> (</w:t>
      </w:r>
      <w:r w:rsidR="00492415" w:rsidRPr="0047704D">
        <w:rPr>
          <w:rFonts w:ascii="Arial" w:hAnsi="Arial" w:cs="Arial"/>
        </w:rPr>
        <w:t>Bohrnstedt, 1976).</w:t>
      </w:r>
      <w:r w:rsidR="00926960" w:rsidRPr="0047704D">
        <w:rPr>
          <w:rFonts w:ascii="Arial" w:eastAsiaTheme="minorHAnsi" w:hAnsi="Arial" w:cs="Arial"/>
          <w:color w:val="00004D"/>
          <w:lang w:eastAsia="en-US"/>
        </w:rPr>
        <w:t xml:space="preserve">  </w:t>
      </w:r>
      <w:r w:rsidR="00753F27" w:rsidRPr="0047704D">
        <w:rPr>
          <w:rFonts w:ascii="Arial" w:eastAsiaTheme="minorHAnsi" w:hAnsi="Arial" w:cs="Arial"/>
          <w:lang w:val="es-PE" w:eastAsia="en-US"/>
        </w:rPr>
        <w:t>La validez de consistencia interna</w:t>
      </w:r>
      <w:r w:rsidR="00753F27" w:rsidRPr="00753F27">
        <w:rPr>
          <w:rFonts w:ascii="Arial" w:eastAsiaTheme="minorHAnsi" w:hAnsi="Arial" w:cs="Arial"/>
          <w:lang w:val="es-PE" w:eastAsia="en-US"/>
        </w:rPr>
        <w:t xml:space="preserve">  se realizó </w:t>
      </w:r>
      <w:r w:rsidR="000D5731">
        <w:rPr>
          <w:rFonts w:ascii="Arial" w:eastAsiaTheme="minorHAnsi" w:hAnsi="Arial" w:cs="Arial"/>
          <w:lang w:val="es-PE" w:eastAsia="en-US"/>
        </w:rPr>
        <w:t xml:space="preserve">con la </w:t>
      </w:r>
      <w:r w:rsidR="00753F27" w:rsidRPr="00753F27">
        <w:rPr>
          <w:rFonts w:ascii="Arial" w:eastAsiaTheme="minorHAnsi" w:hAnsi="Arial" w:cs="Arial"/>
          <w:lang w:val="es-PE" w:eastAsia="en-US"/>
        </w:rPr>
        <w:t>aplica</w:t>
      </w:r>
      <w:r w:rsidR="000D5731">
        <w:rPr>
          <w:rFonts w:ascii="Arial" w:eastAsiaTheme="minorHAnsi" w:hAnsi="Arial" w:cs="Arial"/>
          <w:lang w:val="es-PE" w:eastAsia="en-US"/>
        </w:rPr>
        <w:t>ción de</w:t>
      </w:r>
      <w:r w:rsidR="00753F27" w:rsidRPr="00753F27">
        <w:rPr>
          <w:rFonts w:ascii="Arial" w:eastAsiaTheme="minorHAnsi" w:hAnsi="Arial" w:cs="Arial"/>
          <w:lang w:val="es-PE" w:eastAsia="en-US"/>
        </w:rPr>
        <w:t xml:space="preserve"> la prueba estadística Alfa de Cronbach.</w:t>
      </w:r>
    </w:p>
    <w:p w:rsidR="001A7010" w:rsidRDefault="001A7010" w:rsidP="00B02757">
      <w:pPr>
        <w:autoSpaceDE w:val="0"/>
        <w:autoSpaceDN w:val="0"/>
        <w:adjustRightInd w:val="0"/>
        <w:spacing w:before="120" w:line="360" w:lineRule="auto"/>
        <w:jc w:val="both"/>
      </w:pPr>
    </w:p>
    <w:p w:rsidR="00F4489B" w:rsidRDefault="00DC2E35" w:rsidP="00275D0F">
      <w:pPr>
        <w:autoSpaceDE w:val="0"/>
        <w:autoSpaceDN w:val="0"/>
        <w:adjustRightInd w:val="0"/>
        <w:spacing w:before="120" w:line="360" w:lineRule="auto"/>
        <w:jc w:val="both"/>
        <w:rPr>
          <w:rFonts w:ascii="Arial" w:hAnsi="Arial" w:cs="Arial"/>
          <w:lang w:eastAsia="es-MX"/>
        </w:rPr>
      </w:pPr>
      <w:r>
        <w:rPr>
          <w:rFonts w:ascii="Arial" w:hAnsi="Arial" w:cs="Arial"/>
          <w:b/>
        </w:rPr>
        <w:t>-</w:t>
      </w:r>
      <w:r w:rsidR="001A7010" w:rsidRPr="00E867E5">
        <w:rPr>
          <w:rFonts w:ascii="Arial" w:hAnsi="Arial" w:cs="Arial"/>
          <w:b/>
        </w:rPr>
        <w:t>Validez</w:t>
      </w:r>
      <w:r w:rsidR="00E867E5" w:rsidRPr="00E867E5">
        <w:rPr>
          <w:rFonts w:ascii="Arial" w:hAnsi="Arial" w:cs="Arial"/>
          <w:b/>
        </w:rPr>
        <w:t xml:space="preserve"> de expertos</w:t>
      </w:r>
      <w:r w:rsidR="00E867E5">
        <w:rPr>
          <w:rFonts w:ascii="Arial" w:hAnsi="Arial" w:cs="Arial"/>
        </w:rPr>
        <w:t xml:space="preserve"> “Se refi</w:t>
      </w:r>
      <w:r w:rsidR="001A7010" w:rsidRPr="00E867E5">
        <w:rPr>
          <w:rFonts w:ascii="Arial" w:hAnsi="Arial" w:cs="Arial"/>
        </w:rPr>
        <w:t>ere al grado en que aparentemente un instrumento de medición mide la variable en cuestión, de acuerdo con expertos en el tema</w:t>
      </w:r>
      <w:r w:rsidR="00E867E5">
        <w:rPr>
          <w:rFonts w:ascii="Arial" w:hAnsi="Arial" w:cs="Arial"/>
        </w:rPr>
        <w:t>”</w:t>
      </w:r>
      <w:r w:rsidR="00E867E5" w:rsidRPr="00E867E5">
        <w:rPr>
          <w:rFonts w:ascii="Arial" w:hAnsi="Arial" w:cs="Arial"/>
        </w:rPr>
        <w:t xml:space="preserve"> </w:t>
      </w:r>
      <w:r w:rsidR="00E867E5" w:rsidRPr="00834A71">
        <w:rPr>
          <w:rFonts w:ascii="Arial" w:hAnsi="Arial" w:cs="Arial"/>
        </w:rPr>
        <w:t>(Hernández, et al.</w:t>
      </w:r>
      <w:r w:rsidR="00E867E5" w:rsidRPr="00834A71">
        <w:rPr>
          <w:rFonts w:ascii="Arial" w:hAnsi="Arial" w:cs="Arial"/>
          <w:lang w:eastAsia="es-MX"/>
        </w:rPr>
        <w:t>, 2003</w:t>
      </w:r>
      <w:r w:rsidR="00E867E5">
        <w:rPr>
          <w:rFonts w:ascii="Arial" w:hAnsi="Arial" w:cs="Arial"/>
          <w:lang w:eastAsia="es-MX"/>
        </w:rPr>
        <w:t>,p</w:t>
      </w:r>
      <w:r w:rsidR="00564225">
        <w:rPr>
          <w:rFonts w:ascii="Arial" w:hAnsi="Arial" w:cs="Arial"/>
          <w:lang w:eastAsia="es-MX"/>
        </w:rPr>
        <w:t>. 204</w:t>
      </w:r>
      <w:r w:rsidR="00E867E5">
        <w:rPr>
          <w:rFonts w:ascii="Arial" w:hAnsi="Arial" w:cs="Arial"/>
          <w:lang w:eastAsia="es-MX"/>
        </w:rPr>
        <w:t xml:space="preserve"> )</w:t>
      </w:r>
      <w:r w:rsidR="00564225">
        <w:rPr>
          <w:rFonts w:ascii="Arial" w:hAnsi="Arial" w:cs="Arial"/>
          <w:lang w:eastAsia="es-MX"/>
        </w:rPr>
        <w:t>.</w:t>
      </w:r>
    </w:p>
    <w:p w:rsidR="00564225" w:rsidRPr="00564225" w:rsidRDefault="00564225" w:rsidP="00A8301F">
      <w:pPr>
        <w:tabs>
          <w:tab w:val="left" w:pos="567"/>
        </w:tabs>
        <w:autoSpaceDE w:val="0"/>
        <w:autoSpaceDN w:val="0"/>
        <w:adjustRightInd w:val="0"/>
        <w:spacing w:before="120" w:line="360" w:lineRule="auto"/>
        <w:jc w:val="both"/>
        <w:rPr>
          <w:rFonts w:ascii="Arial" w:hAnsi="Arial" w:cs="Arial"/>
          <w:lang w:eastAsia="es-MX"/>
        </w:rPr>
      </w:pPr>
    </w:p>
    <w:p w:rsidR="00330EDE" w:rsidRDefault="00DC2E35" w:rsidP="003C1400">
      <w:pPr>
        <w:tabs>
          <w:tab w:val="left" w:pos="567"/>
        </w:tabs>
        <w:autoSpaceDE w:val="0"/>
        <w:autoSpaceDN w:val="0"/>
        <w:adjustRightInd w:val="0"/>
        <w:spacing w:before="120" w:line="360" w:lineRule="auto"/>
        <w:jc w:val="both"/>
        <w:rPr>
          <w:rFonts w:ascii="Arial" w:eastAsiaTheme="minorHAnsi" w:hAnsi="Arial" w:cs="Arial"/>
          <w:lang w:val="es-PE" w:eastAsia="en-US"/>
        </w:rPr>
      </w:pPr>
      <w:r>
        <w:rPr>
          <w:rFonts w:ascii="Arial" w:hAnsi="Arial" w:cs="Arial"/>
        </w:rPr>
        <w:t>-</w:t>
      </w:r>
      <w:r w:rsidR="00275D0F" w:rsidRPr="00275D0F">
        <w:rPr>
          <w:rFonts w:ascii="Arial" w:hAnsi="Arial" w:cs="Arial"/>
          <w:b/>
        </w:rPr>
        <w:t xml:space="preserve"> </w:t>
      </w:r>
      <w:r w:rsidR="00275D0F">
        <w:rPr>
          <w:rFonts w:ascii="Arial" w:hAnsi="Arial" w:cs="Arial"/>
          <w:b/>
        </w:rPr>
        <w:t xml:space="preserve">Validez de </w:t>
      </w:r>
      <w:r w:rsidR="00B26E31" w:rsidRPr="008E34DC">
        <w:rPr>
          <w:rFonts w:ascii="Arial" w:hAnsi="Arial" w:cs="Arial"/>
          <w:b/>
        </w:rPr>
        <w:t>criteri</w:t>
      </w:r>
      <w:r w:rsidR="00B26E31">
        <w:rPr>
          <w:rFonts w:ascii="Arial" w:hAnsi="Arial" w:cs="Arial"/>
          <w:b/>
        </w:rPr>
        <w:t xml:space="preserve">o, </w:t>
      </w:r>
      <w:r w:rsidR="00B37C65">
        <w:rPr>
          <w:rFonts w:ascii="Arial" w:hAnsi="Arial" w:cs="Arial"/>
          <w:b/>
        </w:rPr>
        <w:t>para</w:t>
      </w:r>
      <w:r w:rsidR="00B37C65" w:rsidRPr="008E34DC">
        <w:rPr>
          <w:rFonts w:ascii="Arial" w:hAnsi="Arial" w:cs="Arial"/>
        </w:rPr>
        <w:t>,</w:t>
      </w:r>
      <w:r w:rsidR="006E6618" w:rsidRPr="008E34DC">
        <w:rPr>
          <w:rFonts w:ascii="Arial" w:hAnsi="Arial" w:cs="Arial"/>
        </w:rPr>
        <w:t xml:space="preserve"> (</w:t>
      </w:r>
      <w:r w:rsidR="00FC78A1" w:rsidRPr="008E34DC">
        <w:rPr>
          <w:rFonts w:ascii="Arial" w:hAnsi="Arial" w:cs="Arial"/>
        </w:rPr>
        <w:t>Hernández, et al.</w:t>
      </w:r>
      <w:r w:rsidR="00FC78A1" w:rsidRPr="008E34DC">
        <w:rPr>
          <w:rFonts w:ascii="Arial" w:hAnsi="Arial" w:cs="Arial"/>
          <w:lang w:eastAsia="es-MX"/>
        </w:rPr>
        <w:t>, 2003</w:t>
      </w:r>
      <w:r w:rsidR="006E6618" w:rsidRPr="008E34DC">
        <w:rPr>
          <w:rFonts w:ascii="Arial" w:hAnsi="Arial" w:cs="Arial"/>
          <w:lang w:eastAsia="es-MX"/>
        </w:rPr>
        <w:t>)</w:t>
      </w:r>
      <w:r w:rsidR="00275D0F" w:rsidRPr="008E34DC">
        <w:rPr>
          <w:rFonts w:ascii="Arial" w:hAnsi="Arial" w:cs="Arial"/>
          <w:lang w:eastAsia="es-MX"/>
        </w:rPr>
        <w:t>,</w:t>
      </w:r>
      <w:r w:rsidR="00FC78A1" w:rsidRPr="008E34DC">
        <w:rPr>
          <w:rFonts w:ascii="Arial" w:hAnsi="Arial" w:cs="Arial"/>
          <w:lang w:eastAsia="es-MX"/>
        </w:rPr>
        <w:t xml:space="preserve"> </w:t>
      </w:r>
      <w:r w:rsidR="001A16FB" w:rsidRPr="008E34DC">
        <w:rPr>
          <w:rFonts w:ascii="Arial" w:hAnsi="Arial" w:cs="Arial"/>
          <w:lang w:eastAsia="es-MX"/>
        </w:rPr>
        <w:t>“</w:t>
      </w:r>
      <w:r w:rsidR="00275D0F" w:rsidRPr="008E34DC">
        <w:rPr>
          <w:rFonts w:ascii="Arial" w:hAnsi="Arial" w:cs="Arial"/>
        </w:rPr>
        <w:t>s</w:t>
      </w:r>
      <w:r w:rsidR="00564225" w:rsidRPr="008E34DC">
        <w:rPr>
          <w:rFonts w:ascii="Arial" w:hAnsi="Arial" w:cs="Arial"/>
        </w:rPr>
        <w:t>e establece al validar un instrumento de medición al compararlo con algún criterio externo que pretende medir lo mismo</w:t>
      </w:r>
      <w:r w:rsidR="001A16FB" w:rsidRPr="008E34DC">
        <w:rPr>
          <w:rFonts w:ascii="Arial" w:hAnsi="Arial" w:cs="Arial"/>
        </w:rPr>
        <w:t>”</w:t>
      </w:r>
      <w:r w:rsidR="006E6618" w:rsidRPr="008E34DC">
        <w:rPr>
          <w:rFonts w:ascii="Arial" w:hAnsi="Arial" w:cs="Arial"/>
        </w:rPr>
        <w:t xml:space="preserve"> (p.202)</w:t>
      </w:r>
      <w:r w:rsidR="00794A29">
        <w:rPr>
          <w:rFonts w:ascii="Arial" w:hAnsi="Arial" w:cs="Arial"/>
        </w:rPr>
        <w:t>.</w:t>
      </w:r>
    </w:p>
    <w:p w:rsidR="003C1400" w:rsidRPr="00E867E5" w:rsidRDefault="003C1400" w:rsidP="003C1400">
      <w:pPr>
        <w:tabs>
          <w:tab w:val="left" w:pos="567"/>
        </w:tabs>
        <w:autoSpaceDE w:val="0"/>
        <w:autoSpaceDN w:val="0"/>
        <w:adjustRightInd w:val="0"/>
        <w:spacing w:before="120" w:line="360" w:lineRule="auto"/>
        <w:jc w:val="both"/>
        <w:rPr>
          <w:rFonts w:ascii="Arial" w:eastAsiaTheme="minorHAnsi" w:hAnsi="Arial" w:cs="Arial"/>
          <w:lang w:val="es-PE" w:eastAsia="en-US"/>
        </w:rPr>
      </w:pPr>
    </w:p>
    <w:p w:rsidR="00072FC3" w:rsidRDefault="00F6532C" w:rsidP="0095203A">
      <w:pPr>
        <w:spacing w:before="120" w:line="360" w:lineRule="auto"/>
        <w:jc w:val="both"/>
        <w:rPr>
          <w:rFonts w:ascii="Arial" w:eastAsiaTheme="minorHAnsi" w:hAnsi="Arial" w:cs="Arial"/>
          <w:b/>
          <w:lang w:val="es-PE" w:eastAsia="en-US"/>
        </w:rPr>
      </w:pPr>
      <w:r>
        <w:rPr>
          <w:rFonts w:ascii="Arial" w:hAnsi="Arial" w:cs="Arial"/>
          <w:b/>
        </w:rPr>
        <w:t>3</w:t>
      </w:r>
      <w:r w:rsidR="00F8167B">
        <w:rPr>
          <w:rFonts w:ascii="Arial" w:hAnsi="Arial" w:cs="Arial"/>
          <w:b/>
        </w:rPr>
        <w:t>.6</w:t>
      </w:r>
      <w:r w:rsidR="00072FC3" w:rsidRPr="00956C1F">
        <w:rPr>
          <w:rFonts w:ascii="Arial" w:hAnsi="Arial" w:cs="Arial"/>
          <w:b/>
        </w:rPr>
        <w:t>.</w:t>
      </w:r>
      <w:r w:rsidR="00ED2BC5">
        <w:rPr>
          <w:rFonts w:ascii="Arial" w:hAnsi="Arial" w:cs="Arial"/>
          <w:b/>
        </w:rPr>
        <w:t>2</w:t>
      </w:r>
      <w:r w:rsidR="00072FC3" w:rsidRPr="00956C1F">
        <w:rPr>
          <w:rFonts w:ascii="Arial" w:hAnsi="Arial" w:cs="Arial"/>
          <w:b/>
        </w:rPr>
        <w:t xml:space="preserve"> </w:t>
      </w:r>
      <w:r w:rsidR="00E56ED2">
        <w:rPr>
          <w:rFonts w:ascii="Arial" w:eastAsiaTheme="minorHAnsi" w:hAnsi="Arial" w:cs="Arial"/>
          <w:b/>
          <w:lang w:val="es-PE" w:eastAsia="en-US"/>
        </w:rPr>
        <w:t>C</w:t>
      </w:r>
      <w:r w:rsidR="00072FC3" w:rsidRPr="00753F27">
        <w:rPr>
          <w:rFonts w:ascii="Arial" w:eastAsiaTheme="minorHAnsi" w:hAnsi="Arial" w:cs="Arial"/>
          <w:b/>
          <w:lang w:val="es-PE" w:eastAsia="en-US"/>
        </w:rPr>
        <w:t>onfiabilidad</w:t>
      </w:r>
      <w:r w:rsidR="00145B7B">
        <w:rPr>
          <w:rFonts w:ascii="Arial" w:eastAsiaTheme="minorHAnsi" w:hAnsi="Arial" w:cs="Arial"/>
          <w:b/>
          <w:lang w:val="es-PE" w:eastAsia="en-US"/>
        </w:rPr>
        <w:t xml:space="preserve"> de instrumento</w:t>
      </w:r>
    </w:p>
    <w:p w:rsidR="00DA52F3" w:rsidRDefault="00DA52F3" w:rsidP="0095203A">
      <w:pPr>
        <w:spacing w:before="120" w:line="360" w:lineRule="auto"/>
        <w:jc w:val="both"/>
        <w:rPr>
          <w:rFonts w:ascii="Arial" w:eastAsiaTheme="minorHAnsi" w:hAnsi="Arial" w:cs="Arial"/>
          <w:lang w:val="es-PE" w:eastAsia="en-US"/>
        </w:rPr>
      </w:pPr>
    </w:p>
    <w:p w:rsidR="00053DE0" w:rsidRPr="00053DE0" w:rsidRDefault="001A16FB" w:rsidP="00F15A00">
      <w:pPr>
        <w:spacing w:before="120" w:line="360" w:lineRule="auto"/>
        <w:jc w:val="both"/>
        <w:rPr>
          <w:rFonts w:ascii="Arial" w:hAnsi="Arial" w:cs="Arial"/>
        </w:rPr>
      </w:pPr>
      <w:r>
        <w:rPr>
          <w:rFonts w:ascii="Arial" w:hAnsi="Arial" w:cs="Arial"/>
        </w:rPr>
        <w:t xml:space="preserve">De acuerdo a </w:t>
      </w:r>
      <w:r w:rsidR="00322605">
        <w:rPr>
          <w:rFonts w:ascii="Arial" w:hAnsi="Arial" w:cs="Arial"/>
        </w:rPr>
        <w:t xml:space="preserve"> (</w:t>
      </w:r>
      <w:r w:rsidR="00322605" w:rsidRPr="00F104D9">
        <w:rPr>
          <w:rFonts w:ascii="Arial" w:hAnsi="Arial" w:cs="Arial"/>
        </w:rPr>
        <w:t xml:space="preserve">Hernández, </w:t>
      </w:r>
      <w:r w:rsidR="00322605">
        <w:rPr>
          <w:rFonts w:ascii="Arial" w:hAnsi="Arial" w:cs="Arial"/>
        </w:rPr>
        <w:t>et al.</w:t>
      </w:r>
      <w:r w:rsidR="00322605">
        <w:rPr>
          <w:rFonts w:ascii="Arial" w:hAnsi="Arial" w:cs="Arial"/>
          <w:lang w:eastAsia="es-MX"/>
        </w:rPr>
        <w:t>, 2003) “</w:t>
      </w:r>
      <w:r w:rsidR="00322605">
        <w:rPr>
          <w:rFonts w:ascii="Arial" w:hAnsi="Arial" w:cs="Arial"/>
        </w:rPr>
        <w:t>l</w:t>
      </w:r>
      <w:r w:rsidR="00053DE0">
        <w:rPr>
          <w:rFonts w:ascii="Arial" w:hAnsi="Arial" w:cs="Arial"/>
        </w:rPr>
        <w:t>a confi</w:t>
      </w:r>
      <w:r w:rsidR="00053DE0" w:rsidRPr="00053DE0">
        <w:rPr>
          <w:rFonts w:ascii="Arial" w:hAnsi="Arial" w:cs="Arial"/>
        </w:rPr>
        <w:t xml:space="preserve">abilidad de un instrumento </w:t>
      </w:r>
      <w:r w:rsidRPr="00053DE0">
        <w:rPr>
          <w:rFonts w:ascii="Arial" w:hAnsi="Arial" w:cs="Arial"/>
        </w:rPr>
        <w:t>de,</w:t>
      </w:r>
      <w:r w:rsidR="00C02FD8">
        <w:rPr>
          <w:rFonts w:ascii="Arial" w:hAnsi="Arial" w:cs="Arial"/>
        </w:rPr>
        <w:t xml:space="preserve"> se refiere </w:t>
      </w:r>
      <w:r w:rsidR="00053DE0" w:rsidRPr="00053DE0">
        <w:rPr>
          <w:rFonts w:ascii="Arial" w:hAnsi="Arial" w:cs="Arial"/>
        </w:rPr>
        <w:t>al grado en que su aplicación repetida al mismo individuo u objeto produce resultados iguales</w:t>
      </w:r>
      <w:r w:rsidR="00322605">
        <w:rPr>
          <w:rFonts w:ascii="Arial" w:hAnsi="Arial" w:cs="Arial"/>
          <w:lang w:eastAsia="es-MX"/>
        </w:rPr>
        <w:t xml:space="preserve">” </w:t>
      </w:r>
      <w:r w:rsidR="00794A29">
        <w:rPr>
          <w:rFonts w:ascii="Arial" w:hAnsi="Arial" w:cs="Arial"/>
          <w:lang w:eastAsia="es-MX"/>
        </w:rPr>
        <w:t>(p</w:t>
      </w:r>
      <w:r w:rsidR="00322605">
        <w:rPr>
          <w:rFonts w:ascii="Arial" w:hAnsi="Arial" w:cs="Arial"/>
          <w:lang w:eastAsia="es-MX"/>
        </w:rPr>
        <w:t xml:space="preserve">. </w:t>
      </w:r>
      <w:r w:rsidR="00C02FD8">
        <w:rPr>
          <w:rFonts w:ascii="Arial" w:hAnsi="Arial" w:cs="Arial"/>
          <w:lang w:eastAsia="es-MX"/>
        </w:rPr>
        <w:t>200)</w:t>
      </w:r>
      <w:r w:rsidR="00794A29">
        <w:rPr>
          <w:rFonts w:ascii="Arial" w:hAnsi="Arial" w:cs="Arial"/>
          <w:lang w:eastAsia="es-MX"/>
        </w:rPr>
        <w:t>.</w:t>
      </w:r>
      <w:r w:rsidR="00322605">
        <w:rPr>
          <w:rFonts w:ascii="Arial" w:hAnsi="Arial" w:cs="Arial"/>
          <w:lang w:eastAsia="es-MX"/>
        </w:rPr>
        <w:t xml:space="preserve"> </w:t>
      </w:r>
      <w:r w:rsidR="00322605" w:rsidRPr="001312E5">
        <w:rPr>
          <w:rFonts w:ascii="Arial" w:hAnsi="Arial" w:cs="Arial"/>
        </w:rPr>
        <w:t xml:space="preserve"> </w:t>
      </w:r>
    </w:p>
    <w:p w:rsidR="00053DE0" w:rsidRDefault="00053DE0" w:rsidP="00F15A00">
      <w:pPr>
        <w:spacing w:before="120" w:line="360" w:lineRule="auto"/>
        <w:jc w:val="both"/>
        <w:rPr>
          <w:rFonts w:ascii="Arial" w:eastAsiaTheme="minorHAnsi" w:hAnsi="Arial" w:cs="Arial"/>
          <w:lang w:val="es-PE" w:eastAsia="en-US"/>
        </w:rPr>
      </w:pPr>
    </w:p>
    <w:p w:rsidR="00BC4A4A" w:rsidRDefault="00753F27" w:rsidP="00F15A00">
      <w:pPr>
        <w:spacing w:before="120" w:line="360" w:lineRule="auto"/>
        <w:jc w:val="both"/>
        <w:rPr>
          <w:rFonts w:ascii="Arial" w:eastAsiaTheme="minorHAnsi" w:hAnsi="Arial" w:cs="Arial"/>
          <w:lang w:val="es-PE" w:eastAsia="en-US"/>
        </w:rPr>
      </w:pPr>
      <w:r w:rsidRPr="00753F27">
        <w:rPr>
          <w:rFonts w:ascii="Arial" w:eastAsiaTheme="minorHAnsi" w:hAnsi="Arial" w:cs="Arial"/>
          <w:lang w:val="es-PE" w:eastAsia="en-US"/>
        </w:rPr>
        <w:t xml:space="preserve"> La</w:t>
      </w:r>
      <w:r w:rsidRPr="00753F27">
        <w:rPr>
          <w:rFonts w:ascii="Arial" w:eastAsiaTheme="minorHAnsi" w:hAnsi="Arial" w:cs="Arial"/>
          <w:b/>
          <w:lang w:val="es-PE" w:eastAsia="en-US"/>
        </w:rPr>
        <w:t xml:space="preserve"> confiabilidad</w:t>
      </w:r>
      <w:r w:rsidRPr="00753F27">
        <w:rPr>
          <w:rFonts w:ascii="Arial" w:eastAsiaTheme="minorHAnsi" w:hAnsi="Arial" w:cs="Arial"/>
          <w:lang w:val="es-PE" w:eastAsia="en-US"/>
        </w:rPr>
        <w:t xml:space="preserve"> del instrumento se procesó</w:t>
      </w:r>
      <w:r w:rsidR="00CF4CF0">
        <w:rPr>
          <w:rFonts w:ascii="Arial" w:eastAsiaTheme="minorHAnsi" w:hAnsi="Arial" w:cs="Arial"/>
          <w:lang w:val="es-PE" w:eastAsia="en-US"/>
        </w:rPr>
        <w:t xml:space="preserve"> aplicando </w:t>
      </w:r>
      <w:r w:rsidR="00CF4CF0" w:rsidRPr="001312E5">
        <w:rPr>
          <w:rFonts w:ascii="Arial" w:hAnsi="Arial" w:cs="Arial"/>
        </w:rPr>
        <w:t xml:space="preserve"> una prueba piloto a  </w:t>
      </w:r>
      <w:r w:rsidR="00CF4CF0">
        <w:rPr>
          <w:rFonts w:ascii="Arial" w:hAnsi="Arial" w:cs="Arial"/>
        </w:rPr>
        <w:t>3</w:t>
      </w:r>
      <w:r w:rsidR="00CF4CF0" w:rsidRPr="001312E5">
        <w:rPr>
          <w:rFonts w:ascii="Arial" w:hAnsi="Arial" w:cs="Arial"/>
        </w:rPr>
        <w:t xml:space="preserve">0 </w:t>
      </w:r>
      <w:r w:rsidR="00CF4CF0">
        <w:rPr>
          <w:rFonts w:ascii="Arial" w:hAnsi="Arial" w:cs="Arial"/>
        </w:rPr>
        <w:t>estudiantes  del VII ciclo de la Facultad de Medicina de la Universidad Particular de Chiclayo</w:t>
      </w:r>
      <w:r w:rsidR="00CF4CF0" w:rsidRPr="00753F27">
        <w:rPr>
          <w:rFonts w:ascii="Arial" w:eastAsiaTheme="minorHAnsi" w:hAnsi="Arial" w:cs="Arial"/>
          <w:lang w:val="es-PE" w:eastAsia="en-US"/>
        </w:rPr>
        <w:t xml:space="preserve"> </w:t>
      </w:r>
      <w:r w:rsidRPr="00753F27">
        <w:rPr>
          <w:rFonts w:ascii="Arial" w:eastAsiaTheme="minorHAnsi" w:hAnsi="Arial" w:cs="Arial"/>
          <w:lang w:val="es-PE" w:eastAsia="en-US"/>
        </w:rPr>
        <w:t xml:space="preserve">y </w:t>
      </w:r>
      <w:r w:rsidR="005A3DFE">
        <w:rPr>
          <w:rFonts w:ascii="Arial" w:eastAsiaTheme="minorHAnsi" w:hAnsi="Arial" w:cs="Arial"/>
          <w:lang w:val="es-PE" w:eastAsia="en-US"/>
        </w:rPr>
        <w:t>lo que se obtuvo</w:t>
      </w:r>
      <w:r w:rsidRPr="00753F27">
        <w:rPr>
          <w:rFonts w:ascii="Arial" w:eastAsiaTheme="minorHAnsi" w:hAnsi="Arial" w:cs="Arial"/>
          <w:lang w:val="es-PE" w:eastAsia="en-US"/>
        </w:rPr>
        <w:t xml:space="preserve"> fue procesado</w:t>
      </w:r>
      <w:r w:rsidR="005A3DFE">
        <w:rPr>
          <w:rFonts w:ascii="Arial" w:eastAsiaTheme="minorHAnsi" w:hAnsi="Arial" w:cs="Arial"/>
          <w:lang w:val="es-PE" w:eastAsia="en-US"/>
        </w:rPr>
        <w:t xml:space="preserve"> bajo la </w:t>
      </w:r>
      <w:r w:rsidRPr="00753F27">
        <w:rPr>
          <w:rFonts w:ascii="Arial" w:eastAsiaTheme="minorHAnsi" w:hAnsi="Arial" w:cs="Arial"/>
          <w:lang w:val="es-PE" w:eastAsia="en-US"/>
        </w:rPr>
        <w:t xml:space="preserve"> aplica</w:t>
      </w:r>
      <w:r w:rsidR="005A3DFE">
        <w:rPr>
          <w:rFonts w:ascii="Arial" w:eastAsiaTheme="minorHAnsi" w:hAnsi="Arial" w:cs="Arial"/>
          <w:lang w:val="es-PE" w:eastAsia="en-US"/>
        </w:rPr>
        <w:t>ción</w:t>
      </w:r>
      <w:r w:rsidRPr="00753F27">
        <w:rPr>
          <w:rFonts w:ascii="Arial" w:eastAsiaTheme="minorHAnsi" w:hAnsi="Arial" w:cs="Arial"/>
          <w:lang w:val="es-PE" w:eastAsia="en-US"/>
        </w:rPr>
        <w:t xml:space="preserve"> </w:t>
      </w:r>
      <w:r w:rsidR="005A3DFE">
        <w:rPr>
          <w:rFonts w:ascii="Arial" w:eastAsiaTheme="minorHAnsi" w:hAnsi="Arial" w:cs="Arial"/>
          <w:lang w:val="es-PE" w:eastAsia="en-US"/>
        </w:rPr>
        <w:t>d</w:t>
      </w:r>
      <w:r w:rsidRPr="00753F27">
        <w:rPr>
          <w:rFonts w:ascii="Arial" w:eastAsiaTheme="minorHAnsi" w:hAnsi="Arial" w:cs="Arial"/>
          <w:lang w:val="es-PE" w:eastAsia="en-US"/>
        </w:rPr>
        <w:t>el coeficiente de confiabilidad de Alfa de Cronbach</w:t>
      </w:r>
      <w:r w:rsidR="00F4489B">
        <w:rPr>
          <w:rFonts w:ascii="Arial" w:eastAsiaTheme="minorHAnsi" w:hAnsi="Arial" w:cs="Arial"/>
          <w:lang w:val="es-PE" w:eastAsia="en-US"/>
        </w:rPr>
        <w:t xml:space="preserve"> </w:t>
      </w:r>
      <w:r w:rsidR="00636C73">
        <w:rPr>
          <w:rFonts w:ascii="Arial" w:eastAsiaTheme="minorHAnsi" w:hAnsi="Arial" w:cs="Arial"/>
          <w:lang w:val="es-PE" w:eastAsia="en-US"/>
        </w:rPr>
        <w:t xml:space="preserve">. </w:t>
      </w:r>
      <w:r w:rsidR="00D60CF2" w:rsidRPr="001312E5">
        <w:rPr>
          <w:rFonts w:ascii="Arial" w:hAnsi="Arial" w:cs="Arial"/>
        </w:rPr>
        <w:t xml:space="preserve">Para </w:t>
      </w:r>
      <w:r w:rsidR="005A3DFE">
        <w:rPr>
          <w:rFonts w:ascii="Arial" w:hAnsi="Arial" w:cs="Arial"/>
        </w:rPr>
        <w:t>sabe</w:t>
      </w:r>
      <w:r w:rsidR="00D60CF2" w:rsidRPr="001312E5">
        <w:rPr>
          <w:rFonts w:ascii="Arial" w:hAnsi="Arial" w:cs="Arial"/>
        </w:rPr>
        <w:t xml:space="preserve"> el grado de confiabilidad se u</w:t>
      </w:r>
      <w:r w:rsidR="005A3DFE">
        <w:rPr>
          <w:rFonts w:ascii="Arial" w:hAnsi="Arial" w:cs="Arial"/>
        </w:rPr>
        <w:t>s</w:t>
      </w:r>
      <w:r w:rsidR="00D60CF2" w:rsidRPr="001312E5">
        <w:rPr>
          <w:rFonts w:ascii="Arial" w:hAnsi="Arial" w:cs="Arial"/>
        </w:rPr>
        <w:t xml:space="preserve">ó el Coeficiente Alfa de Cronbach, este coeficiente </w:t>
      </w:r>
      <w:r w:rsidR="005A3DFE">
        <w:rPr>
          <w:rFonts w:ascii="Arial" w:hAnsi="Arial" w:cs="Arial"/>
        </w:rPr>
        <w:t xml:space="preserve">diseñado </w:t>
      </w:r>
      <w:r w:rsidR="00D60CF2" w:rsidRPr="001312E5">
        <w:rPr>
          <w:rFonts w:ascii="Arial" w:hAnsi="Arial" w:cs="Arial"/>
        </w:rPr>
        <w:t xml:space="preserve">por J. L. Cronbach </w:t>
      </w:r>
      <w:r w:rsidR="005A3DFE">
        <w:rPr>
          <w:rFonts w:ascii="Arial" w:hAnsi="Arial" w:cs="Arial"/>
        </w:rPr>
        <w:t>necesita</w:t>
      </w:r>
      <w:r w:rsidR="00D60CF2" w:rsidRPr="001312E5">
        <w:rPr>
          <w:rFonts w:ascii="Arial" w:hAnsi="Arial" w:cs="Arial"/>
        </w:rPr>
        <w:t xml:space="preserve"> una sola </w:t>
      </w:r>
      <w:r w:rsidR="005A3DFE">
        <w:rPr>
          <w:rFonts w:ascii="Arial" w:hAnsi="Arial" w:cs="Arial"/>
        </w:rPr>
        <w:t>gestión</w:t>
      </w:r>
      <w:r w:rsidR="00D60CF2" w:rsidRPr="001312E5">
        <w:rPr>
          <w:rFonts w:ascii="Arial" w:hAnsi="Arial" w:cs="Arial"/>
        </w:rPr>
        <w:t xml:space="preserve"> del instrumento de medición y </w:t>
      </w:r>
      <w:r w:rsidR="005A3DFE">
        <w:rPr>
          <w:rFonts w:ascii="Arial" w:hAnsi="Arial" w:cs="Arial"/>
        </w:rPr>
        <w:t>genera</w:t>
      </w:r>
      <w:r w:rsidR="00D60CF2" w:rsidRPr="001312E5">
        <w:rPr>
          <w:rFonts w:ascii="Arial" w:hAnsi="Arial" w:cs="Arial"/>
        </w:rPr>
        <w:t xml:space="preserve"> valores que oscilan entre 0 y 1 (</w:t>
      </w:r>
      <w:r w:rsidR="00D60CF2" w:rsidRPr="00F104D9">
        <w:rPr>
          <w:rFonts w:ascii="Arial" w:hAnsi="Arial" w:cs="Arial"/>
        </w:rPr>
        <w:t xml:space="preserve">Hernández, </w:t>
      </w:r>
      <w:r w:rsidR="00636C73">
        <w:rPr>
          <w:rFonts w:ascii="Arial" w:hAnsi="Arial" w:cs="Arial"/>
        </w:rPr>
        <w:t>et al</w:t>
      </w:r>
      <w:r w:rsidR="00D60CF2">
        <w:rPr>
          <w:rFonts w:ascii="Arial" w:hAnsi="Arial" w:cs="Arial"/>
        </w:rPr>
        <w:t>.</w:t>
      </w:r>
      <w:r w:rsidR="00D60CF2">
        <w:rPr>
          <w:rFonts w:ascii="Arial" w:hAnsi="Arial" w:cs="Arial"/>
          <w:lang w:eastAsia="es-MX"/>
        </w:rPr>
        <w:t xml:space="preserve">, 2003, p. 354), </w:t>
      </w:r>
      <w:r w:rsidR="00D60CF2" w:rsidRPr="001312E5">
        <w:rPr>
          <w:rFonts w:ascii="Arial" w:hAnsi="Arial" w:cs="Arial"/>
        </w:rPr>
        <w:t xml:space="preserve"> con lo cual se buscó verificar la consistencia interna del instrumento.  Luego de procesados los datos de la prueba piloto se obt</w:t>
      </w:r>
      <w:r w:rsidR="00D60CF2">
        <w:rPr>
          <w:rFonts w:ascii="Arial" w:hAnsi="Arial" w:cs="Arial"/>
        </w:rPr>
        <w:t>uvo</w:t>
      </w:r>
      <w:r w:rsidR="00D60CF2" w:rsidRPr="001312E5">
        <w:rPr>
          <w:rFonts w:ascii="Arial" w:hAnsi="Arial" w:cs="Arial"/>
        </w:rPr>
        <w:t xml:space="preserve"> un coeficiente de alfa de Cronbach </w:t>
      </w:r>
      <w:r w:rsidR="00D60CF2" w:rsidRPr="00141154">
        <w:rPr>
          <w:rFonts w:ascii="Arial" w:hAnsi="Arial" w:cs="Arial"/>
        </w:rPr>
        <w:t>de 0.967</w:t>
      </w:r>
      <w:r w:rsidR="00D60CF2" w:rsidRPr="001312E5">
        <w:rPr>
          <w:rFonts w:ascii="Arial" w:hAnsi="Arial" w:cs="Arial"/>
        </w:rPr>
        <w:t xml:space="preserve"> para el total del instrumento de evaluación de</w:t>
      </w:r>
      <w:r w:rsidR="00D60CF2">
        <w:rPr>
          <w:rFonts w:ascii="Arial" w:hAnsi="Arial" w:cs="Arial"/>
        </w:rPr>
        <w:t xml:space="preserve"> los </w:t>
      </w:r>
      <w:r w:rsidR="008B0D36">
        <w:rPr>
          <w:rFonts w:ascii="Arial" w:hAnsi="Arial" w:cs="Arial"/>
        </w:rPr>
        <w:t xml:space="preserve">estudiantes </w:t>
      </w:r>
      <w:r w:rsidR="00D60CF2" w:rsidRPr="001312E5">
        <w:rPr>
          <w:rFonts w:ascii="Arial" w:hAnsi="Arial" w:cs="Arial"/>
        </w:rPr>
        <w:t xml:space="preserve"> lo que </w:t>
      </w:r>
      <w:r w:rsidR="008B0D36">
        <w:rPr>
          <w:rFonts w:ascii="Arial" w:hAnsi="Arial" w:cs="Arial"/>
        </w:rPr>
        <w:t xml:space="preserve">darán </w:t>
      </w:r>
      <w:r w:rsidR="00D60CF2" w:rsidRPr="001312E5">
        <w:rPr>
          <w:rFonts w:ascii="Arial" w:hAnsi="Arial" w:cs="Arial"/>
        </w:rPr>
        <w:t xml:space="preserve"> cuenta que el instrumento posee consistencia interna. Por tanto es válido y confiable.</w:t>
      </w:r>
    </w:p>
    <w:p w:rsidR="003C1400" w:rsidRPr="003C1400" w:rsidRDefault="003C1400" w:rsidP="00F15A00">
      <w:pPr>
        <w:spacing w:before="120" w:line="360" w:lineRule="auto"/>
        <w:jc w:val="both"/>
        <w:rPr>
          <w:rFonts w:ascii="Arial" w:eastAsiaTheme="minorHAnsi" w:hAnsi="Arial" w:cs="Arial"/>
          <w:lang w:val="es-PE" w:eastAsia="en-US"/>
        </w:rPr>
      </w:pPr>
    </w:p>
    <w:p w:rsidR="00D235B3" w:rsidRPr="00784AD7" w:rsidRDefault="00BC4A4A" w:rsidP="00F15A00">
      <w:pPr>
        <w:spacing w:before="120" w:line="360" w:lineRule="auto"/>
        <w:jc w:val="both"/>
        <w:rPr>
          <w:rFonts w:ascii="Arial" w:eastAsiaTheme="minorHAnsi" w:hAnsi="Arial" w:cs="Arial"/>
          <w:lang w:val="es-PE" w:eastAsia="en-US"/>
        </w:rPr>
      </w:pPr>
      <w:r w:rsidRPr="00753F27">
        <w:rPr>
          <w:rFonts w:ascii="Arial" w:eastAsiaTheme="minorHAnsi" w:hAnsi="Arial" w:cs="Arial"/>
          <w:lang w:val="es-PE" w:eastAsia="en-US"/>
        </w:rPr>
        <w:t xml:space="preserve">       La validación de</w:t>
      </w:r>
      <w:r w:rsidRPr="00753F27">
        <w:rPr>
          <w:rFonts w:ascii="Arial" w:eastAsiaTheme="minorHAnsi" w:hAnsi="Arial" w:cs="Arial"/>
          <w:b/>
          <w:lang w:val="es-PE" w:eastAsia="en-US"/>
        </w:rPr>
        <w:t xml:space="preserve"> </w:t>
      </w:r>
      <w:r w:rsidR="00F4489B" w:rsidRPr="00F4489B">
        <w:rPr>
          <w:rFonts w:ascii="Arial" w:eastAsiaTheme="minorHAnsi" w:hAnsi="Arial" w:cs="Arial"/>
          <w:b/>
          <w:lang w:val="es-PE" w:eastAsia="en-US"/>
        </w:rPr>
        <w:t>criterio</w:t>
      </w:r>
      <w:r w:rsidR="00F4489B">
        <w:rPr>
          <w:rFonts w:ascii="Arial" w:eastAsiaTheme="minorHAnsi" w:hAnsi="Arial" w:cs="Arial"/>
          <w:lang w:val="es-PE" w:eastAsia="en-US"/>
        </w:rPr>
        <w:t xml:space="preserve"> </w:t>
      </w:r>
      <w:r w:rsidRPr="00753F27">
        <w:rPr>
          <w:rFonts w:ascii="Arial" w:eastAsiaTheme="minorHAnsi" w:hAnsi="Arial" w:cs="Arial"/>
          <w:lang w:val="es-PE" w:eastAsia="en-US"/>
        </w:rPr>
        <w:t xml:space="preserve"> </w:t>
      </w:r>
      <w:r w:rsidR="005A3DFE">
        <w:rPr>
          <w:rFonts w:ascii="Arial" w:eastAsiaTheme="minorHAnsi" w:hAnsi="Arial" w:cs="Arial"/>
          <w:lang w:val="es-PE" w:eastAsia="en-US"/>
        </w:rPr>
        <w:t>fu</w:t>
      </w:r>
      <w:r w:rsidR="002A5B1B">
        <w:rPr>
          <w:rFonts w:ascii="Arial" w:eastAsiaTheme="minorHAnsi" w:hAnsi="Arial" w:cs="Arial"/>
          <w:lang w:val="es-PE" w:eastAsia="en-US"/>
        </w:rPr>
        <w:t>e</w:t>
      </w:r>
      <w:r w:rsidR="005A3DFE">
        <w:rPr>
          <w:rFonts w:ascii="Arial" w:eastAsiaTheme="minorHAnsi" w:hAnsi="Arial" w:cs="Arial"/>
          <w:lang w:val="es-PE" w:eastAsia="en-US"/>
        </w:rPr>
        <w:t xml:space="preserve"> elaborado</w:t>
      </w:r>
      <w:r w:rsidRPr="00753F27">
        <w:rPr>
          <w:rFonts w:ascii="Arial" w:eastAsiaTheme="minorHAnsi" w:hAnsi="Arial" w:cs="Arial"/>
          <w:lang w:val="es-PE" w:eastAsia="en-US"/>
        </w:rPr>
        <w:t xml:space="preserve"> </w:t>
      </w:r>
      <w:r w:rsidR="0078477A">
        <w:rPr>
          <w:rFonts w:ascii="Arial" w:eastAsiaTheme="minorHAnsi" w:hAnsi="Arial" w:cs="Arial"/>
          <w:lang w:val="es-PE" w:eastAsia="en-US"/>
        </w:rPr>
        <w:t>bajo la aplicación del</w:t>
      </w:r>
      <w:r w:rsidRPr="00753F27">
        <w:rPr>
          <w:rFonts w:ascii="Arial" w:eastAsiaTheme="minorHAnsi" w:hAnsi="Arial" w:cs="Arial"/>
          <w:lang w:val="es-PE" w:eastAsia="en-US"/>
        </w:rPr>
        <w:t xml:space="preserve"> juicio de </w:t>
      </w:r>
      <w:r w:rsidR="005A3DFE">
        <w:rPr>
          <w:rFonts w:ascii="Arial" w:eastAsiaTheme="minorHAnsi" w:hAnsi="Arial" w:cs="Arial"/>
          <w:lang w:val="es-PE" w:eastAsia="en-US"/>
        </w:rPr>
        <w:t>cinco</w:t>
      </w:r>
      <w:r w:rsidRPr="00753F27">
        <w:rPr>
          <w:rFonts w:ascii="Arial" w:eastAsiaTheme="minorHAnsi" w:hAnsi="Arial" w:cs="Arial"/>
          <w:lang w:val="es-PE" w:eastAsia="en-US"/>
        </w:rPr>
        <w:t xml:space="preserve"> expertos y sus resultados se p</w:t>
      </w:r>
      <w:r w:rsidR="00784AD7">
        <w:rPr>
          <w:rFonts w:ascii="Arial" w:eastAsiaTheme="minorHAnsi" w:hAnsi="Arial" w:cs="Arial"/>
          <w:lang w:val="es-PE" w:eastAsia="en-US"/>
        </w:rPr>
        <w:t xml:space="preserve">rocesaron aplicando V de Aiken </w:t>
      </w:r>
    </w:p>
    <w:p w:rsidR="0095203A" w:rsidRPr="0078477A" w:rsidRDefault="0095203A" w:rsidP="00B02757">
      <w:pPr>
        <w:tabs>
          <w:tab w:val="left" w:pos="240"/>
          <w:tab w:val="left" w:pos="360"/>
        </w:tabs>
        <w:spacing w:before="120" w:line="360" w:lineRule="auto"/>
        <w:jc w:val="both"/>
        <w:rPr>
          <w:rFonts w:ascii="FuturaBT-Book" w:eastAsiaTheme="minorHAnsi" w:hAnsi="FuturaBT-Book" w:cs="FuturaBT-Book"/>
          <w:color w:val="00004D"/>
          <w:lang w:val="es-PE" w:eastAsia="en-US"/>
        </w:rPr>
      </w:pPr>
    </w:p>
    <w:p w:rsidR="00E71B2C" w:rsidRDefault="00F6532C" w:rsidP="00B02757">
      <w:pPr>
        <w:tabs>
          <w:tab w:val="left" w:pos="240"/>
          <w:tab w:val="left" w:pos="360"/>
        </w:tabs>
        <w:spacing w:before="120" w:line="360" w:lineRule="auto"/>
        <w:jc w:val="both"/>
        <w:rPr>
          <w:rFonts w:ascii="Arial" w:hAnsi="Arial" w:cs="Arial"/>
          <w:b/>
        </w:rPr>
      </w:pPr>
      <w:r>
        <w:rPr>
          <w:rFonts w:ascii="Arial" w:hAnsi="Arial" w:cs="Arial"/>
          <w:b/>
        </w:rPr>
        <w:t>3</w:t>
      </w:r>
      <w:r w:rsidR="00103BDD">
        <w:rPr>
          <w:rFonts w:ascii="Arial" w:hAnsi="Arial" w:cs="Arial"/>
          <w:b/>
        </w:rPr>
        <w:t>.</w:t>
      </w:r>
      <w:r w:rsidR="00F8167B">
        <w:rPr>
          <w:rFonts w:ascii="Arial" w:hAnsi="Arial" w:cs="Arial"/>
          <w:b/>
        </w:rPr>
        <w:t>7</w:t>
      </w:r>
      <w:r w:rsidR="00956C1F" w:rsidRPr="00956C1F">
        <w:rPr>
          <w:rFonts w:ascii="Arial" w:hAnsi="Arial" w:cs="Arial"/>
          <w:b/>
        </w:rPr>
        <w:t>.</w:t>
      </w:r>
      <w:r w:rsidR="00E71B2C" w:rsidRPr="00956C1F">
        <w:rPr>
          <w:rFonts w:ascii="Arial" w:hAnsi="Arial" w:cs="Arial"/>
          <w:b/>
        </w:rPr>
        <w:t xml:space="preserve"> Métodos y procedimientos para la recolección de datos</w:t>
      </w:r>
    </w:p>
    <w:p w:rsidR="00952FA0" w:rsidRDefault="00ED2BC5" w:rsidP="00B02757">
      <w:pPr>
        <w:spacing w:before="120" w:line="360" w:lineRule="auto"/>
        <w:jc w:val="both"/>
        <w:rPr>
          <w:rFonts w:ascii="Arial" w:eastAsiaTheme="minorHAnsi" w:hAnsi="Arial" w:cs="Arial"/>
          <w:b/>
          <w:lang w:eastAsia="en-US"/>
        </w:rPr>
      </w:pPr>
      <w:r>
        <w:rPr>
          <w:rFonts w:ascii="Arial" w:hAnsi="Arial" w:cs="Arial"/>
          <w:b/>
        </w:rPr>
        <w:t xml:space="preserve">  </w:t>
      </w:r>
    </w:p>
    <w:p w:rsidR="007925CC" w:rsidRDefault="00F6532C" w:rsidP="001A16FB">
      <w:pPr>
        <w:spacing w:before="120" w:line="360" w:lineRule="auto"/>
        <w:jc w:val="both"/>
        <w:rPr>
          <w:rFonts w:ascii="Arial" w:hAnsi="Arial" w:cs="Arial"/>
          <w:b/>
          <w:lang w:val="es-PE" w:eastAsia="es-PE"/>
        </w:rPr>
      </w:pPr>
      <w:r>
        <w:rPr>
          <w:rFonts w:ascii="Arial" w:hAnsi="Arial" w:cs="Arial"/>
          <w:b/>
          <w:lang w:val="es-PE" w:eastAsia="es-PE"/>
        </w:rPr>
        <w:t>3</w:t>
      </w:r>
      <w:r w:rsidR="00ED2BC5" w:rsidRPr="00ED2BC5">
        <w:rPr>
          <w:rFonts w:ascii="Arial" w:hAnsi="Arial" w:cs="Arial"/>
          <w:b/>
          <w:lang w:val="es-PE" w:eastAsia="es-PE"/>
        </w:rPr>
        <w:t>.</w:t>
      </w:r>
      <w:r w:rsidR="00F8167B">
        <w:rPr>
          <w:rFonts w:ascii="Arial" w:hAnsi="Arial" w:cs="Arial"/>
          <w:b/>
          <w:lang w:val="es-PE" w:eastAsia="es-PE"/>
        </w:rPr>
        <w:t>7</w:t>
      </w:r>
      <w:r w:rsidR="00ED2BC5" w:rsidRPr="00ED2BC5">
        <w:rPr>
          <w:rFonts w:ascii="Arial" w:hAnsi="Arial" w:cs="Arial"/>
          <w:b/>
          <w:lang w:val="es-PE" w:eastAsia="es-PE"/>
        </w:rPr>
        <w:t>.1. Métodos para la recolección de datos</w:t>
      </w:r>
    </w:p>
    <w:p w:rsidR="001F5DFC" w:rsidRDefault="001F5DFC" w:rsidP="00F15A00">
      <w:pPr>
        <w:spacing w:before="120" w:line="360" w:lineRule="auto"/>
        <w:jc w:val="both"/>
        <w:rPr>
          <w:rFonts w:ascii="Arial" w:hAnsi="Arial" w:cs="Arial"/>
        </w:rPr>
      </w:pPr>
    </w:p>
    <w:p w:rsidR="007925CC" w:rsidRDefault="00183CD6" w:rsidP="00F15A00">
      <w:pPr>
        <w:spacing w:before="120" w:line="360" w:lineRule="auto"/>
        <w:jc w:val="both"/>
        <w:rPr>
          <w:rFonts w:ascii="Arial" w:hAnsi="Arial" w:cs="Arial"/>
          <w:b/>
          <w:lang w:val="es-PE" w:eastAsia="es-PE"/>
        </w:rPr>
      </w:pPr>
      <w:r>
        <w:rPr>
          <w:rFonts w:ascii="Arial" w:hAnsi="Arial" w:cs="Arial"/>
        </w:rPr>
        <w:t>Método, según Ander-Egg (1995)</w:t>
      </w:r>
      <w:r w:rsidR="00141154">
        <w:rPr>
          <w:rFonts w:ascii="Arial" w:hAnsi="Arial" w:cs="Arial"/>
        </w:rPr>
        <w:t>,</w:t>
      </w:r>
      <w:r w:rsidR="00141154" w:rsidRPr="000C4AAB">
        <w:rPr>
          <w:rFonts w:ascii="Arial" w:hAnsi="Arial" w:cs="Arial"/>
        </w:rPr>
        <w:t xml:space="preserve"> es</w:t>
      </w:r>
      <w:r w:rsidRPr="000C4AAB">
        <w:rPr>
          <w:rFonts w:ascii="Arial" w:hAnsi="Arial" w:cs="Arial"/>
        </w:rPr>
        <w:t xml:space="preserve"> “el camino a seguir mediante una serie de operaciones, reglas y procedimientos fijados de antemano de manera voluntaria y reflexiva para alcanzar un determinado fin que puede ser material o conceptual”</w:t>
      </w:r>
      <w:r w:rsidR="00911016">
        <w:rPr>
          <w:rFonts w:ascii="Arial" w:hAnsi="Arial" w:cs="Arial"/>
        </w:rPr>
        <w:t xml:space="preserve"> </w:t>
      </w:r>
      <w:r w:rsidR="00610683">
        <w:rPr>
          <w:rFonts w:ascii="Arial" w:hAnsi="Arial" w:cs="Arial"/>
        </w:rPr>
        <w:t>(</w:t>
      </w:r>
      <w:r w:rsidR="00610683" w:rsidRPr="00183CD6">
        <w:rPr>
          <w:rFonts w:ascii="Arial" w:hAnsi="Arial" w:cs="Arial"/>
        </w:rPr>
        <w:t>p.41</w:t>
      </w:r>
      <w:r w:rsidR="00911016">
        <w:rPr>
          <w:rFonts w:ascii="Arial" w:hAnsi="Arial" w:cs="Arial"/>
        </w:rPr>
        <w:t>).</w:t>
      </w:r>
    </w:p>
    <w:p w:rsidR="00330EDE" w:rsidRDefault="00330EDE" w:rsidP="00B02757">
      <w:pPr>
        <w:spacing w:before="120" w:line="360" w:lineRule="auto"/>
        <w:jc w:val="both"/>
        <w:rPr>
          <w:rFonts w:ascii="Arial" w:hAnsi="Arial" w:cs="Arial"/>
          <w:b/>
          <w:lang w:val="es-PE" w:eastAsia="es-PE"/>
        </w:rPr>
      </w:pPr>
    </w:p>
    <w:p w:rsidR="00DD4CAB" w:rsidRPr="00DD4CAB" w:rsidRDefault="00F15A00" w:rsidP="00F15A00">
      <w:pPr>
        <w:spacing w:before="120" w:line="360" w:lineRule="auto"/>
        <w:jc w:val="both"/>
        <w:rPr>
          <w:rFonts w:ascii="Arial" w:hAnsi="Arial" w:cs="Arial"/>
          <w:lang w:val="es-PE" w:eastAsia="es-PE"/>
        </w:rPr>
      </w:pPr>
      <w:r>
        <w:rPr>
          <w:rFonts w:ascii="Arial" w:hAnsi="Arial" w:cs="Arial"/>
          <w:b/>
          <w:lang w:val="es-PE" w:eastAsia="es-PE"/>
        </w:rPr>
        <w:t xml:space="preserve">         </w:t>
      </w:r>
      <w:r w:rsidR="00CA5DC1">
        <w:rPr>
          <w:rFonts w:ascii="Arial" w:hAnsi="Arial" w:cs="Arial"/>
          <w:b/>
          <w:lang w:val="es-PE" w:eastAsia="es-PE"/>
        </w:rPr>
        <w:t>a.</w:t>
      </w:r>
      <w:r w:rsidR="00E7377D">
        <w:rPr>
          <w:rFonts w:ascii="Arial" w:hAnsi="Arial" w:cs="Arial"/>
          <w:b/>
          <w:lang w:val="es-PE" w:eastAsia="es-PE"/>
        </w:rPr>
        <w:t xml:space="preserve"> </w:t>
      </w:r>
      <w:r w:rsidR="0067031C">
        <w:rPr>
          <w:rFonts w:ascii="Arial" w:hAnsi="Arial" w:cs="Arial"/>
          <w:b/>
          <w:lang w:val="es-PE" w:eastAsia="es-PE"/>
        </w:rPr>
        <w:t>M</w:t>
      </w:r>
      <w:r w:rsidR="0067031C" w:rsidRPr="008F4423">
        <w:rPr>
          <w:rFonts w:ascii="Arial" w:hAnsi="Arial" w:cs="Arial"/>
          <w:b/>
          <w:lang w:val="es-PE" w:eastAsia="es-PE"/>
        </w:rPr>
        <w:t>étodo</w:t>
      </w:r>
      <w:r w:rsidR="008C58D5">
        <w:rPr>
          <w:rFonts w:ascii="Arial" w:hAnsi="Arial" w:cs="Arial"/>
          <w:b/>
          <w:lang w:val="es-PE" w:eastAsia="es-PE"/>
        </w:rPr>
        <w:t xml:space="preserve"> Descriptivo:  </w:t>
      </w:r>
    </w:p>
    <w:p w:rsidR="00E7377D" w:rsidRDefault="00281E74" w:rsidP="0095203A">
      <w:pPr>
        <w:spacing w:before="120" w:line="360" w:lineRule="auto"/>
        <w:jc w:val="both"/>
        <w:rPr>
          <w:rFonts w:ascii="Arial" w:hAnsi="Arial" w:cs="Arial"/>
          <w:lang w:val="es-PE" w:eastAsia="es-PE"/>
        </w:rPr>
      </w:pPr>
      <w:r>
        <w:rPr>
          <w:rFonts w:ascii="Arial" w:hAnsi="Arial" w:cs="Arial"/>
          <w:lang w:val="es-PE" w:eastAsia="es-PE"/>
        </w:rPr>
        <w:t xml:space="preserve">       </w:t>
      </w:r>
      <w:r w:rsidR="00A82F02">
        <w:rPr>
          <w:rFonts w:ascii="Arial" w:hAnsi="Arial" w:cs="Arial"/>
          <w:lang w:val="es-PE" w:eastAsia="es-PE"/>
        </w:rPr>
        <w:t xml:space="preserve">Para </w:t>
      </w:r>
      <w:r w:rsidR="008C58D5" w:rsidRPr="00DD4CAB">
        <w:rPr>
          <w:rFonts w:ascii="Arial" w:hAnsi="Arial" w:cs="Arial"/>
          <w:lang w:val="es-PE" w:eastAsia="es-PE"/>
        </w:rPr>
        <w:t xml:space="preserve"> </w:t>
      </w:r>
      <w:r w:rsidR="00DD4CAB" w:rsidRPr="00DD4CAB">
        <w:rPr>
          <w:rFonts w:ascii="Arial" w:hAnsi="Arial" w:cs="Arial"/>
          <w:lang w:val="es-PE" w:eastAsia="es-PE"/>
        </w:rPr>
        <w:t>Sánchez</w:t>
      </w:r>
      <w:r w:rsidR="008C58D5" w:rsidRPr="00DD4CAB">
        <w:rPr>
          <w:rFonts w:ascii="Arial" w:hAnsi="Arial" w:cs="Arial"/>
          <w:lang w:val="es-PE" w:eastAsia="es-PE"/>
        </w:rPr>
        <w:t xml:space="preserve"> y Reyes (</w:t>
      </w:r>
      <w:r w:rsidR="00DD4CAB" w:rsidRPr="00DD4CAB">
        <w:rPr>
          <w:rFonts w:ascii="Arial" w:hAnsi="Arial" w:cs="Arial"/>
          <w:lang w:val="es-PE" w:eastAsia="es-PE"/>
        </w:rPr>
        <w:t>1998)  este método “consiste</w:t>
      </w:r>
      <w:r w:rsidR="00DD4CAB">
        <w:rPr>
          <w:rFonts w:ascii="Arial" w:hAnsi="Arial" w:cs="Arial"/>
          <w:lang w:val="es-PE" w:eastAsia="es-PE"/>
        </w:rPr>
        <w:t xml:space="preserve"> en describir, analizar e interpretar </w:t>
      </w:r>
      <w:r w:rsidR="00A82F02">
        <w:rPr>
          <w:rFonts w:ascii="Arial" w:hAnsi="Arial" w:cs="Arial"/>
          <w:lang w:val="es-PE" w:eastAsia="es-PE"/>
        </w:rPr>
        <w:t>sistemáticamente</w:t>
      </w:r>
      <w:r w:rsidR="00DD4CAB">
        <w:rPr>
          <w:rFonts w:ascii="Arial" w:hAnsi="Arial" w:cs="Arial"/>
          <w:lang w:val="es-PE" w:eastAsia="es-PE"/>
        </w:rPr>
        <w:t xml:space="preserve"> un conjunto de hechos relacionados con otras variables tal como se dan en el presente.</w:t>
      </w:r>
      <w:r w:rsidR="00930A8D">
        <w:rPr>
          <w:rFonts w:ascii="Arial" w:hAnsi="Arial" w:cs="Arial"/>
          <w:lang w:val="es-PE" w:eastAsia="es-PE"/>
        </w:rPr>
        <w:t xml:space="preserve"> </w:t>
      </w:r>
      <w:r w:rsidR="00880C75">
        <w:rPr>
          <w:rFonts w:ascii="Arial" w:hAnsi="Arial" w:cs="Arial"/>
          <w:lang w:val="es-PE" w:eastAsia="es-PE"/>
        </w:rPr>
        <w:t xml:space="preserve">Este </w:t>
      </w:r>
      <w:r w:rsidR="00930A8D">
        <w:rPr>
          <w:rFonts w:ascii="Arial" w:hAnsi="Arial" w:cs="Arial"/>
          <w:lang w:val="es-PE" w:eastAsia="es-PE"/>
        </w:rPr>
        <w:t>método</w:t>
      </w:r>
      <w:r w:rsidR="00880C75">
        <w:rPr>
          <w:rFonts w:ascii="Arial" w:hAnsi="Arial" w:cs="Arial"/>
          <w:lang w:val="es-PE" w:eastAsia="es-PE"/>
        </w:rPr>
        <w:t xml:space="preserve"> apunta a </w:t>
      </w:r>
      <w:r w:rsidR="00930A8D">
        <w:rPr>
          <w:rFonts w:ascii="Arial" w:hAnsi="Arial" w:cs="Arial"/>
          <w:lang w:val="es-PE" w:eastAsia="es-PE"/>
        </w:rPr>
        <w:t>estudiar</w:t>
      </w:r>
      <w:r w:rsidR="00880C75">
        <w:rPr>
          <w:rFonts w:ascii="Arial" w:hAnsi="Arial" w:cs="Arial"/>
          <w:lang w:val="es-PE" w:eastAsia="es-PE"/>
        </w:rPr>
        <w:t xml:space="preserve"> el </w:t>
      </w:r>
      <w:r w:rsidR="00930A8D">
        <w:rPr>
          <w:rFonts w:ascii="Arial" w:hAnsi="Arial" w:cs="Arial"/>
          <w:lang w:val="es-PE" w:eastAsia="es-PE"/>
        </w:rPr>
        <w:lastRenderedPageBreak/>
        <w:t>fenómeno</w:t>
      </w:r>
      <w:r w:rsidR="00880C75">
        <w:rPr>
          <w:rFonts w:ascii="Arial" w:hAnsi="Arial" w:cs="Arial"/>
          <w:lang w:val="es-PE" w:eastAsia="es-PE"/>
        </w:rPr>
        <w:t xml:space="preserve"> en su estado actual en su forma natural; por lo tanto las posibilidades </w:t>
      </w:r>
      <w:r w:rsidR="00930A8D">
        <w:rPr>
          <w:rFonts w:ascii="Arial" w:hAnsi="Arial" w:cs="Arial"/>
          <w:lang w:val="es-PE" w:eastAsia="es-PE"/>
        </w:rPr>
        <w:t>de</w:t>
      </w:r>
      <w:r w:rsidR="00880C75">
        <w:rPr>
          <w:rFonts w:ascii="Arial" w:hAnsi="Arial" w:cs="Arial"/>
          <w:lang w:val="es-PE" w:eastAsia="es-PE"/>
        </w:rPr>
        <w:t xml:space="preserve"> tener un control directo sobre las variables de estudio son </w:t>
      </w:r>
      <w:r w:rsidR="00930A8D">
        <w:rPr>
          <w:rFonts w:ascii="Arial" w:hAnsi="Arial" w:cs="Arial"/>
          <w:lang w:val="es-PE" w:eastAsia="es-PE"/>
        </w:rPr>
        <w:t>mínimas, por lo cual su validez inte</w:t>
      </w:r>
      <w:r w:rsidR="00880C75">
        <w:rPr>
          <w:rFonts w:ascii="Arial" w:hAnsi="Arial" w:cs="Arial"/>
          <w:lang w:val="es-PE" w:eastAsia="es-PE"/>
        </w:rPr>
        <w:t xml:space="preserve">rna es </w:t>
      </w:r>
      <w:r w:rsidR="00930A8D">
        <w:rPr>
          <w:rFonts w:ascii="Arial" w:hAnsi="Arial" w:cs="Arial"/>
          <w:lang w:val="es-PE" w:eastAsia="es-PE"/>
        </w:rPr>
        <w:t>discutible</w:t>
      </w:r>
      <w:r w:rsidR="00880C75">
        <w:rPr>
          <w:rFonts w:ascii="Arial" w:hAnsi="Arial" w:cs="Arial"/>
          <w:lang w:val="es-PE" w:eastAsia="es-PE"/>
        </w:rPr>
        <w:t xml:space="preserve">” </w:t>
      </w:r>
      <w:r w:rsidR="00930A8D">
        <w:rPr>
          <w:rFonts w:ascii="Arial" w:hAnsi="Arial" w:cs="Arial"/>
          <w:lang w:val="es-PE" w:eastAsia="es-PE"/>
        </w:rPr>
        <w:t>(p.33).</w:t>
      </w:r>
    </w:p>
    <w:p w:rsidR="003C1400" w:rsidRDefault="003C1400" w:rsidP="0095203A">
      <w:pPr>
        <w:spacing w:before="120" w:line="360" w:lineRule="auto"/>
        <w:jc w:val="both"/>
        <w:rPr>
          <w:rFonts w:ascii="Arial" w:hAnsi="Arial" w:cs="Arial"/>
          <w:lang w:val="es-PE" w:eastAsia="es-PE"/>
        </w:rPr>
      </w:pPr>
    </w:p>
    <w:p w:rsidR="00E7377D" w:rsidRPr="00E7377D" w:rsidRDefault="00E7377D" w:rsidP="00E7377D">
      <w:pPr>
        <w:spacing w:before="120" w:line="360" w:lineRule="auto"/>
        <w:jc w:val="both"/>
        <w:rPr>
          <w:rFonts w:ascii="Arial" w:hAnsi="Arial" w:cs="Arial"/>
          <w:b/>
          <w:lang w:val="es-PE" w:eastAsia="es-PE"/>
        </w:rPr>
      </w:pPr>
      <w:r>
        <w:rPr>
          <w:rFonts w:ascii="Arial" w:hAnsi="Arial" w:cs="Arial"/>
          <w:lang w:val="es-PE" w:eastAsia="es-PE"/>
        </w:rPr>
        <w:t xml:space="preserve">         </w:t>
      </w:r>
      <w:r w:rsidR="00CA5DC1">
        <w:rPr>
          <w:rFonts w:ascii="Arial" w:hAnsi="Arial" w:cs="Arial"/>
          <w:b/>
          <w:lang w:val="es-PE" w:eastAsia="es-PE"/>
        </w:rPr>
        <w:t>b.</w:t>
      </w:r>
      <w:r w:rsidR="001A16FB">
        <w:rPr>
          <w:rFonts w:ascii="Arial" w:hAnsi="Arial" w:cs="Arial"/>
          <w:b/>
          <w:lang w:val="es-PE" w:eastAsia="es-PE"/>
        </w:rPr>
        <w:t xml:space="preserve"> </w:t>
      </w:r>
      <w:r w:rsidR="008F4423">
        <w:rPr>
          <w:rFonts w:ascii="Arial" w:hAnsi="Arial" w:cs="Arial"/>
          <w:b/>
          <w:lang w:val="es-PE" w:eastAsia="es-PE"/>
        </w:rPr>
        <w:t>M</w:t>
      </w:r>
      <w:r w:rsidR="008F4423" w:rsidRPr="008F4423">
        <w:rPr>
          <w:rFonts w:ascii="Arial" w:hAnsi="Arial" w:cs="Arial"/>
          <w:b/>
          <w:lang w:val="es-PE" w:eastAsia="es-PE"/>
        </w:rPr>
        <w:t xml:space="preserve">étodo </w:t>
      </w:r>
      <w:r w:rsidR="001A16FB">
        <w:rPr>
          <w:rFonts w:ascii="Arial" w:hAnsi="Arial" w:cs="Arial"/>
          <w:b/>
          <w:lang w:val="es-PE" w:eastAsia="es-PE"/>
        </w:rPr>
        <w:t>Analítico</w:t>
      </w:r>
      <w:r w:rsidR="008F4423" w:rsidRPr="008F4423">
        <w:rPr>
          <w:rFonts w:ascii="Arial" w:hAnsi="Arial" w:cs="Arial"/>
          <w:b/>
          <w:lang w:val="es-PE" w:eastAsia="es-PE"/>
        </w:rPr>
        <w:t xml:space="preserve"> </w:t>
      </w:r>
    </w:p>
    <w:p w:rsidR="006A280E" w:rsidRPr="006A280E" w:rsidRDefault="006A280E" w:rsidP="00E7377D">
      <w:pPr>
        <w:spacing w:before="120" w:line="360" w:lineRule="auto"/>
        <w:jc w:val="both"/>
        <w:rPr>
          <w:rFonts w:ascii="Arial" w:hAnsi="Arial" w:cs="Arial"/>
          <w:color w:val="222222"/>
          <w:lang w:eastAsia="es-PE"/>
        </w:rPr>
      </w:pPr>
      <w:r w:rsidRPr="006A280E">
        <w:rPr>
          <w:rFonts w:ascii="Arial" w:eastAsiaTheme="minorHAnsi" w:hAnsi="Arial" w:cs="Arial"/>
          <w:i/>
          <w:lang w:eastAsia="en-US"/>
        </w:rPr>
        <w:t xml:space="preserve">El Método Analítico </w:t>
      </w:r>
      <w:r w:rsidRPr="006A280E">
        <w:rPr>
          <w:rFonts w:ascii="Arial" w:eastAsiaTheme="minorHAnsi" w:hAnsi="Arial" w:cs="Arial"/>
          <w:lang w:eastAsia="en-US"/>
        </w:rPr>
        <w:t xml:space="preserve">según </w:t>
      </w:r>
      <w:r w:rsidRPr="006A280E">
        <w:rPr>
          <w:rFonts w:ascii="Arial" w:hAnsi="Arial" w:cs="Arial"/>
          <w:color w:val="222222"/>
          <w:sz w:val="20"/>
          <w:szCs w:val="20"/>
          <w:lang w:eastAsia="es-PE"/>
        </w:rPr>
        <w:t xml:space="preserve"> </w:t>
      </w:r>
      <w:r w:rsidRPr="005006AC">
        <w:rPr>
          <w:rFonts w:ascii="Arial" w:hAnsi="Arial" w:cs="Arial"/>
          <w:color w:val="222222"/>
          <w:lang w:eastAsia="es-PE"/>
        </w:rPr>
        <w:t xml:space="preserve">Lopera D., </w:t>
      </w:r>
      <w:r w:rsidR="00281E74">
        <w:rPr>
          <w:rFonts w:ascii="Arial" w:hAnsi="Arial" w:cs="Arial"/>
          <w:color w:val="222222"/>
          <w:lang w:eastAsia="es-PE"/>
        </w:rPr>
        <w:t>Ramírez A., Zuluaga U. Ortiz J.</w:t>
      </w:r>
      <w:r w:rsidRPr="006A280E">
        <w:rPr>
          <w:rFonts w:ascii="Arial" w:hAnsi="Arial" w:cs="Arial"/>
          <w:color w:val="222222"/>
          <w:lang w:eastAsia="es-PE"/>
        </w:rPr>
        <w:t>(2010</w:t>
      </w:r>
      <w:r w:rsidR="00281E74">
        <w:rPr>
          <w:rFonts w:ascii="Arial" w:hAnsi="Arial" w:cs="Arial"/>
          <w:color w:val="222222"/>
          <w:lang w:eastAsia="es-PE"/>
        </w:rPr>
        <w:t>,</w:t>
      </w:r>
      <w:r w:rsidRPr="006A280E">
        <w:rPr>
          <w:rFonts w:ascii="Arial" w:hAnsi="Arial" w:cs="Arial"/>
          <w:color w:val="222222"/>
          <w:lang w:eastAsia="es-PE"/>
        </w:rPr>
        <w:t xml:space="preserve"> p.6) definen como: “un método científico aplicado al análisis de los discursos que pueden tener diversas formas de expresión, tales como las costumbres, el arte, los juegos lingüísticos y, de manera fundamental, la palabra hablada o escrita”.</w:t>
      </w:r>
    </w:p>
    <w:p w:rsidR="006A280E" w:rsidRPr="006A280E" w:rsidRDefault="006A280E" w:rsidP="00B02757">
      <w:pPr>
        <w:spacing w:before="120" w:line="360" w:lineRule="auto"/>
        <w:jc w:val="both"/>
        <w:rPr>
          <w:rFonts w:ascii="Arial" w:eastAsiaTheme="minorHAnsi" w:hAnsi="Arial" w:cs="Arial"/>
          <w:lang w:eastAsia="en-US"/>
        </w:rPr>
      </w:pPr>
    </w:p>
    <w:p w:rsidR="007925CC" w:rsidRPr="00DD4CAB" w:rsidRDefault="006A280E" w:rsidP="00B02757">
      <w:pPr>
        <w:spacing w:before="120" w:line="360" w:lineRule="auto"/>
        <w:jc w:val="both"/>
        <w:rPr>
          <w:rFonts w:ascii="Arial" w:hAnsi="Arial" w:cs="Arial"/>
          <w:lang w:val="es-PE" w:eastAsia="es-PE"/>
        </w:rPr>
      </w:pPr>
      <w:r w:rsidRPr="006A280E">
        <w:rPr>
          <w:rFonts w:ascii="Arial" w:eastAsiaTheme="minorHAnsi" w:hAnsi="Arial" w:cs="Arial"/>
          <w:i/>
          <w:lang w:eastAsia="en-US"/>
        </w:rPr>
        <w:t>El Método Analítico</w:t>
      </w:r>
      <w:r w:rsidRPr="006A280E">
        <w:rPr>
          <w:rFonts w:ascii="Arial" w:eastAsiaTheme="minorHAnsi" w:hAnsi="Arial" w:cs="Arial"/>
          <w:lang w:eastAsia="en-US"/>
        </w:rPr>
        <w:t xml:space="preserve"> consiste en la </w:t>
      </w:r>
      <w:r w:rsidR="0078477A">
        <w:rPr>
          <w:rFonts w:ascii="Arial" w:eastAsiaTheme="minorHAnsi" w:hAnsi="Arial" w:cs="Arial"/>
          <w:lang w:eastAsia="en-US"/>
        </w:rPr>
        <w:t xml:space="preserve">división </w:t>
      </w:r>
      <w:r w:rsidRPr="006A280E">
        <w:rPr>
          <w:rFonts w:ascii="Arial" w:eastAsiaTheme="minorHAnsi" w:hAnsi="Arial" w:cs="Arial"/>
          <w:lang w:eastAsia="en-US"/>
        </w:rPr>
        <w:t>de un todo, descomponi</w:t>
      </w:r>
      <w:r w:rsidR="00E4317A">
        <w:rPr>
          <w:rFonts w:ascii="Arial" w:eastAsiaTheme="minorHAnsi" w:hAnsi="Arial" w:cs="Arial"/>
          <w:lang w:eastAsia="en-US"/>
        </w:rPr>
        <w:t>e</w:t>
      </w:r>
      <w:r w:rsidRPr="006A280E">
        <w:rPr>
          <w:rFonts w:ascii="Arial" w:eastAsiaTheme="minorHAnsi" w:hAnsi="Arial" w:cs="Arial"/>
          <w:lang w:eastAsia="en-US"/>
        </w:rPr>
        <w:t xml:space="preserve">ndo </w:t>
      </w:r>
      <w:r w:rsidR="00E4317A">
        <w:rPr>
          <w:rFonts w:ascii="Arial" w:eastAsiaTheme="minorHAnsi" w:hAnsi="Arial" w:cs="Arial"/>
          <w:lang w:eastAsia="en-US"/>
        </w:rPr>
        <w:t xml:space="preserve">hasta llegar a </w:t>
      </w:r>
      <w:r w:rsidRPr="006A280E">
        <w:rPr>
          <w:rFonts w:ascii="Arial" w:eastAsiaTheme="minorHAnsi" w:hAnsi="Arial" w:cs="Arial"/>
          <w:lang w:eastAsia="en-US"/>
        </w:rPr>
        <w:t xml:space="preserve">sus </w:t>
      </w:r>
      <w:r w:rsidR="00E4317A">
        <w:rPr>
          <w:rFonts w:ascii="Arial" w:eastAsiaTheme="minorHAnsi" w:hAnsi="Arial" w:cs="Arial"/>
          <w:lang w:eastAsia="en-US"/>
        </w:rPr>
        <w:t xml:space="preserve">elementos o </w:t>
      </w:r>
      <w:r w:rsidRPr="006A280E">
        <w:rPr>
          <w:rFonts w:ascii="Arial" w:eastAsiaTheme="minorHAnsi" w:hAnsi="Arial" w:cs="Arial"/>
          <w:lang w:eastAsia="en-US"/>
        </w:rPr>
        <w:t xml:space="preserve">partes </w:t>
      </w:r>
      <w:r w:rsidR="00E4317A">
        <w:rPr>
          <w:rFonts w:ascii="Arial" w:eastAsiaTheme="minorHAnsi" w:hAnsi="Arial" w:cs="Arial"/>
          <w:lang w:eastAsia="en-US"/>
        </w:rPr>
        <w:t xml:space="preserve">simples </w:t>
      </w:r>
      <w:r w:rsidRPr="006A280E">
        <w:rPr>
          <w:rFonts w:ascii="Arial" w:eastAsiaTheme="minorHAnsi" w:hAnsi="Arial" w:cs="Arial"/>
          <w:lang w:eastAsia="en-US"/>
        </w:rPr>
        <w:t xml:space="preserve">para </w:t>
      </w:r>
      <w:r w:rsidR="00E4317A">
        <w:rPr>
          <w:rFonts w:ascii="Arial" w:eastAsiaTheme="minorHAnsi" w:hAnsi="Arial" w:cs="Arial"/>
          <w:lang w:eastAsia="en-US"/>
        </w:rPr>
        <w:t xml:space="preserve">estudiar </w:t>
      </w:r>
      <w:r w:rsidR="00E4317A" w:rsidRPr="006A280E">
        <w:rPr>
          <w:rFonts w:ascii="Arial" w:eastAsiaTheme="minorHAnsi" w:hAnsi="Arial" w:cs="Arial"/>
          <w:lang w:eastAsia="en-US"/>
        </w:rPr>
        <w:t>la natu</w:t>
      </w:r>
      <w:r w:rsidR="00E4317A">
        <w:rPr>
          <w:rFonts w:ascii="Arial" w:eastAsiaTheme="minorHAnsi" w:hAnsi="Arial" w:cs="Arial"/>
          <w:lang w:eastAsia="en-US"/>
        </w:rPr>
        <w:t xml:space="preserve">raleza, </w:t>
      </w:r>
      <w:r w:rsidRPr="006A280E">
        <w:rPr>
          <w:rFonts w:ascii="Arial" w:eastAsiaTheme="minorHAnsi" w:hAnsi="Arial" w:cs="Arial"/>
          <w:lang w:eastAsia="en-US"/>
        </w:rPr>
        <w:t xml:space="preserve">las causas, y los efectos. El análisis es la </w:t>
      </w:r>
      <w:r w:rsidR="00E4317A">
        <w:rPr>
          <w:rFonts w:ascii="Arial" w:eastAsiaTheme="minorHAnsi" w:hAnsi="Arial" w:cs="Arial"/>
          <w:lang w:eastAsia="en-US"/>
        </w:rPr>
        <w:t xml:space="preserve">investigación </w:t>
      </w:r>
      <w:r w:rsidRPr="006A280E">
        <w:rPr>
          <w:rFonts w:ascii="Arial" w:eastAsiaTheme="minorHAnsi" w:hAnsi="Arial" w:cs="Arial"/>
          <w:lang w:eastAsia="en-US"/>
        </w:rPr>
        <w:t xml:space="preserve">y </w:t>
      </w:r>
      <w:r w:rsidR="00E4317A">
        <w:rPr>
          <w:rFonts w:ascii="Arial" w:eastAsiaTheme="minorHAnsi" w:hAnsi="Arial" w:cs="Arial"/>
          <w:lang w:eastAsia="en-US"/>
        </w:rPr>
        <w:t>prueba</w:t>
      </w:r>
      <w:r w:rsidRPr="006A280E">
        <w:rPr>
          <w:rFonts w:ascii="Arial" w:eastAsiaTheme="minorHAnsi" w:hAnsi="Arial" w:cs="Arial"/>
          <w:lang w:eastAsia="en-US"/>
        </w:rPr>
        <w:t xml:space="preserve"> de un </w:t>
      </w:r>
      <w:r w:rsidR="00E4317A">
        <w:rPr>
          <w:rFonts w:ascii="Arial" w:eastAsiaTheme="minorHAnsi" w:hAnsi="Arial" w:cs="Arial"/>
          <w:lang w:eastAsia="en-US"/>
        </w:rPr>
        <w:t>suceso</w:t>
      </w:r>
      <w:r w:rsidRPr="006A280E">
        <w:rPr>
          <w:rFonts w:ascii="Arial" w:eastAsiaTheme="minorHAnsi" w:hAnsi="Arial" w:cs="Arial"/>
          <w:lang w:eastAsia="en-US"/>
        </w:rPr>
        <w:t xml:space="preserve"> particular. </w:t>
      </w:r>
      <w:r w:rsidR="00BC01EF">
        <w:rPr>
          <w:rFonts w:ascii="Arial" w:eastAsiaTheme="minorHAnsi" w:hAnsi="Arial" w:cs="Arial"/>
          <w:iCs/>
          <w:lang w:eastAsia="en-US"/>
        </w:rPr>
        <w:t>Es necesario sabe</w:t>
      </w:r>
      <w:r w:rsidRPr="006A280E">
        <w:rPr>
          <w:rFonts w:ascii="Arial" w:eastAsiaTheme="minorHAnsi" w:hAnsi="Arial" w:cs="Arial"/>
          <w:iCs/>
          <w:lang w:eastAsia="en-US"/>
        </w:rPr>
        <w:t xml:space="preserve">r la </w:t>
      </w:r>
      <w:r w:rsidR="00BC01EF">
        <w:rPr>
          <w:rFonts w:ascii="Arial" w:eastAsiaTheme="minorHAnsi" w:hAnsi="Arial" w:cs="Arial"/>
          <w:iCs/>
          <w:lang w:eastAsia="en-US"/>
        </w:rPr>
        <w:t>esencia</w:t>
      </w:r>
      <w:r w:rsidRPr="006A280E">
        <w:rPr>
          <w:rFonts w:ascii="Arial" w:eastAsiaTheme="minorHAnsi" w:hAnsi="Arial" w:cs="Arial"/>
          <w:iCs/>
          <w:lang w:eastAsia="en-US"/>
        </w:rPr>
        <w:t xml:space="preserve"> del fenómeno y </w:t>
      </w:r>
      <w:r w:rsidR="00BC01EF">
        <w:rPr>
          <w:rFonts w:ascii="Arial" w:eastAsiaTheme="minorHAnsi" w:hAnsi="Arial" w:cs="Arial"/>
          <w:iCs/>
          <w:lang w:eastAsia="en-US"/>
        </w:rPr>
        <w:t xml:space="preserve">el </w:t>
      </w:r>
      <w:r w:rsidRPr="006A280E">
        <w:rPr>
          <w:rFonts w:ascii="Arial" w:eastAsiaTheme="minorHAnsi" w:hAnsi="Arial" w:cs="Arial"/>
          <w:iCs/>
          <w:lang w:eastAsia="en-US"/>
        </w:rPr>
        <w:t xml:space="preserve">objeto que se </w:t>
      </w:r>
      <w:r w:rsidR="00BC01EF">
        <w:rPr>
          <w:rFonts w:ascii="Arial" w:eastAsiaTheme="minorHAnsi" w:hAnsi="Arial" w:cs="Arial"/>
          <w:iCs/>
          <w:lang w:eastAsia="en-US"/>
        </w:rPr>
        <w:t>investiga</w:t>
      </w:r>
      <w:r w:rsidRPr="006A280E">
        <w:rPr>
          <w:rFonts w:ascii="Arial" w:eastAsiaTheme="minorHAnsi" w:hAnsi="Arial" w:cs="Arial"/>
          <w:iCs/>
          <w:lang w:eastAsia="en-US"/>
        </w:rPr>
        <w:t xml:space="preserve"> para comprender</w:t>
      </w:r>
      <w:r w:rsidR="001D5FE2">
        <w:rPr>
          <w:rFonts w:ascii="Arial" w:eastAsiaTheme="minorHAnsi" w:hAnsi="Arial" w:cs="Arial"/>
          <w:iCs/>
          <w:lang w:eastAsia="en-US"/>
        </w:rPr>
        <w:t>la así misma</w:t>
      </w:r>
      <w:r w:rsidRPr="006A280E">
        <w:rPr>
          <w:rFonts w:ascii="Arial" w:eastAsiaTheme="minorHAnsi" w:hAnsi="Arial" w:cs="Arial"/>
          <w:iCs/>
          <w:lang w:eastAsia="en-US"/>
        </w:rPr>
        <w:t>. </w:t>
      </w:r>
      <w:r w:rsidRPr="006A280E">
        <w:rPr>
          <w:rFonts w:ascii="Arial" w:eastAsiaTheme="minorHAnsi" w:hAnsi="Arial" w:cs="Arial"/>
          <w:lang w:eastAsia="en-US"/>
        </w:rPr>
        <w:t xml:space="preserve">Este método nos </w:t>
      </w:r>
      <w:r w:rsidR="00D463B1">
        <w:rPr>
          <w:rFonts w:ascii="Arial" w:eastAsiaTheme="minorHAnsi" w:hAnsi="Arial" w:cs="Arial"/>
          <w:lang w:eastAsia="en-US"/>
        </w:rPr>
        <w:t>aprueba</w:t>
      </w:r>
      <w:r w:rsidRPr="006A280E">
        <w:rPr>
          <w:rFonts w:ascii="Arial" w:eastAsiaTheme="minorHAnsi" w:hAnsi="Arial" w:cs="Arial"/>
          <w:lang w:eastAsia="en-US"/>
        </w:rPr>
        <w:t xml:space="preserve"> </w:t>
      </w:r>
      <w:r w:rsidR="00D463B1">
        <w:rPr>
          <w:rFonts w:ascii="Arial" w:eastAsiaTheme="minorHAnsi" w:hAnsi="Arial" w:cs="Arial"/>
          <w:lang w:eastAsia="en-US"/>
        </w:rPr>
        <w:t>saber</w:t>
      </w:r>
      <w:r w:rsidRPr="006A280E">
        <w:rPr>
          <w:rFonts w:ascii="Arial" w:eastAsiaTheme="minorHAnsi" w:hAnsi="Arial" w:cs="Arial"/>
          <w:lang w:eastAsia="en-US"/>
        </w:rPr>
        <w:t xml:space="preserve"> más del objeto de estudio, con lo cual se puede: explicar, hacer analogías, establecer re</w:t>
      </w:r>
      <w:r w:rsidR="001D5FE2">
        <w:rPr>
          <w:rFonts w:ascii="Arial" w:eastAsiaTheme="minorHAnsi" w:hAnsi="Arial" w:cs="Arial"/>
          <w:lang w:eastAsia="en-US"/>
        </w:rPr>
        <w:t>laciones, comprender mejor su proceder</w:t>
      </w:r>
      <w:r w:rsidR="00784AD7">
        <w:rPr>
          <w:rFonts w:ascii="Arial" w:eastAsiaTheme="minorHAnsi" w:hAnsi="Arial" w:cs="Arial"/>
          <w:lang w:eastAsia="en-US"/>
        </w:rPr>
        <w:t xml:space="preserve">, y </w:t>
      </w:r>
      <w:r w:rsidR="001D5FE2">
        <w:rPr>
          <w:rFonts w:ascii="Arial" w:eastAsiaTheme="minorHAnsi" w:hAnsi="Arial" w:cs="Arial"/>
          <w:lang w:eastAsia="en-US"/>
        </w:rPr>
        <w:t>plantear</w:t>
      </w:r>
      <w:r w:rsidR="00784AD7">
        <w:rPr>
          <w:rFonts w:ascii="Arial" w:eastAsiaTheme="minorHAnsi" w:hAnsi="Arial" w:cs="Arial"/>
          <w:lang w:eastAsia="en-US"/>
        </w:rPr>
        <w:t xml:space="preserve"> nuevas teoría</w:t>
      </w:r>
    </w:p>
    <w:p w:rsidR="00CA5DC1" w:rsidRPr="00D463B1" w:rsidRDefault="00CA5DC1" w:rsidP="00B02757">
      <w:pPr>
        <w:spacing w:before="120" w:line="360" w:lineRule="auto"/>
        <w:jc w:val="both"/>
        <w:rPr>
          <w:rFonts w:ascii="Arial" w:eastAsiaTheme="minorHAnsi" w:hAnsi="Arial" w:cs="Arial"/>
          <w:lang w:val="es-PE" w:eastAsia="en-US"/>
        </w:rPr>
      </w:pPr>
    </w:p>
    <w:p w:rsidR="0095203A" w:rsidRDefault="008773F3" w:rsidP="00281E74">
      <w:pPr>
        <w:shd w:val="clear" w:color="auto" w:fill="FFFFFF"/>
        <w:spacing w:before="120" w:line="360" w:lineRule="auto"/>
        <w:jc w:val="both"/>
        <w:rPr>
          <w:rFonts w:ascii="Arial" w:hAnsi="Arial" w:cs="Arial"/>
          <w:color w:val="222222"/>
          <w:sz w:val="20"/>
          <w:szCs w:val="20"/>
          <w:lang w:eastAsia="es-PE"/>
        </w:rPr>
      </w:pPr>
      <w:r w:rsidRPr="001A16FB">
        <w:rPr>
          <w:rFonts w:ascii="Arial" w:eastAsiaTheme="minorHAnsi" w:hAnsi="Arial" w:cs="Arial"/>
          <w:b/>
          <w:lang w:eastAsia="en-US"/>
        </w:rPr>
        <w:t>c.</w:t>
      </w:r>
      <w:r w:rsidR="001A16FB">
        <w:rPr>
          <w:rFonts w:ascii="Arial" w:eastAsiaTheme="minorHAnsi" w:hAnsi="Arial" w:cs="Arial"/>
          <w:b/>
          <w:lang w:eastAsia="en-US"/>
        </w:rPr>
        <w:t xml:space="preserve"> </w:t>
      </w:r>
      <w:r w:rsidR="00CA5DC1" w:rsidRPr="001A16FB">
        <w:rPr>
          <w:rFonts w:ascii="Arial" w:eastAsiaTheme="minorHAnsi" w:hAnsi="Arial" w:cs="Arial"/>
          <w:b/>
          <w:lang w:eastAsia="en-US"/>
        </w:rPr>
        <w:t xml:space="preserve">El </w:t>
      </w:r>
      <w:r w:rsidR="00CA5DC1" w:rsidRPr="001A16FB">
        <w:rPr>
          <w:rFonts w:ascii="Arial" w:eastAsiaTheme="minorHAnsi" w:hAnsi="Arial" w:cs="Arial"/>
          <w:b/>
          <w:i/>
          <w:lang w:eastAsia="en-US"/>
        </w:rPr>
        <w:t>Método Bibliográfico documental</w:t>
      </w:r>
      <w:r w:rsidR="00CA5DC1" w:rsidRPr="00CA5DC1">
        <w:rPr>
          <w:rFonts w:ascii="Arial" w:eastAsiaTheme="minorHAnsi" w:hAnsi="Arial" w:cs="Arial"/>
          <w:lang w:eastAsia="en-US"/>
        </w:rPr>
        <w:t xml:space="preserve">,  según  Sánchez y Reyes (1998) “permite recopilar y sistematizar información de fuentes secundarias contenidas en libros, artículos de revistas, crónicas, publicaciones, investigaciones, etc. </w:t>
      </w:r>
      <w:r w:rsidR="00CA5DC1" w:rsidRPr="00CA5DC1">
        <w:rPr>
          <w:rFonts w:ascii="Arial" w:hAnsi="Arial" w:cs="Arial"/>
          <w:color w:val="222222"/>
          <w:lang w:eastAsia="es-PE"/>
        </w:rPr>
        <w:t>Su propósito es sistematizar la información y hacer uso de procedimientos analíticos cualitativos, análisis d</w:t>
      </w:r>
      <w:r w:rsidR="00281E74">
        <w:rPr>
          <w:rFonts w:ascii="Arial" w:hAnsi="Arial" w:cs="Arial"/>
          <w:color w:val="222222"/>
          <w:lang w:eastAsia="es-PE"/>
        </w:rPr>
        <w:t xml:space="preserve">e contenidos e interpretativos” </w:t>
      </w:r>
      <w:r w:rsidR="00610683">
        <w:rPr>
          <w:rFonts w:ascii="Arial" w:eastAsiaTheme="minorHAnsi" w:hAnsi="Arial" w:cs="Arial"/>
          <w:lang w:eastAsia="en-US"/>
        </w:rPr>
        <w:t>(p.37</w:t>
      </w:r>
      <w:r w:rsidR="00CA5DC1" w:rsidRPr="00CA5DC1">
        <w:rPr>
          <w:rFonts w:ascii="Arial" w:eastAsiaTheme="minorHAnsi" w:hAnsi="Arial" w:cs="Arial"/>
          <w:lang w:eastAsia="en-US"/>
        </w:rPr>
        <w:t>).</w:t>
      </w:r>
    </w:p>
    <w:p w:rsidR="00281E74" w:rsidRPr="00281E74" w:rsidRDefault="00281E74" w:rsidP="00281E74">
      <w:pPr>
        <w:shd w:val="clear" w:color="auto" w:fill="FFFFFF"/>
        <w:spacing w:before="120" w:line="360" w:lineRule="auto"/>
        <w:jc w:val="both"/>
        <w:rPr>
          <w:rFonts w:ascii="Arial" w:hAnsi="Arial" w:cs="Arial"/>
          <w:color w:val="222222"/>
          <w:sz w:val="20"/>
          <w:szCs w:val="20"/>
          <w:lang w:eastAsia="es-PE"/>
        </w:rPr>
      </w:pPr>
    </w:p>
    <w:p w:rsidR="00605374" w:rsidRPr="00605374" w:rsidRDefault="00F6532C" w:rsidP="00605374">
      <w:pPr>
        <w:tabs>
          <w:tab w:val="left" w:pos="240"/>
          <w:tab w:val="left" w:pos="360"/>
        </w:tabs>
        <w:spacing w:before="120" w:line="360" w:lineRule="auto"/>
        <w:jc w:val="both"/>
        <w:rPr>
          <w:rFonts w:ascii="Arial" w:hAnsi="Arial" w:cs="Arial"/>
          <w:b/>
        </w:rPr>
      </w:pPr>
      <w:r>
        <w:rPr>
          <w:rFonts w:ascii="Arial" w:hAnsi="Arial" w:cs="Arial"/>
          <w:b/>
        </w:rPr>
        <w:t>3</w:t>
      </w:r>
      <w:r w:rsidR="00233D0A" w:rsidRPr="00956C1F">
        <w:rPr>
          <w:rFonts w:ascii="Arial" w:hAnsi="Arial" w:cs="Arial"/>
          <w:b/>
        </w:rPr>
        <w:t>.</w:t>
      </w:r>
      <w:r w:rsidR="005443D2">
        <w:rPr>
          <w:rFonts w:ascii="Arial" w:hAnsi="Arial" w:cs="Arial"/>
          <w:b/>
        </w:rPr>
        <w:t>7</w:t>
      </w:r>
      <w:r w:rsidR="00233D0A" w:rsidRPr="00956C1F">
        <w:rPr>
          <w:rFonts w:ascii="Arial" w:hAnsi="Arial" w:cs="Arial"/>
          <w:b/>
        </w:rPr>
        <w:t>.</w:t>
      </w:r>
      <w:r w:rsidR="00233D0A">
        <w:rPr>
          <w:rFonts w:ascii="Arial" w:hAnsi="Arial" w:cs="Arial"/>
          <w:b/>
        </w:rPr>
        <w:t>2</w:t>
      </w:r>
      <w:r w:rsidR="00281E74">
        <w:rPr>
          <w:rFonts w:ascii="Arial" w:hAnsi="Arial" w:cs="Arial"/>
          <w:b/>
        </w:rPr>
        <w:t xml:space="preserve"> P</w:t>
      </w:r>
      <w:r w:rsidR="00233D0A" w:rsidRPr="00956C1F">
        <w:rPr>
          <w:rFonts w:ascii="Arial" w:hAnsi="Arial" w:cs="Arial"/>
          <w:b/>
        </w:rPr>
        <w:t>rocedimientos para la recolección de datos</w:t>
      </w:r>
    </w:p>
    <w:p w:rsidR="00952FA0" w:rsidRPr="00952FA0" w:rsidRDefault="00952FA0" w:rsidP="001A16FB">
      <w:pPr>
        <w:spacing w:before="120" w:line="360" w:lineRule="auto"/>
        <w:jc w:val="both"/>
        <w:rPr>
          <w:rFonts w:ascii="Arial" w:eastAsiaTheme="minorHAnsi" w:hAnsi="Arial" w:cs="Arial"/>
          <w:lang w:eastAsia="en-US"/>
        </w:rPr>
      </w:pPr>
      <w:r w:rsidRPr="00952FA0">
        <w:rPr>
          <w:rFonts w:ascii="Arial" w:eastAsiaTheme="minorHAnsi" w:hAnsi="Arial" w:cs="Arial"/>
          <w:b/>
          <w:lang w:eastAsia="en-US"/>
        </w:rPr>
        <w:t>. Trabajo de gabinete</w:t>
      </w:r>
      <w:r w:rsidR="001A16FB">
        <w:rPr>
          <w:rFonts w:ascii="Arial" w:eastAsiaTheme="minorHAnsi" w:hAnsi="Arial" w:cs="Arial"/>
          <w:lang w:eastAsia="en-US"/>
        </w:rPr>
        <w:t>.</w:t>
      </w:r>
    </w:p>
    <w:p w:rsidR="00952FA0" w:rsidRPr="00952FA0" w:rsidRDefault="00952FA0" w:rsidP="00E7377D">
      <w:pPr>
        <w:spacing w:before="120" w:line="360" w:lineRule="auto"/>
        <w:jc w:val="both"/>
        <w:rPr>
          <w:rFonts w:ascii="Arial" w:eastAsiaTheme="minorHAnsi" w:hAnsi="Arial" w:cs="Arial"/>
          <w:lang w:eastAsia="en-US"/>
        </w:rPr>
      </w:pPr>
      <w:r w:rsidRPr="00952FA0">
        <w:rPr>
          <w:rFonts w:ascii="Arial" w:eastAsiaTheme="minorHAnsi" w:hAnsi="Arial" w:cs="Arial"/>
          <w:lang w:eastAsia="en-US"/>
        </w:rPr>
        <w:t xml:space="preserve">Incluye </w:t>
      </w:r>
      <w:r w:rsidR="00A62ACE">
        <w:rPr>
          <w:rFonts w:ascii="Arial" w:eastAsiaTheme="minorHAnsi" w:hAnsi="Arial" w:cs="Arial"/>
          <w:lang w:eastAsia="en-US"/>
        </w:rPr>
        <w:t>diseño</w:t>
      </w:r>
      <w:r w:rsidRPr="00952FA0">
        <w:rPr>
          <w:rFonts w:ascii="Arial" w:eastAsiaTheme="minorHAnsi" w:hAnsi="Arial" w:cs="Arial"/>
          <w:lang w:eastAsia="en-US"/>
        </w:rPr>
        <w:t xml:space="preserve"> del proyecto, revisión </w:t>
      </w:r>
      <w:r w:rsidR="00A62ACE">
        <w:rPr>
          <w:rFonts w:ascii="Arial" w:eastAsiaTheme="minorHAnsi" w:hAnsi="Arial" w:cs="Arial"/>
          <w:lang w:eastAsia="en-US"/>
        </w:rPr>
        <w:t xml:space="preserve">de datos </w:t>
      </w:r>
      <w:r w:rsidRPr="00952FA0">
        <w:rPr>
          <w:rFonts w:ascii="Arial" w:eastAsiaTheme="minorHAnsi" w:hAnsi="Arial" w:cs="Arial"/>
          <w:lang w:eastAsia="en-US"/>
        </w:rPr>
        <w:t>bibliográfic</w:t>
      </w:r>
      <w:r w:rsidR="00A62ACE">
        <w:rPr>
          <w:rFonts w:ascii="Arial" w:eastAsiaTheme="minorHAnsi" w:hAnsi="Arial" w:cs="Arial"/>
          <w:lang w:eastAsia="en-US"/>
        </w:rPr>
        <w:t>os</w:t>
      </w:r>
      <w:r w:rsidRPr="00952FA0">
        <w:rPr>
          <w:rFonts w:ascii="Arial" w:eastAsiaTheme="minorHAnsi" w:hAnsi="Arial" w:cs="Arial"/>
          <w:lang w:eastAsia="en-US"/>
        </w:rPr>
        <w:t xml:space="preserve">, </w:t>
      </w:r>
      <w:r w:rsidR="00A62ACE">
        <w:rPr>
          <w:rFonts w:ascii="Arial" w:eastAsiaTheme="minorHAnsi" w:hAnsi="Arial" w:cs="Arial"/>
          <w:lang w:eastAsia="en-US"/>
        </w:rPr>
        <w:t xml:space="preserve">acopio </w:t>
      </w:r>
      <w:r w:rsidRPr="00952FA0">
        <w:rPr>
          <w:rFonts w:ascii="Arial" w:eastAsiaTheme="minorHAnsi" w:hAnsi="Arial" w:cs="Arial"/>
          <w:lang w:eastAsia="en-US"/>
        </w:rPr>
        <w:t xml:space="preserve">de antecedentes, </w:t>
      </w:r>
      <w:r w:rsidR="00A62ACE">
        <w:rPr>
          <w:rFonts w:ascii="Arial" w:eastAsiaTheme="minorHAnsi" w:hAnsi="Arial" w:cs="Arial"/>
          <w:lang w:eastAsia="en-US"/>
        </w:rPr>
        <w:t xml:space="preserve">planteamiento </w:t>
      </w:r>
      <w:r w:rsidRPr="00952FA0">
        <w:rPr>
          <w:rFonts w:ascii="Arial" w:eastAsiaTheme="minorHAnsi" w:hAnsi="Arial" w:cs="Arial"/>
          <w:lang w:eastAsia="en-US"/>
        </w:rPr>
        <w:t xml:space="preserve">del marco teórico, </w:t>
      </w:r>
      <w:r w:rsidR="00A62ACE">
        <w:rPr>
          <w:rFonts w:ascii="Arial" w:eastAsiaTheme="minorHAnsi" w:hAnsi="Arial" w:cs="Arial"/>
          <w:lang w:eastAsia="en-US"/>
        </w:rPr>
        <w:t>seleccionar</w:t>
      </w:r>
      <w:r w:rsidRPr="00952FA0">
        <w:rPr>
          <w:rFonts w:ascii="Arial" w:eastAsiaTheme="minorHAnsi" w:hAnsi="Arial" w:cs="Arial"/>
          <w:lang w:eastAsia="en-US"/>
        </w:rPr>
        <w:t>, elabora</w:t>
      </w:r>
      <w:r w:rsidR="00A62ACE">
        <w:rPr>
          <w:rFonts w:ascii="Arial" w:eastAsiaTheme="minorHAnsi" w:hAnsi="Arial" w:cs="Arial"/>
          <w:lang w:eastAsia="en-US"/>
        </w:rPr>
        <w:t>r</w:t>
      </w:r>
      <w:r w:rsidRPr="00952FA0">
        <w:rPr>
          <w:rFonts w:ascii="Arial" w:eastAsiaTheme="minorHAnsi" w:hAnsi="Arial" w:cs="Arial"/>
          <w:lang w:eastAsia="en-US"/>
        </w:rPr>
        <w:t>, reajust</w:t>
      </w:r>
      <w:r w:rsidR="00A62ACE">
        <w:rPr>
          <w:rFonts w:ascii="Arial" w:eastAsiaTheme="minorHAnsi" w:hAnsi="Arial" w:cs="Arial"/>
          <w:lang w:eastAsia="en-US"/>
        </w:rPr>
        <w:t>ar</w:t>
      </w:r>
      <w:r w:rsidRPr="00952FA0">
        <w:rPr>
          <w:rFonts w:ascii="Arial" w:eastAsiaTheme="minorHAnsi" w:hAnsi="Arial" w:cs="Arial"/>
          <w:lang w:eastAsia="en-US"/>
        </w:rPr>
        <w:t xml:space="preserve"> y valida</w:t>
      </w:r>
      <w:r w:rsidR="00A62ACE">
        <w:rPr>
          <w:rFonts w:ascii="Arial" w:eastAsiaTheme="minorHAnsi" w:hAnsi="Arial" w:cs="Arial"/>
          <w:lang w:eastAsia="en-US"/>
        </w:rPr>
        <w:t>r los</w:t>
      </w:r>
      <w:r w:rsidRPr="00952FA0">
        <w:rPr>
          <w:rFonts w:ascii="Arial" w:eastAsiaTheme="minorHAnsi" w:hAnsi="Arial" w:cs="Arial"/>
          <w:lang w:eastAsia="en-US"/>
        </w:rPr>
        <w:t xml:space="preserve"> instrumentos</w:t>
      </w:r>
      <w:r w:rsidR="00A62ACE">
        <w:rPr>
          <w:rFonts w:ascii="Arial" w:eastAsiaTheme="minorHAnsi" w:hAnsi="Arial" w:cs="Arial"/>
          <w:lang w:eastAsia="en-US"/>
        </w:rPr>
        <w:t xml:space="preserve"> de investigación</w:t>
      </w:r>
      <w:r w:rsidRPr="00952FA0">
        <w:rPr>
          <w:rFonts w:ascii="Arial" w:eastAsiaTheme="minorHAnsi" w:hAnsi="Arial" w:cs="Arial"/>
          <w:lang w:eastAsia="en-US"/>
        </w:rPr>
        <w:t xml:space="preserve">, </w:t>
      </w:r>
      <w:r w:rsidR="00A62ACE">
        <w:rPr>
          <w:rFonts w:ascii="Arial" w:eastAsiaTheme="minorHAnsi" w:hAnsi="Arial" w:cs="Arial"/>
          <w:lang w:eastAsia="en-US"/>
        </w:rPr>
        <w:t xml:space="preserve">confeccionar </w:t>
      </w:r>
      <w:r w:rsidRPr="00952FA0">
        <w:rPr>
          <w:rFonts w:ascii="Arial" w:eastAsiaTheme="minorHAnsi" w:hAnsi="Arial" w:cs="Arial"/>
          <w:lang w:eastAsia="en-US"/>
        </w:rPr>
        <w:t>el diseño estadístico, procesamiento, análisis e interpretación de resultados</w:t>
      </w:r>
      <w:r w:rsidR="00A62ACE">
        <w:rPr>
          <w:rFonts w:ascii="Arial" w:eastAsiaTheme="minorHAnsi" w:hAnsi="Arial" w:cs="Arial"/>
          <w:lang w:eastAsia="en-US"/>
        </w:rPr>
        <w:t xml:space="preserve"> obtenidos</w:t>
      </w:r>
      <w:r w:rsidRPr="00952FA0">
        <w:rPr>
          <w:rFonts w:ascii="Arial" w:eastAsiaTheme="minorHAnsi" w:hAnsi="Arial" w:cs="Arial"/>
          <w:lang w:eastAsia="en-US"/>
        </w:rPr>
        <w:t xml:space="preserve"> y elaboración del informe final.</w:t>
      </w:r>
    </w:p>
    <w:p w:rsidR="00952FA0" w:rsidRPr="00952FA0" w:rsidRDefault="001A16FB" w:rsidP="001A16FB">
      <w:pPr>
        <w:spacing w:before="120" w:line="360" w:lineRule="auto"/>
        <w:jc w:val="both"/>
        <w:rPr>
          <w:rFonts w:ascii="Arial" w:eastAsiaTheme="minorHAnsi" w:hAnsi="Arial" w:cs="Arial"/>
          <w:b/>
          <w:lang w:eastAsia="en-US"/>
        </w:rPr>
      </w:pPr>
      <w:r>
        <w:rPr>
          <w:rFonts w:ascii="Arial" w:eastAsiaTheme="minorHAnsi" w:hAnsi="Arial" w:cs="Arial"/>
          <w:b/>
          <w:lang w:eastAsia="en-US"/>
        </w:rPr>
        <w:lastRenderedPageBreak/>
        <w:t>.Trabajo de campo.</w:t>
      </w:r>
    </w:p>
    <w:p w:rsidR="003B71C6" w:rsidRPr="00DD246A" w:rsidRDefault="00A866F3" w:rsidP="00DD246A">
      <w:pPr>
        <w:tabs>
          <w:tab w:val="left" w:pos="993"/>
        </w:tabs>
        <w:spacing w:before="120" w:line="360" w:lineRule="auto"/>
        <w:jc w:val="both"/>
        <w:rPr>
          <w:rFonts w:ascii="Arial" w:eastAsiaTheme="minorHAnsi" w:hAnsi="Arial" w:cs="Arial"/>
          <w:lang w:eastAsia="en-US"/>
        </w:rPr>
      </w:pPr>
      <w:r>
        <w:rPr>
          <w:rFonts w:ascii="Arial" w:eastAsiaTheme="minorHAnsi" w:hAnsi="Arial" w:cs="Arial"/>
          <w:lang w:eastAsia="en-US"/>
        </w:rPr>
        <w:t>Implicará</w:t>
      </w:r>
      <w:r w:rsidR="00952FA0" w:rsidRPr="00952FA0">
        <w:rPr>
          <w:rFonts w:ascii="Arial" w:eastAsiaTheme="minorHAnsi" w:hAnsi="Arial" w:cs="Arial"/>
          <w:lang w:eastAsia="en-US"/>
        </w:rPr>
        <w:t xml:space="preserve"> </w:t>
      </w:r>
      <w:r w:rsidR="00D92F9C">
        <w:rPr>
          <w:rFonts w:ascii="Arial" w:eastAsiaTheme="minorHAnsi" w:hAnsi="Arial" w:cs="Arial"/>
          <w:lang w:eastAsia="en-US"/>
        </w:rPr>
        <w:t>a</w:t>
      </w:r>
      <w:r w:rsidR="00952FA0" w:rsidRPr="00952FA0">
        <w:rPr>
          <w:rFonts w:ascii="Arial" w:eastAsiaTheme="minorHAnsi" w:hAnsi="Arial" w:cs="Arial"/>
          <w:lang w:eastAsia="en-US"/>
        </w:rPr>
        <w:t>plica</w:t>
      </w:r>
      <w:r w:rsidR="00D92F9C">
        <w:rPr>
          <w:rFonts w:ascii="Arial" w:eastAsiaTheme="minorHAnsi" w:hAnsi="Arial" w:cs="Arial"/>
          <w:lang w:eastAsia="en-US"/>
        </w:rPr>
        <w:t>r de forma</w:t>
      </w:r>
      <w:r w:rsidR="00952FA0" w:rsidRPr="00952FA0">
        <w:rPr>
          <w:rFonts w:ascii="Arial" w:eastAsiaTheme="minorHAnsi" w:hAnsi="Arial" w:cs="Arial"/>
          <w:lang w:eastAsia="en-US"/>
        </w:rPr>
        <w:t xml:space="preserve"> preliminar </w:t>
      </w:r>
      <w:r w:rsidR="00D92F9C">
        <w:rPr>
          <w:rFonts w:ascii="Arial" w:eastAsiaTheme="minorHAnsi" w:hAnsi="Arial" w:cs="Arial"/>
          <w:lang w:eastAsia="en-US"/>
        </w:rPr>
        <w:t>los</w:t>
      </w:r>
      <w:r w:rsidR="00952FA0" w:rsidRPr="00952FA0">
        <w:rPr>
          <w:rFonts w:ascii="Arial" w:eastAsiaTheme="minorHAnsi" w:hAnsi="Arial" w:cs="Arial"/>
          <w:lang w:eastAsia="en-US"/>
        </w:rPr>
        <w:t xml:space="preserve"> instrumentos, selecci</w:t>
      </w:r>
      <w:r w:rsidR="00D92F9C">
        <w:rPr>
          <w:rFonts w:ascii="Arial" w:eastAsiaTheme="minorHAnsi" w:hAnsi="Arial" w:cs="Arial"/>
          <w:lang w:eastAsia="en-US"/>
        </w:rPr>
        <w:t>onar</w:t>
      </w:r>
      <w:r w:rsidR="00952FA0" w:rsidRPr="00952FA0">
        <w:rPr>
          <w:rFonts w:ascii="Arial" w:eastAsiaTheme="minorHAnsi" w:hAnsi="Arial" w:cs="Arial"/>
          <w:lang w:eastAsia="en-US"/>
        </w:rPr>
        <w:t xml:space="preserve"> la unidad de estudio y la muestra, y </w:t>
      </w:r>
      <w:r w:rsidR="00D92F9C">
        <w:rPr>
          <w:rFonts w:ascii="Arial" w:eastAsiaTheme="minorHAnsi" w:hAnsi="Arial" w:cs="Arial"/>
          <w:lang w:eastAsia="en-US"/>
        </w:rPr>
        <w:t>el empleo</w:t>
      </w:r>
      <w:r w:rsidR="00952FA0" w:rsidRPr="00952FA0">
        <w:rPr>
          <w:rFonts w:ascii="Arial" w:eastAsiaTheme="minorHAnsi" w:hAnsi="Arial" w:cs="Arial"/>
          <w:lang w:eastAsia="en-US"/>
        </w:rPr>
        <w:t xml:space="preserve"> final de los instrumentos</w:t>
      </w:r>
    </w:p>
    <w:p w:rsidR="00F2666A" w:rsidRDefault="00F2666A" w:rsidP="00B02757">
      <w:pPr>
        <w:spacing w:before="120" w:line="360" w:lineRule="auto"/>
        <w:jc w:val="both"/>
        <w:rPr>
          <w:rFonts w:ascii="Arial" w:eastAsiaTheme="minorHAnsi" w:hAnsi="Arial" w:cs="Arial"/>
          <w:b/>
          <w:lang w:eastAsia="en-US"/>
        </w:rPr>
      </w:pPr>
    </w:p>
    <w:p w:rsidR="00EA4276" w:rsidRDefault="00F6532C" w:rsidP="00B02757">
      <w:pPr>
        <w:spacing w:before="120" w:line="360" w:lineRule="auto"/>
        <w:jc w:val="both"/>
        <w:rPr>
          <w:rFonts w:ascii="Arial" w:eastAsiaTheme="minorHAnsi" w:hAnsi="Arial" w:cs="Arial"/>
          <w:b/>
          <w:lang w:eastAsia="en-US"/>
        </w:rPr>
      </w:pPr>
      <w:r>
        <w:rPr>
          <w:rFonts w:ascii="Arial" w:eastAsiaTheme="minorHAnsi" w:hAnsi="Arial" w:cs="Arial"/>
          <w:b/>
          <w:lang w:eastAsia="en-US"/>
        </w:rPr>
        <w:t>3</w:t>
      </w:r>
      <w:r w:rsidR="00952FA0" w:rsidRPr="00952FA0">
        <w:rPr>
          <w:rFonts w:ascii="Arial" w:eastAsiaTheme="minorHAnsi" w:hAnsi="Arial" w:cs="Arial"/>
          <w:b/>
          <w:lang w:eastAsia="en-US"/>
        </w:rPr>
        <w:t>.</w:t>
      </w:r>
      <w:r w:rsidR="00400B15">
        <w:rPr>
          <w:rFonts w:ascii="Arial" w:eastAsiaTheme="minorHAnsi" w:hAnsi="Arial" w:cs="Arial"/>
          <w:b/>
          <w:lang w:eastAsia="en-US"/>
        </w:rPr>
        <w:t>8</w:t>
      </w:r>
      <w:r w:rsidR="00153C45">
        <w:rPr>
          <w:rFonts w:ascii="Arial" w:eastAsiaTheme="minorHAnsi" w:hAnsi="Arial" w:cs="Arial"/>
          <w:b/>
          <w:lang w:eastAsia="en-US"/>
        </w:rPr>
        <w:t>.</w:t>
      </w:r>
      <w:r w:rsidR="00DD0230">
        <w:rPr>
          <w:rFonts w:ascii="Arial" w:eastAsiaTheme="minorHAnsi" w:hAnsi="Arial" w:cs="Arial"/>
          <w:b/>
          <w:lang w:eastAsia="en-US"/>
        </w:rPr>
        <w:t xml:space="preserve"> </w:t>
      </w:r>
      <w:r w:rsidR="00952FA0" w:rsidRPr="00952FA0">
        <w:rPr>
          <w:rFonts w:ascii="Arial" w:eastAsiaTheme="minorHAnsi" w:hAnsi="Arial" w:cs="Arial"/>
          <w:b/>
          <w:lang w:eastAsia="en-US"/>
        </w:rPr>
        <w:t>Análisis</w:t>
      </w:r>
      <w:r w:rsidR="00153C45">
        <w:rPr>
          <w:rFonts w:ascii="Arial" w:eastAsiaTheme="minorHAnsi" w:hAnsi="Arial" w:cs="Arial"/>
          <w:b/>
          <w:lang w:eastAsia="en-US"/>
        </w:rPr>
        <w:t xml:space="preserve"> estadística</w:t>
      </w:r>
      <w:r w:rsidR="00952FA0" w:rsidRPr="00952FA0">
        <w:rPr>
          <w:rFonts w:ascii="Arial" w:eastAsiaTheme="minorHAnsi" w:hAnsi="Arial" w:cs="Arial"/>
          <w:b/>
          <w:lang w:eastAsia="en-US"/>
        </w:rPr>
        <w:t xml:space="preserve"> de los datos</w:t>
      </w:r>
    </w:p>
    <w:p w:rsidR="00BF2937" w:rsidRDefault="00BF2937" w:rsidP="001A53B2">
      <w:pPr>
        <w:pStyle w:val="NormalWeb"/>
        <w:spacing w:before="120" w:beforeAutospacing="0" w:after="0" w:afterAutospacing="0" w:line="360" w:lineRule="auto"/>
        <w:jc w:val="both"/>
        <w:rPr>
          <w:rFonts w:ascii="Arial" w:hAnsi="Arial" w:cs="Arial"/>
        </w:rPr>
      </w:pPr>
    </w:p>
    <w:p w:rsidR="00EA4276" w:rsidRPr="00BA1503" w:rsidRDefault="00EA4276" w:rsidP="001A53B2">
      <w:pPr>
        <w:pStyle w:val="NormalWeb"/>
        <w:spacing w:before="120" w:beforeAutospacing="0" w:after="0" w:afterAutospacing="0" w:line="360" w:lineRule="auto"/>
        <w:jc w:val="both"/>
        <w:rPr>
          <w:rFonts w:ascii="Arial" w:hAnsi="Arial" w:cs="Arial"/>
        </w:rPr>
      </w:pPr>
      <w:r w:rsidRPr="00BA1503">
        <w:rPr>
          <w:rFonts w:ascii="Arial" w:hAnsi="Arial" w:cs="Arial"/>
        </w:rPr>
        <w:t>L</w:t>
      </w:r>
      <w:r w:rsidR="003C1890">
        <w:rPr>
          <w:rFonts w:ascii="Arial" w:hAnsi="Arial" w:cs="Arial"/>
        </w:rPr>
        <w:t xml:space="preserve">o </w:t>
      </w:r>
      <w:r w:rsidRPr="00BA1503">
        <w:rPr>
          <w:rFonts w:ascii="Arial" w:hAnsi="Arial" w:cs="Arial"/>
        </w:rPr>
        <w:t xml:space="preserve">que se </w:t>
      </w:r>
      <w:r w:rsidR="003C1890">
        <w:rPr>
          <w:rFonts w:ascii="Arial" w:hAnsi="Arial" w:cs="Arial"/>
        </w:rPr>
        <w:t xml:space="preserve">adquiera </w:t>
      </w:r>
      <w:r w:rsidRPr="00BA1503">
        <w:rPr>
          <w:rFonts w:ascii="Arial" w:hAnsi="Arial" w:cs="Arial"/>
        </w:rPr>
        <w:t>de aplica</w:t>
      </w:r>
      <w:r w:rsidR="003C1890">
        <w:rPr>
          <w:rFonts w:ascii="Arial" w:hAnsi="Arial" w:cs="Arial"/>
        </w:rPr>
        <w:t xml:space="preserve">r </w:t>
      </w:r>
      <w:r w:rsidR="003B71C6">
        <w:rPr>
          <w:rFonts w:ascii="Arial" w:hAnsi="Arial" w:cs="Arial"/>
        </w:rPr>
        <w:t xml:space="preserve">los instrumentos </w:t>
      </w:r>
      <w:r w:rsidR="001047AF">
        <w:rPr>
          <w:rFonts w:ascii="Arial" w:hAnsi="Arial" w:cs="Arial"/>
        </w:rPr>
        <w:t xml:space="preserve">deberá </w:t>
      </w:r>
      <w:r w:rsidR="003B71C6">
        <w:rPr>
          <w:rFonts w:ascii="Arial" w:hAnsi="Arial" w:cs="Arial"/>
        </w:rPr>
        <w:t>se</w:t>
      </w:r>
      <w:r w:rsidR="001047AF">
        <w:rPr>
          <w:rFonts w:ascii="Arial" w:hAnsi="Arial" w:cs="Arial"/>
        </w:rPr>
        <w:t>r</w:t>
      </w:r>
      <w:r w:rsidR="003B71C6">
        <w:rPr>
          <w:rFonts w:ascii="Arial" w:hAnsi="Arial" w:cs="Arial"/>
        </w:rPr>
        <w:t xml:space="preserve"> </w:t>
      </w:r>
      <w:r w:rsidR="0059417C">
        <w:rPr>
          <w:rFonts w:ascii="Arial" w:hAnsi="Arial" w:cs="Arial"/>
        </w:rPr>
        <w:t>procesa</w:t>
      </w:r>
      <w:r w:rsidR="001047AF">
        <w:rPr>
          <w:rFonts w:ascii="Arial" w:hAnsi="Arial" w:cs="Arial"/>
        </w:rPr>
        <w:t>do</w:t>
      </w:r>
      <w:r w:rsidRPr="00BA1503">
        <w:rPr>
          <w:rFonts w:ascii="Arial" w:hAnsi="Arial" w:cs="Arial"/>
        </w:rPr>
        <w:t xml:space="preserve"> u</w:t>
      </w:r>
      <w:r w:rsidR="001047AF">
        <w:rPr>
          <w:rFonts w:ascii="Arial" w:hAnsi="Arial" w:cs="Arial"/>
        </w:rPr>
        <w:t>s</w:t>
      </w:r>
      <w:r w:rsidRPr="00BA1503">
        <w:rPr>
          <w:rFonts w:ascii="Arial" w:hAnsi="Arial" w:cs="Arial"/>
        </w:rPr>
        <w:t xml:space="preserve">ando modelos matemáticos y estadísticos del paquete estadístico SPSS </w:t>
      </w:r>
      <w:r>
        <w:rPr>
          <w:rFonts w:ascii="Arial" w:hAnsi="Arial" w:cs="Arial"/>
        </w:rPr>
        <w:t xml:space="preserve">- 21 </w:t>
      </w:r>
      <w:r w:rsidRPr="00BA1503">
        <w:rPr>
          <w:rFonts w:ascii="Arial" w:hAnsi="Arial" w:cs="Arial"/>
        </w:rPr>
        <w:t>(Stadistica</w:t>
      </w:r>
      <w:r>
        <w:rPr>
          <w:rFonts w:ascii="Arial" w:hAnsi="Arial" w:cs="Arial"/>
        </w:rPr>
        <w:t xml:space="preserve"> </w:t>
      </w:r>
      <w:r w:rsidRPr="00BA1503">
        <w:rPr>
          <w:rFonts w:ascii="Arial" w:hAnsi="Arial" w:cs="Arial"/>
        </w:rPr>
        <w:t>lPackagefor Social Sciencie).</w:t>
      </w:r>
    </w:p>
    <w:p w:rsidR="00EA4276" w:rsidRPr="00BA1503" w:rsidRDefault="00EA4276" w:rsidP="00B02757">
      <w:pPr>
        <w:pStyle w:val="NormalWeb"/>
        <w:spacing w:before="120" w:beforeAutospacing="0" w:after="0" w:afterAutospacing="0" w:line="360" w:lineRule="auto"/>
        <w:jc w:val="both"/>
        <w:rPr>
          <w:rFonts w:ascii="Arial" w:hAnsi="Arial" w:cs="Arial"/>
        </w:rPr>
      </w:pPr>
    </w:p>
    <w:p w:rsidR="00952FA0" w:rsidRPr="004F3BD3" w:rsidRDefault="00661999" w:rsidP="00661999">
      <w:pPr>
        <w:pStyle w:val="NormalWeb"/>
        <w:spacing w:before="120" w:beforeAutospacing="0" w:after="0" w:afterAutospacing="0" w:line="360" w:lineRule="auto"/>
        <w:jc w:val="both"/>
        <w:rPr>
          <w:rFonts w:ascii="Arial" w:hAnsi="Arial" w:cs="Arial"/>
        </w:rPr>
      </w:pPr>
      <w:r>
        <w:rPr>
          <w:rFonts w:ascii="Arial" w:hAnsi="Arial" w:cs="Arial"/>
        </w:rPr>
        <w:t xml:space="preserve">      </w:t>
      </w:r>
      <w:r w:rsidR="00EA4276" w:rsidRPr="00BA1503">
        <w:rPr>
          <w:rFonts w:ascii="Arial" w:hAnsi="Arial" w:cs="Arial"/>
        </w:rPr>
        <w:t xml:space="preserve"> </w:t>
      </w:r>
      <w:r w:rsidR="00657227">
        <w:rPr>
          <w:rFonts w:ascii="Arial" w:hAnsi="Arial" w:cs="Arial"/>
        </w:rPr>
        <w:t>Obtenidos</w:t>
      </w:r>
      <w:r w:rsidR="00EA4276" w:rsidRPr="00BA1503">
        <w:rPr>
          <w:rFonts w:ascii="Arial" w:hAnsi="Arial" w:cs="Arial"/>
        </w:rPr>
        <w:t xml:space="preserve"> los datos </w:t>
      </w:r>
      <w:r w:rsidR="00657227">
        <w:rPr>
          <w:rFonts w:ascii="Arial" w:hAnsi="Arial" w:cs="Arial"/>
        </w:rPr>
        <w:t xml:space="preserve">los conduciremos </w:t>
      </w:r>
      <w:r w:rsidR="00EA4276" w:rsidRPr="00BA1503">
        <w:rPr>
          <w:rFonts w:ascii="Arial" w:hAnsi="Arial" w:cs="Arial"/>
        </w:rPr>
        <w:t>a codificar y transferir a una matriz informatizada para</w:t>
      </w:r>
      <w:r w:rsidR="00657227">
        <w:rPr>
          <w:rFonts w:ascii="Arial" w:hAnsi="Arial" w:cs="Arial"/>
        </w:rPr>
        <w:t xml:space="preserve"> después</w:t>
      </w:r>
      <w:r w:rsidR="00EA4276" w:rsidRPr="00BA1503">
        <w:rPr>
          <w:rFonts w:ascii="Arial" w:hAnsi="Arial" w:cs="Arial"/>
        </w:rPr>
        <w:t xml:space="preserve"> proceder </w:t>
      </w:r>
      <w:r w:rsidR="00657227">
        <w:rPr>
          <w:rFonts w:ascii="Arial" w:hAnsi="Arial" w:cs="Arial"/>
        </w:rPr>
        <w:t xml:space="preserve">a llevar a cabo </w:t>
      </w:r>
      <w:r w:rsidR="00EA4276" w:rsidRPr="00BA1503">
        <w:rPr>
          <w:rFonts w:ascii="Arial" w:hAnsi="Arial" w:cs="Arial"/>
        </w:rPr>
        <w:t>el tratamiento descriptivo  y el</w:t>
      </w:r>
      <w:r w:rsidR="00657227">
        <w:rPr>
          <w:rFonts w:ascii="Arial" w:hAnsi="Arial" w:cs="Arial"/>
        </w:rPr>
        <w:t xml:space="preserve"> </w:t>
      </w:r>
      <w:r w:rsidR="00657227" w:rsidRPr="00BA1503">
        <w:rPr>
          <w:rFonts w:ascii="Arial" w:hAnsi="Arial" w:cs="Arial"/>
        </w:rPr>
        <w:t>análisis</w:t>
      </w:r>
      <w:r w:rsidR="00EA4276" w:rsidRPr="00BA1503">
        <w:rPr>
          <w:rFonts w:ascii="Arial" w:hAnsi="Arial" w:cs="Arial"/>
        </w:rPr>
        <w:t xml:space="preserve"> posterior de sus resultados.</w:t>
      </w:r>
      <w:r w:rsidR="004F3BD3">
        <w:rPr>
          <w:rFonts w:ascii="Arial" w:eastAsiaTheme="minorHAnsi" w:hAnsi="Arial" w:cs="Arial"/>
          <w:lang w:eastAsia="en-US"/>
        </w:rPr>
        <w:t xml:space="preserve">  </w:t>
      </w:r>
      <w:r w:rsidR="00952FA0" w:rsidRPr="00952FA0">
        <w:rPr>
          <w:rFonts w:ascii="Arial" w:eastAsiaTheme="minorHAnsi" w:hAnsi="Arial" w:cs="Arial"/>
          <w:lang w:eastAsia="en-US"/>
        </w:rPr>
        <w:t xml:space="preserve">Se </w:t>
      </w:r>
      <w:r w:rsidR="007209B0">
        <w:rPr>
          <w:rFonts w:ascii="Arial" w:eastAsiaTheme="minorHAnsi" w:hAnsi="Arial" w:cs="Arial"/>
          <w:lang w:eastAsia="en-US"/>
        </w:rPr>
        <w:t>realiz</w:t>
      </w:r>
      <w:r w:rsidR="008936B3">
        <w:rPr>
          <w:rFonts w:ascii="Arial" w:eastAsiaTheme="minorHAnsi" w:hAnsi="Arial" w:cs="Arial"/>
          <w:lang w:eastAsia="en-US"/>
        </w:rPr>
        <w:t>ará</w:t>
      </w:r>
      <w:r w:rsidR="00952FA0" w:rsidRPr="00952FA0">
        <w:rPr>
          <w:rFonts w:ascii="Arial" w:eastAsiaTheme="minorHAnsi" w:hAnsi="Arial" w:cs="Arial"/>
          <w:lang w:eastAsia="en-US"/>
        </w:rPr>
        <w:t xml:space="preserve"> el análisis </w:t>
      </w:r>
      <w:r w:rsidR="007209B0">
        <w:rPr>
          <w:rFonts w:ascii="Arial" w:eastAsiaTheme="minorHAnsi" w:hAnsi="Arial" w:cs="Arial"/>
          <w:lang w:eastAsia="en-US"/>
        </w:rPr>
        <w:t>examinando</w:t>
      </w:r>
      <w:r w:rsidR="00952FA0" w:rsidRPr="00952FA0">
        <w:rPr>
          <w:rFonts w:ascii="Arial" w:eastAsiaTheme="minorHAnsi" w:hAnsi="Arial" w:cs="Arial"/>
          <w:lang w:eastAsia="en-US"/>
        </w:rPr>
        <w:t>: a) El nivel de medición de las variables, b) El  modo en que se habían formulado  las hipótesis, y c) Los propósitos de la investigación.</w:t>
      </w:r>
    </w:p>
    <w:p w:rsidR="00952FA0" w:rsidRPr="00952FA0" w:rsidRDefault="00952FA0" w:rsidP="00B02757">
      <w:pPr>
        <w:spacing w:before="120" w:line="360" w:lineRule="auto"/>
        <w:jc w:val="both"/>
        <w:rPr>
          <w:rFonts w:ascii="Arial" w:eastAsiaTheme="minorHAnsi" w:hAnsi="Arial" w:cs="Arial"/>
          <w:lang w:eastAsia="en-US"/>
        </w:rPr>
      </w:pPr>
    </w:p>
    <w:p w:rsidR="00661999" w:rsidRDefault="00661999" w:rsidP="0095203A">
      <w:pPr>
        <w:tabs>
          <w:tab w:val="left" w:pos="567"/>
        </w:tabs>
        <w:spacing w:before="120" w:line="360" w:lineRule="auto"/>
        <w:jc w:val="both"/>
        <w:rPr>
          <w:rFonts w:ascii="Arial" w:eastAsiaTheme="minorHAnsi" w:hAnsi="Arial" w:cs="Arial"/>
          <w:lang w:eastAsia="en-US"/>
        </w:rPr>
      </w:pPr>
      <w:r>
        <w:rPr>
          <w:rFonts w:ascii="Arial" w:eastAsiaTheme="minorHAnsi" w:hAnsi="Arial" w:cs="Arial"/>
          <w:lang w:eastAsia="en-US"/>
        </w:rPr>
        <w:t xml:space="preserve">     </w:t>
      </w:r>
      <w:r w:rsidR="008936B3">
        <w:rPr>
          <w:rFonts w:ascii="Arial" w:eastAsiaTheme="minorHAnsi" w:hAnsi="Arial" w:cs="Arial"/>
          <w:lang w:eastAsia="en-US"/>
        </w:rPr>
        <w:t>Conforme</w:t>
      </w:r>
      <w:r w:rsidR="00952FA0" w:rsidRPr="00952FA0">
        <w:rPr>
          <w:rFonts w:ascii="Arial" w:eastAsiaTheme="minorHAnsi" w:hAnsi="Arial" w:cs="Arial"/>
          <w:lang w:eastAsia="en-US"/>
        </w:rPr>
        <w:t xml:space="preserve"> a ello se </w:t>
      </w:r>
      <w:r w:rsidR="00C748C4" w:rsidRPr="00952FA0">
        <w:rPr>
          <w:rFonts w:ascii="Arial" w:eastAsiaTheme="minorHAnsi" w:hAnsi="Arial" w:cs="Arial"/>
          <w:lang w:eastAsia="en-US"/>
        </w:rPr>
        <w:t>u</w:t>
      </w:r>
      <w:r w:rsidR="008936B3">
        <w:rPr>
          <w:rFonts w:ascii="Arial" w:eastAsiaTheme="minorHAnsi" w:hAnsi="Arial" w:cs="Arial"/>
          <w:lang w:eastAsia="en-US"/>
        </w:rPr>
        <w:t>s</w:t>
      </w:r>
      <w:r w:rsidR="00C748C4">
        <w:rPr>
          <w:rFonts w:ascii="Arial" w:eastAsiaTheme="minorHAnsi" w:hAnsi="Arial" w:cs="Arial"/>
          <w:lang w:eastAsia="en-US"/>
        </w:rPr>
        <w:t>ará</w:t>
      </w:r>
      <w:r w:rsidR="00952FA0" w:rsidRPr="00952FA0">
        <w:rPr>
          <w:rFonts w:ascii="Arial" w:eastAsiaTheme="minorHAnsi" w:hAnsi="Arial" w:cs="Arial"/>
          <w:lang w:eastAsia="en-US"/>
        </w:rPr>
        <w:t xml:space="preserve"> la estadística descriptiva</w:t>
      </w:r>
      <w:r w:rsidR="008936B3">
        <w:rPr>
          <w:rFonts w:ascii="Arial" w:eastAsiaTheme="minorHAnsi" w:hAnsi="Arial" w:cs="Arial"/>
          <w:lang w:eastAsia="en-US"/>
        </w:rPr>
        <w:t xml:space="preserve"> e</w:t>
      </w:r>
      <w:r w:rsidR="00952FA0" w:rsidRPr="00952FA0">
        <w:rPr>
          <w:rFonts w:ascii="Arial" w:eastAsiaTheme="minorHAnsi" w:hAnsi="Arial" w:cs="Arial"/>
          <w:lang w:eastAsia="en-US"/>
        </w:rPr>
        <w:t xml:space="preserve"> inferencial y el análisis paramétrico y no paramétrico para </w:t>
      </w:r>
      <w:r w:rsidR="008936B3">
        <w:rPr>
          <w:rFonts w:ascii="Arial" w:eastAsiaTheme="minorHAnsi" w:hAnsi="Arial" w:cs="Arial"/>
          <w:lang w:eastAsia="en-US"/>
        </w:rPr>
        <w:t>encontrar</w:t>
      </w:r>
      <w:r w:rsidR="00952FA0" w:rsidRPr="00952FA0">
        <w:rPr>
          <w:rFonts w:ascii="Arial" w:eastAsiaTheme="minorHAnsi" w:hAnsi="Arial" w:cs="Arial"/>
          <w:lang w:eastAsia="en-US"/>
        </w:rPr>
        <w:t xml:space="preserve"> desde distint</w:t>
      </w:r>
      <w:r w:rsidR="008936B3">
        <w:rPr>
          <w:rFonts w:ascii="Arial" w:eastAsiaTheme="minorHAnsi" w:hAnsi="Arial" w:cs="Arial"/>
          <w:lang w:eastAsia="en-US"/>
        </w:rPr>
        <w:t>o</w:t>
      </w:r>
      <w:r w:rsidR="00952FA0" w:rsidRPr="00952FA0">
        <w:rPr>
          <w:rFonts w:ascii="Arial" w:eastAsiaTheme="minorHAnsi" w:hAnsi="Arial" w:cs="Arial"/>
          <w:lang w:eastAsia="en-US"/>
        </w:rPr>
        <w:t>s p</w:t>
      </w:r>
      <w:r w:rsidR="008936B3">
        <w:rPr>
          <w:rFonts w:ascii="Arial" w:eastAsiaTheme="minorHAnsi" w:hAnsi="Arial" w:cs="Arial"/>
          <w:lang w:eastAsia="en-US"/>
        </w:rPr>
        <w:t>untos de vista</w:t>
      </w:r>
      <w:r w:rsidR="00952FA0" w:rsidRPr="00952FA0">
        <w:rPr>
          <w:rFonts w:ascii="Arial" w:eastAsiaTheme="minorHAnsi" w:hAnsi="Arial" w:cs="Arial"/>
          <w:lang w:eastAsia="en-US"/>
        </w:rPr>
        <w:t xml:space="preserve"> la</w:t>
      </w:r>
      <w:r w:rsidR="008936B3">
        <w:rPr>
          <w:rFonts w:ascii="Arial" w:eastAsiaTheme="minorHAnsi" w:hAnsi="Arial" w:cs="Arial"/>
          <w:lang w:eastAsia="en-US"/>
        </w:rPr>
        <w:t>s</w:t>
      </w:r>
      <w:r w:rsidR="00952FA0" w:rsidRPr="00952FA0">
        <w:rPr>
          <w:rFonts w:ascii="Arial" w:eastAsiaTheme="minorHAnsi" w:hAnsi="Arial" w:cs="Arial"/>
          <w:lang w:eastAsia="en-US"/>
        </w:rPr>
        <w:t xml:space="preserve"> correlaci</w:t>
      </w:r>
      <w:r w:rsidR="008936B3">
        <w:rPr>
          <w:rFonts w:ascii="Arial" w:eastAsiaTheme="minorHAnsi" w:hAnsi="Arial" w:cs="Arial"/>
          <w:lang w:eastAsia="en-US"/>
        </w:rPr>
        <w:t>ones</w:t>
      </w:r>
      <w:r w:rsidR="00952FA0" w:rsidRPr="00952FA0">
        <w:rPr>
          <w:rFonts w:ascii="Arial" w:eastAsiaTheme="minorHAnsi" w:hAnsi="Arial" w:cs="Arial"/>
          <w:lang w:eastAsia="en-US"/>
        </w:rPr>
        <w:t xml:space="preserve"> entre las </w:t>
      </w:r>
      <w:r w:rsidR="008936B3">
        <w:rPr>
          <w:rFonts w:ascii="Arial" w:eastAsiaTheme="minorHAnsi" w:hAnsi="Arial" w:cs="Arial"/>
          <w:lang w:eastAsia="en-US"/>
        </w:rPr>
        <w:t>diferentes</w:t>
      </w:r>
      <w:r w:rsidR="00952FA0" w:rsidRPr="00952FA0">
        <w:rPr>
          <w:rFonts w:ascii="Arial" w:eastAsiaTheme="minorHAnsi" w:hAnsi="Arial" w:cs="Arial"/>
          <w:lang w:eastAsia="en-US"/>
        </w:rPr>
        <w:t xml:space="preserve"> varia</w:t>
      </w:r>
      <w:r w:rsidR="0095203A">
        <w:rPr>
          <w:rFonts w:ascii="Arial" w:eastAsiaTheme="minorHAnsi" w:hAnsi="Arial" w:cs="Arial"/>
          <w:lang w:eastAsia="en-US"/>
        </w:rPr>
        <w:t xml:space="preserve">bles de </w:t>
      </w:r>
      <w:r w:rsidR="009A22B6">
        <w:rPr>
          <w:rFonts w:ascii="Arial" w:eastAsiaTheme="minorHAnsi" w:hAnsi="Arial" w:cs="Arial"/>
          <w:lang w:eastAsia="en-US"/>
        </w:rPr>
        <w:t xml:space="preserve">las hipótesis </w:t>
      </w:r>
      <w:r w:rsidR="008936B3">
        <w:rPr>
          <w:rFonts w:ascii="Arial" w:eastAsiaTheme="minorHAnsi" w:hAnsi="Arial" w:cs="Arial"/>
          <w:lang w:eastAsia="en-US"/>
        </w:rPr>
        <w:t>planteadas</w:t>
      </w:r>
      <w:r w:rsidR="00B37C65">
        <w:rPr>
          <w:rFonts w:ascii="Arial" w:eastAsiaTheme="minorHAnsi" w:hAnsi="Arial" w:cs="Arial"/>
          <w:lang w:eastAsia="en-US"/>
        </w:rPr>
        <w:t>.</w:t>
      </w:r>
    </w:p>
    <w:p w:rsidR="00330EDE" w:rsidRPr="00952FA0" w:rsidRDefault="00330EDE" w:rsidP="0095203A">
      <w:pPr>
        <w:tabs>
          <w:tab w:val="left" w:pos="567"/>
        </w:tabs>
        <w:spacing w:before="120" w:line="360" w:lineRule="auto"/>
        <w:jc w:val="both"/>
        <w:rPr>
          <w:rFonts w:ascii="Arial" w:eastAsiaTheme="minorHAnsi" w:hAnsi="Arial" w:cs="Arial"/>
          <w:lang w:eastAsia="en-US"/>
        </w:rPr>
      </w:pPr>
    </w:p>
    <w:p w:rsidR="00952FA0" w:rsidRDefault="00F6532C" w:rsidP="001A53B2">
      <w:pPr>
        <w:spacing w:before="120" w:line="360" w:lineRule="auto"/>
        <w:jc w:val="both"/>
        <w:rPr>
          <w:rFonts w:ascii="Arial" w:eastAsiaTheme="minorHAnsi" w:hAnsi="Arial" w:cs="Arial"/>
          <w:b/>
          <w:lang w:eastAsia="en-US"/>
        </w:rPr>
      </w:pPr>
      <w:r>
        <w:rPr>
          <w:rFonts w:ascii="Arial" w:eastAsiaTheme="minorHAnsi" w:hAnsi="Arial" w:cs="Arial"/>
          <w:b/>
          <w:lang w:eastAsia="en-US"/>
        </w:rPr>
        <w:t>3</w:t>
      </w:r>
      <w:r w:rsidR="00153C45">
        <w:rPr>
          <w:rFonts w:ascii="Arial" w:eastAsiaTheme="minorHAnsi" w:hAnsi="Arial" w:cs="Arial"/>
          <w:b/>
          <w:lang w:eastAsia="en-US"/>
        </w:rPr>
        <w:t>.</w:t>
      </w:r>
      <w:r w:rsidR="00400B15">
        <w:rPr>
          <w:rFonts w:ascii="Arial" w:eastAsiaTheme="minorHAnsi" w:hAnsi="Arial" w:cs="Arial"/>
          <w:b/>
          <w:lang w:eastAsia="en-US"/>
        </w:rPr>
        <w:t>8</w:t>
      </w:r>
      <w:r w:rsidR="00A534BB">
        <w:rPr>
          <w:rFonts w:ascii="Arial" w:eastAsiaTheme="minorHAnsi" w:hAnsi="Arial" w:cs="Arial"/>
          <w:b/>
          <w:lang w:eastAsia="en-US"/>
        </w:rPr>
        <w:t>.1</w:t>
      </w:r>
      <w:r w:rsidR="009A22B6">
        <w:rPr>
          <w:rFonts w:ascii="Arial" w:eastAsiaTheme="minorHAnsi" w:hAnsi="Arial" w:cs="Arial"/>
          <w:b/>
          <w:lang w:eastAsia="en-US"/>
        </w:rPr>
        <w:t>.</w:t>
      </w:r>
      <w:r w:rsidR="009A22B6" w:rsidRPr="00952FA0">
        <w:rPr>
          <w:rFonts w:ascii="Arial" w:eastAsiaTheme="minorHAnsi" w:hAnsi="Arial" w:cs="Arial"/>
          <w:b/>
          <w:lang w:eastAsia="en-US"/>
        </w:rPr>
        <w:t xml:space="preserve"> Técnicas</w:t>
      </w:r>
      <w:r w:rsidR="00952FA0" w:rsidRPr="00952FA0">
        <w:rPr>
          <w:rFonts w:ascii="Arial" w:eastAsiaTheme="minorHAnsi" w:hAnsi="Arial" w:cs="Arial"/>
          <w:b/>
          <w:lang w:eastAsia="en-US"/>
        </w:rPr>
        <w:t xml:space="preserve"> estadísticas</w:t>
      </w:r>
    </w:p>
    <w:p w:rsidR="00BF2937" w:rsidRPr="00952FA0" w:rsidRDefault="00BF2937" w:rsidP="001A53B2">
      <w:pPr>
        <w:spacing w:before="120" w:line="360" w:lineRule="auto"/>
        <w:jc w:val="both"/>
        <w:rPr>
          <w:rFonts w:ascii="Arial" w:eastAsiaTheme="minorHAnsi" w:hAnsi="Arial" w:cs="Arial"/>
          <w:b/>
          <w:lang w:eastAsia="en-US"/>
        </w:rPr>
      </w:pPr>
    </w:p>
    <w:p w:rsidR="00FD7000" w:rsidRDefault="00C748C4" w:rsidP="00B02757">
      <w:pPr>
        <w:spacing w:before="120" w:line="360" w:lineRule="auto"/>
        <w:jc w:val="both"/>
        <w:rPr>
          <w:rFonts w:ascii="Arial" w:eastAsiaTheme="minorHAnsi" w:hAnsi="Arial" w:cs="Arial"/>
          <w:lang w:eastAsia="en-US"/>
        </w:rPr>
      </w:pPr>
      <w:r>
        <w:rPr>
          <w:rFonts w:ascii="Arial" w:eastAsiaTheme="minorHAnsi" w:hAnsi="Arial" w:cs="Arial"/>
          <w:lang w:eastAsia="en-US"/>
        </w:rPr>
        <w:t xml:space="preserve">Los estadísticos se </w:t>
      </w:r>
      <w:r w:rsidR="00193776">
        <w:rPr>
          <w:rFonts w:ascii="Arial" w:eastAsiaTheme="minorHAnsi" w:hAnsi="Arial" w:cs="Arial"/>
          <w:lang w:eastAsia="en-US"/>
        </w:rPr>
        <w:t>usarán</w:t>
      </w:r>
      <w:r w:rsidR="00952FA0" w:rsidRPr="00952FA0">
        <w:rPr>
          <w:rFonts w:ascii="Arial" w:eastAsiaTheme="minorHAnsi" w:hAnsi="Arial" w:cs="Arial"/>
          <w:lang w:eastAsia="en-US"/>
        </w:rPr>
        <w:t xml:space="preserve"> </w:t>
      </w:r>
      <w:r w:rsidR="00193776">
        <w:rPr>
          <w:rFonts w:ascii="Arial" w:eastAsiaTheme="minorHAnsi" w:hAnsi="Arial" w:cs="Arial"/>
          <w:lang w:eastAsia="en-US"/>
        </w:rPr>
        <w:t xml:space="preserve">de acuerdo a </w:t>
      </w:r>
      <w:r w:rsidR="00952FA0" w:rsidRPr="00952FA0">
        <w:rPr>
          <w:rFonts w:ascii="Arial" w:eastAsiaTheme="minorHAnsi" w:hAnsi="Arial" w:cs="Arial"/>
          <w:lang w:eastAsia="en-US"/>
        </w:rPr>
        <w:t xml:space="preserve">las </w:t>
      </w:r>
      <w:r w:rsidR="00193776">
        <w:rPr>
          <w:rFonts w:ascii="Arial" w:eastAsiaTheme="minorHAnsi" w:hAnsi="Arial" w:cs="Arial"/>
          <w:lang w:eastAsia="en-US"/>
        </w:rPr>
        <w:t>propiedades</w:t>
      </w:r>
      <w:r w:rsidR="00952FA0" w:rsidRPr="00952FA0">
        <w:rPr>
          <w:rFonts w:ascii="Arial" w:eastAsiaTheme="minorHAnsi" w:hAnsi="Arial" w:cs="Arial"/>
          <w:lang w:eastAsia="en-US"/>
        </w:rPr>
        <w:t xml:space="preserve"> de la muestra y el nivel de las v</w:t>
      </w:r>
      <w:r w:rsidR="00DD246A">
        <w:rPr>
          <w:rFonts w:ascii="Arial" w:eastAsiaTheme="minorHAnsi" w:hAnsi="Arial" w:cs="Arial"/>
          <w:lang w:eastAsia="en-US"/>
        </w:rPr>
        <w:t>ariables  y son las siguientes:</w:t>
      </w:r>
    </w:p>
    <w:p w:rsidR="00BF2937" w:rsidRPr="00952FA0" w:rsidRDefault="00BF2937" w:rsidP="00B02757">
      <w:pPr>
        <w:spacing w:before="120" w:line="360" w:lineRule="auto"/>
        <w:jc w:val="both"/>
        <w:rPr>
          <w:rFonts w:ascii="Arial" w:eastAsiaTheme="minorHAnsi" w:hAnsi="Arial" w:cs="Arial"/>
          <w:lang w:eastAsia="en-US"/>
        </w:rPr>
      </w:pPr>
    </w:p>
    <w:p w:rsidR="00952FA0" w:rsidRPr="00952FA0" w:rsidRDefault="009A22B6" w:rsidP="009A22B6">
      <w:pPr>
        <w:spacing w:before="120" w:line="360" w:lineRule="auto"/>
        <w:jc w:val="both"/>
        <w:rPr>
          <w:rFonts w:ascii="Arial" w:eastAsiaTheme="minorHAnsi" w:hAnsi="Arial" w:cs="Arial"/>
          <w:b/>
          <w:lang w:eastAsia="en-US"/>
        </w:rPr>
      </w:pPr>
      <w:r>
        <w:rPr>
          <w:rFonts w:ascii="Arial" w:eastAsiaTheme="minorHAnsi" w:hAnsi="Arial" w:cs="Arial"/>
          <w:b/>
          <w:lang w:eastAsia="en-US"/>
        </w:rPr>
        <w:t xml:space="preserve">     </w:t>
      </w:r>
      <w:r w:rsidR="00952FA0" w:rsidRPr="00952FA0">
        <w:rPr>
          <w:rFonts w:ascii="Arial" w:eastAsiaTheme="minorHAnsi" w:hAnsi="Arial" w:cs="Arial"/>
          <w:b/>
          <w:lang w:eastAsia="en-US"/>
        </w:rPr>
        <w:t xml:space="preserve">Media aritmética </w:t>
      </w:r>
    </w:p>
    <w:p w:rsidR="00952FA0" w:rsidRPr="00DD246A" w:rsidRDefault="00952FA0" w:rsidP="00B02757">
      <w:pPr>
        <w:spacing w:before="120" w:line="360" w:lineRule="auto"/>
        <w:jc w:val="both"/>
        <w:rPr>
          <w:rFonts w:ascii="Arial" w:eastAsiaTheme="minorHAnsi" w:hAnsi="Arial" w:cs="Arial"/>
          <w:lang w:eastAsia="en-US"/>
        </w:rPr>
      </w:pPr>
      <w:r w:rsidRPr="00952FA0">
        <w:rPr>
          <w:rFonts w:ascii="Arial" w:eastAsiaTheme="minorHAnsi" w:hAnsi="Arial" w:cs="Arial"/>
          <w:lang w:eastAsia="en-US"/>
        </w:rPr>
        <w:t xml:space="preserve">Es </w:t>
      </w:r>
      <w:r w:rsidR="000C39AA">
        <w:rPr>
          <w:rFonts w:ascii="Arial" w:eastAsiaTheme="minorHAnsi" w:hAnsi="Arial" w:cs="Arial"/>
          <w:lang w:eastAsia="en-US"/>
        </w:rPr>
        <w:t>una</w:t>
      </w:r>
      <w:r w:rsidRPr="00952FA0">
        <w:rPr>
          <w:rFonts w:ascii="Arial" w:eastAsiaTheme="minorHAnsi" w:hAnsi="Arial" w:cs="Arial"/>
          <w:lang w:eastAsia="en-US"/>
        </w:rPr>
        <w:t xml:space="preserve"> m</w:t>
      </w:r>
      <w:r w:rsidR="000C39AA">
        <w:rPr>
          <w:rFonts w:ascii="Arial" w:eastAsiaTheme="minorHAnsi" w:hAnsi="Arial" w:cs="Arial"/>
          <w:lang w:eastAsia="en-US"/>
        </w:rPr>
        <w:t>agnitud</w:t>
      </w:r>
      <w:r w:rsidRPr="00952FA0">
        <w:rPr>
          <w:rFonts w:ascii="Arial" w:eastAsiaTheme="minorHAnsi" w:hAnsi="Arial" w:cs="Arial"/>
          <w:lang w:eastAsia="en-US"/>
        </w:rPr>
        <w:t xml:space="preserve"> de </w:t>
      </w:r>
      <w:r w:rsidR="002D4050">
        <w:rPr>
          <w:rFonts w:ascii="Arial" w:eastAsiaTheme="minorHAnsi" w:hAnsi="Arial" w:cs="Arial"/>
          <w:lang w:eastAsia="en-US"/>
        </w:rPr>
        <w:t>inclinación</w:t>
      </w:r>
      <w:r w:rsidRPr="00952FA0">
        <w:rPr>
          <w:rFonts w:ascii="Arial" w:eastAsiaTheme="minorHAnsi" w:hAnsi="Arial" w:cs="Arial"/>
          <w:lang w:eastAsia="en-US"/>
        </w:rPr>
        <w:t xml:space="preserve"> central que determina el promedio de los puntajes </w:t>
      </w:r>
      <w:r w:rsidR="000C39AA">
        <w:rPr>
          <w:rFonts w:ascii="Arial" w:eastAsiaTheme="minorHAnsi" w:hAnsi="Arial" w:cs="Arial"/>
          <w:lang w:eastAsia="en-US"/>
        </w:rPr>
        <w:t>resultantes</w:t>
      </w:r>
      <w:r w:rsidRPr="00952FA0">
        <w:rPr>
          <w:rFonts w:ascii="Arial" w:eastAsiaTheme="minorHAnsi" w:hAnsi="Arial" w:cs="Arial"/>
          <w:lang w:eastAsia="en-US"/>
        </w:rPr>
        <w:t>. Es la suma</w:t>
      </w:r>
      <w:r w:rsidR="000C39AA">
        <w:rPr>
          <w:rFonts w:ascii="Arial" w:eastAsiaTheme="minorHAnsi" w:hAnsi="Arial" w:cs="Arial"/>
          <w:lang w:eastAsia="en-US"/>
        </w:rPr>
        <w:t>toria</w:t>
      </w:r>
      <w:r w:rsidRPr="00952FA0">
        <w:rPr>
          <w:rFonts w:ascii="Arial" w:eastAsiaTheme="minorHAnsi" w:hAnsi="Arial" w:cs="Arial"/>
          <w:lang w:eastAsia="en-US"/>
        </w:rPr>
        <w:t xml:space="preserve"> de las </w:t>
      </w:r>
      <w:r w:rsidR="002D4050">
        <w:rPr>
          <w:rFonts w:ascii="Arial" w:eastAsiaTheme="minorHAnsi" w:hAnsi="Arial" w:cs="Arial"/>
          <w:lang w:eastAsia="en-US"/>
        </w:rPr>
        <w:t>notas obtenidas</w:t>
      </w:r>
      <w:r w:rsidRPr="00952FA0">
        <w:rPr>
          <w:rFonts w:ascii="Arial" w:eastAsiaTheme="minorHAnsi" w:hAnsi="Arial" w:cs="Arial"/>
          <w:lang w:eastAsia="en-US"/>
        </w:rPr>
        <w:t xml:space="preserve">, divididas entre el número de personas </w:t>
      </w:r>
      <w:r w:rsidR="002D4050">
        <w:rPr>
          <w:rFonts w:ascii="Arial" w:eastAsiaTheme="minorHAnsi" w:hAnsi="Arial" w:cs="Arial"/>
          <w:lang w:eastAsia="en-US"/>
        </w:rPr>
        <w:t>estudiadas</w:t>
      </w:r>
      <w:r w:rsidR="00DD246A">
        <w:rPr>
          <w:rFonts w:ascii="Arial" w:eastAsiaTheme="minorHAnsi" w:hAnsi="Arial" w:cs="Arial"/>
          <w:lang w:eastAsia="en-US"/>
        </w:rPr>
        <w:t>.</w:t>
      </w:r>
    </w:p>
    <w:p w:rsidR="00952FA0" w:rsidRDefault="00952FA0" w:rsidP="00B02757">
      <w:pPr>
        <w:spacing w:before="120" w:line="360" w:lineRule="auto"/>
        <w:jc w:val="both"/>
        <w:rPr>
          <w:rFonts w:ascii="Arial" w:eastAsiaTheme="minorHAnsi" w:hAnsi="Arial" w:cs="Arial"/>
          <w:lang w:eastAsia="en-US"/>
        </w:rPr>
      </w:pPr>
      <w:r w:rsidRPr="00952FA0">
        <w:rPr>
          <w:rFonts w:ascii="Arial" w:eastAsiaTheme="minorHAnsi" w:hAnsi="Arial" w:cs="Arial"/>
          <w:lang w:eastAsia="en-US"/>
        </w:rPr>
        <w:lastRenderedPageBreak/>
        <w:t xml:space="preserve">                          Fórmula</w:t>
      </w:r>
    </w:p>
    <w:p w:rsidR="00952FA0" w:rsidRPr="00952FA0" w:rsidRDefault="00FD4DDF" w:rsidP="00B02757">
      <w:pPr>
        <w:spacing w:before="120" w:line="360" w:lineRule="auto"/>
        <w:jc w:val="both"/>
        <w:rPr>
          <w:rFonts w:ascii="Arial" w:eastAsiaTheme="minorHAnsi" w:hAnsi="Arial" w:cs="Arial"/>
          <w:b/>
          <w:lang w:eastAsia="en-US"/>
        </w:rPr>
      </w:pPr>
      <w:r>
        <w:rPr>
          <w:rFonts w:ascii="Arial" w:eastAsiaTheme="minorHAnsi" w:hAnsi="Arial" w:cs="Arial"/>
          <w:noProof/>
          <w:lang w:eastAsia="es-P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5" o:spid="_x0000_s1026" type="#_x0000_t75" style="position:absolute;left:0;text-align:left;margin-left:122.3pt;margin-top:.15pt;width:94.05pt;height:53.7pt;z-index:251666432;visibility:visible;mso-position-horizontal-relative:text;mso-position-vertical-relative:text">
            <v:imagedata r:id="rId14" o:title=""/>
          </v:shape>
          <o:OLEObject Type="Embed" ProgID="Equation.3" ShapeID="Object 5" DrawAspect="Content" ObjectID="_1705929084" r:id="rId15"/>
        </w:object>
      </w:r>
    </w:p>
    <w:p w:rsidR="00952FA0" w:rsidRDefault="00952FA0" w:rsidP="00B02757">
      <w:pPr>
        <w:spacing w:before="120" w:line="360" w:lineRule="auto"/>
        <w:jc w:val="both"/>
        <w:rPr>
          <w:rFonts w:ascii="Arial" w:eastAsiaTheme="minorHAnsi" w:hAnsi="Arial" w:cs="Arial"/>
          <w:b/>
          <w:lang w:eastAsia="en-US"/>
        </w:rPr>
      </w:pPr>
    </w:p>
    <w:p w:rsidR="00952FA0" w:rsidRPr="00952FA0" w:rsidRDefault="00661999" w:rsidP="00661999">
      <w:pPr>
        <w:spacing w:before="120" w:line="360" w:lineRule="auto"/>
        <w:jc w:val="both"/>
        <w:rPr>
          <w:rFonts w:ascii="Arial" w:eastAsiaTheme="minorHAnsi" w:hAnsi="Arial" w:cs="Arial"/>
          <w:lang w:eastAsia="en-US"/>
        </w:rPr>
      </w:pPr>
      <w:r>
        <w:rPr>
          <w:rFonts w:ascii="Arial" w:eastAsiaTheme="minorHAnsi" w:hAnsi="Arial" w:cs="Arial"/>
          <w:lang w:eastAsia="en-US"/>
        </w:rPr>
        <w:t xml:space="preserve"> Donde: </w:t>
      </w:r>
    </w:p>
    <w:p w:rsidR="00952FA0" w:rsidRPr="00952FA0" w:rsidRDefault="00FD4DDF" w:rsidP="00B02757">
      <w:pPr>
        <w:spacing w:before="120" w:line="360" w:lineRule="auto"/>
        <w:jc w:val="both"/>
        <w:rPr>
          <w:rFonts w:ascii="Arial" w:eastAsiaTheme="minorHAnsi" w:hAnsi="Arial" w:cs="Arial"/>
          <w:lang w:eastAsia="en-US"/>
        </w:rPr>
      </w:pPr>
      <w:r>
        <w:rPr>
          <w:rFonts w:ascii="Arial" w:eastAsiaTheme="minorHAnsi" w:hAnsi="Arial" w:cs="Arial"/>
          <w:b/>
          <w:noProof/>
          <w:lang w:eastAsia="es-PE"/>
        </w:rPr>
        <w:object w:dxaOrig="1440" w:dyaOrig="1440">
          <v:shape id="Object 7" o:spid="_x0000_s1027" type="#_x0000_t75" style="position:absolute;left:0;text-align:left;margin-left:-6.35pt;margin-top:7.35pt;width:30.3pt;height:20pt;z-index:251667456;visibility:visible;mso-position-horizontal-relative:text;mso-position-vertical-relative:text">
            <v:imagedata r:id="rId16" o:title=""/>
          </v:shape>
          <o:OLEObject Type="Embed" ProgID="Equation.3" ShapeID="Object 7" DrawAspect="Content" ObjectID="_1705929085" r:id="rId17"/>
        </w:object>
      </w:r>
      <w:r w:rsidR="00952FA0" w:rsidRPr="00952FA0">
        <w:rPr>
          <w:rFonts w:ascii="Arial" w:eastAsiaTheme="minorHAnsi" w:hAnsi="Arial" w:cs="Arial"/>
          <w:b/>
          <w:lang w:eastAsia="en-US"/>
        </w:rPr>
        <w:t xml:space="preserve">   = </w:t>
      </w:r>
      <w:r w:rsidR="00952FA0" w:rsidRPr="00952FA0">
        <w:rPr>
          <w:rFonts w:ascii="Arial" w:eastAsiaTheme="minorHAnsi" w:hAnsi="Arial" w:cs="Arial"/>
          <w:lang w:eastAsia="en-US"/>
        </w:rPr>
        <w:t>Indica</w:t>
      </w:r>
      <w:r w:rsidR="002D4050">
        <w:rPr>
          <w:rFonts w:ascii="Arial" w:eastAsiaTheme="minorHAnsi" w:hAnsi="Arial" w:cs="Arial"/>
          <w:lang w:eastAsia="en-US"/>
        </w:rPr>
        <w:t>dor de</w:t>
      </w:r>
      <w:r w:rsidR="00952FA0" w:rsidRPr="00952FA0">
        <w:rPr>
          <w:rFonts w:ascii="Arial" w:eastAsiaTheme="minorHAnsi" w:hAnsi="Arial" w:cs="Arial"/>
          <w:lang w:eastAsia="en-US"/>
        </w:rPr>
        <w:t xml:space="preserve"> una sumatoria.</w:t>
      </w:r>
    </w:p>
    <w:p w:rsidR="00952FA0" w:rsidRPr="00952FA0" w:rsidRDefault="00952FA0" w:rsidP="00B02757">
      <w:pPr>
        <w:spacing w:before="120" w:line="360" w:lineRule="auto"/>
        <w:jc w:val="both"/>
        <w:rPr>
          <w:rFonts w:ascii="Arial" w:eastAsiaTheme="minorHAnsi" w:hAnsi="Arial" w:cs="Arial"/>
          <w:lang w:eastAsia="en-US"/>
        </w:rPr>
      </w:pPr>
      <w:r w:rsidRPr="00952FA0">
        <w:rPr>
          <w:rFonts w:ascii="Arial" w:eastAsiaTheme="minorHAnsi" w:hAnsi="Arial" w:cs="Arial"/>
          <w:lang w:eastAsia="en-US"/>
        </w:rPr>
        <w:t xml:space="preserve">X = </w:t>
      </w:r>
      <w:r w:rsidR="002D4050">
        <w:rPr>
          <w:rFonts w:ascii="Arial" w:eastAsiaTheme="minorHAnsi" w:hAnsi="Arial" w:cs="Arial"/>
          <w:lang w:eastAsia="en-US"/>
        </w:rPr>
        <w:t>S</w:t>
      </w:r>
      <w:r w:rsidR="002D4050" w:rsidRPr="00952FA0">
        <w:rPr>
          <w:rFonts w:ascii="Arial" w:eastAsiaTheme="minorHAnsi" w:hAnsi="Arial" w:cs="Arial"/>
          <w:lang w:eastAsia="en-US"/>
        </w:rPr>
        <w:t>imbolo</w:t>
      </w:r>
      <w:r w:rsidR="002D4050">
        <w:rPr>
          <w:rFonts w:ascii="Arial" w:eastAsiaTheme="minorHAnsi" w:hAnsi="Arial" w:cs="Arial"/>
          <w:lang w:eastAsia="en-US"/>
        </w:rPr>
        <w:t>gía del</w:t>
      </w:r>
      <w:r w:rsidRPr="00952FA0">
        <w:rPr>
          <w:rFonts w:ascii="Arial" w:eastAsiaTheme="minorHAnsi" w:hAnsi="Arial" w:cs="Arial"/>
          <w:lang w:eastAsia="en-US"/>
        </w:rPr>
        <w:t xml:space="preserve"> punt</w:t>
      </w:r>
      <w:r w:rsidR="002D4050">
        <w:rPr>
          <w:rFonts w:ascii="Arial" w:eastAsiaTheme="minorHAnsi" w:hAnsi="Arial" w:cs="Arial"/>
          <w:lang w:eastAsia="en-US"/>
        </w:rPr>
        <w:t>aje</w:t>
      </w:r>
      <w:r w:rsidRPr="00952FA0">
        <w:rPr>
          <w:rFonts w:ascii="Arial" w:eastAsiaTheme="minorHAnsi" w:hAnsi="Arial" w:cs="Arial"/>
          <w:lang w:eastAsia="en-US"/>
        </w:rPr>
        <w:t>.</w:t>
      </w:r>
    </w:p>
    <w:p w:rsidR="00952FA0" w:rsidRPr="00952FA0" w:rsidRDefault="00952FA0" w:rsidP="00B02757">
      <w:pPr>
        <w:spacing w:before="120" w:line="360" w:lineRule="auto"/>
        <w:jc w:val="both"/>
        <w:rPr>
          <w:rFonts w:ascii="Arial" w:eastAsiaTheme="minorHAnsi" w:hAnsi="Arial" w:cs="Arial"/>
          <w:lang w:eastAsia="en-US"/>
        </w:rPr>
      </w:pPr>
      <w:r w:rsidRPr="00952FA0">
        <w:rPr>
          <w:rFonts w:ascii="Arial" w:eastAsiaTheme="minorHAnsi" w:hAnsi="Arial" w:cs="Arial"/>
          <w:lang w:eastAsia="en-US"/>
        </w:rPr>
        <w:t xml:space="preserve">N = </w:t>
      </w:r>
      <w:r w:rsidR="002D4050">
        <w:rPr>
          <w:rFonts w:ascii="Arial" w:eastAsiaTheme="minorHAnsi" w:hAnsi="Arial" w:cs="Arial"/>
          <w:lang w:eastAsia="en-US"/>
        </w:rPr>
        <w:t>cantidad de</w:t>
      </w:r>
      <w:r w:rsidRPr="00952FA0">
        <w:rPr>
          <w:rFonts w:ascii="Arial" w:eastAsiaTheme="minorHAnsi" w:hAnsi="Arial" w:cs="Arial"/>
          <w:lang w:eastAsia="en-US"/>
        </w:rPr>
        <w:t xml:space="preserve"> casos o puntuaciones.</w:t>
      </w:r>
    </w:p>
    <w:p w:rsidR="009A22B6" w:rsidRDefault="009A22B6" w:rsidP="00B02757">
      <w:pPr>
        <w:spacing w:before="120" w:line="360" w:lineRule="auto"/>
        <w:jc w:val="both"/>
        <w:rPr>
          <w:rFonts w:ascii="Arial" w:eastAsiaTheme="minorHAnsi" w:hAnsi="Arial" w:cs="Arial"/>
          <w:b/>
          <w:lang w:eastAsia="en-US"/>
        </w:rPr>
      </w:pPr>
    </w:p>
    <w:p w:rsidR="00AD0E69" w:rsidRDefault="00AD0E69" w:rsidP="00B02757">
      <w:pPr>
        <w:spacing w:before="120" w:line="360" w:lineRule="auto"/>
        <w:jc w:val="both"/>
        <w:rPr>
          <w:rFonts w:ascii="Arial" w:eastAsiaTheme="minorHAnsi" w:hAnsi="Arial" w:cs="Arial"/>
          <w:b/>
          <w:lang w:eastAsia="en-US"/>
        </w:rPr>
      </w:pPr>
    </w:p>
    <w:p w:rsidR="00AD0E69" w:rsidRPr="00952FA0" w:rsidRDefault="00AD0E69" w:rsidP="00B02757">
      <w:pPr>
        <w:spacing w:before="120" w:line="360" w:lineRule="auto"/>
        <w:jc w:val="both"/>
        <w:rPr>
          <w:rFonts w:ascii="Arial" w:eastAsiaTheme="minorHAnsi" w:hAnsi="Arial" w:cs="Arial"/>
          <w:b/>
          <w:lang w:eastAsia="en-US"/>
        </w:rPr>
      </w:pPr>
    </w:p>
    <w:p w:rsidR="00952FA0" w:rsidRDefault="00952FA0" w:rsidP="00B02757">
      <w:pPr>
        <w:spacing w:before="120" w:line="360" w:lineRule="auto"/>
        <w:jc w:val="both"/>
        <w:rPr>
          <w:rFonts w:ascii="Arial" w:eastAsiaTheme="minorHAnsi" w:hAnsi="Arial" w:cs="Arial"/>
          <w:b/>
          <w:lang w:eastAsia="en-US"/>
        </w:rPr>
      </w:pPr>
      <w:r w:rsidRPr="00952FA0">
        <w:rPr>
          <w:rFonts w:ascii="Arial" w:eastAsiaTheme="minorHAnsi" w:hAnsi="Arial" w:cs="Arial"/>
          <w:b/>
          <w:lang w:eastAsia="en-US"/>
        </w:rPr>
        <w:t xml:space="preserve">Desviación estándar </w:t>
      </w:r>
    </w:p>
    <w:p w:rsidR="00952FA0" w:rsidRDefault="00952FA0" w:rsidP="00B02757">
      <w:pPr>
        <w:spacing w:before="120" w:line="360" w:lineRule="auto"/>
        <w:jc w:val="both"/>
        <w:rPr>
          <w:rFonts w:ascii="Arial" w:eastAsiaTheme="minorHAnsi" w:hAnsi="Arial" w:cs="Arial"/>
          <w:lang w:eastAsia="en-US"/>
        </w:rPr>
      </w:pPr>
      <w:r w:rsidRPr="00952FA0">
        <w:rPr>
          <w:rFonts w:ascii="Arial" w:eastAsiaTheme="minorHAnsi" w:hAnsi="Arial" w:cs="Arial"/>
          <w:lang w:eastAsia="en-US"/>
        </w:rPr>
        <w:t>Es una m</w:t>
      </w:r>
      <w:r w:rsidR="002D4050">
        <w:rPr>
          <w:rFonts w:ascii="Arial" w:eastAsiaTheme="minorHAnsi" w:hAnsi="Arial" w:cs="Arial"/>
          <w:lang w:eastAsia="en-US"/>
        </w:rPr>
        <w:t>agnitud</w:t>
      </w:r>
      <w:r w:rsidRPr="00952FA0">
        <w:rPr>
          <w:rFonts w:ascii="Arial" w:eastAsiaTheme="minorHAnsi" w:hAnsi="Arial" w:cs="Arial"/>
          <w:lang w:eastAsia="en-US"/>
        </w:rPr>
        <w:t xml:space="preserve"> </w:t>
      </w:r>
      <w:r w:rsidR="002D4050">
        <w:rPr>
          <w:rFonts w:ascii="Arial" w:eastAsiaTheme="minorHAnsi" w:hAnsi="Arial" w:cs="Arial"/>
          <w:lang w:eastAsia="en-US"/>
        </w:rPr>
        <w:t>de</w:t>
      </w:r>
      <w:r w:rsidRPr="00952FA0">
        <w:rPr>
          <w:rFonts w:ascii="Arial" w:eastAsiaTheme="minorHAnsi" w:hAnsi="Arial" w:cs="Arial"/>
          <w:lang w:eastAsia="en-US"/>
        </w:rPr>
        <w:t xml:space="preserve"> </w:t>
      </w:r>
      <w:r w:rsidR="002D4050">
        <w:rPr>
          <w:rFonts w:ascii="Arial" w:eastAsiaTheme="minorHAnsi" w:hAnsi="Arial" w:cs="Arial"/>
          <w:lang w:eastAsia="en-US"/>
        </w:rPr>
        <w:t xml:space="preserve">dispersión, </w:t>
      </w:r>
      <w:r w:rsidRPr="00952FA0">
        <w:rPr>
          <w:rFonts w:ascii="Arial" w:eastAsiaTheme="minorHAnsi" w:hAnsi="Arial" w:cs="Arial"/>
          <w:lang w:eastAsia="en-US"/>
        </w:rPr>
        <w:t>variabilidad</w:t>
      </w:r>
      <w:r w:rsidR="002D4050">
        <w:rPr>
          <w:rFonts w:ascii="Arial" w:eastAsiaTheme="minorHAnsi" w:hAnsi="Arial" w:cs="Arial"/>
          <w:lang w:eastAsia="en-US"/>
        </w:rPr>
        <w:t xml:space="preserve">, que tan lejos están los valores </w:t>
      </w:r>
      <w:r w:rsidRPr="00952FA0">
        <w:rPr>
          <w:rFonts w:ascii="Arial" w:eastAsiaTheme="minorHAnsi" w:hAnsi="Arial" w:cs="Arial"/>
          <w:lang w:eastAsia="en-US"/>
        </w:rPr>
        <w:t>estableci</w:t>
      </w:r>
      <w:r w:rsidR="002D4050">
        <w:rPr>
          <w:rFonts w:ascii="Arial" w:eastAsiaTheme="minorHAnsi" w:hAnsi="Arial" w:cs="Arial"/>
          <w:lang w:eastAsia="en-US"/>
        </w:rPr>
        <w:t>endo</w:t>
      </w:r>
      <w:r w:rsidRPr="00952FA0">
        <w:rPr>
          <w:rFonts w:ascii="Arial" w:eastAsiaTheme="minorHAnsi" w:hAnsi="Arial" w:cs="Arial"/>
          <w:lang w:eastAsia="en-US"/>
        </w:rPr>
        <w:t xml:space="preserve"> </w:t>
      </w:r>
      <w:r w:rsidR="002D4050">
        <w:rPr>
          <w:rFonts w:ascii="Arial" w:eastAsiaTheme="minorHAnsi" w:hAnsi="Arial" w:cs="Arial"/>
          <w:lang w:eastAsia="en-US"/>
        </w:rPr>
        <w:t>fluctuaciones</w:t>
      </w:r>
      <w:r w:rsidRPr="00952FA0">
        <w:rPr>
          <w:rFonts w:ascii="Arial" w:eastAsiaTheme="minorHAnsi" w:hAnsi="Arial" w:cs="Arial"/>
          <w:lang w:eastAsia="en-US"/>
        </w:rPr>
        <w:t xml:space="preserve"> positivas o negativas </w:t>
      </w:r>
      <w:r w:rsidR="002D4050">
        <w:rPr>
          <w:rFonts w:ascii="Arial" w:eastAsiaTheme="minorHAnsi" w:hAnsi="Arial" w:cs="Arial"/>
          <w:lang w:eastAsia="en-US"/>
        </w:rPr>
        <w:t xml:space="preserve">a </w:t>
      </w:r>
      <w:r w:rsidRPr="00952FA0">
        <w:rPr>
          <w:rFonts w:ascii="Arial" w:eastAsiaTheme="minorHAnsi" w:hAnsi="Arial" w:cs="Arial"/>
          <w:lang w:eastAsia="en-US"/>
        </w:rPr>
        <w:t>parti</w:t>
      </w:r>
      <w:r w:rsidR="002D4050">
        <w:rPr>
          <w:rFonts w:ascii="Arial" w:eastAsiaTheme="minorHAnsi" w:hAnsi="Arial" w:cs="Arial"/>
          <w:lang w:eastAsia="en-US"/>
        </w:rPr>
        <w:t>r</w:t>
      </w:r>
      <w:r w:rsidRPr="00952FA0">
        <w:rPr>
          <w:rFonts w:ascii="Arial" w:eastAsiaTheme="minorHAnsi" w:hAnsi="Arial" w:cs="Arial"/>
          <w:lang w:eastAsia="en-US"/>
        </w:rPr>
        <w:t xml:space="preserve"> de la media. </w:t>
      </w:r>
    </w:p>
    <w:p w:rsidR="00952FA0" w:rsidRPr="00952FA0" w:rsidRDefault="001A53B2" w:rsidP="00B02757">
      <w:pPr>
        <w:spacing w:before="120" w:line="360" w:lineRule="auto"/>
        <w:jc w:val="both"/>
        <w:rPr>
          <w:rFonts w:ascii="Arial" w:eastAsiaTheme="minorHAnsi" w:hAnsi="Arial" w:cs="Arial"/>
          <w:lang w:eastAsia="en-US"/>
        </w:rPr>
      </w:pPr>
      <w:r>
        <w:rPr>
          <w:rFonts w:ascii="Arial" w:eastAsiaTheme="minorHAnsi" w:hAnsi="Arial" w:cs="Arial"/>
          <w:lang w:eastAsia="en-US"/>
        </w:rPr>
        <w:t xml:space="preserve">                                 </w:t>
      </w:r>
      <w:r w:rsidR="00952FA0" w:rsidRPr="00952FA0">
        <w:rPr>
          <w:rFonts w:ascii="Arial" w:eastAsiaTheme="minorHAnsi" w:hAnsi="Arial" w:cs="Arial"/>
          <w:lang w:eastAsia="en-US"/>
        </w:rPr>
        <w:t xml:space="preserve">Fórmula: </w:t>
      </w:r>
    </w:p>
    <w:p w:rsidR="00952FA0" w:rsidRPr="00952FA0" w:rsidRDefault="00FD4DDF" w:rsidP="00B02757">
      <w:pPr>
        <w:spacing w:before="120" w:line="360" w:lineRule="auto"/>
        <w:jc w:val="both"/>
        <w:rPr>
          <w:rFonts w:ascii="Arial" w:eastAsiaTheme="minorHAnsi" w:hAnsi="Arial" w:cs="Arial"/>
          <w:b/>
          <w:lang w:eastAsia="en-US"/>
        </w:rPr>
      </w:pPr>
      <w:r>
        <w:rPr>
          <w:rFonts w:ascii="Arial" w:eastAsiaTheme="minorHAnsi" w:hAnsi="Arial" w:cs="Arial"/>
          <w:noProof/>
          <w:lang w:eastAsia="es-PE"/>
        </w:rPr>
        <w:object w:dxaOrig="1440" w:dyaOrig="1440">
          <v:shape id="_x0000_s1028" type="#_x0000_t75" style="position:absolute;left:0;text-align:left;margin-left:139.95pt;margin-top:0;width:80pt;height:42pt;z-index:251668480;visibility:visible">
            <v:imagedata r:id="rId18" o:title=""/>
          </v:shape>
          <o:OLEObject Type="Embed" ProgID="Equation.3" ShapeID="_x0000_s1028" DrawAspect="Content" ObjectID="_1705929086" r:id="rId19"/>
        </w:object>
      </w:r>
    </w:p>
    <w:p w:rsidR="00952FA0" w:rsidRPr="00952FA0" w:rsidRDefault="00952FA0" w:rsidP="00661999">
      <w:pPr>
        <w:spacing w:before="120" w:line="360" w:lineRule="auto"/>
        <w:jc w:val="both"/>
        <w:rPr>
          <w:rFonts w:ascii="Arial" w:eastAsiaTheme="minorHAnsi" w:hAnsi="Arial" w:cs="Arial"/>
          <w:b/>
          <w:vertAlign w:val="superscript"/>
          <w:lang w:eastAsia="en-US"/>
        </w:rPr>
      </w:pPr>
      <w:r w:rsidRPr="00952FA0">
        <w:rPr>
          <w:rFonts w:ascii="Arial" w:eastAsiaTheme="minorHAnsi" w:hAnsi="Arial" w:cs="Arial"/>
          <w:b/>
          <w:lang w:eastAsia="en-US"/>
        </w:rPr>
        <w:t>Ch i cuadrada o  X</w:t>
      </w:r>
      <w:r w:rsidRPr="00952FA0">
        <w:rPr>
          <w:rFonts w:ascii="Arial" w:eastAsiaTheme="minorHAnsi" w:hAnsi="Arial" w:cs="Arial"/>
          <w:b/>
          <w:vertAlign w:val="superscript"/>
          <w:lang w:eastAsia="en-US"/>
        </w:rPr>
        <w:t>2</w:t>
      </w:r>
    </w:p>
    <w:p w:rsidR="00952FA0" w:rsidRPr="00952FA0" w:rsidRDefault="00952FA0" w:rsidP="00661999">
      <w:pPr>
        <w:spacing w:before="120" w:line="360" w:lineRule="auto"/>
        <w:jc w:val="both"/>
        <w:rPr>
          <w:rFonts w:ascii="Arial" w:eastAsiaTheme="minorHAnsi" w:hAnsi="Arial" w:cs="Arial"/>
          <w:lang w:eastAsia="en-US"/>
        </w:rPr>
      </w:pPr>
      <w:r w:rsidRPr="00952FA0">
        <w:rPr>
          <w:rFonts w:ascii="Arial" w:eastAsiaTheme="minorHAnsi" w:hAnsi="Arial" w:cs="Arial"/>
          <w:lang w:eastAsia="en-US"/>
        </w:rPr>
        <w:t xml:space="preserve">Es una prueba estadística para </w:t>
      </w:r>
      <w:r w:rsidR="002260C5">
        <w:rPr>
          <w:rFonts w:ascii="Arial" w:eastAsiaTheme="minorHAnsi" w:hAnsi="Arial" w:cs="Arial"/>
          <w:lang w:eastAsia="en-US"/>
        </w:rPr>
        <w:t xml:space="preserve">comparar la distribución observada versus la distribución esperada por los datos </w:t>
      </w:r>
      <w:r w:rsidRPr="00952FA0">
        <w:rPr>
          <w:rFonts w:ascii="Arial" w:eastAsiaTheme="minorHAnsi" w:hAnsi="Arial" w:cs="Arial"/>
          <w:lang w:eastAsia="en-US"/>
        </w:rPr>
        <w:t>entre dos variables categóri</w:t>
      </w:r>
      <w:r w:rsidR="002260C5">
        <w:rPr>
          <w:rFonts w:ascii="Arial" w:eastAsiaTheme="minorHAnsi" w:hAnsi="Arial" w:cs="Arial"/>
          <w:lang w:eastAsia="en-US"/>
        </w:rPr>
        <w:t>zadas</w:t>
      </w:r>
      <w:r w:rsidRPr="00952FA0">
        <w:rPr>
          <w:rFonts w:ascii="Arial" w:eastAsiaTheme="minorHAnsi" w:hAnsi="Arial" w:cs="Arial"/>
          <w:lang w:eastAsia="en-US"/>
        </w:rPr>
        <w:t>.</w:t>
      </w:r>
    </w:p>
    <w:p w:rsidR="00952FA0" w:rsidRPr="00952FA0" w:rsidRDefault="00F8108C" w:rsidP="00B02757">
      <w:pPr>
        <w:spacing w:before="120" w:line="360" w:lineRule="auto"/>
        <w:jc w:val="both"/>
        <w:rPr>
          <w:rFonts w:ascii="Arial" w:eastAsiaTheme="minorHAnsi" w:hAnsi="Arial" w:cs="Arial"/>
          <w:lang w:eastAsia="en-US"/>
        </w:rPr>
      </w:pPr>
      <w:r>
        <w:rPr>
          <w:rFonts w:ascii="Arial" w:eastAsiaTheme="minorHAnsi" w:hAnsi="Arial" w:cs="Arial"/>
          <w:lang w:eastAsia="en-US"/>
        </w:rPr>
        <w:t xml:space="preserve">                                 </w:t>
      </w:r>
      <w:r w:rsidR="00952FA0" w:rsidRPr="00952FA0">
        <w:rPr>
          <w:rFonts w:ascii="Arial" w:eastAsiaTheme="minorHAnsi" w:hAnsi="Arial" w:cs="Arial"/>
          <w:lang w:eastAsia="en-US"/>
        </w:rPr>
        <w:t xml:space="preserve">Fórmula  </w:t>
      </w:r>
    </w:p>
    <w:p w:rsidR="00952FA0" w:rsidRPr="00952FA0" w:rsidRDefault="00FD4DDF" w:rsidP="00B02757">
      <w:pPr>
        <w:spacing w:before="120" w:line="360" w:lineRule="auto"/>
        <w:jc w:val="both"/>
        <w:rPr>
          <w:rFonts w:ascii="Arial" w:eastAsiaTheme="minorHAnsi" w:hAnsi="Arial" w:cs="Arial"/>
          <w:b/>
          <w:lang w:eastAsia="en-US"/>
        </w:rPr>
      </w:pPr>
      <w:r>
        <w:rPr>
          <w:rFonts w:ascii="Arial" w:eastAsiaTheme="minorHAnsi" w:hAnsi="Arial" w:cs="Arial"/>
          <w:b/>
          <w:noProof/>
          <w:lang w:eastAsia="es-PE"/>
        </w:rPr>
        <w:object w:dxaOrig="1440" w:dyaOrig="1440">
          <v:shape id="_x0000_s1029" type="#_x0000_t75" style="position:absolute;left:0;text-align:left;margin-left:89.1pt;margin-top:-.2pt;width:152.2pt;height:53.7pt;z-index:251669504;visibility:visible">
            <v:imagedata r:id="rId20" o:title=""/>
          </v:shape>
          <o:OLEObject Type="Embed" ProgID="Equation.3" ShapeID="_x0000_s1029" DrawAspect="Content" ObjectID="_1705929087" r:id="rId21"/>
        </w:object>
      </w:r>
    </w:p>
    <w:p w:rsidR="00952FA0" w:rsidRPr="00952FA0" w:rsidRDefault="00952FA0" w:rsidP="00661999">
      <w:pPr>
        <w:spacing w:before="120" w:line="360" w:lineRule="auto"/>
        <w:jc w:val="both"/>
        <w:rPr>
          <w:rFonts w:ascii="Arial" w:eastAsiaTheme="minorHAnsi" w:hAnsi="Arial" w:cs="Arial"/>
          <w:b/>
          <w:lang w:eastAsia="en-US"/>
        </w:rPr>
      </w:pPr>
    </w:p>
    <w:p w:rsidR="00952FA0" w:rsidRPr="00AF03B8" w:rsidRDefault="00661999" w:rsidP="00661999">
      <w:pPr>
        <w:spacing w:before="120" w:line="360" w:lineRule="auto"/>
        <w:jc w:val="both"/>
        <w:rPr>
          <w:rFonts w:ascii="Arial" w:eastAsiaTheme="minorHAnsi" w:hAnsi="Arial" w:cs="Arial"/>
          <w:b/>
          <w:lang w:eastAsia="en-US"/>
        </w:rPr>
      </w:pPr>
      <w:r w:rsidRPr="00AF03B8">
        <w:rPr>
          <w:rFonts w:ascii="Arial" w:eastAsiaTheme="minorHAnsi" w:hAnsi="Arial" w:cs="Arial"/>
          <w:b/>
          <w:lang w:eastAsia="en-US"/>
        </w:rPr>
        <w:t xml:space="preserve">Donde: </w:t>
      </w:r>
    </w:p>
    <w:p w:rsidR="00952FA0" w:rsidRPr="00952FA0" w:rsidRDefault="00FD4DDF" w:rsidP="00AF03B8">
      <w:pPr>
        <w:spacing w:before="120" w:line="360" w:lineRule="auto"/>
        <w:jc w:val="both"/>
        <w:rPr>
          <w:rFonts w:ascii="Arial" w:eastAsiaTheme="minorHAnsi" w:hAnsi="Arial" w:cs="Arial"/>
          <w:lang w:eastAsia="en-US"/>
        </w:rPr>
      </w:pPr>
      <w:r>
        <w:rPr>
          <w:rFonts w:ascii="Arial" w:eastAsiaTheme="minorHAnsi" w:hAnsi="Arial" w:cs="Arial"/>
          <w:noProof/>
          <w:lang w:eastAsia="es-PE"/>
        </w:rPr>
        <w:object w:dxaOrig="1440" w:dyaOrig="1440">
          <v:shape id="_x0000_s1030" type="#_x0000_t75" style="position:absolute;left:0;text-align:left;margin-left:-6.7pt;margin-top:.25pt;width:18.05pt;height:20pt;z-index:251670528;visibility:visible;mso-position-horizontal-relative:text;mso-position-vertical-relative:text">
            <v:imagedata r:id="rId16" o:title=""/>
          </v:shape>
          <o:OLEObject Type="Embed" ProgID="Equation.3" ShapeID="_x0000_s1030" DrawAspect="Content" ObjectID="_1705929088" r:id="rId22"/>
        </w:object>
      </w:r>
      <w:r w:rsidR="00952FA0" w:rsidRPr="00952FA0">
        <w:rPr>
          <w:rFonts w:ascii="Arial" w:eastAsiaTheme="minorHAnsi" w:hAnsi="Arial" w:cs="Arial"/>
          <w:lang w:eastAsia="en-US"/>
        </w:rPr>
        <w:t xml:space="preserve">  </w:t>
      </w:r>
      <w:r w:rsidR="002260C5">
        <w:rPr>
          <w:rFonts w:ascii="Arial" w:eastAsiaTheme="minorHAnsi" w:hAnsi="Arial" w:cs="Arial"/>
          <w:lang w:eastAsia="en-US"/>
        </w:rPr>
        <w:t>.</w:t>
      </w:r>
      <w:r w:rsidR="00952FA0" w:rsidRPr="00952FA0">
        <w:rPr>
          <w:rFonts w:ascii="Arial" w:eastAsiaTheme="minorHAnsi" w:hAnsi="Arial" w:cs="Arial"/>
          <w:lang w:eastAsia="en-US"/>
        </w:rPr>
        <w:t xml:space="preserve">  = </w:t>
      </w:r>
      <w:r w:rsidR="002260C5">
        <w:rPr>
          <w:rFonts w:ascii="Arial" w:eastAsiaTheme="minorHAnsi" w:hAnsi="Arial" w:cs="Arial"/>
          <w:lang w:eastAsia="en-US"/>
        </w:rPr>
        <w:t>S</w:t>
      </w:r>
      <w:r w:rsidR="00952FA0" w:rsidRPr="00952FA0">
        <w:rPr>
          <w:rFonts w:ascii="Arial" w:eastAsiaTheme="minorHAnsi" w:hAnsi="Arial" w:cs="Arial"/>
          <w:lang w:eastAsia="en-US"/>
        </w:rPr>
        <w:t>umatoria</w:t>
      </w:r>
    </w:p>
    <w:p w:rsidR="00952FA0" w:rsidRPr="00952FA0" w:rsidRDefault="002260C5" w:rsidP="00AF03B8">
      <w:pPr>
        <w:spacing w:before="120" w:line="360" w:lineRule="auto"/>
        <w:jc w:val="both"/>
        <w:rPr>
          <w:rFonts w:ascii="Arial" w:eastAsiaTheme="minorHAnsi" w:hAnsi="Arial" w:cs="Arial"/>
          <w:lang w:eastAsia="en-US"/>
        </w:rPr>
      </w:pPr>
      <w:r>
        <w:rPr>
          <w:rFonts w:ascii="Arial" w:eastAsiaTheme="minorHAnsi" w:hAnsi="Arial" w:cs="Arial"/>
          <w:lang w:eastAsia="en-US"/>
        </w:rPr>
        <w:t>O.  = F</w:t>
      </w:r>
      <w:r w:rsidR="00952FA0" w:rsidRPr="00952FA0">
        <w:rPr>
          <w:rFonts w:ascii="Arial" w:eastAsiaTheme="minorHAnsi" w:hAnsi="Arial" w:cs="Arial"/>
          <w:lang w:eastAsia="en-US"/>
        </w:rPr>
        <w:t>recuencia observada en cada celda</w:t>
      </w:r>
    </w:p>
    <w:p w:rsidR="00952FA0" w:rsidRPr="00952FA0" w:rsidRDefault="00952FA0" w:rsidP="00AF03B8">
      <w:pPr>
        <w:spacing w:before="120" w:line="360" w:lineRule="auto"/>
        <w:jc w:val="both"/>
        <w:rPr>
          <w:rFonts w:ascii="Arial" w:eastAsiaTheme="minorHAnsi" w:hAnsi="Arial" w:cs="Arial"/>
          <w:lang w:eastAsia="en-US"/>
        </w:rPr>
      </w:pPr>
      <w:r w:rsidRPr="00952FA0">
        <w:rPr>
          <w:rFonts w:ascii="Arial" w:eastAsiaTheme="minorHAnsi" w:hAnsi="Arial" w:cs="Arial"/>
          <w:lang w:eastAsia="en-US"/>
        </w:rPr>
        <w:t>E</w:t>
      </w:r>
      <w:r w:rsidR="002260C5">
        <w:rPr>
          <w:rFonts w:ascii="Arial" w:eastAsiaTheme="minorHAnsi" w:hAnsi="Arial" w:cs="Arial"/>
          <w:lang w:eastAsia="en-US"/>
        </w:rPr>
        <w:t>.</w:t>
      </w:r>
      <w:r w:rsidRPr="00952FA0">
        <w:rPr>
          <w:rFonts w:ascii="Arial" w:eastAsiaTheme="minorHAnsi" w:hAnsi="Arial" w:cs="Arial"/>
          <w:lang w:eastAsia="en-US"/>
        </w:rPr>
        <w:t xml:space="preserve">  = </w:t>
      </w:r>
      <w:r w:rsidR="002260C5">
        <w:rPr>
          <w:rFonts w:ascii="Arial" w:eastAsiaTheme="minorHAnsi" w:hAnsi="Arial" w:cs="Arial"/>
          <w:lang w:eastAsia="en-US"/>
        </w:rPr>
        <w:t xml:space="preserve"> F</w:t>
      </w:r>
      <w:r w:rsidRPr="00952FA0">
        <w:rPr>
          <w:rFonts w:ascii="Arial" w:eastAsiaTheme="minorHAnsi" w:hAnsi="Arial" w:cs="Arial"/>
          <w:lang w:eastAsia="en-US"/>
        </w:rPr>
        <w:t>recuencia esperada en cada celda</w:t>
      </w:r>
    </w:p>
    <w:p w:rsidR="00952FA0" w:rsidRPr="00952FA0" w:rsidRDefault="00952FA0" w:rsidP="00F8108C">
      <w:pPr>
        <w:spacing w:before="120" w:line="360" w:lineRule="auto"/>
        <w:jc w:val="both"/>
        <w:rPr>
          <w:rFonts w:ascii="Arial" w:eastAsiaTheme="minorHAnsi" w:hAnsi="Arial" w:cs="Arial"/>
          <w:b/>
          <w:lang w:eastAsia="en-US"/>
        </w:rPr>
      </w:pPr>
      <w:r w:rsidRPr="00952FA0">
        <w:rPr>
          <w:rFonts w:ascii="Arial" w:eastAsiaTheme="minorHAnsi" w:hAnsi="Arial" w:cs="Arial"/>
          <w:b/>
          <w:lang w:eastAsia="en-US"/>
        </w:rPr>
        <w:t xml:space="preserve">Correlación de Pearson </w:t>
      </w:r>
    </w:p>
    <w:p w:rsidR="00952FA0" w:rsidRPr="00952FA0" w:rsidRDefault="00952FA0" w:rsidP="00F8108C">
      <w:pPr>
        <w:spacing w:before="120" w:line="360" w:lineRule="auto"/>
        <w:jc w:val="both"/>
        <w:rPr>
          <w:rFonts w:ascii="Arial" w:eastAsiaTheme="minorHAnsi" w:hAnsi="Arial" w:cs="Arial"/>
          <w:lang w:eastAsia="en-US"/>
        </w:rPr>
      </w:pPr>
      <w:r w:rsidRPr="00952FA0">
        <w:rPr>
          <w:rFonts w:ascii="Arial" w:eastAsiaTheme="minorHAnsi" w:hAnsi="Arial" w:cs="Arial"/>
          <w:lang w:eastAsia="en-US"/>
        </w:rPr>
        <w:lastRenderedPageBreak/>
        <w:t xml:space="preserve">Es una prueba estadística </w:t>
      </w:r>
      <w:r w:rsidR="009450AE">
        <w:rPr>
          <w:rFonts w:ascii="Arial" w:eastAsiaTheme="minorHAnsi" w:hAnsi="Arial" w:cs="Arial"/>
          <w:lang w:eastAsia="en-US"/>
        </w:rPr>
        <w:t xml:space="preserve">que mide </w:t>
      </w:r>
      <w:r w:rsidRPr="00952FA0">
        <w:rPr>
          <w:rFonts w:ascii="Arial" w:eastAsiaTheme="minorHAnsi" w:hAnsi="Arial" w:cs="Arial"/>
          <w:lang w:eastAsia="en-US"/>
        </w:rPr>
        <w:t>la relación</w:t>
      </w:r>
      <w:r w:rsidR="009450AE">
        <w:rPr>
          <w:rFonts w:ascii="Arial" w:eastAsiaTheme="minorHAnsi" w:hAnsi="Arial" w:cs="Arial"/>
          <w:lang w:eastAsia="en-US"/>
        </w:rPr>
        <w:t xml:space="preserve"> estadística </w:t>
      </w:r>
      <w:r w:rsidRPr="00952FA0">
        <w:rPr>
          <w:rFonts w:ascii="Arial" w:eastAsiaTheme="minorHAnsi" w:hAnsi="Arial" w:cs="Arial"/>
          <w:lang w:eastAsia="en-US"/>
        </w:rPr>
        <w:t xml:space="preserve">entre dos variables medidas en un intervalos o razón: </w:t>
      </w:r>
    </w:p>
    <w:p w:rsidR="00952FA0" w:rsidRPr="00952FA0" w:rsidRDefault="00FD4DDF" w:rsidP="00B02757">
      <w:pPr>
        <w:spacing w:before="120" w:line="360" w:lineRule="auto"/>
        <w:jc w:val="both"/>
        <w:rPr>
          <w:rFonts w:ascii="Arial" w:eastAsiaTheme="minorHAnsi" w:hAnsi="Arial" w:cs="Arial"/>
          <w:lang w:eastAsia="en-US"/>
        </w:rPr>
      </w:pPr>
      <w:r>
        <w:rPr>
          <w:rFonts w:ascii="Arial" w:eastAsiaTheme="minorHAnsi" w:hAnsi="Arial" w:cs="Arial"/>
          <w:b/>
          <w:noProof/>
          <w:lang w:eastAsia="es-PE"/>
        </w:rPr>
        <w:object w:dxaOrig="1440" w:dyaOrig="1440">
          <v:shape id="_x0000_s1031" type="#_x0000_t75" style="position:absolute;left:0;text-align:left;margin-left:105.5pt;margin-top:24.9pt;width:228.75pt;height:82.5pt;z-index:251671552;visibility:visible">
            <v:imagedata r:id="rId23" o:title=""/>
          </v:shape>
          <o:OLEObject Type="Embed" ProgID="Equation.3" ShapeID="_x0000_s1031" DrawAspect="Content" ObjectID="_1705929089" r:id="rId24"/>
        </w:object>
      </w:r>
      <w:r w:rsidR="00F8108C">
        <w:rPr>
          <w:rFonts w:ascii="Arial" w:eastAsiaTheme="minorHAnsi" w:hAnsi="Arial" w:cs="Arial"/>
          <w:lang w:eastAsia="en-US"/>
        </w:rPr>
        <w:t xml:space="preserve">                                                  </w:t>
      </w:r>
      <w:r w:rsidR="00952FA0" w:rsidRPr="00952FA0">
        <w:rPr>
          <w:rFonts w:ascii="Arial" w:eastAsiaTheme="minorHAnsi" w:hAnsi="Arial" w:cs="Arial"/>
          <w:lang w:eastAsia="en-US"/>
        </w:rPr>
        <w:t xml:space="preserve">Fórmula </w:t>
      </w:r>
    </w:p>
    <w:p w:rsidR="00952FA0" w:rsidRPr="00952FA0" w:rsidRDefault="00952FA0" w:rsidP="00B02757">
      <w:pPr>
        <w:spacing w:before="120" w:line="360" w:lineRule="auto"/>
        <w:jc w:val="both"/>
        <w:rPr>
          <w:rFonts w:ascii="Arial" w:eastAsiaTheme="minorHAnsi" w:hAnsi="Arial" w:cs="Arial"/>
          <w:b/>
          <w:lang w:eastAsia="en-US"/>
        </w:rPr>
      </w:pPr>
    </w:p>
    <w:p w:rsidR="00952FA0" w:rsidRPr="00952FA0" w:rsidRDefault="00952FA0" w:rsidP="00B02757">
      <w:pPr>
        <w:spacing w:before="120" w:line="360" w:lineRule="auto"/>
        <w:jc w:val="both"/>
        <w:rPr>
          <w:rFonts w:ascii="Arial" w:eastAsiaTheme="minorHAnsi" w:hAnsi="Arial" w:cs="Arial"/>
          <w:b/>
          <w:lang w:eastAsia="en-US"/>
        </w:rPr>
      </w:pPr>
    </w:p>
    <w:p w:rsidR="00952FA0" w:rsidRPr="00952FA0" w:rsidRDefault="00952FA0" w:rsidP="00B02757">
      <w:pPr>
        <w:spacing w:before="120" w:line="360" w:lineRule="auto"/>
        <w:jc w:val="both"/>
        <w:rPr>
          <w:rFonts w:ascii="Arial" w:eastAsiaTheme="minorHAnsi" w:hAnsi="Arial" w:cs="Arial"/>
          <w:b/>
          <w:lang w:eastAsia="en-US"/>
        </w:rPr>
      </w:pPr>
    </w:p>
    <w:p w:rsidR="00952FA0" w:rsidRPr="00952FA0" w:rsidRDefault="00AF03B8" w:rsidP="00F8108C">
      <w:pPr>
        <w:spacing w:before="120" w:line="360" w:lineRule="auto"/>
        <w:jc w:val="both"/>
        <w:rPr>
          <w:rFonts w:ascii="Arial" w:eastAsiaTheme="minorHAnsi" w:hAnsi="Arial" w:cs="Arial"/>
          <w:lang w:eastAsia="en-US"/>
        </w:rPr>
      </w:pPr>
      <w:r>
        <w:rPr>
          <w:rFonts w:ascii="Arial" w:eastAsiaTheme="minorHAnsi" w:hAnsi="Arial" w:cs="Arial"/>
          <w:lang w:eastAsia="en-US"/>
        </w:rPr>
        <w:t xml:space="preserve">Donde </w:t>
      </w:r>
    </w:p>
    <w:p w:rsidR="00952FA0" w:rsidRPr="00952FA0" w:rsidRDefault="00952FA0" w:rsidP="00AF03B8">
      <w:pPr>
        <w:spacing w:before="120" w:line="360" w:lineRule="auto"/>
        <w:jc w:val="both"/>
        <w:rPr>
          <w:rFonts w:ascii="Arial" w:eastAsiaTheme="minorHAnsi" w:hAnsi="Arial" w:cs="Arial"/>
          <w:lang w:eastAsia="en-US"/>
        </w:rPr>
      </w:pPr>
      <w:r w:rsidRPr="00952FA0">
        <w:rPr>
          <w:rFonts w:ascii="Arial" w:eastAsiaTheme="minorHAnsi" w:hAnsi="Arial" w:cs="Arial"/>
          <w:lang w:eastAsia="en-US"/>
        </w:rPr>
        <w:t xml:space="preserve">r </w:t>
      </w:r>
      <w:r w:rsidRPr="00952FA0">
        <w:rPr>
          <w:rFonts w:ascii="Arial" w:eastAsiaTheme="minorHAnsi" w:hAnsi="Arial" w:cs="Arial"/>
          <w:vertAlign w:val="subscript"/>
          <w:lang w:eastAsia="en-US"/>
        </w:rPr>
        <w:t>xy</w:t>
      </w:r>
      <w:r w:rsidR="00361690">
        <w:rPr>
          <w:rFonts w:ascii="Arial" w:eastAsiaTheme="minorHAnsi" w:hAnsi="Arial" w:cs="Arial"/>
          <w:vertAlign w:val="subscript"/>
          <w:lang w:eastAsia="en-US"/>
        </w:rPr>
        <w:t>.</w:t>
      </w:r>
      <w:r w:rsidRPr="00952FA0">
        <w:rPr>
          <w:rFonts w:ascii="Arial" w:eastAsiaTheme="minorHAnsi" w:hAnsi="Arial" w:cs="Arial"/>
          <w:lang w:eastAsia="en-US"/>
        </w:rPr>
        <w:t xml:space="preserve">   = El coeficiente de correlación</w:t>
      </w:r>
    </w:p>
    <w:p w:rsidR="00952FA0" w:rsidRPr="00952FA0" w:rsidRDefault="00952FA0" w:rsidP="00AF03B8">
      <w:pPr>
        <w:spacing w:before="120" w:line="360" w:lineRule="auto"/>
        <w:jc w:val="both"/>
        <w:rPr>
          <w:rFonts w:ascii="Arial" w:eastAsiaTheme="minorHAnsi" w:hAnsi="Arial" w:cs="Arial"/>
          <w:lang w:eastAsia="en-US"/>
        </w:rPr>
      </w:pPr>
      <w:r w:rsidRPr="00952FA0">
        <w:rPr>
          <w:rFonts w:ascii="Arial" w:eastAsiaTheme="minorHAnsi" w:hAnsi="Arial" w:cs="Arial"/>
          <w:lang w:eastAsia="en-US"/>
        </w:rPr>
        <w:t>X</w:t>
      </w:r>
      <w:r w:rsidR="00361690">
        <w:rPr>
          <w:rFonts w:ascii="Arial" w:eastAsiaTheme="minorHAnsi" w:hAnsi="Arial" w:cs="Arial"/>
          <w:lang w:eastAsia="en-US"/>
        </w:rPr>
        <w:t>.</w:t>
      </w:r>
      <w:r w:rsidRPr="00952FA0">
        <w:rPr>
          <w:rFonts w:ascii="Arial" w:eastAsiaTheme="minorHAnsi" w:hAnsi="Arial" w:cs="Arial"/>
          <w:lang w:eastAsia="en-US"/>
        </w:rPr>
        <w:t xml:space="preserve">   = El puntaje de un individuo en la variable x</w:t>
      </w:r>
    </w:p>
    <w:p w:rsidR="00952FA0" w:rsidRPr="00952FA0" w:rsidRDefault="00952FA0" w:rsidP="00AF03B8">
      <w:pPr>
        <w:spacing w:before="120" w:line="360" w:lineRule="auto"/>
        <w:jc w:val="both"/>
        <w:rPr>
          <w:rFonts w:ascii="Arial" w:eastAsiaTheme="minorHAnsi" w:hAnsi="Arial" w:cs="Arial"/>
          <w:lang w:eastAsia="en-US"/>
        </w:rPr>
      </w:pPr>
      <w:r w:rsidRPr="00952FA0">
        <w:rPr>
          <w:rFonts w:ascii="Arial" w:eastAsiaTheme="minorHAnsi" w:hAnsi="Arial" w:cs="Arial"/>
          <w:lang w:eastAsia="en-US"/>
        </w:rPr>
        <w:t>Y</w:t>
      </w:r>
      <w:r w:rsidR="00361690">
        <w:rPr>
          <w:rFonts w:ascii="Arial" w:eastAsiaTheme="minorHAnsi" w:hAnsi="Arial" w:cs="Arial"/>
          <w:lang w:eastAsia="en-US"/>
        </w:rPr>
        <w:t>.</w:t>
      </w:r>
      <w:r w:rsidRPr="00952FA0">
        <w:rPr>
          <w:rFonts w:ascii="Arial" w:eastAsiaTheme="minorHAnsi" w:hAnsi="Arial" w:cs="Arial"/>
          <w:lang w:eastAsia="en-US"/>
        </w:rPr>
        <w:t xml:space="preserve">   = El puntaje de un individuo en la variable y</w:t>
      </w:r>
    </w:p>
    <w:p w:rsidR="00952FA0" w:rsidRDefault="001B5E76" w:rsidP="001B5E76">
      <w:pPr>
        <w:spacing w:before="120" w:line="360" w:lineRule="auto"/>
        <w:jc w:val="both"/>
        <w:rPr>
          <w:rFonts w:ascii="Arial" w:eastAsiaTheme="minorHAnsi" w:hAnsi="Arial" w:cs="Arial"/>
          <w:lang w:eastAsia="en-US"/>
        </w:rPr>
      </w:pPr>
      <w:r>
        <w:rPr>
          <w:rFonts w:ascii="Arial" w:eastAsiaTheme="minorHAnsi" w:hAnsi="Arial" w:cs="Arial"/>
          <w:lang w:eastAsia="en-US"/>
        </w:rPr>
        <w:t xml:space="preserve">   </w:t>
      </w:r>
    </w:p>
    <w:p w:rsidR="00431861" w:rsidRDefault="00431861" w:rsidP="001B5E76">
      <w:pPr>
        <w:spacing w:before="120" w:line="360" w:lineRule="auto"/>
        <w:jc w:val="both"/>
        <w:rPr>
          <w:rFonts w:ascii="Arial" w:eastAsiaTheme="minorHAnsi" w:hAnsi="Arial" w:cs="Arial"/>
          <w:lang w:eastAsia="en-US"/>
        </w:rPr>
      </w:pPr>
    </w:p>
    <w:p w:rsidR="00431861" w:rsidRDefault="00431861" w:rsidP="001B5E76">
      <w:pPr>
        <w:spacing w:before="120" w:line="360" w:lineRule="auto"/>
        <w:jc w:val="both"/>
        <w:rPr>
          <w:rFonts w:ascii="Arial" w:eastAsiaTheme="minorHAnsi" w:hAnsi="Arial" w:cs="Arial"/>
          <w:lang w:eastAsia="en-US"/>
        </w:rPr>
      </w:pPr>
    </w:p>
    <w:p w:rsidR="00431861" w:rsidRDefault="00431861" w:rsidP="001B5E76">
      <w:pPr>
        <w:spacing w:before="120" w:line="360" w:lineRule="auto"/>
        <w:jc w:val="both"/>
        <w:rPr>
          <w:rFonts w:ascii="Arial" w:eastAsiaTheme="minorHAnsi" w:hAnsi="Arial" w:cs="Arial"/>
          <w:lang w:eastAsia="en-US"/>
        </w:rPr>
      </w:pPr>
    </w:p>
    <w:p w:rsidR="00431861" w:rsidRDefault="00431861" w:rsidP="001B5E76">
      <w:pPr>
        <w:spacing w:before="120" w:line="360" w:lineRule="auto"/>
        <w:jc w:val="both"/>
        <w:rPr>
          <w:rFonts w:ascii="Arial" w:eastAsiaTheme="minorHAnsi" w:hAnsi="Arial" w:cs="Arial"/>
          <w:lang w:eastAsia="en-US"/>
        </w:rPr>
      </w:pPr>
    </w:p>
    <w:p w:rsidR="00431861" w:rsidRDefault="00431861" w:rsidP="001B5E76">
      <w:pPr>
        <w:spacing w:before="120" w:line="360" w:lineRule="auto"/>
        <w:jc w:val="both"/>
        <w:rPr>
          <w:rFonts w:ascii="Arial" w:eastAsiaTheme="minorHAnsi" w:hAnsi="Arial" w:cs="Arial"/>
          <w:lang w:eastAsia="en-US"/>
        </w:rPr>
      </w:pPr>
    </w:p>
    <w:p w:rsidR="00431861" w:rsidRDefault="00431861" w:rsidP="001B5E76">
      <w:pPr>
        <w:spacing w:before="120" w:line="360" w:lineRule="auto"/>
        <w:jc w:val="both"/>
        <w:rPr>
          <w:rFonts w:ascii="Arial" w:eastAsiaTheme="minorHAnsi" w:hAnsi="Arial" w:cs="Arial"/>
          <w:lang w:eastAsia="en-US"/>
        </w:rPr>
      </w:pPr>
    </w:p>
    <w:p w:rsidR="00431861" w:rsidRDefault="00431861" w:rsidP="001B5E76">
      <w:pPr>
        <w:spacing w:before="120" w:line="360" w:lineRule="auto"/>
        <w:jc w:val="both"/>
        <w:rPr>
          <w:rFonts w:ascii="Arial" w:eastAsiaTheme="minorHAnsi" w:hAnsi="Arial" w:cs="Arial"/>
          <w:lang w:eastAsia="en-US"/>
        </w:rPr>
      </w:pPr>
    </w:p>
    <w:p w:rsidR="00431861" w:rsidRDefault="00431861" w:rsidP="001B5E76">
      <w:pPr>
        <w:spacing w:before="120" w:line="360" w:lineRule="auto"/>
        <w:jc w:val="both"/>
        <w:rPr>
          <w:rFonts w:ascii="Arial" w:eastAsiaTheme="minorHAnsi" w:hAnsi="Arial" w:cs="Arial"/>
          <w:lang w:eastAsia="en-US"/>
        </w:rPr>
      </w:pPr>
    </w:p>
    <w:p w:rsidR="00431861" w:rsidRDefault="00431861" w:rsidP="001B5E76">
      <w:pPr>
        <w:spacing w:before="120" w:line="360" w:lineRule="auto"/>
        <w:jc w:val="both"/>
        <w:rPr>
          <w:rFonts w:ascii="Arial" w:eastAsiaTheme="minorHAnsi" w:hAnsi="Arial" w:cs="Arial"/>
          <w:lang w:eastAsia="en-US"/>
        </w:rPr>
      </w:pPr>
    </w:p>
    <w:p w:rsidR="00431861" w:rsidRDefault="00431861" w:rsidP="001B5E76">
      <w:pPr>
        <w:spacing w:before="120" w:line="360" w:lineRule="auto"/>
        <w:jc w:val="both"/>
        <w:rPr>
          <w:rFonts w:ascii="Arial" w:eastAsiaTheme="minorHAnsi" w:hAnsi="Arial" w:cs="Arial"/>
          <w:lang w:eastAsia="en-US"/>
        </w:rPr>
      </w:pPr>
    </w:p>
    <w:p w:rsidR="00431861" w:rsidRDefault="00431861" w:rsidP="001B5E76">
      <w:pPr>
        <w:spacing w:before="120" w:line="360" w:lineRule="auto"/>
        <w:jc w:val="both"/>
        <w:rPr>
          <w:rFonts w:ascii="Arial" w:eastAsiaTheme="minorHAnsi" w:hAnsi="Arial" w:cs="Arial"/>
          <w:lang w:eastAsia="en-US"/>
        </w:rPr>
      </w:pPr>
    </w:p>
    <w:p w:rsidR="00431861" w:rsidRDefault="00431861" w:rsidP="001B5E76">
      <w:pPr>
        <w:spacing w:before="120" w:line="360" w:lineRule="auto"/>
        <w:jc w:val="both"/>
        <w:rPr>
          <w:rFonts w:ascii="Arial" w:eastAsiaTheme="minorHAnsi" w:hAnsi="Arial" w:cs="Arial"/>
          <w:lang w:eastAsia="en-US"/>
        </w:rPr>
      </w:pPr>
    </w:p>
    <w:p w:rsidR="00431861" w:rsidRDefault="00431861" w:rsidP="001B5E76">
      <w:pPr>
        <w:spacing w:before="120" w:line="360" w:lineRule="auto"/>
        <w:jc w:val="both"/>
        <w:rPr>
          <w:rFonts w:ascii="Arial" w:eastAsiaTheme="minorHAnsi" w:hAnsi="Arial" w:cs="Arial"/>
          <w:lang w:eastAsia="en-US"/>
        </w:rPr>
      </w:pPr>
    </w:p>
    <w:p w:rsidR="00431861" w:rsidRDefault="00431861" w:rsidP="001B5E76">
      <w:pPr>
        <w:spacing w:before="120" w:line="360" w:lineRule="auto"/>
        <w:jc w:val="both"/>
        <w:rPr>
          <w:rFonts w:ascii="Arial" w:eastAsiaTheme="minorHAnsi" w:hAnsi="Arial" w:cs="Arial"/>
          <w:lang w:eastAsia="en-US"/>
        </w:rPr>
      </w:pPr>
    </w:p>
    <w:p w:rsidR="00431861" w:rsidRDefault="00431861" w:rsidP="001B5E76">
      <w:pPr>
        <w:spacing w:before="120" w:line="360" w:lineRule="auto"/>
        <w:jc w:val="both"/>
        <w:rPr>
          <w:rFonts w:ascii="Arial" w:hAnsi="Arial" w:cs="Arial"/>
          <w:b/>
        </w:rPr>
      </w:pPr>
    </w:p>
    <w:p w:rsidR="00691EA8" w:rsidRDefault="00F6532C" w:rsidP="008800F7">
      <w:pPr>
        <w:spacing w:before="120" w:line="360" w:lineRule="auto"/>
        <w:jc w:val="center"/>
        <w:rPr>
          <w:rFonts w:ascii="Arial" w:eastAsiaTheme="minorHAnsi" w:hAnsi="Arial" w:cs="Arial"/>
          <w:b/>
          <w:lang w:val="de-DE" w:eastAsia="en-US"/>
        </w:rPr>
      </w:pPr>
      <w:r>
        <w:rPr>
          <w:rFonts w:ascii="Arial" w:eastAsiaTheme="minorHAnsi" w:hAnsi="Arial" w:cs="Arial"/>
          <w:b/>
          <w:lang w:val="de-DE" w:eastAsia="en-US"/>
        </w:rPr>
        <w:lastRenderedPageBreak/>
        <w:t>CAPITULO IV</w:t>
      </w:r>
      <w:r w:rsidR="008800F7">
        <w:rPr>
          <w:rFonts w:ascii="Arial" w:eastAsiaTheme="minorHAnsi" w:hAnsi="Arial" w:cs="Arial"/>
          <w:b/>
          <w:lang w:val="de-DE" w:eastAsia="en-US"/>
        </w:rPr>
        <w:t>:</w:t>
      </w:r>
    </w:p>
    <w:p w:rsidR="008C5E04" w:rsidRDefault="008C5E04" w:rsidP="008800F7">
      <w:pPr>
        <w:spacing w:before="120" w:line="360" w:lineRule="auto"/>
        <w:jc w:val="center"/>
        <w:rPr>
          <w:rFonts w:ascii="Arial" w:eastAsiaTheme="minorHAnsi" w:hAnsi="Arial" w:cs="Arial"/>
          <w:b/>
          <w:lang w:val="de-DE" w:eastAsia="en-US"/>
        </w:rPr>
      </w:pPr>
    </w:p>
    <w:p w:rsidR="00DB0347" w:rsidRDefault="00691EA8" w:rsidP="00691EA8">
      <w:pPr>
        <w:spacing w:before="120" w:line="360" w:lineRule="auto"/>
        <w:jc w:val="center"/>
        <w:rPr>
          <w:rFonts w:ascii="Arial" w:eastAsiaTheme="minorHAnsi" w:hAnsi="Arial" w:cs="Arial"/>
          <w:b/>
          <w:bCs/>
          <w:lang w:val="de-DE" w:eastAsia="en-US"/>
        </w:rPr>
      </w:pPr>
      <w:r w:rsidRPr="00845DC1">
        <w:rPr>
          <w:rFonts w:ascii="Arial" w:eastAsiaTheme="minorHAnsi" w:hAnsi="Arial" w:cs="Arial"/>
          <w:b/>
          <w:lang w:val="es-PE"/>
        </w:rPr>
        <w:t>RESULTADOS DE LA INVESTIGACIÒN</w:t>
      </w:r>
    </w:p>
    <w:p w:rsidR="00DB0347" w:rsidRDefault="00DB0347" w:rsidP="00B02757">
      <w:pPr>
        <w:spacing w:before="120" w:line="360" w:lineRule="auto"/>
        <w:jc w:val="both"/>
        <w:rPr>
          <w:rFonts w:ascii="Arial" w:eastAsiaTheme="minorHAnsi" w:hAnsi="Arial" w:cs="Arial"/>
          <w:b/>
          <w:bCs/>
          <w:lang w:val="de-DE" w:eastAsia="en-US"/>
        </w:rPr>
      </w:pPr>
    </w:p>
    <w:p w:rsidR="003703C5" w:rsidRDefault="0083408B" w:rsidP="00DD0230">
      <w:pPr>
        <w:tabs>
          <w:tab w:val="left" w:pos="3507"/>
          <w:tab w:val="left" w:pos="6210"/>
        </w:tabs>
        <w:spacing w:before="120" w:line="360" w:lineRule="auto"/>
        <w:jc w:val="both"/>
        <w:rPr>
          <w:rFonts w:ascii="Arial" w:eastAsiaTheme="minorHAnsi" w:hAnsi="Arial" w:cs="Arial"/>
          <w:b/>
          <w:lang w:val="es-PE"/>
        </w:rPr>
      </w:pPr>
      <w:r>
        <w:rPr>
          <w:rFonts w:ascii="Arial" w:eastAsiaTheme="minorHAnsi" w:hAnsi="Arial" w:cs="Arial"/>
          <w:b/>
          <w:lang w:val="es-PE"/>
        </w:rPr>
        <w:t xml:space="preserve">4.1. </w:t>
      </w:r>
      <w:r w:rsidR="005A5474" w:rsidRPr="00845DC1">
        <w:rPr>
          <w:rFonts w:ascii="Arial" w:eastAsiaTheme="minorHAnsi" w:hAnsi="Arial" w:cs="Arial"/>
          <w:b/>
          <w:lang w:val="es-PE"/>
        </w:rPr>
        <w:t>Presentación y análisis de la información</w:t>
      </w:r>
      <w:r w:rsidR="00DD0230">
        <w:rPr>
          <w:rFonts w:ascii="Arial" w:eastAsiaTheme="minorHAnsi" w:hAnsi="Arial" w:cs="Arial"/>
          <w:b/>
          <w:lang w:val="es-PE"/>
        </w:rPr>
        <w:tab/>
      </w:r>
    </w:p>
    <w:p w:rsidR="005A5474" w:rsidRDefault="005A5474" w:rsidP="0084633C">
      <w:pPr>
        <w:tabs>
          <w:tab w:val="left" w:pos="3507"/>
        </w:tabs>
        <w:spacing w:before="120" w:line="360" w:lineRule="auto"/>
        <w:jc w:val="both"/>
        <w:rPr>
          <w:rFonts w:ascii="Arial" w:eastAsiaTheme="minorHAnsi" w:hAnsi="Arial" w:cs="Arial"/>
          <w:b/>
          <w:lang w:val="es-PE"/>
        </w:rPr>
      </w:pPr>
    </w:p>
    <w:p w:rsidR="00B542A2" w:rsidRDefault="005B4562" w:rsidP="00C206A5">
      <w:pPr>
        <w:spacing w:after="200" w:line="360" w:lineRule="auto"/>
        <w:jc w:val="both"/>
        <w:rPr>
          <w:rFonts w:ascii="Arial" w:eastAsiaTheme="minorHAnsi" w:hAnsi="Arial" w:cs="Arial"/>
          <w:lang w:eastAsia="en-US"/>
        </w:rPr>
      </w:pPr>
      <w:r>
        <w:rPr>
          <w:rFonts w:ascii="Arial" w:eastAsiaTheme="minorHAnsi" w:hAnsi="Arial" w:cs="Arial"/>
          <w:lang w:eastAsia="en-US"/>
        </w:rPr>
        <w:t xml:space="preserve">Los </w:t>
      </w:r>
      <w:r w:rsidR="00845507" w:rsidRPr="00845507">
        <w:rPr>
          <w:rFonts w:ascii="Arial" w:eastAsiaTheme="minorHAnsi" w:hAnsi="Arial" w:cs="Arial"/>
          <w:lang w:eastAsia="en-US"/>
        </w:rPr>
        <w:t xml:space="preserve">resultados de </w:t>
      </w:r>
      <w:r>
        <w:rPr>
          <w:rFonts w:ascii="Arial" w:eastAsiaTheme="minorHAnsi" w:hAnsi="Arial" w:cs="Arial"/>
          <w:lang w:eastAsia="en-US"/>
        </w:rPr>
        <w:t>esta</w:t>
      </w:r>
      <w:r w:rsidR="00845507" w:rsidRPr="00845507">
        <w:rPr>
          <w:rFonts w:ascii="Arial" w:eastAsiaTheme="minorHAnsi" w:hAnsi="Arial" w:cs="Arial"/>
          <w:lang w:eastAsia="en-US"/>
        </w:rPr>
        <w:t xml:space="preserve"> investiga</w:t>
      </w:r>
      <w:r w:rsidR="0084633C">
        <w:rPr>
          <w:rFonts w:ascii="Arial" w:eastAsiaTheme="minorHAnsi" w:hAnsi="Arial" w:cs="Arial"/>
          <w:lang w:eastAsia="en-US"/>
        </w:rPr>
        <w:t xml:space="preserve">ción </w:t>
      </w:r>
      <w:r>
        <w:rPr>
          <w:rFonts w:ascii="Arial" w:eastAsiaTheme="minorHAnsi" w:hAnsi="Arial" w:cs="Arial"/>
          <w:lang w:eastAsia="en-US"/>
        </w:rPr>
        <w:t>avisan</w:t>
      </w:r>
      <w:r w:rsidR="0084633C">
        <w:rPr>
          <w:rFonts w:ascii="Arial" w:eastAsiaTheme="minorHAnsi" w:hAnsi="Arial" w:cs="Arial"/>
          <w:lang w:eastAsia="en-US"/>
        </w:rPr>
        <w:t xml:space="preserve">, en primer de  </w:t>
      </w:r>
      <w:r w:rsidR="00845507" w:rsidRPr="00845507">
        <w:rPr>
          <w:rFonts w:ascii="Arial" w:eastAsiaTheme="minorHAnsi" w:hAnsi="Arial" w:cs="Arial"/>
          <w:lang w:eastAsia="en-US"/>
        </w:rPr>
        <w:t xml:space="preserve"> los resultados descriptivos en el que se </w:t>
      </w:r>
      <w:r>
        <w:rPr>
          <w:rFonts w:ascii="Arial" w:eastAsiaTheme="minorHAnsi" w:hAnsi="Arial" w:cs="Arial"/>
          <w:lang w:eastAsia="en-US"/>
        </w:rPr>
        <w:t xml:space="preserve">evidencia </w:t>
      </w:r>
      <w:r w:rsidR="00845507" w:rsidRPr="00845507">
        <w:rPr>
          <w:rFonts w:ascii="Arial" w:eastAsiaTheme="minorHAnsi" w:hAnsi="Arial" w:cs="Arial"/>
          <w:lang w:eastAsia="en-US"/>
        </w:rPr>
        <w:t xml:space="preserve">la distribución de frecuencias según variable y dimensiones </w:t>
      </w:r>
      <w:r w:rsidR="00020322">
        <w:rPr>
          <w:rFonts w:ascii="Arial" w:eastAsiaTheme="minorHAnsi" w:hAnsi="Arial" w:cs="Arial"/>
          <w:lang w:eastAsia="en-US"/>
        </w:rPr>
        <w:t xml:space="preserve">y en segundo lugar se </w:t>
      </w:r>
      <w:r w:rsidR="00020322" w:rsidRPr="00845507">
        <w:rPr>
          <w:rFonts w:ascii="Arial" w:eastAsiaTheme="minorHAnsi" w:hAnsi="Arial" w:cs="Arial"/>
          <w:lang w:eastAsia="en-US"/>
        </w:rPr>
        <w:t>contrast</w:t>
      </w:r>
      <w:r>
        <w:rPr>
          <w:rFonts w:ascii="Arial" w:eastAsiaTheme="minorHAnsi" w:hAnsi="Arial" w:cs="Arial"/>
          <w:lang w:eastAsia="en-US"/>
        </w:rPr>
        <w:t>a</w:t>
      </w:r>
      <w:r w:rsidR="00020322" w:rsidRPr="00845507">
        <w:rPr>
          <w:rFonts w:ascii="Arial" w:eastAsiaTheme="minorHAnsi" w:hAnsi="Arial" w:cs="Arial"/>
          <w:lang w:eastAsia="en-US"/>
        </w:rPr>
        <w:t xml:space="preserve"> </w:t>
      </w:r>
      <w:r>
        <w:rPr>
          <w:rFonts w:ascii="Arial" w:eastAsiaTheme="minorHAnsi" w:hAnsi="Arial" w:cs="Arial"/>
          <w:lang w:eastAsia="en-US"/>
        </w:rPr>
        <w:t>la</w:t>
      </w:r>
      <w:r w:rsidR="00020322" w:rsidRPr="00845507">
        <w:rPr>
          <w:rFonts w:ascii="Arial" w:eastAsiaTheme="minorHAnsi" w:hAnsi="Arial" w:cs="Arial"/>
          <w:lang w:eastAsia="en-US"/>
        </w:rPr>
        <w:t xml:space="preserve"> hipótesis </w:t>
      </w:r>
      <w:r w:rsidR="001130A1">
        <w:rPr>
          <w:rFonts w:ascii="Arial" w:eastAsiaTheme="minorHAnsi" w:hAnsi="Arial" w:cs="Arial"/>
          <w:lang w:eastAsia="en-US"/>
        </w:rPr>
        <w:t xml:space="preserve">con </w:t>
      </w:r>
      <w:r>
        <w:rPr>
          <w:rFonts w:ascii="Arial" w:eastAsiaTheme="minorHAnsi" w:hAnsi="Arial" w:cs="Arial"/>
          <w:lang w:eastAsia="en-US"/>
        </w:rPr>
        <w:t>la finalidad</w:t>
      </w:r>
      <w:r w:rsidR="001130A1">
        <w:rPr>
          <w:rFonts w:ascii="Arial" w:eastAsiaTheme="minorHAnsi" w:hAnsi="Arial" w:cs="Arial"/>
          <w:lang w:eastAsia="en-US"/>
        </w:rPr>
        <w:t xml:space="preserve"> de </w:t>
      </w:r>
      <w:r>
        <w:rPr>
          <w:rFonts w:ascii="Arial" w:eastAsiaTheme="minorHAnsi" w:hAnsi="Arial" w:cs="Arial"/>
          <w:lang w:eastAsia="en-US"/>
        </w:rPr>
        <w:t>evidenciar</w:t>
      </w:r>
      <w:r w:rsidR="001130A1">
        <w:rPr>
          <w:rFonts w:ascii="Arial" w:eastAsiaTheme="minorHAnsi" w:hAnsi="Arial" w:cs="Arial"/>
          <w:lang w:eastAsia="en-US"/>
        </w:rPr>
        <w:t xml:space="preserve"> la </w:t>
      </w:r>
      <w:r w:rsidR="001130A1">
        <w:rPr>
          <w:rFonts w:ascii="Arial" w:eastAsiaTheme="minorHAnsi" w:hAnsi="Arial" w:cs="Arial"/>
          <w:lang w:val="es-PE" w:eastAsia="en-US"/>
        </w:rPr>
        <w:t xml:space="preserve">relación </w:t>
      </w:r>
      <w:r w:rsidR="0016354E">
        <w:rPr>
          <w:rFonts w:ascii="Arial" w:eastAsiaTheme="minorHAnsi" w:hAnsi="Arial" w:cs="Arial"/>
          <w:lang w:val="es-PE" w:eastAsia="en-US"/>
        </w:rPr>
        <w:t xml:space="preserve">que hay </w:t>
      </w:r>
      <w:r w:rsidR="001130A1" w:rsidRPr="00637B2E">
        <w:rPr>
          <w:rFonts w:ascii="Arial" w:eastAsiaTheme="minorHAnsi" w:hAnsi="Arial" w:cs="Arial"/>
          <w:lang w:val="es-PE" w:eastAsia="en-US"/>
        </w:rPr>
        <w:t>entre</w:t>
      </w:r>
      <w:r w:rsidR="001130A1" w:rsidRPr="003C63D2">
        <w:rPr>
          <w:rFonts w:ascii="Arial" w:eastAsiaTheme="minorHAnsi" w:hAnsi="Arial" w:cs="Arial"/>
          <w:lang w:val="es-PE" w:eastAsia="en-US"/>
        </w:rPr>
        <w:t xml:space="preserve"> </w:t>
      </w:r>
      <w:r w:rsidR="001130A1" w:rsidRPr="002E456C">
        <w:rPr>
          <w:rFonts w:ascii="Arial" w:eastAsiaTheme="minorHAnsi" w:hAnsi="Arial" w:cs="Arial"/>
          <w:lang w:val="es-PE" w:eastAsia="en-US"/>
        </w:rPr>
        <w:t>el nivel de cualificación profesional docente y los logros académicos  de los estudiantes del sétimo cicl</w:t>
      </w:r>
      <w:r w:rsidR="00EC3E7F">
        <w:rPr>
          <w:rFonts w:ascii="Arial" w:eastAsiaTheme="minorHAnsi" w:hAnsi="Arial" w:cs="Arial"/>
          <w:lang w:val="es-PE" w:eastAsia="en-US"/>
        </w:rPr>
        <w:t>o  de Medicina de la UDCH, 2016</w:t>
      </w:r>
      <w:r w:rsidR="00845507" w:rsidRPr="00845507">
        <w:rPr>
          <w:rFonts w:ascii="Arial" w:eastAsiaTheme="minorHAnsi" w:hAnsi="Arial" w:cs="Arial"/>
          <w:b/>
          <w:lang w:eastAsia="en-US"/>
        </w:rPr>
        <w:t xml:space="preserve">, </w:t>
      </w:r>
      <w:r w:rsidR="00EC3E7F">
        <w:rPr>
          <w:rFonts w:ascii="Arial" w:eastAsiaTheme="minorHAnsi" w:hAnsi="Arial" w:cs="Arial"/>
          <w:lang w:eastAsia="en-US"/>
        </w:rPr>
        <w:t>O</w:t>
      </w:r>
      <w:r w:rsidR="00845507" w:rsidRPr="00845507">
        <w:rPr>
          <w:rFonts w:ascii="Arial" w:eastAsiaTheme="minorHAnsi" w:hAnsi="Arial" w:cs="Arial"/>
          <w:lang w:eastAsia="en-US"/>
        </w:rPr>
        <w:t>bjeto de la investigación y finalmente el análisis  e interpretación de los resultados.</w:t>
      </w:r>
    </w:p>
    <w:p w:rsidR="00325BAD" w:rsidRDefault="0083408B" w:rsidP="00C206A5">
      <w:pPr>
        <w:spacing w:line="276" w:lineRule="auto"/>
        <w:jc w:val="both"/>
        <w:rPr>
          <w:rFonts w:ascii="Arial" w:hAnsi="Arial" w:cs="Arial"/>
          <w:b/>
          <w:spacing w:val="-6"/>
        </w:rPr>
      </w:pPr>
      <w:r>
        <w:rPr>
          <w:rFonts w:ascii="Arial" w:eastAsiaTheme="minorHAnsi" w:hAnsi="Arial" w:cs="Arial"/>
          <w:b/>
          <w:lang w:val="es-PE" w:eastAsia="en-US"/>
        </w:rPr>
        <w:t xml:space="preserve"> </w:t>
      </w:r>
      <w:r w:rsidR="00325BAD">
        <w:rPr>
          <w:rFonts w:ascii="Arial" w:eastAsiaTheme="minorHAnsi" w:hAnsi="Arial" w:cs="Arial"/>
          <w:b/>
          <w:lang w:val="es-PE" w:eastAsia="en-US"/>
        </w:rPr>
        <w:t xml:space="preserve"> </w:t>
      </w:r>
      <w:r w:rsidR="005648FE" w:rsidRPr="005648FE">
        <w:rPr>
          <w:rFonts w:ascii="Arial" w:eastAsiaTheme="minorHAnsi" w:hAnsi="Arial" w:cs="Arial"/>
          <w:b/>
          <w:lang w:val="es-PE" w:eastAsia="en-US"/>
        </w:rPr>
        <w:t xml:space="preserve">4.1.1. Resultados de la variable independiente: </w:t>
      </w:r>
      <w:r w:rsidR="003E2443" w:rsidRPr="00637B69">
        <w:rPr>
          <w:rFonts w:ascii="Arial" w:hAnsi="Arial" w:cs="Arial"/>
          <w:b/>
          <w:spacing w:val="-6"/>
        </w:rPr>
        <w:t xml:space="preserve">Cualificación </w:t>
      </w:r>
    </w:p>
    <w:p w:rsidR="005648FE" w:rsidRDefault="00325BAD" w:rsidP="00C206A5">
      <w:pPr>
        <w:spacing w:line="276" w:lineRule="auto"/>
        <w:jc w:val="both"/>
        <w:rPr>
          <w:rFonts w:ascii="Arial" w:hAnsi="Arial" w:cs="Arial"/>
          <w:b/>
          <w:spacing w:val="-6"/>
        </w:rPr>
      </w:pPr>
      <w:r>
        <w:rPr>
          <w:rFonts w:ascii="Arial" w:hAnsi="Arial" w:cs="Arial"/>
          <w:b/>
          <w:spacing w:val="-6"/>
        </w:rPr>
        <w:t xml:space="preserve">               </w:t>
      </w:r>
      <w:r w:rsidR="00B542A2">
        <w:rPr>
          <w:rFonts w:ascii="Arial" w:hAnsi="Arial" w:cs="Arial"/>
          <w:b/>
          <w:spacing w:val="-6"/>
        </w:rPr>
        <w:t>profesiona</w:t>
      </w:r>
      <w:r w:rsidR="00B37076">
        <w:rPr>
          <w:rFonts w:ascii="Arial" w:hAnsi="Arial" w:cs="Arial"/>
          <w:b/>
          <w:spacing w:val="-6"/>
        </w:rPr>
        <w:t>l</w:t>
      </w:r>
    </w:p>
    <w:p w:rsidR="00B542A2" w:rsidRPr="00B542A2" w:rsidRDefault="00B542A2" w:rsidP="00C206A5">
      <w:pPr>
        <w:spacing w:line="276" w:lineRule="auto"/>
        <w:jc w:val="both"/>
        <w:rPr>
          <w:rFonts w:ascii="Arial" w:hAnsi="Arial" w:cs="Arial"/>
          <w:b/>
          <w:spacing w:val="-6"/>
        </w:rPr>
      </w:pPr>
    </w:p>
    <w:p w:rsidR="00A33602" w:rsidRDefault="00325BAD" w:rsidP="00C206A5">
      <w:pPr>
        <w:spacing w:line="276" w:lineRule="auto"/>
        <w:jc w:val="both"/>
        <w:rPr>
          <w:rFonts w:ascii="Arial" w:eastAsiaTheme="minorHAnsi" w:hAnsi="Arial" w:cs="Arial"/>
          <w:b/>
          <w:sz w:val="22"/>
          <w:szCs w:val="22"/>
          <w:lang w:eastAsia="en-US"/>
        </w:rPr>
      </w:pPr>
      <w:r>
        <w:rPr>
          <w:rFonts w:ascii="Arial" w:eastAsiaTheme="minorHAnsi" w:hAnsi="Arial" w:cs="Arial"/>
          <w:b/>
          <w:lang w:val="es-PE" w:eastAsia="en-US"/>
        </w:rPr>
        <w:t xml:space="preserve">                </w:t>
      </w:r>
      <w:r w:rsidR="005648FE" w:rsidRPr="005648FE">
        <w:rPr>
          <w:rFonts w:ascii="Arial" w:eastAsiaTheme="minorHAnsi" w:hAnsi="Arial" w:cs="Arial"/>
          <w:b/>
          <w:lang w:val="es-PE" w:eastAsia="en-US"/>
        </w:rPr>
        <w:t>4.1.1.</w:t>
      </w:r>
      <w:r w:rsidR="00B37076">
        <w:rPr>
          <w:rFonts w:ascii="Arial" w:eastAsiaTheme="minorHAnsi" w:hAnsi="Arial" w:cs="Arial"/>
          <w:b/>
          <w:lang w:val="es-PE" w:eastAsia="en-US"/>
        </w:rPr>
        <w:t xml:space="preserve"> </w:t>
      </w:r>
      <w:r>
        <w:rPr>
          <w:rFonts w:ascii="Arial" w:eastAsiaTheme="minorHAnsi" w:hAnsi="Arial" w:cs="Arial"/>
          <w:b/>
          <w:lang w:val="es-PE" w:eastAsia="en-US"/>
        </w:rPr>
        <w:t>1.</w:t>
      </w:r>
      <w:r w:rsidR="005648FE" w:rsidRPr="005648FE">
        <w:rPr>
          <w:rFonts w:ascii="Arial" w:eastAsiaTheme="minorHAnsi" w:hAnsi="Arial" w:cs="Arial"/>
          <w:b/>
          <w:lang w:val="es-PE" w:eastAsia="en-US"/>
        </w:rPr>
        <w:t xml:space="preserve">Dimensión </w:t>
      </w:r>
      <w:r w:rsidR="005648FE" w:rsidRPr="005648FE">
        <w:rPr>
          <w:rFonts w:ascii="Arial" w:eastAsia="Calibri" w:hAnsi="Arial" w:cs="Arial"/>
          <w:b/>
          <w:sz w:val="22"/>
          <w:szCs w:val="22"/>
          <w:lang w:eastAsia="en-US"/>
        </w:rPr>
        <w:t xml:space="preserve"> </w:t>
      </w:r>
      <w:r w:rsidR="002C2ACF" w:rsidRPr="008C5E04">
        <w:rPr>
          <w:rFonts w:ascii="Arial" w:eastAsiaTheme="minorHAnsi" w:hAnsi="Arial" w:cs="Arial"/>
          <w:b/>
          <w:sz w:val="22"/>
          <w:szCs w:val="22"/>
          <w:lang w:eastAsia="en-US"/>
        </w:rPr>
        <w:t>Formación Profesional</w:t>
      </w:r>
    </w:p>
    <w:p w:rsidR="00B37E70" w:rsidRDefault="00B37E70" w:rsidP="00B37E70">
      <w:pPr>
        <w:spacing w:line="360" w:lineRule="auto"/>
        <w:jc w:val="both"/>
        <w:rPr>
          <w:rFonts w:ascii="Arial" w:eastAsiaTheme="minorHAnsi" w:hAnsi="Arial" w:cs="Arial"/>
          <w:lang w:val="es-PE" w:eastAsia="en-US"/>
        </w:rPr>
      </w:pPr>
    </w:p>
    <w:p w:rsidR="00B37E70" w:rsidRPr="00FB210E" w:rsidRDefault="0016354E" w:rsidP="00FB210E">
      <w:pPr>
        <w:spacing w:line="360" w:lineRule="auto"/>
        <w:jc w:val="both"/>
        <w:rPr>
          <w:rFonts w:ascii="Arial" w:eastAsiaTheme="minorHAnsi" w:hAnsi="Arial" w:cs="Arial"/>
          <w:lang w:val="es-PE" w:eastAsia="en-US"/>
        </w:rPr>
      </w:pPr>
      <w:r>
        <w:rPr>
          <w:rFonts w:ascii="Arial" w:eastAsiaTheme="minorHAnsi" w:hAnsi="Arial" w:cs="Arial"/>
          <w:lang w:val="es-PE" w:eastAsia="en-US"/>
        </w:rPr>
        <w:t>E</w:t>
      </w:r>
      <w:r w:rsidRPr="0024448D">
        <w:rPr>
          <w:rFonts w:ascii="Arial" w:eastAsiaTheme="minorHAnsi" w:hAnsi="Arial" w:cs="Arial"/>
          <w:lang w:val="es-PE" w:eastAsia="en-US"/>
        </w:rPr>
        <w:t>n la tabla N° 2</w:t>
      </w:r>
      <w:r>
        <w:rPr>
          <w:rFonts w:ascii="Arial" w:eastAsiaTheme="minorHAnsi" w:hAnsi="Arial" w:cs="Arial"/>
          <w:lang w:val="es-PE" w:eastAsia="en-US"/>
        </w:rPr>
        <w:t xml:space="preserve"> observamos l</w:t>
      </w:r>
      <w:r w:rsidR="00B37E70" w:rsidRPr="0024448D">
        <w:rPr>
          <w:rFonts w:ascii="Arial" w:eastAsiaTheme="minorHAnsi" w:hAnsi="Arial" w:cs="Arial"/>
          <w:lang w:val="es-PE" w:eastAsia="en-US"/>
        </w:rPr>
        <w:t xml:space="preserve">os resultados </w:t>
      </w:r>
      <w:r>
        <w:rPr>
          <w:rFonts w:ascii="Arial" w:eastAsiaTheme="minorHAnsi" w:hAnsi="Arial" w:cs="Arial"/>
          <w:lang w:val="es-PE" w:eastAsia="en-US"/>
        </w:rPr>
        <w:t>que</w:t>
      </w:r>
      <w:r w:rsidR="00B37E70" w:rsidRPr="0024448D">
        <w:rPr>
          <w:rFonts w:ascii="Arial" w:eastAsiaTheme="minorHAnsi" w:hAnsi="Arial" w:cs="Arial"/>
          <w:lang w:val="es-PE" w:eastAsia="en-US"/>
        </w:rPr>
        <w:t xml:space="preserve"> permiten identificar </w:t>
      </w:r>
      <w:r>
        <w:rPr>
          <w:rFonts w:ascii="Arial" w:eastAsiaTheme="minorHAnsi" w:hAnsi="Arial" w:cs="Arial"/>
          <w:lang w:val="es-PE" w:eastAsia="en-US"/>
        </w:rPr>
        <w:t>aquel</w:t>
      </w:r>
      <w:r w:rsidR="00B37E70" w:rsidRPr="0024448D">
        <w:rPr>
          <w:rFonts w:ascii="Arial" w:eastAsiaTheme="minorHAnsi" w:hAnsi="Arial" w:cs="Arial"/>
          <w:lang w:val="es-PE" w:eastAsia="en-US"/>
        </w:rPr>
        <w:t>las percepciones de los estudiantes respecto  a la dimensión Formación Profesional. Por las tendencias de las respuestas, la sumatoria de estas en las alternativas TA y DA, el 52.3 % señala que sus profesores son profesionales médicos que poseen la especialidad en la que se desempeñan como docentes. Al sumarse las alternativas ED y TD, se registra que los profesores no son profesionales que tengan larga experiencia en docencia universitaria. El 47.7 % de las respuestas concentradas en las alternativas TA y DA, los estudiantes señalan  que los docentes no son profesionales que permanentemente se capacitan en las especializaciones de su ejercicio profesional. El 50 % de las respuestas acumulas en ED y TD indican que los docentes no realizan investigaciones y no se  difunden sus resultados en la comunidad académica de la institución. Solo el 23.8 % reconoce que</w:t>
      </w:r>
      <w:r w:rsidR="00B37E70" w:rsidRPr="0024448D">
        <w:rPr>
          <w:rFonts w:asciiTheme="minorHAnsi" w:eastAsiaTheme="minorHAnsi" w:hAnsiTheme="minorHAnsi" w:cstheme="minorBidi"/>
          <w:sz w:val="22"/>
          <w:szCs w:val="22"/>
          <w:lang w:val="es-PE" w:eastAsia="en-US"/>
        </w:rPr>
        <w:t xml:space="preserve"> </w:t>
      </w:r>
      <w:r w:rsidR="00B37E70" w:rsidRPr="0024448D">
        <w:rPr>
          <w:rFonts w:ascii="Arial" w:eastAsiaTheme="minorHAnsi" w:hAnsi="Arial" w:cs="Arial"/>
          <w:lang w:val="es-PE" w:eastAsia="en-US"/>
        </w:rPr>
        <w:t>los</w:t>
      </w:r>
      <w:r w:rsidR="00B37E70" w:rsidRPr="0024448D">
        <w:rPr>
          <w:rFonts w:asciiTheme="minorHAnsi" w:eastAsiaTheme="minorHAnsi" w:hAnsiTheme="minorHAnsi" w:cstheme="minorBidi"/>
          <w:sz w:val="22"/>
          <w:szCs w:val="22"/>
          <w:lang w:val="es-PE" w:eastAsia="en-US"/>
        </w:rPr>
        <w:t xml:space="preserve"> </w:t>
      </w:r>
      <w:r w:rsidR="00B37E70" w:rsidRPr="0024448D">
        <w:rPr>
          <w:rFonts w:ascii="Arial" w:eastAsiaTheme="minorHAnsi" w:hAnsi="Arial" w:cs="Arial"/>
          <w:lang w:val="es-PE" w:eastAsia="en-US"/>
        </w:rPr>
        <w:t>docen</w:t>
      </w:r>
      <w:r w:rsidR="00B37E70" w:rsidRPr="00FD3DDC">
        <w:rPr>
          <w:rFonts w:ascii="Arial" w:eastAsiaTheme="minorHAnsi" w:hAnsi="Arial" w:cs="Arial"/>
          <w:lang w:val="es-PE" w:eastAsia="en-US"/>
        </w:rPr>
        <w:t>tes poseen amplia experiencia en el ejercicio de su profesión fuera de la cátedra universitaria según la acumulación de respuest</w:t>
      </w:r>
      <w:r w:rsidR="00B37E70">
        <w:rPr>
          <w:rFonts w:ascii="Arial" w:eastAsiaTheme="minorHAnsi" w:hAnsi="Arial" w:cs="Arial"/>
          <w:lang w:val="es-PE" w:eastAsia="en-US"/>
        </w:rPr>
        <w:t>as en las alternativas TD y DA.</w:t>
      </w:r>
    </w:p>
    <w:tbl>
      <w:tblPr>
        <w:tblStyle w:val="Tablaconcuadrcula5"/>
        <w:tblpPr w:leftFromText="141" w:rightFromText="141" w:vertAnchor="text" w:horzAnchor="margin" w:tblpXSpec="center" w:tblpY="440"/>
        <w:tblW w:w="10314" w:type="dxa"/>
        <w:tblLayout w:type="fixed"/>
        <w:tblLook w:val="04A0" w:firstRow="1" w:lastRow="0" w:firstColumn="1" w:lastColumn="0" w:noHBand="0" w:noVBand="1"/>
      </w:tblPr>
      <w:tblGrid>
        <w:gridCol w:w="534"/>
        <w:gridCol w:w="33"/>
        <w:gridCol w:w="4711"/>
        <w:gridCol w:w="75"/>
        <w:gridCol w:w="709"/>
        <w:gridCol w:w="917"/>
        <w:gridCol w:w="75"/>
        <w:gridCol w:w="634"/>
        <w:gridCol w:w="75"/>
        <w:gridCol w:w="776"/>
        <w:gridCol w:w="74"/>
        <w:gridCol w:w="776"/>
        <w:gridCol w:w="75"/>
        <w:gridCol w:w="850"/>
      </w:tblGrid>
      <w:tr w:rsidR="00A33602" w:rsidRPr="00A67211" w:rsidTr="005A57A9">
        <w:trPr>
          <w:trHeight w:val="279"/>
        </w:trPr>
        <w:tc>
          <w:tcPr>
            <w:tcW w:w="10314" w:type="dxa"/>
            <w:gridSpan w:val="14"/>
            <w:tcBorders>
              <w:bottom w:val="single" w:sz="4" w:space="0" w:color="auto"/>
            </w:tcBorders>
            <w:shd w:val="clear" w:color="auto" w:fill="auto"/>
          </w:tcPr>
          <w:p w:rsidR="00A33602" w:rsidRPr="00A67211" w:rsidRDefault="0084633C" w:rsidP="0024448D">
            <w:pPr>
              <w:rPr>
                <w:rFonts w:ascii="Arial" w:eastAsiaTheme="minorHAnsi" w:hAnsi="Arial" w:cs="Arial"/>
                <w:b/>
                <w:lang w:eastAsia="en-US"/>
              </w:rPr>
            </w:pPr>
            <w:r w:rsidRPr="00A67211">
              <w:rPr>
                <w:rFonts w:ascii="Arial" w:eastAsiaTheme="minorHAnsi" w:hAnsi="Arial" w:cs="Arial"/>
                <w:b/>
                <w:lang w:eastAsia="en-US"/>
              </w:rPr>
              <w:lastRenderedPageBreak/>
              <w:t xml:space="preserve">tabla N° 2: </w:t>
            </w:r>
            <w:r w:rsidRPr="00A67211">
              <w:rPr>
                <w:rFonts w:asciiTheme="minorHAnsi" w:eastAsiaTheme="minorHAnsi" w:hAnsiTheme="minorHAnsi" w:cstheme="minorBidi"/>
                <w:lang w:eastAsia="en-US"/>
              </w:rPr>
              <w:t xml:space="preserve"> </w:t>
            </w:r>
            <w:r w:rsidRPr="00A67211">
              <w:rPr>
                <w:rFonts w:ascii="Arial" w:eastAsiaTheme="minorHAnsi" w:hAnsi="Arial" w:cs="Arial"/>
                <w:b/>
                <w:lang w:eastAsia="en-US"/>
              </w:rPr>
              <w:t>Dimensión: formación profesional</w:t>
            </w:r>
          </w:p>
        </w:tc>
      </w:tr>
      <w:tr w:rsidR="00A33602" w:rsidRPr="00A67211" w:rsidTr="005A57A9">
        <w:trPr>
          <w:trHeight w:val="269"/>
        </w:trPr>
        <w:tc>
          <w:tcPr>
            <w:tcW w:w="567" w:type="dxa"/>
            <w:gridSpan w:val="2"/>
            <w:vMerge w:val="restart"/>
          </w:tcPr>
          <w:p w:rsidR="00A33602" w:rsidRPr="00A67211" w:rsidRDefault="00A33602" w:rsidP="0024448D">
            <w:pPr>
              <w:rPr>
                <w:rFonts w:ascii="Arial" w:eastAsiaTheme="minorHAnsi" w:hAnsi="Arial" w:cs="Arial"/>
                <w:b/>
                <w:lang w:eastAsia="en-US"/>
              </w:rPr>
            </w:pPr>
            <w:r w:rsidRPr="00A67211">
              <w:rPr>
                <w:rFonts w:ascii="Arial" w:eastAsiaTheme="minorHAnsi" w:hAnsi="Arial" w:cs="Arial"/>
                <w:lang w:eastAsia="en-US"/>
              </w:rPr>
              <w:t>N°</w:t>
            </w:r>
          </w:p>
        </w:tc>
        <w:tc>
          <w:tcPr>
            <w:tcW w:w="4711" w:type="dxa"/>
            <w:vMerge w:val="restart"/>
          </w:tcPr>
          <w:p w:rsidR="00A33602" w:rsidRPr="00A67211" w:rsidRDefault="00A33602" w:rsidP="0024448D">
            <w:pPr>
              <w:rPr>
                <w:rFonts w:ascii="Arial" w:eastAsiaTheme="minorHAnsi" w:hAnsi="Arial" w:cs="Arial"/>
                <w:b/>
                <w:lang w:eastAsia="en-US"/>
              </w:rPr>
            </w:pPr>
            <w:r w:rsidRPr="00A67211">
              <w:rPr>
                <w:rFonts w:ascii="Arial" w:eastAsiaTheme="minorHAnsi" w:hAnsi="Arial" w:cs="Arial"/>
                <w:b/>
                <w:lang w:eastAsia="en-US"/>
              </w:rPr>
              <w:t>Indicador: Especialización – profesional</w:t>
            </w:r>
          </w:p>
        </w:tc>
        <w:tc>
          <w:tcPr>
            <w:tcW w:w="5036" w:type="dxa"/>
            <w:gridSpan w:val="11"/>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ALTERNATIVAS</w:t>
            </w:r>
          </w:p>
        </w:tc>
      </w:tr>
      <w:tr w:rsidR="00A33602" w:rsidRPr="00A67211" w:rsidTr="005A57A9">
        <w:tc>
          <w:tcPr>
            <w:tcW w:w="567" w:type="dxa"/>
            <w:gridSpan w:val="2"/>
            <w:vMerge/>
          </w:tcPr>
          <w:p w:rsidR="00A33602" w:rsidRPr="00A67211" w:rsidRDefault="00A33602" w:rsidP="0024448D">
            <w:pPr>
              <w:rPr>
                <w:rFonts w:ascii="Arial" w:eastAsiaTheme="minorHAnsi" w:hAnsi="Arial" w:cs="Arial"/>
                <w:lang w:eastAsia="en-US"/>
              </w:rPr>
            </w:pPr>
          </w:p>
        </w:tc>
        <w:tc>
          <w:tcPr>
            <w:tcW w:w="4711" w:type="dxa"/>
            <w:vMerge/>
          </w:tcPr>
          <w:p w:rsidR="00A33602" w:rsidRPr="00A67211" w:rsidRDefault="00A33602" w:rsidP="0024448D">
            <w:pPr>
              <w:rPr>
                <w:rFonts w:ascii="Arial" w:eastAsiaTheme="minorHAnsi" w:hAnsi="Arial" w:cs="Arial"/>
                <w:b/>
                <w:lang w:eastAsia="en-US"/>
              </w:rPr>
            </w:pPr>
          </w:p>
        </w:tc>
        <w:tc>
          <w:tcPr>
            <w:tcW w:w="784" w:type="dxa"/>
            <w:gridSpan w:val="2"/>
          </w:tcPr>
          <w:p w:rsidR="00A33602" w:rsidRPr="00A67211" w:rsidRDefault="00A33602" w:rsidP="0024448D">
            <w:pPr>
              <w:rPr>
                <w:rFonts w:ascii="Arial" w:eastAsiaTheme="minorHAnsi" w:hAnsi="Arial" w:cs="Arial"/>
                <w:lang w:eastAsia="en-US"/>
              </w:rPr>
            </w:pPr>
            <w:r w:rsidRPr="00A67211">
              <w:rPr>
                <w:rFonts w:ascii="Arial" w:eastAsiaTheme="minorHAnsi" w:hAnsi="Arial" w:cs="Arial"/>
                <w:lang w:eastAsia="en-US"/>
              </w:rPr>
              <w:t>TA</w:t>
            </w:r>
          </w:p>
        </w:tc>
        <w:tc>
          <w:tcPr>
            <w:tcW w:w="917" w:type="dxa"/>
          </w:tcPr>
          <w:p w:rsidR="00A33602" w:rsidRPr="00A67211" w:rsidRDefault="00A33602" w:rsidP="0024448D">
            <w:pPr>
              <w:rPr>
                <w:rFonts w:ascii="Arial" w:eastAsiaTheme="minorHAnsi" w:hAnsi="Arial" w:cs="Arial"/>
                <w:lang w:eastAsia="en-US"/>
              </w:rPr>
            </w:pPr>
            <w:r w:rsidRPr="00A67211">
              <w:rPr>
                <w:rFonts w:ascii="Arial" w:eastAsiaTheme="minorHAnsi" w:hAnsi="Arial" w:cs="Arial"/>
                <w:lang w:eastAsia="en-US"/>
              </w:rPr>
              <w:t>DA</w:t>
            </w:r>
          </w:p>
        </w:tc>
        <w:tc>
          <w:tcPr>
            <w:tcW w:w="709" w:type="dxa"/>
            <w:gridSpan w:val="2"/>
          </w:tcPr>
          <w:p w:rsidR="00A33602" w:rsidRPr="00A67211" w:rsidRDefault="00A33602" w:rsidP="0024448D">
            <w:pPr>
              <w:rPr>
                <w:rFonts w:ascii="Arial" w:eastAsiaTheme="minorHAnsi" w:hAnsi="Arial" w:cs="Arial"/>
                <w:lang w:eastAsia="en-US"/>
              </w:rPr>
            </w:pPr>
            <w:r w:rsidRPr="00A67211">
              <w:rPr>
                <w:rFonts w:ascii="Arial" w:eastAsiaTheme="minorHAnsi" w:hAnsi="Arial" w:cs="Arial"/>
                <w:lang w:eastAsia="en-US"/>
              </w:rPr>
              <w:t>NS</w:t>
            </w:r>
          </w:p>
        </w:tc>
        <w:tc>
          <w:tcPr>
            <w:tcW w:w="851" w:type="dxa"/>
            <w:gridSpan w:val="2"/>
          </w:tcPr>
          <w:p w:rsidR="00A33602" w:rsidRPr="00A67211" w:rsidRDefault="00A33602" w:rsidP="0024448D">
            <w:pPr>
              <w:rPr>
                <w:rFonts w:ascii="Arial" w:eastAsiaTheme="minorHAnsi" w:hAnsi="Arial" w:cs="Arial"/>
                <w:lang w:eastAsia="en-US"/>
              </w:rPr>
            </w:pPr>
            <w:r w:rsidRPr="00A67211">
              <w:rPr>
                <w:rFonts w:ascii="Arial" w:eastAsiaTheme="minorHAnsi" w:hAnsi="Arial" w:cs="Arial"/>
                <w:lang w:eastAsia="en-US"/>
              </w:rPr>
              <w:t>ED</w:t>
            </w:r>
          </w:p>
        </w:tc>
        <w:tc>
          <w:tcPr>
            <w:tcW w:w="850" w:type="dxa"/>
            <w:gridSpan w:val="2"/>
          </w:tcPr>
          <w:p w:rsidR="00A33602" w:rsidRPr="00A67211" w:rsidRDefault="00A33602" w:rsidP="0024448D">
            <w:pPr>
              <w:rPr>
                <w:rFonts w:ascii="Arial" w:eastAsiaTheme="minorHAnsi" w:hAnsi="Arial" w:cs="Arial"/>
                <w:lang w:eastAsia="en-US"/>
              </w:rPr>
            </w:pPr>
            <w:r w:rsidRPr="00A67211">
              <w:rPr>
                <w:rFonts w:ascii="Arial" w:eastAsiaTheme="minorHAnsi" w:hAnsi="Arial" w:cs="Arial"/>
                <w:lang w:eastAsia="en-US"/>
              </w:rPr>
              <w:t>TD</w:t>
            </w:r>
          </w:p>
        </w:tc>
        <w:tc>
          <w:tcPr>
            <w:tcW w:w="925" w:type="dxa"/>
            <w:gridSpan w:val="2"/>
          </w:tcPr>
          <w:p w:rsidR="00A33602" w:rsidRPr="00A67211" w:rsidRDefault="00A33602" w:rsidP="0024448D">
            <w:pPr>
              <w:rPr>
                <w:rFonts w:ascii="Arial" w:eastAsiaTheme="minorHAnsi" w:hAnsi="Arial" w:cs="Arial"/>
                <w:lang w:eastAsia="en-US"/>
              </w:rPr>
            </w:pPr>
            <w:r w:rsidRPr="00A67211">
              <w:rPr>
                <w:rFonts w:ascii="Arial" w:eastAsiaTheme="minorHAnsi" w:hAnsi="Arial" w:cs="Arial"/>
                <w:lang w:eastAsia="en-US"/>
              </w:rPr>
              <w:t>Total</w:t>
            </w:r>
          </w:p>
        </w:tc>
      </w:tr>
      <w:tr w:rsidR="00A33602" w:rsidRPr="00A67211" w:rsidTr="005A57A9">
        <w:tc>
          <w:tcPr>
            <w:tcW w:w="567" w:type="dxa"/>
            <w:gridSpan w:val="2"/>
          </w:tcPr>
          <w:p w:rsidR="00A33602" w:rsidRPr="00A67211" w:rsidRDefault="00A33602" w:rsidP="0024448D">
            <w:pPr>
              <w:rPr>
                <w:rFonts w:ascii="Arial" w:eastAsiaTheme="minorHAnsi" w:hAnsi="Arial" w:cs="Arial"/>
                <w:lang w:eastAsia="en-US"/>
              </w:rPr>
            </w:pPr>
            <w:r w:rsidRPr="00A67211">
              <w:rPr>
                <w:rFonts w:ascii="Arial" w:eastAsiaTheme="minorHAnsi" w:hAnsi="Arial" w:cs="Arial"/>
                <w:lang w:eastAsia="en-US"/>
              </w:rPr>
              <w:t>1</w:t>
            </w:r>
          </w:p>
        </w:tc>
        <w:tc>
          <w:tcPr>
            <w:tcW w:w="4711" w:type="dxa"/>
          </w:tcPr>
          <w:p w:rsidR="00A33602" w:rsidRPr="00A67211" w:rsidRDefault="00A33602" w:rsidP="0024448D">
            <w:pPr>
              <w:jc w:val="both"/>
              <w:rPr>
                <w:rFonts w:ascii="Arial" w:eastAsiaTheme="minorHAnsi" w:hAnsi="Arial" w:cs="Arial"/>
                <w:lang w:eastAsia="en-US"/>
              </w:rPr>
            </w:pPr>
            <w:r w:rsidRPr="00A67211">
              <w:rPr>
                <w:rFonts w:ascii="Arial" w:eastAsiaTheme="minorHAnsi" w:hAnsi="Arial" w:cs="Arial"/>
                <w:lang w:eastAsia="en-US"/>
              </w:rPr>
              <w:t>Nuestros profesores son profesionales médicos que poseen la especialidad que en la que se desempeñan como docentes</w:t>
            </w:r>
          </w:p>
        </w:tc>
        <w:tc>
          <w:tcPr>
            <w:tcW w:w="784" w:type="dxa"/>
            <w:gridSpan w:val="2"/>
          </w:tcPr>
          <w:p w:rsidR="00A33602" w:rsidRPr="00A67211" w:rsidRDefault="00A33602" w:rsidP="0024448D">
            <w:pPr>
              <w:jc w:val="center"/>
              <w:rPr>
                <w:rFonts w:ascii="Arial" w:eastAsiaTheme="minorHAnsi" w:hAnsi="Arial" w:cs="Arial"/>
                <w:lang w:eastAsia="en-US"/>
              </w:rPr>
            </w:pPr>
            <w:r w:rsidRPr="00A67211">
              <w:rPr>
                <w:rFonts w:ascii="Arial" w:eastAsiaTheme="minorHAnsi" w:hAnsi="Arial" w:cs="Arial"/>
                <w:lang w:eastAsia="en-US"/>
              </w:rPr>
              <w:t>5</w:t>
            </w:r>
          </w:p>
        </w:tc>
        <w:tc>
          <w:tcPr>
            <w:tcW w:w="917" w:type="dxa"/>
          </w:tcPr>
          <w:p w:rsidR="00A33602" w:rsidRPr="00A67211" w:rsidRDefault="00A33602" w:rsidP="0024448D">
            <w:pPr>
              <w:jc w:val="center"/>
              <w:rPr>
                <w:rFonts w:ascii="Arial" w:eastAsiaTheme="minorHAnsi" w:hAnsi="Arial" w:cs="Arial"/>
                <w:lang w:eastAsia="en-US"/>
              </w:rPr>
            </w:pPr>
            <w:r w:rsidRPr="00A67211">
              <w:rPr>
                <w:rFonts w:ascii="Arial" w:eastAsiaTheme="minorHAnsi" w:hAnsi="Arial" w:cs="Arial"/>
                <w:lang w:eastAsia="en-US"/>
              </w:rPr>
              <w:t>17</w:t>
            </w:r>
          </w:p>
        </w:tc>
        <w:tc>
          <w:tcPr>
            <w:tcW w:w="709" w:type="dxa"/>
            <w:gridSpan w:val="2"/>
          </w:tcPr>
          <w:p w:rsidR="00A33602" w:rsidRPr="00A67211" w:rsidRDefault="00A33602" w:rsidP="0024448D">
            <w:pPr>
              <w:jc w:val="center"/>
              <w:rPr>
                <w:rFonts w:ascii="Arial" w:eastAsiaTheme="minorHAnsi" w:hAnsi="Arial" w:cs="Arial"/>
                <w:lang w:eastAsia="en-US"/>
              </w:rPr>
            </w:pPr>
            <w:r w:rsidRPr="00A67211">
              <w:rPr>
                <w:rFonts w:ascii="Arial" w:eastAsiaTheme="minorHAnsi" w:hAnsi="Arial" w:cs="Arial"/>
                <w:lang w:eastAsia="en-US"/>
              </w:rPr>
              <w:t>5</w:t>
            </w:r>
          </w:p>
        </w:tc>
        <w:tc>
          <w:tcPr>
            <w:tcW w:w="851" w:type="dxa"/>
            <w:gridSpan w:val="2"/>
          </w:tcPr>
          <w:p w:rsidR="00A33602" w:rsidRPr="00A67211" w:rsidRDefault="00A33602" w:rsidP="0024448D">
            <w:pPr>
              <w:jc w:val="center"/>
              <w:rPr>
                <w:rFonts w:ascii="Arial" w:eastAsiaTheme="minorHAnsi" w:hAnsi="Arial" w:cs="Arial"/>
                <w:lang w:eastAsia="en-US"/>
              </w:rPr>
            </w:pPr>
            <w:r w:rsidRPr="00A67211">
              <w:rPr>
                <w:rFonts w:ascii="Arial" w:eastAsiaTheme="minorHAnsi" w:hAnsi="Arial" w:cs="Arial"/>
                <w:lang w:eastAsia="en-US"/>
              </w:rPr>
              <w:t>15</w:t>
            </w:r>
          </w:p>
        </w:tc>
        <w:tc>
          <w:tcPr>
            <w:tcW w:w="850" w:type="dxa"/>
            <w:gridSpan w:val="2"/>
          </w:tcPr>
          <w:p w:rsidR="00A33602" w:rsidRPr="00A67211" w:rsidRDefault="00A33602" w:rsidP="0024448D">
            <w:pPr>
              <w:jc w:val="center"/>
              <w:rPr>
                <w:rFonts w:ascii="Arial" w:eastAsiaTheme="minorHAnsi" w:hAnsi="Arial" w:cs="Arial"/>
                <w:lang w:eastAsia="en-US"/>
              </w:rPr>
            </w:pPr>
            <w:r w:rsidRPr="00A67211">
              <w:rPr>
                <w:rFonts w:ascii="Arial" w:eastAsiaTheme="minorHAnsi" w:hAnsi="Arial" w:cs="Arial"/>
                <w:lang w:eastAsia="en-US"/>
              </w:rPr>
              <w:t>0</w:t>
            </w:r>
          </w:p>
        </w:tc>
        <w:tc>
          <w:tcPr>
            <w:tcW w:w="925" w:type="dxa"/>
            <w:gridSpan w:val="2"/>
          </w:tcPr>
          <w:p w:rsidR="00A33602" w:rsidRPr="00A67211" w:rsidRDefault="00A33602" w:rsidP="0024448D">
            <w:pPr>
              <w:jc w:val="center"/>
              <w:rPr>
                <w:rFonts w:ascii="Arial" w:eastAsiaTheme="minorHAnsi" w:hAnsi="Arial" w:cs="Arial"/>
                <w:lang w:eastAsia="en-US"/>
              </w:rPr>
            </w:pPr>
            <w:r w:rsidRPr="00A67211">
              <w:rPr>
                <w:rFonts w:ascii="Arial" w:eastAsiaTheme="minorHAnsi" w:hAnsi="Arial" w:cs="Arial"/>
                <w:lang w:eastAsia="en-US"/>
              </w:rPr>
              <w:t>42</w:t>
            </w:r>
          </w:p>
        </w:tc>
      </w:tr>
      <w:tr w:rsidR="00A33602" w:rsidRPr="00A67211" w:rsidTr="005A57A9">
        <w:tc>
          <w:tcPr>
            <w:tcW w:w="5278" w:type="dxa"/>
            <w:gridSpan w:val="3"/>
          </w:tcPr>
          <w:p w:rsidR="00A33602" w:rsidRPr="00A67211" w:rsidRDefault="00A33602" w:rsidP="0024448D">
            <w:pPr>
              <w:jc w:val="both"/>
              <w:rPr>
                <w:rFonts w:ascii="Arial" w:eastAsiaTheme="minorHAnsi" w:hAnsi="Arial" w:cs="Arial"/>
                <w:b/>
                <w:lang w:eastAsia="en-US"/>
              </w:rPr>
            </w:pPr>
            <w:r w:rsidRPr="00A67211">
              <w:rPr>
                <w:rFonts w:ascii="Arial" w:eastAsiaTheme="minorHAnsi" w:hAnsi="Arial" w:cs="Arial"/>
                <w:b/>
                <w:lang w:eastAsia="en-US"/>
              </w:rPr>
              <w:t>Porcentajes</w:t>
            </w:r>
          </w:p>
        </w:tc>
        <w:tc>
          <w:tcPr>
            <w:tcW w:w="784" w:type="dxa"/>
            <w:gridSpan w:val="2"/>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11.9</w:t>
            </w:r>
          </w:p>
        </w:tc>
        <w:tc>
          <w:tcPr>
            <w:tcW w:w="917" w:type="dxa"/>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40.4</w:t>
            </w:r>
          </w:p>
        </w:tc>
        <w:tc>
          <w:tcPr>
            <w:tcW w:w="709" w:type="dxa"/>
            <w:gridSpan w:val="2"/>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11.9</w:t>
            </w:r>
          </w:p>
        </w:tc>
        <w:tc>
          <w:tcPr>
            <w:tcW w:w="851" w:type="dxa"/>
            <w:gridSpan w:val="2"/>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35.7</w:t>
            </w:r>
          </w:p>
        </w:tc>
        <w:tc>
          <w:tcPr>
            <w:tcW w:w="850" w:type="dxa"/>
            <w:gridSpan w:val="2"/>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0</w:t>
            </w:r>
          </w:p>
        </w:tc>
        <w:tc>
          <w:tcPr>
            <w:tcW w:w="925" w:type="dxa"/>
            <w:gridSpan w:val="2"/>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100</w:t>
            </w:r>
          </w:p>
        </w:tc>
      </w:tr>
      <w:tr w:rsidR="00A33602" w:rsidRPr="00A67211" w:rsidTr="005A57A9">
        <w:tc>
          <w:tcPr>
            <w:tcW w:w="534" w:type="dxa"/>
            <w:vMerge w:val="restart"/>
          </w:tcPr>
          <w:p w:rsidR="00A33602" w:rsidRPr="00A67211" w:rsidRDefault="00A33602" w:rsidP="0024448D">
            <w:pPr>
              <w:rPr>
                <w:rFonts w:ascii="Arial" w:eastAsiaTheme="minorHAnsi" w:hAnsi="Arial" w:cs="Arial"/>
                <w:lang w:eastAsia="en-US"/>
              </w:rPr>
            </w:pPr>
            <w:r w:rsidRPr="00A67211">
              <w:rPr>
                <w:rFonts w:ascii="Arial" w:eastAsiaTheme="minorHAnsi" w:hAnsi="Arial" w:cs="Arial"/>
                <w:lang w:eastAsia="en-US"/>
              </w:rPr>
              <w:t>2</w:t>
            </w:r>
          </w:p>
        </w:tc>
        <w:tc>
          <w:tcPr>
            <w:tcW w:w="9780" w:type="dxa"/>
            <w:gridSpan w:val="13"/>
          </w:tcPr>
          <w:p w:rsidR="00A33602" w:rsidRPr="00A67211" w:rsidRDefault="00A33602" w:rsidP="0024448D">
            <w:pPr>
              <w:jc w:val="both"/>
              <w:rPr>
                <w:rFonts w:ascii="Arial" w:eastAsiaTheme="minorHAnsi" w:hAnsi="Arial" w:cs="Arial"/>
                <w:b/>
                <w:lang w:eastAsia="en-US"/>
              </w:rPr>
            </w:pPr>
            <w:r w:rsidRPr="00A67211">
              <w:rPr>
                <w:rFonts w:ascii="Arial" w:eastAsiaTheme="minorHAnsi" w:hAnsi="Arial" w:cs="Arial"/>
                <w:b/>
                <w:lang w:eastAsia="en-US"/>
              </w:rPr>
              <w:t>Indicador : Experiencia profesional en docencia</w:t>
            </w:r>
          </w:p>
        </w:tc>
      </w:tr>
      <w:tr w:rsidR="00A33602" w:rsidRPr="00A67211" w:rsidTr="005A57A9">
        <w:tc>
          <w:tcPr>
            <w:tcW w:w="534" w:type="dxa"/>
            <w:vMerge/>
          </w:tcPr>
          <w:p w:rsidR="00A33602" w:rsidRPr="00A67211" w:rsidRDefault="00A33602" w:rsidP="0024448D">
            <w:pPr>
              <w:rPr>
                <w:rFonts w:ascii="Arial" w:eastAsiaTheme="minorHAnsi" w:hAnsi="Arial" w:cs="Arial"/>
                <w:lang w:eastAsia="en-US"/>
              </w:rPr>
            </w:pPr>
          </w:p>
        </w:tc>
        <w:tc>
          <w:tcPr>
            <w:tcW w:w="4744" w:type="dxa"/>
            <w:gridSpan w:val="2"/>
          </w:tcPr>
          <w:p w:rsidR="00A33602" w:rsidRPr="00A67211" w:rsidRDefault="00A33602" w:rsidP="0024448D">
            <w:pPr>
              <w:jc w:val="both"/>
              <w:rPr>
                <w:rFonts w:ascii="Arial" w:eastAsiaTheme="minorHAnsi" w:hAnsi="Arial" w:cs="Arial"/>
                <w:lang w:eastAsia="en-US"/>
              </w:rPr>
            </w:pPr>
            <w:r w:rsidRPr="00A67211">
              <w:rPr>
                <w:rFonts w:ascii="Arial" w:eastAsiaTheme="minorHAnsi" w:hAnsi="Arial" w:cs="Arial"/>
                <w:lang w:eastAsia="en-US"/>
              </w:rPr>
              <w:t>Nuestros profesores son profesionales que tienen larga experiencia en docencia universitaria.</w:t>
            </w:r>
          </w:p>
        </w:tc>
        <w:tc>
          <w:tcPr>
            <w:tcW w:w="784" w:type="dxa"/>
            <w:gridSpan w:val="2"/>
          </w:tcPr>
          <w:p w:rsidR="00A33602" w:rsidRPr="00A67211" w:rsidRDefault="00A33602" w:rsidP="0024448D">
            <w:pPr>
              <w:jc w:val="center"/>
              <w:rPr>
                <w:rFonts w:ascii="Arial" w:eastAsiaTheme="minorHAnsi" w:hAnsi="Arial" w:cs="Arial"/>
                <w:lang w:eastAsia="en-US"/>
              </w:rPr>
            </w:pPr>
            <w:r w:rsidRPr="00A67211">
              <w:rPr>
                <w:rFonts w:ascii="Arial" w:eastAsiaTheme="minorHAnsi" w:hAnsi="Arial" w:cs="Arial"/>
                <w:lang w:eastAsia="en-US"/>
              </w:rPr>
              <w:t>2</w:t>
            </w:r>
          </w:p>
        </w:tc>
        <w:tc>
          <w:tcPr>
            <w:tcW w:w="917" w:type="dxa"/>
          </w:tcPr>
          <w:p w:rsidR="00A33602" w:rsidRPr="00A67211" w:rsidRDefault="00A33602" w:rsidP="0024448D">
            <w:pPr>
              <w:jc w:val="center"/>
              <w:rPr>
                <w:rFonts w:ascii="Arial" w:eastAsiaTheme="minorHAnsi" w:hAnsi="Arial" w:cs="Arial"/>
                <w:lang w:eastAsia="en-US"/>
              </w:rPr>
            </w:pPr>
            <w:r w:rsidRPr="00A67211">
              <w:rPr>
                <w:rFonts w:ascii="Arial" w:eastAsiaTheme="minorHAnsi" w:hAnsi="Arial" w:cs="Arial"/>
                <w:lang w:eastAsia="en-US"/>
              </w:rPr>
              <w:t>14</w:t>
            </w:r>
          </w:p>
        </w:tc>
        <w:tc>
          <w:tcPr>
            <w:tcW w:w="709" w:type="dxa"/>
            <w:gridSpan w:val="2"/>
          </w:tcPr>
          <w:p w:rsidR="00A33602" w:rsidRPr="00A67211" w:rsidRDefault="00A33602" w:rsidP="0024448D">
            <w:pPr>
              <w:jc w:val="center"/>
              <w:rPr>
                <w:rFonts w:ascii="Arial" w:eastAsiaTheme="minorHAnsi" w:hAnsi="Arial" w:cs="Arial"/>
                <w:lang w:eastAsia="en-US"/>
              </w:rPr>
            </w:pPr>
            <w:r w:rsidRPr="00A67211">
              <w:rPr>
                <w:rFonts w:ascii="Arial" w:eastAsiaTheme="minorHAnsi" w:hAnsi="Arial" w:cs="Arial"/>
                <w:lang w:eastAsia="en-US"/>
              </w:rPr>
              <w:t>5</w:t>
            </w:r>
          </w:p>
        </w:tc>
        <w:tc>
          <w:tcPr>
            <w:tcW w:w="851" w:type="dxa"/>
            <w:gridSpan w:val="2"/>
          </w:tcPr>
          <w:p w:rsidR="00A33602" w:rsidRPr="00A67211" w:rsidRDefault="00A33602" w:rsidP="0024448D">
            <w:pPr>
              <w:jc w:val="center"/>
              <w:rPr>
                <w:rFonts w:ascii="Arial" w:eastAsiaTheme="minorHAnsi" w:hAnsi="Arial" w:cs="Arial"/>
                <w:lang w:eastAsia="en-US"/>
              </w:rPr>
            </w:pPr>
            <w:r w:rsidRPr="00A67211">
              <w:rPr>
                <w:rFonts w:ascii="Arial" w:eastAsiaTheme="minorHAnsi" w:hAnsi="Arial" w:cs="Arial"/>
                <w:lang w:eastAsia="en-US"/>
              </w:rPr>
              <w:t>19</w:t>
            </w:r>
          </w:p>
        </w:tc>
        <w:tc>
          <w:tcPr>
            <w:tcW w:w="850" w:type="dxa"/>
            <w:gridSpan w:val="2"/>
          </w:tcPr>
          <w:p w:rsidR="00A33602" w:rsidRPr="00A67211" w:rsidRDefault="00A33602" w:rsidP="0024448D">
            <w:pPr>
              <w:jc w:val="center"/>
              <w:rPr>
                <w:rFonts w:ascii="Arial" w:eastAsiaTheme="minorHAnsi" w:hAnsi="Arial" w:cs="Arial"/>
                <w:lang w:eastAsia="en-US"/>
              </w:rPr>
            </w:pPr>
            <w:r w:rsidRPr="00A67211">
              <w:rPr>
                <w:rFonts w:ascii="Arial" w:eastAsiaTheme="minorHAnsi" w:hAnsi="Arial" w:cs="Arial"/>
                <w:lang w:eastAsia="en-US"/>
              </w:rPr>
              <w:t>2</w:t>
            </w:r>
          </w:p>
        </w:tc>
        <w:tc>
          <w:tcPr>
            <w:tcW w:w="925" w:type="dxa"/>
            <w:gridSpan w:val="2"/>
          </w:tcPr>
          <w:p w:rsidR="00A33602" w:rsidRPr="00A67211" w:rsidRDefault="00A33602" w:rsidP="0024448D">
            <w:pPr>
              <w:jc w:val="center"/>
              <w:rPr>
                <w:rFonts w:ascii="Arial" w:eastAsiaTheme="minorHAnsi" w:hAnsi="Arial" w:cs="Arial"/>
                <w:lang w:eastAsia="en-US"/>
              </w:rPr>
            </w:pPr>
            <w:r w:rsidRPr="00A67211">
              <w:rPr>
                <w:rFonts w:ascii="Arial" w:eastAsiaTheme="minorHAnsi" w:hAnsi="Arial" w:cs="Arial"/>
                <w:lang w:eastAsia="en-US"/>
              </w:rPr>
              <w:t>42</w:t>
            </w:r>
          </w:p>
        </w:tc>
      </w:tr>
      <w:tr w:rsidR="00A33602" w:rsidRPr="00A67211" w:rsidTr="005A57A9">
        <w:tc>
          <w:tcPr>
            <w:tcW w:w="5278" w:type="dxa"/>
            <w:gridSpan w:val="3"/>
          </w:tcPr>
          <w:p w:rsidR="00A33602" w:rsidRPr="00A67211" w:rsidRDefault="00A33602" w:rsidP="0024448D">
            <w:pPr>
              <w:jc w:val="both"/>
              <w:rPr>
                <w:rFonts w:ascii="Arial" w:eastAsiaTheme="minorHAnsi" w:hAnsi="Arial" w:cs="Arial"/>
                <w:b/>
                <w:lang w:eastAsia="en-US"/>
              </w:rPr>
            </w:pPr>
            <w:r w:rsidRPr="00A67211">
              <w:rPr>
                <w:rFonts w:ascii="Arial" w:eastAsiaTheme="minorHAnsi" w:hAnsi="Arial" w:cs="Arial"/>
                <w:b/>
                <w:lang w:eastAsia="en-US"/>
              </w:rPr>
              <w:t>Porcentajes</w:t>
            </w:r>
          </w:p>
        </w:tc>
        <w:tc>
          <w:tcPr>
            <w:tcW w:w="784" w:type="dxa"/>
            <w:gridSpan w:val="2"/>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4.8</w:t>
            </w:r>
          </w:p>
        </w:tc>
        <w:tc>
          <w:tcPr>
            <w:tcW w:w="917" w:type="dxa"/>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33.3</w:t>
            </w:r>
          </w:p>
        </w:tc>
        <w:tc>
          <w:tcPr>
            <w:tcW w:w="709" w:type="dxa"/>
            <w:gridSpan w:val="2"/>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11.9</w:t>
            </w:r>
          </w:p>
        </w:tc>
        <w:tc>
          <w:tcPr>
            <w:tcW w:w="851" w:type="dxa"/>
            <w:gridSpan w:val="2"/>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45.2</w:t>
            </w:r>
          </w:p>
        </w:tc>
        <w:tc>
          <w:tcPr>
            <w:tcW w:w="850" w:type="dxa"/>
            <w:gridSpan w:val="2"/>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4.8</w:t>
            </w:r>
          </w:p>
        </w:tc>
        <w:tc>
          <w:tcPr>
            <w:tcW w:w="925" w:type="dxa"/>
            <w:gridSpan w:val="2"/>
          </w:tcPr>
          <w:p w:rsidR="00A33602" w:rsidRPr="00A67211" w:rsidRDefault="00A33602" w:rsidP="0024448D">
            <w:pPr>
              <w:jc w:val="center"/>
              <w:rPr>
                <w:rFonts w:ascii="Arial" w:eastAsiaTheme="minorHAnsi" w:hAnsi="Arial" w:cs="Arial"/>
                <w:lang w:eastAsia="en-US"/>
              </w:rPr>
            </w:pPr>
            <w:r w:rsidRPr="00A67211">
              <w:rPr>
                <w:rFonts w:ascii="Arial" w:eastAsiaTheme="minorHAnsi" w:hAnsi="Arial" w:cs="Arial"/>
                <w:lang w:eastAsia="en-US"/>
              </w:rPr>
              <w:t>100</w:t>
            </w:r>
          </w:p>
        </w:tc>
      </w:tr>
      <w:tr w:rsidR="00A33602" w:rsidRPr="00A67211" w:rsidTr="005A57A9">
        <w:tc>
          <w:tcPr>
            <w:tcW w:w="534" w:type="dxa"/>
            <w:vMerge w:val="restart"/>
          </w:tcPr>
          <w:p w:rsidR="00A33602" w:rsidRPr="00A67211" w:rsidRDefault="00A33602" w:rsidP="0024448D">
            <w:pPr>
              <w:rPr>
                <w:rFonts w:ascii="Arial" w:eastAsiaTheme="minorHAnsi" w:hAnsi="Arial" w:cs="Arial"/>
                <w:lang w:eastAsia="en-US"/>
              </w:rPr>
            </w:pPr>
            <w:r w:rsidRPr="00A67211">
              <w:rPr>
                <w:rFonts w:ascii="Arial" w:eastAsiaTheme="minorHAnsi" w:hAnsi="Arial" w:cs="Arial"/>
                <w:lang w:eastAsia="en-US"/>
              </w:rPr>
              <w:t>3</w:t>
            </w:r>
          </w:p>
        </w:tc>
        <w:tc>
          <w:tcPr>
            <w:tcW w:w="9780" w:type="dxa"/>
            <w:gridSpan w:val="13"/>
          </w:tcPr>
          <w:p w:rsidR="00A33602" w:rsidRPr="00A67211" w:rsidRDefault="00A33602" w:rsidP="0024448D">
            <w:pPr>
              <w:jc w:val="both"/>
              <w:rPr>
                <w:rFonts w:ascii="Arial" w:eastAsiaTheme="minorHAnsi" w:hAnsi="Arial" w:cs="Arial"/>
                <w:b/>
                <w:lang w:eastAsia="en-US"/>
              </w:rPr>
            </w:pPr>
            <w:r w:rsidRPr="00A67211">
              <w:rPr>
                <w:rFonts w:ascii="Arial" w:eastAsiaTheme="minorHAnsi" w:hAnsi="Arial" w:cs="Arial"/>
                <w:b/>
                <w:lang w:eastAsia="en-US"/>
              </w:rPr>
              <w:t>Indicador: Actualización profesional o capacitación constante</w:t>
            </w:r>
          </w:p>
        </w:tc>
      </w:tr>
      <w:tr w:rsidR="00A33602" w:rsidRPr="00A67211" w:rsidTr="005A57A9">
        <w:tc>
          <w:tcPr>
            <w:tcW w:w="534" w:type="dxa"/>
            <w:vMerge/>
          </w:tcPr>
          <w:p w:rsidR="00A33602" w:rsidRPr="00A67211" w:rsidRDefault="00A33602" w:rsidP="0024448D">
            <w:pPr>
              <w:rPr>
                <w:rFonts w:ascii="Arial" w:eastAsiaTheme="minorHAnsi" w:hAnsi="Arial" w:cs="Arial"/>
                <w:lang w:eastAsia="en-US"/>
              </w:rPr>
            </w:pPr>
          </w:p>
        </w:tc>
        <w:tc>
          <w:tcPr>
            <w:tcW w:w="4744" w:type="dxa"/>
            <w:gridSpan w:val="2"/>
          </w:tcPr>
          <w:p w:rsidR="00CE4523" w:rsidRPr="00A67211" w:rsidRDefault="00A33602" w:rsidP="0024448D">
            <w:pPr>
              <w:jc w:val="both"/>
              <w:rPr>
                <w:rFonts w:ascii="Arial" w:eastAsiaTheme="minorHAnsi" w:hAnsi="Arial" w:cs="Arial"/>
                <w:lang w:eastAsia="en-US"/>
              </w:rPr>
            </w:pPr>
            <w:r w:rsidRPr="00A67211">
              <w:rPr>
                <w:rFonts w:ascii="Arial" w:eastAsiaTheme="minorHAnsi" w:hAnsi="Arial" w:cs="Arial"/>
                <w:lang w:eastAsia="en-US"/>
              </w:rPr>
              <w:t>Conocemos que nuestros docentes son profesionales que permanentemente se capacitan en las especializaciones de su ejercicio profesional</w:t>
            </w:r>
          </w:p>
        </w:tc>
        <w:tc>
          <w:tcPr>
            <w:tcW w:w="784" w:type="dxa"/>
            <w:gridSpan w:val="2"/>
          </w:tcPr>
          <w:p w:rsidR="00A33602" w:rsidRPr="00A67211" w:rsidRDefault="00A33602" w:rsidP="0024448D">
            <w:pPr>
              <w:jc w:val="center"/>
              <w:rPr>
                <w:rFonts w:ascii="Arial" w:eastAsiaTheme="minorHAnsi" w:hAnsi="Arial" w:cs="Arial"/>
                <w:lang w:eastAsia="en-US"/>
              </w:rPr>
            </w:pPr>
            <w:r w:rsidRPr="00A67211">
              <w:rPr>
                <w:rFonts w:ascii="Arial" w:eastAsiaTheme="minorHAnsi" w:hAnsi="Arial" w:cs="Arial"/>
                <w:lang w:eastAsia="en-US"/>
              </w:rPr>
              <w:t>2</w:t>
            </w:r>
          </w:p>
        </w:tc>
        <w:tc>
          <w:tcPr>
            <w:tcW w:w="917" w:type="dxa"/>
          </w:tcPr>
          <w:p w:rsidR="00A33602" w:rsidRPr="00A67211" w:rsidRDefault="00A33602" w:rsidP="0024448D">
            <w:pPr>
              <w:jc w:val="center"/>
              <w:rPr>
                <w:rFonts w:ascii="Arial" w:eastAsiaTheme="minorHAnsi" w:hAnsi="Arial" w:cs="Arial"/>
                <w:lang w:eastAsia="en-US"/>
              </w:rPr>
            </w:pPr>
            <w:r w:rsidRPr="00A67211">
              <w:rPr>
                <w:rFonts w:ascii="Arial" w:eastAsiaTheme="minorHAnsi" w:hAnsi="Arial" w:cs="Arial"/>
                <w:lang w:eastAsia="en-US"/>
              </w:rPr>
              <w:t>18</w:t>
            </w:r>
          </w:p>
        </w:tc>
        <w:tc>
          <w:tcPr>
            <w:tcW w:w="709" w:type="dxa"/>
            <w:gridSpan w:val="2"/>
          </w:tcPr>
          <w:p w:rsidR="00A33602" w:rsidRPr="00A67211" w:rsidRDefault="00A33602" w:rsidP="0024448D">
            <w:pPr>
              <w:jc w:val="center"/>
              <w:rPr>
                <w:rFonts w:ascii="Arial" w:eastAsiaTheme="minorHAnsi" w:hAnsi="Arial" w:cs="Arial"/>
                <w:lang w:eastAsia="en-US"/>
              </w:rPr>
            </w:pPr>
            <w:r w:rsidRPr="00A67211">
              <w:rPr>
                <w:rFonts w:ascii="Arial" w:eastAsiaTheme="minorHAnsi" w:hAnsi="Arial" w:cs="Arial"/>
                <w:lang w:eastAsia="en-US"/>
              </w:rPr>
              <w:t>12</w:t>
            </w:r>
          </w:p>
        </w:tc>
        <w:tc>
          <w:tcPr>
            <w:tcW w:w="851" w:type="dxa"/>
            <w:gridSpan w:val="2"/>
          </w:tcPr>
          <w:p w:rsidR="00A33602" w:rsidRPr="00A67211" w:rsidRDefault="00A33602" w:rsidP="0024448D">
            <w:pPr>
              <w:jc w:val="center"/>
              <w:rPr>
                <w:rFonts w:ascii="Arial" w:eastAsiaTheme="minorHAnsi" w:hAnsi="Arial" w:cs="Arial"/>
                <w:lang w:eastAsia="en-US"/>
              </w:rPr>
            </w:pPr>
            <w:r w:rsidRPr="00A67211">
              <w:rPr>
                <w:rFonts w:ascii="Arial" w:eastAsiaTheme="minorHAnsi" w:hAnsi="Arial" w:cs="Arial"/>
                <w:lang w:eastAsia="en-US"/>
              </w:rPr>
              <w:t>8</w:t>
            </w:r>
          </w:p>
        </w:tc>
        <w:tc>
          <w:tcPr>
            <w:tcW w:w="850" w:type="dxa"/>
            <w:gridSpan w:val="2"/>
          </w:tcPr>
          <w:p w:rsidR="00A33602" w:rsidRPr="00A67211" w:rsidRDefault="00A33602" w:rsidP="0024448D">
            <w:pPr>
              <w:jc w:val="center"/>
              <w:rPr>
                <w:rFonts w:ascii="Arial" w:eastAsiaTheme="minorHAnsi" w:hAnsi="Arial" w:cs="Arial"/>
                <w:lang w:eastAsia="en-US"/>
              </w:rPr>
            </w:pPr>
            <w:r w:rsidRPr="00A67211">
              <w:rPr>
                <w:rFonts w:ascii="Arial" w:eastAsiaTheme="minorHAnsi" w:hAnsi="Arial" w:cs="Arial"/>
                <w:lang w:eastAsia="en-US"/>
              </w:rPr>
              <w:t>2</w:t>
            </w:r>
          </w:p>
        </w:tc>
        <w:tc>
          <w:tcPr>
            <w:tcW w:w="925" w:type="dxa"/>
            <w:gridSpan w:val="2"/>
          </w:tcPr>
          <w:p w:rsidR="00A33602" w:rsidRPr="00A67211" w:rsidRDefault="00A33602" w:rsidP="0024448D">
            <w:pPr>
              <w:jc w:val="center"/>
              <w:rPr>
                <w:rFonts w:ascii="Arial" w:eastAsiaTheme="minorHAnsi" w:hAnsi="Arial" w:cs="Arial"/>
                <w:lang w:eastAsia="en-US"/>
              </w:rPr>
            </w:pPr>
            <w:r w:rsidRPr="00A67211">
              <w:rPr>
                <w:rFonts w:ascii="Arial" w:eastAsiaTheme="minorHAnsi" w:hAnsi="Arial" w:cs="Arial"/>
                <w:lang w:eastAsia="en-US"/>
              </w:rPr>
              <w:t>42</w:t>
            </w:r>
          </w:p>
        </w:tc>
      </w:tr>
      <w:tr w:rsidR="00A33602" w:rsidRPr="00A67211" w:rsidTr="005A57A9">
        <w:tc>
          <w:tcPr>
            <w:tcW w:w="5278" w:type="dxa"/>
            <w:gridSpan w:val="3"/>
          </w:tcPr>
          <w:p w:rsidR="00B64D09" w:rsidRPr="00A67211" w:rsidRDefault="00A33602" w:rsidP="0024448D">
            <w:pPr>
              <w:rPr>
                <w:rFonts w:ascii="Arial" w:eastAsiaTheme="minorHAnsi" w:hAnsi="Arial" w:cs="Arial"/>
                <w:b/>
                <w:lang w:eastAsia="en-US"/>
              </w:rPr>
            </w:pPr>
            <w:r w:rsidRPr="00A67211">
              <w:rPr>
                <w:rFonts w:ascii="Arial" w:eastAsiaTheme="minorHAnsi" w:hAnsi="Arial" w:cs="Arial"/>
                <w:b/>
                <w:lang w:eastAsia="en-US"/>
              </w:rPr>
              <w:t>Porcentaje</w:t>
            </w:r>
            <w:r w:rsidR="00100728">
              <w:rPr>
                <w:rFonts w:ascii="Arial" w:eastAsiaTheme="minorHAnsi" w:hAnsi="Arial" w:cs="Arial"/>
                <w:b/>
                <w:lang w:eastAsia="en-US"/>
              </w:rPr>
              <w:t>s</w:t>
            </w:r>
          </w:p>
        </w:tc>
        <w:tc>
          <w:tcPr>
            <w:tcW w:w="784" w:type="dxa"/>
            <w:gridSpan w:val="2"/>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4.8</w:t>
            </w:r>
          </w:p>
        </w:tc>
        <w:tc>
          <w:tcPr>
            <w:tcW w:w="917" w:type="dxa"/>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42.9</w:t>
            </w:r>
          </w:p>
        </w:tc>
        <w:tc>
          <w:tcPr>
            <w:tcW w:w="709" w:type="dxa"/>
            <w:gridSpan w:val="2"/>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28.6</w:t>
            </w:r>
          </w:p>
        </w:tc>
        <w:tc>
          <w:tcPr>
            <w:tcW w:w="851" w:type="dxa"/>
            <w:gridSpan w:val="2"/>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19.0</w:t>
            </w:r>
          </w:p>
        </w:tc>
        <w:tc>
          <w:tcPr>
            <w:tcW w:w="850" w:type="dxa"/>
            <w:gridSpan w:val="2"/>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4.8</w:t>
            </w:r>
          </w:p>
        </w:tc>
        <w:tc>
          <w:tcPr>
            <w:tcW w:w="925" w:type="dxa"/>
            <w:gridSpan w:val="2"/>
          </w:tcPr>
          <w:p w:rsidR="00A33602" w:rsidRPr="00A67211" w:rsidRDefault="00A33602" w:rsidP="0024448D">
            <w:pPr>
              <w:jc w:val="center"/>
              <w:rPr>
                <w:rFonts w:ascii="Arial" w:eastAsiaTheme="minorHAnsi" w:hAnsi="Arial" w:cs="Arial"/>
                <w:lang w:eastAsia="en-US"/>
              </w:rPr>
            </w:pPr>
            <w:r w:rsidRPr="00A67211">
              <w:rPr>
                <w:rFonts w:ascii="Arial" w:eastAsiaTheme="minorHAnsi" w:hAnsi="Arial" w:cs="Arial"/>
                <w:lang w:eastAsia="en-US"/>
              </w:rPr>
              <w:t>100</w:t>
            </w:r>
          </w:p>
        </w:tc>
      </w:tr>
      <w:tr w:rsidR="00A33602" w:rsidRPr="00A67211" w:rsidTr="005A57A9">
        <w:tc>
          <w:tcPr>
            <w:tcW w:w="534" w:type="dxa"/>
            <w:vMerge w:val="restart"/>
          </w:tcPr>
          <w:p w:rsidR="00A33602" w:rsidRPr="00A67211" w:rsidRDefault="00A33602" w:rsidP="0024448D">
            <w:pPr>
              <w:rPr>
                <w:rFonts w:ascii="Arial" w:eastAsiaTheme="minorHAnsi" w:hAnsi="Arial" w:cs="Arial"/>
                <w:lang w:eastAsia="en-US"/>
              </w:rPr>
            </w:pPr>
            <w:r w:rsidRPr="00A67211">
              <w:rPr>
                <w:rFonts w:ascii="Arial" w:eastAsiaTheme="minorHAnsi" w:hAnsi="Arial" w:cs="Arial"/>
                <w:lang w:eastAsia="en-US"/>
              </w:rPr>
              <w:t>4</w:t>
            </w:r>
          </w:p>
        </w:tc>
        <w:tc>
          <w:tcPr>
            <w:tcW w:w="9780" w:type="dxa"/>
            <w:gridSpan w:val="13"/>
          </w:tcPr>
          <w:p w:rsidR="00A33602" w:rsidRPr="00A67211" w:rsidRDefault="00A33602" w:rsidP="0024448D">
            <w:pPr>
              <w:rPr>
                <w:rFonts w:ascii="Arial" w:eastAsiaTheme="minorHAnsi" w:hAnsi="Arial" w:cs="Arial"/>
                <w:b/>
                <w:lang w:eastAsia="en-US"/>
              </w:rPr>
            </w:pPr>
            <w:r w:rsidRPr="00A67211">
              <w:rPr>
                <w:rFonts w:ascii="Arial" w:eastAsiaTheme="minorHAnsi" w:hAnsi="Arial" w:cs="Arial"/>
                <w:b/>
                <w:lang w:eastAsia="en-US"/>
              </w:rPr>
              <w:t>Indicador: Investigación</w:t>
            </w:r>
          </w:p>
        </w:tc>
      </w:tr>
      <w:tr w:rsidR="00A33602" w:rsidRPr="00A67211" w:rsidTr="005A57A9">
        <w:tc>
          <w:tcPr>
            <w:tcW w:w="534" w:type="dxa"/>
            <w:vMerge/>
          </w:tcPr>
          <w:p w:rsidR="00A33602" w:rsidRPr="00A67211" w:rsidRDefault="00A33602" w:rsidP="0024448D">
            <w:pPr>
              <w:rPr>
                <w:rFonts w:ascii="Arial" w:eastAsiaTheme="minorHAnsi" w:hAnsi="Arial" w:cs="Arial"/>
                <w:lang w:eastAsia="en-US"/>
              </w:rPr>
            </w:pPr>
          </w:p>
        </w:tc>
        <w:tc>
          <w:tcPr>
            <w:tcW w:w="4819" w:type="dxa"/>
            <w:gridSpan w:val="3"/>
          </w:tcPr>
          <w:p w:rsidR="00A33602" w:rsidRPr="00A67211" w:rsidRDefault="00A33602" w:rsidP="0024448D">
            <w:pPr>
              <w:jc w:val="both"/>
              <w:rPr>
                <w:rFonts w:ascii="Arial" w:eastAsiaTheme="minorHAnsi" w:hAnsi="Arial" w:cs="Arial"/>
                <w:lang w:eastAsia="en-US"/>
              </w:rPr>
            </w:pPr>
            <w:r w:rsidRPr="00A67211">
              <w:rPr>
                <w:rFonts w:ascii="Arial" w:eastAsiaTheme="minorHAnsi" w:hAnsi="Arial" w:cs="Arial"/>
                <w:lang w:eastAsia="en-US"/>
              </w:rPr>
              <w:t>Nuestros docentes realizan investigaciones y  difunden sus resultados en la comunidad académica de nuestra institución</w:t>
            </w:r>
          </w:p>
        </w:tc>
        <w:tc>
          <w:tcPr>
            <w:tcW w:w="709" w:type="dxa"/>
          </w:tcPr>
          <w:p w:rsidR="00A33602" w:rsidRPr="00A67211" w:rsidRDefault="00A33602" w:rsidP="0024448D">
            <w:pPr>
              <w:jc w:val="center"/>
              <w:rPr>
                <w:rFonts w:ascii="Arial" w:eastAsiaTheme="minorHAnsi" w:hAnsi="Arial" w:cs="Arial"/>
                <w:lang w:eastAsia="en-US"/>
              </w:rPr>
            </w:pPr>
            <w:r w:rsidRPr="00A67211">
              <w:rPr>
                <w:rFonts w:ascii="Arial" w:eastAsiaTheme="minorHAnsi" w:hAnsi="Arial" w:cs="Arial"/>
                <w:lang w:eastAsia="en-US"/>
              </w:rPr>
              <w:t>5</w:t>
            </w:r>
          </w:p>
        </w:tc>
        <w:tc>
          <w:tcPr>
            <w:tcW w:w="992" w:type="dxa"/>
            <w:gridSpan w:val="2"/>
          </w:tcPr>
          <w:p w:rsidR="00A33602" w:rsidRPr="00A67211" w:rsidRDefault="00A33602" w:rsidP="0024448D">
            <w:pPr>
              <w:jc w:val="center"/>
              <w:rPr>
                <w:rFonts w:ascii="Arial" w:eastAsiaTheme="minorHAnsi" w:hAnsi="Arial" w:cs="Arial"/>
                <w:lang w:eastAsia="en-US"/>
              </w:rPr>
            </w:pPr>
            <w:r w:rsidRPr="00A67211">
              <w:rPr>
                <w:rFonts w:ascii="Arial" w:eastAsiaTheme="minorHAnsi" w:hAnsi="Arial" w:cs="Arial"/>
                <w:lang w:eastAsia="en-US"/>
              </w:rPr>
              <w:t>12</w:t>
            </w:r>
          </w:p>
        </w:tc>
        <w:tc>
          <w:tcPr>
            <w:tcW w:w="709" w:type="dxa"/>
            <w:gridSpan w:val="2"/>
          </w:tcPr>
          <w:p w:rsidR="00A33602" w:rsidRPr="00A67211" w:rsidRDefault="00A33602" w:rsidP="0024448D">
            <w:pPr>
              <w:jc w:val="center"/>
              <w:rPr>
                <w:rFonts w:ascii="Arial" w:eastAsiaTheme="minorHAnsi" w:hAnsi="Arial" w:cs="Arial"/>
                <w:lang w:eastAsia="en-US"/>
              </w:rPr>
            </w:pPr>
            <w:r w:rsidRPr="00A67211">
              <w:rPr>
                <w:rFonts w:ascii="Arial" w:eastAsiaTheme="minorHAnsi" w:hAnsi="Arial" w:cs="Arial"/>
                <w:lang w:eastAsia="en-US"/>
              </w:rPr>
              <w:t>4</w:t>
            </w:r>
          </w:p>
        </w:tc>
        <w:tc>
          <w:tcPr>
            <w:tcW w:w="850" w:type="dxa"/>
            <w:gridSpan w:val="2"/>
          </w:tcPr>
          <w:p w:rsidR="00A33602" w:rsidRPr="00A67211" w:rsidRDefault="00A33602" w:rsidP="0024448D">
            <w:pPr>
              <w:jc w:val="center"/>
              <w:rPr>
                <w:rFonts w:ascii="Arial" w:eastAsiaTheme="minorHAnsi" w:hAnsi="Arial" w:cs="Arial"/>
                <w:lang w:eastAsia="en-US"/>
              </w:rPr>
            </w:pPr>
            <w:r w:rsidRPr="00A67211">
              <w:rPr>
                <w:rFonts w:ascii="Arial" w:eastAsiaTheme="minorHAnsi" w:hAnsi="Arial" w:cs="Arial"/>
                <w:lang w:eastAsia="en-US"/>
              </w:rPr>
              <w:t>14</w:t>
            </w:r>
          </w:p>
        </w:tc>
        <w:tc>
          <w:tcPr>
            <w:tcW w:w="851" w:type="dxa"/>
            <w:gridSpan w:val="2"/>
          </w:tcPr>
          <w:p w:rsidR="00A33602" w:rsidRPr="00A67211" w:rsidRDefault="00A33602" w:rsidP="0024448D">
            <w:pPr>
              <w:jc w:val="center"/>
              <w:rPr>
                <w:rFonts w:ascii="Arial" w:eastAsiaTheme="minorHAnsi" w:hAnsi="Arial" w:cs="Arial"/>
                <w:lang w:eastAsia="en-US"/>
              </w:rPr>
            </w:pPr>
            <w:r w:rsidRPr="00A67211">
              <w:rPr>
                <w:rFonts w:ascii="Arial" w:eastAsiaTheme="minorHAnsi" w:hAnsi="Arial" w:cs="Arial"/>
                <w:lang w:eastAsia="en-US"/>
              </w:rPr>
              <w:t>7</w:t>
            </w:r>
          </w:p>
        </w:tc>
        <w:tc>
          <w:tcPr>
            <w:tcW w:w="850" w:type="dxa"/>
          </w:tcPr>
          <w:p w:rsidR="00A33602" w:rsidRPr="00A67211" w:rsidRDefault="00A33602" w:rsidP="0024448D">
            <w:pPr>
              <w:jc w:val="center"/>
              <w:rPr>
                <w:rFonts w:ascii="Arial" w:eastAsiaTheme="minorHAnsi" w:hAnsi="Arial" w:cs="Arial"/>
                <w:lang w:eastAsia="en-US"/>
              </w:rPr>
            </w:pPr>
            <w:r w:rsidRPr="00A67211">
              <w:rPr>
                <w:rFonts w:ascii="Arial" w:eastAsiaTheme="minorHAnsi" w:hAnsi="Arial" w:cs="Arial"/>
                <w:lang w:eastAsia="en-US"/>
              </w:rPr>
              <w:t>42</w:t>
            </w:r>
          </w:p>
        </w:tc>
      </w:tr>
      <w:tr w:rsidR="00A33602" w:rsidRPr="00A67211" w:rsidTr="005A57A9">
        <w:tc>
          <w:tcPr>
            <w:tcW w:w="5353" w:type="dxa"/>
            <w:gridSpan w:val="4"/>
          </w:tcPr>
          <w:p w:rsidR="00A33602" w:rsidRPr="00A67211" w:rsidRDefault="00A33602" w:rsidP="0024448D">
            <w:pPr>
              <w:jc w:val="both"/>
              <w:rPr>
                <w:rFonts w:ascii="Arial" w:eastAsiaTheme="minorHAnsi" w:hAnsi="Arial" w:cs="Arial"/>
                <w:b/>
                <w:lang w:eastAsia="en-US"/>
              </w:rPr>
            </w:pPr>
            <w:r w:rsidRPr="00A67211">
              <w:rPr>
                <w:rFonts w:ascii="Arial" w:eastAsiaTheme="minorHAnsi" w:hAnsi="Arial" w:cs="Arial"/>
                <w:b/>
                <w:lang w:eastAsia="en-US"/>
              </w:rPr>
              <w:t>Porcentajes</w:t>
            </w:r>
          </w:p>
        </w:tc>
        <w:tc>
          <w:tcPr>
            <w:tcW w:w="709" w:type="dxa"/>
          </w:tcPr>
          <w:p w:rsidR="00A33602" w:rsidRPr="00A67211" w:rsidRDefault="00A33602" w:rsidP="0024448D">
            <w:pPr>
              <w:jc w:val="both"/>
              <w:rPr>
                <w:rFonts w:ascii="Arial" w:eastAsiaTheme="minorHAnsi" w:hAnsi="Arial" w:cs="Arial"/>
                <w:b/>
                <w:lang w:eastAsia="en-US"/>
              </w:rPr>
            </w:pPr>
            <w:r w:rsidRPr="00A67211">
              <w:rPr>
                <w:rFonts w:ascii="Arial" w:eastAsiaTheme="minorHAnsi" w:hAnsi="Arial" w:cs="Arial"/>
                <w:b/>
                <w:lang w:eastAsia="en-US"/>
              </w:rPr>
              <w:t>11.9</w:t>
            </w:r>
          </w:p>
        </w:tc>
        <w:tc>
          <w:tcPr>
            <w:tcW w:w="992" w:type="dxa"/>
            <w:gridSpan w:val="2"/>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28.6</w:t>
            </w:r>
          </w:p>
        </w:tc>
        <w:tc>
          <w:tcPr>
            <w:tcW w:w="709" w:type="dxa"/>
            <w:gridSpan w:val="2"/>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9.5</w:t>
            </w:r>
          </w:p>
        </w:tc>
        <w:tc>
          <w:tcPr>
            <w:tcW w:w="850" w:type="dxa"/>
            <w:gridSpan w:val="2"/>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33.3</w:t>
            </w:r>
          </w:p>
        </w:tc>
        <w:tc>
          <w:tcPr>
            <w:tcW w:w="851" w:type="dxa"/>
            <w:gridSpan w:val="2"/>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16.7</w:t>
            </w:r>
          </w:p>
        </w:tc>
        <w:tc>
          <w:tcPr>
            <w:tcW w:w="850" w:type="dxa"/>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100</w:t>
            </w:r>
          </w:p>
        </w:tc>
      </w:tr>
      <w:tr w:rsidR="00A33602" w:rsidRPr="00A67211" w:rsidTr="005A57A9">
        <w:tc>
          <w:tcPr>
            <w:tcW w:w="534" w:type="dxa"/>
            <w:vMerge w:val="restart"/>
          </w:tcPr>
          <w:p w:rsidR="00A33602" w:rsidRPr="00A67211" w:rsidRDefault="00A33602" w:rsidP="0024448D">
            <w:pPr>
              <w:rPr>
                <w:rFonts w:ascii="Arial" w:eastAsiaTheme="minorHAnsi" w:hAnsi="Arial" w:cs="Arial"/>
                <w:lang w:eastAsia="en-US"/>
              </w:rPr>
            </w:pPr>
            <w:r w:rsidRPr="00A67211">
              <w:rPr>
                <w:rFonts w:ascii="Arial" w:eastAsiaTheme="minorHAnsi" w:hAnsi="Arial" w:cs="Arial"/>
                <w:lang w:eastAsia="en-US"/>
              </w:rPr>
              <w:t>5</w:t>
            </w:r>
          </w:p>
        </w:tc>
        <w:tc>
          <w:tcPr>
            <w:tcW w:w="4819" w:type="dxa"/>
            <w:gridSpan w:val="3"/>
          </w:tcPr>
          <w:p w:rsidR="00A33602" w:rsidRPr="00A67211" w:rsidRDefault="00A33602" w:rsidP="0024448D">
            <w:pPr>
              <w:jc w:val="both"/>
              <w:rPr>
                <w:rFonts w:ascii="Arial" w:eastAsiaTheme="minorHAnsi" w:hAnsi="Arial" w:cs="Arial"/>
                <w:b/>
                <w:lang w:eastAsia="en-US"/>
              </w:rPr>
            </w:pPr>
            <w:r w:rsidRPr="00A67211">
              <w:rPr>
                <w:rFonts w:ascii="Arial" w:eastAsiaTheme="minorHAnsi" w:hAnsi="Arial" w:cs="Arial"/>
                <w:b/>
                <w:lang w:eastAsia="en-US"/>
              </w:rPr>
              <w:t>Indicador: Experiencia profesional no docente</w:t>
            </w:r>
          </w:p>
        </w:tc>
        <w:tc>
          <w:tcPr>
            <w:tcW w:w="709" w:type="dxa"/>
            <w:vMerge w:val="restart"/>
          </w:tcPr>
          <w:p w:rsidR="00A33602" w:rsidRPr="00A67211" w:rsidRDefault="00A33602" w:rsidP="0024448D">
            <w:pPr>
              <w:jc w:val="center"/>
              <w:rPr>
                <w:rFonts w:ascii="Arial" w:eastAsiaTheme="minorHAnsi" w:hAnsi="Arial" w:cs="Arial"/>
                <w:lang w:eastAsia="en-US"/>
              </w:rPr>
            </w:pPr>
            <w:r w:rsidRPr="00A67211">
              <w:rPr>
                <w:rFonts w:ascii="Arial" w:eastAsiaTheme="minorHAnsi" w:hAnsi="Arial" w:cs="Arial"/>
                <w:lang w:eastAsia="en-US"/>
              </w:rPr>
              <w:t>2</w:t>
            </w:r>
          </w:p>
        </w:tc>
        <w:tc>
          <w:tcPr>
            <w:tcW w:w="992" w:type="dxa"/>
            <w:gridSpan w:val="2"/>
            <w:vMerge w:val="restart"/>
          </w:tcPr>
          <w:p w:rsidR="00A33602" w:rsidRPr="00A67211" w:rsidRDefault="00A33602" w:rsidP="0024448D">
            <w:pPr>
              <w:jc w:val="center"/>
              <w:rPr>
                <w:rFonts w:ascii="Arial" w:eastAsiaTheme="minorHAnsi" w:hAnsi="Arial" w:cs="Arial"/>
                <w:lang w:eastAsia="en-US"/>
              </w:rPr>
            </w:pPr>
            <w:r w:rsidRPr="00A67211">
              <w:rPr>
                <w:rFonts w:ascii="Arial" w:eastAsiaTheme="minorHAnsi" w:hAnsi="Arial" w:cs="Arial"/>
                <w:lang w:eastAsia="en-US"/>
              </w:rPr>
              <w:t>8</w:t>
            </w:r>
          </w:p>
        </w:tc>
        <w:tc>
          <w:tcPr>
            <w:tcW w:w="709" w:type="dxa"/>
            <w:gridSpan w:val="2"/>
            <w:vMerge w:val="restart"/>
          </w:tcPr>
          <w:p w:rsidR="00A33602" w:rsidRPr="00A67211" w:rsidRDefault="00A33602" w:rsidP="0024448D">
            <w:pPr>
              <w:jc w:val="center"/>
              <w:rPr>
                <w:rFonts w:ascii="Arial" w:eastAsiaTheme="minorHAnsi" w:hAnsi="Arial" w:cs="Arial"/>
                <w:lang w:eastAsia="en-US"/>
              </w:rPr>
            </w:pPr>
            <w:r w:rsidRPr="00A67211">
              <w:rPr>
                <w:rFonts w:ascii="Arial" w:eastAsiaTheme="minorHAnsi" w:hAnsi="Arial" w:cs="Arial"/>
                <w:lang w:eastAsia="en-US"/>
              </w:rPr>
              <w:t>20</w:t>
            </w:r>
          </w:p>
        </w:tc>
        <w:tc>
          <w:tcPr>
            <w:tcW w:w="850" w:type="dxa"/>
            <w:gridSpan w:val="2"/>
            <w:vMerge w:val="restart"/>
          </w:tcPr>
          <w:p w:rsidR="00A33602" w:rsidRPr="00A67211" w:rsidRDefault="00A33602" w:rsidP="0024448D">
            <w:pPr>
              <w:jc w:val="center"/>
              <w:rPr>
                <w:rFonts w:ascii="Arial" w:eastAsiaTheme="minorHAnsi" w:hAnsi="Arial" w:cs="Arial"/>
                <w:lang w:eastAsia="en-US"/>
              </w:rPr>
            </w:pPr>
            <w:r w:rsidRPr="00A67211">
              <w:rPr>
                <w:rFonts w:ascii="Arial" w:eastAsiaTheme="minorHAnsi" w:hAnsi="Arial" w:cs="Arial"/>
                <w:lang w:eastAsia="en-US"/>
              </w:rPr>
              <w:t>11</w:t>
            </w:r>
          </w:p>
        </w:tc>
        <w:tc>
          <w:tcPr>
            <w:tcW w:w="851" w:type="dxa"/>
            <w:gridSpan w:val="2"/>
            <w:vMerge w:val="restart"/>
          </w:tcPr>
          <w:p w:rsidR="00A33602" w:rsidRPr="00A67211" w:rsidRDefault="00A33602" w:rsidP="0024448D">
            <w:pPr>
              <w:jc w:val="center"/>
              <w:rPr>
                <w:rFonts w:ascii="Arial" w:eastAsiaTheme="minorHAnsi" w:hAnsi="Arial" w:cs="Arial"/>
                <w:lang w:eastAsia="en-US"/>
              </w:rPr>
            </w:pPr>
            <w:r w:rsidRPr="00A67211">
              <w:rPr>
                <w:rFonts w:ascii="Arial" w:eastAsiaTheme="minorHAnsi" w:hAnsi="Arial" w:cs="Arial"/>
                <w:lang w:eastAsia="en-US"/>
              </w:rPr>
              <w:t>1</w:t>
            </w:r>
          </w:p>
        </w:tc>
        <w:tc>
          <w:tcPr>
            <w:tcW w:w="850" w:type="dxa"/>
            <w:vMerge w:val="restart"/>
          </w:tcPr>
          <w:p w:rsidR="00A33602" w:rsidRPr="00A67211" w:rsidRDefault="00A33602" w:rsidP="0024448D">
            <w:pPr>
              <w:jc w:val="center"/>
              <w:rPr>
                <w:rFonts w:ascii="Arial" w:eastAsiaTheme="minorHAnsi" w:hAnsi="Arial" w:cs="Arial"/>
                <w:lang w:eastAsia="en-US"/>
              </w:rPr>
            </w:pPr>
            <w:r w:rsidRPr="00A67211">
              <w:rPr>
                <w:rFonts w:ascii="Arial" w:eastAsiaTheme="minorHAnsi" w:hAnsi="Arial" w:cs="Arial"/>
                <w:lang w:eastAsia="en-US"/>
              </w:rPr>
              <w:t>42</w:t>
            </w:r>
          </w:p>
        </w:tc>
      </w:tr>
      <w:tr w:rsidR="00A33602" w:rsidRPr="00A67211" w:rsidTr="005A57A9">
        <w:tc>
          <w:tcPr>
            <w:tcW w:w="534" w:type="dxa"/>
            <w:vMerge/>
          </w:tcPr>
          <w:p w:rsidR="00A33602" w:rsidRPr="00A67211" w:rsidRDefault="00A33602" w:rsidP="0024448D">
            <w:pPr>
              <w:rPr>
                <w:rFonts w:ascii="Arial" w:eastAsiaTheme="minorHAnsi" w:hAnsi="Arial" w:cs="Arial"/>
                <w:lang w:eastAsia="en-US"/>
              </w:rPr>
            </w:pPr>
          </w:p>
        </w:tc>
        <w:tc>
          <w:tcPr>
            <w:tcW w:w="4819" w:type="dxa"/>
            <w:gridSpan w:val="3"/>
          </w:tcPr>
          <w:p w:rsidR="00A33602" w:rsidRPr="00A67211" w:rsidRDefault="00A33602" w:rsidP="0024448D">
            <w:pPr>
              <w:jc w:val="both"/>
              <w:rPr>
                <w:rFonts w:ascii="Arial" w:eastAsiaTheme="minorHAnsi" w:hAnsi="Arial" w:cs="Arial"/>
                <w:lang w:eastAsia="en-US"/>
              </w:rPr>
            </w:pPr>
            <w:r w:rsidRPr="00A67211">
              <w:rPr>
                <w:rFonts w:ascii="Arial" w:eastAsiaTheme="minorHAnsi" w:hAnsi="Arial" w:cs="Arial"/>
                <w:lang w:eastAsia="en-US"/>
              </w:rPr>
              <w:t>Nuestros docentes poseen amplia experiencia en el ejercicio de su profesión fuera de la cátedra universitaria.</w:t>
            </w:r>
          </w:p>
        </w:tc>
        <w:tc>
          <w:tcPr>
            <w:tcW w:w="709" w:type="dxa"/>
            <w:vMerge/>
          </w:tcPr>
          <w:p w:rsidR="00A33602" w:rsidRPr="00A67211" w:rsidRDefault="00A33602" w:rsidP="0024448D">
            <w:pPr>
              <w:jc w:val="center"/>
              <w:rPr>
                <w:rFonts w:ascii="Arial" w:eastAsiaTheme="minorHAnsi" w:hAnsi="Arial" w:cs="Arial"/>
                <w:lang w:eastAsia="en-US"/>
              </w:rPr>
            </w:pPr>
          </w:p>
        </w:tc>
        <w:tc>
          <w:tcPr>
            <w:tcW w:w="992" w:type="dxa"/>
            <w:gridSpan w:val="2"/>
            <w:vMerge/>
          </w:tcPr>
          <w:p w:rsidR="00A33602" w:rsidRPr="00A67211" w:rsidRDefault="00A33602" w:rsidP="0024448D">
            <w:pPr>
              <w:jc w:val="center"/>
              <w:rPr>
                <w:rFonts w:ascii="Arial" w:eastAsiaTheme="minorHAnsi" w:hAnsi="Arial" w:cs="Arial"/>
                <w:lang w:eastAsia="en-US"/>
              </w:rPr>
            </w:pPr>
          </w:p>
        </w:tc>
        <w:tc>
          <w:tcPr>
            <w:tcW w:w="709" w:type="dxa"/>
            <w:gridSpan w:val="2"/>
            <w:vMerge/>
          </w:tcPr>
          <w:p w:rsidR="00A33602" w:rsidRPr="00A67211" w:rsidRDefault="00A33602" w:rsidP="0024448D">
            <w:pPr>
              <w:jc w:val="center"/>
              <w:rPr>
                <w:rFonts w:ascii="Arial" w:eastAsiaTheme="minorHAnsi" w:hAnsi="Arial" w:cs="Arial"/>
                <w:lang w:eastAsia="en-US"/>
              </w:rPr>
            </w:pPr>
          </w:p>
        </w:tc>
        <w:tc>
          <w:tcPr>
            <w:tcW w:w="850" w:type="dxa"/>
            <w:gridSpan w:val="2"/>
            <w:vMerge/>
          </w:tcPr>
          <w:p w:rsidR="00A33602" w:rsidRPr="00A67211" w:rsidRDefault="00A33602" w:rsidP="0024448D">
            <w:pPr>
              <w:jc w:val="center"/>
              <w:rPr>
                <w:rFonts w:ascii="Arial" w:eastAsiaTheme="minorHAnsi" w:hAnsi="Arial" w:cs="Arial"/>
                <w:lang w:eastAsia="en-US"/>
              </w:rPr>
            </w:pPr>
          </w:p>
        </w:tc>
        <w:tc>
          <w:tcPr>
            <w:tcW w:w="851" w:type="dxa"/>
            <w:gridSpan w:val="2"/>
            <w:vMerge/>
          </w:tcPr>
          <w:p w:rsidR="00A33602" w:rsidRPr="00A67211" w:rsidRDefault="00A33602" w:rsidP="0024448D">
            <w:pPr>
              <w:jc w:val="center"/>
              <w:rPr>
                <w:rFonts w:ascii="Arial" w:eastAsiaTheme="minorHAnsi" w:hAnsi="Arial" w:cs="Arial"/>
                <w:lang w:eastAsia="en-US"/>
              </w:rPr>
            </w:pPr>
          </w:p>
        </w:tc>
        <w:tc>
          <w:tcPr>
            <w:tcW w:w="850" w:type="dxa"/>
            <w:vMerge/>
          </w:tcPr>
          <w:p w:rsidR="00A33602" w:rsidRPr="00A67211" w:rsidRDefault="00A33602" w:rsidP="0024448D">
            <w:pPr>
              <w:jc w:val="center"/>
              <w:rPr>
                <w:rFonts w:ascii="Arial" w:eastAsiaTheme="minorHAnsi" w:hAnsi="Arial" w:cs="Arial"/>
                <w:lang w:eastAsia="en-US"/>
              </w:rPr>
            </w:pPr>
          </w:p>
        </w:tc>
      </w:tr>
      <w:tr w:rsidR="00A33602" w:rsidRPr="00A67211" w:rsidTr="005A57A9">
        <w:trPr>
          <w:trHeight w:val="450"/>
        </w:trPr>
        <w:tc>
          <w:tcPr>
            <w:tcW w:w="5353" w:type="dxa"/>
            <w:gridSpan w:val="4"/>
          </w:tcPr>
          <w:p w:rsidR="00A33602" w:rsidRPr="00A67211" w:rsidRDefault="00A33602" w:rsidP="0024448D">
            <w:pPr>
              <w:rPr>
                <w:rFonts w:ascii="Arial" w:eastAsiaTheme="minorHAnsi" w:hAnsi="Arial" w:cs="Arial"/>
                <w:b/>
                <w:lang w:eastAsia="en-US"/>
              </w:rPr>
            </w:pPr>
            <w:r w:rsidRPr="00A67211">
              <w:rPr>
                <w:rFonts w:ascii="Arial" w:eastAsiaTheme="minorHAnsi" w:hAnsi="Arial" w:cs="Arial"/>
                <w:b/>
                <w:lang w:eastAsia="en-US"/>
              </w:rPr>
              <w:t>Porcentaje</w:t>
            </w:r>
          </w:p>
        </w:tc>
        <w:tc>
          <w:tcPr>
            <w:tcW w:w="709" w:type="dxa"/>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4.8</w:t>
            </w:r>
          </w:p>
        </w:tc>
        <w:tc>
          <w:tcPr>
            <w:tcW w:w="992" w:type="dxa"/>
            <w:gridSpan w:val="2"/>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19.0</w:t>
            </w:r>
          </w:p>
        </w:tc>
        <w:tc>
          <w:tcPr>
            <w:tcW w:w="709" w:type="dxa"/>
            <w:gridSpan w:val="2"/>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47.6</w:t>
            </w:r>
          </w:p>
        </w:tc>
        <w:tc>
          <w:tcPr>
            <w:tcW w:w="850" w:type="dxa"/>
            <w:gridSpan w:val="2"/>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26.2</w:t>
            </w:r>
          </w:p>
        </w:tc>
        <w:tc>
          <w:tcPr>
            <w:tcW w:w="851" w:type="dxa"/>
            <w:gridSpan w:val="2"/>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2.4</w:t>
            </w:r>
          </w:p>
        </w:tc>
        <w:tc>
          <w:tcPr>
            <w:tcW w:w="850" w:type="dxa"/>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100</w:t>
            </w:r>
          </w:p>
        </w:tc>
      </w:tr>
      <w:tr w:rsidR="00A33602" w:rsidRPr="00A67211" w:rsidTr="005A57A9">
        <w:tc>
          <w:tcPr>
            <w:tcW w:w="5353" w:type="dxa"/>
            <w:gridSpan w:val="4"/>
          </w:tcPr>
          <w:p w:rsidR="00A33602" w:rsidRPr="00A67211" w:rsidRDefault="00A33602" w:rsidP="0024448D">
            <w:pPr>
              <w:rPr>
                <w:rFonts w:ascii="Arial" w:eastAsiaTheme="minorHAnsi" w:hAnsi="Arial" w:cs="Arial"/>
                <w:b/>
                <w:lang w:eastAsia="en-US"/>
              </w:rPr>
            </w:pPr>
            <w:r w:rsidRPr="00A67211">
              <w:rPr>
                <w:rFonts w:ascii="Arial" w:eastAsiaTheme="minorHAnsi" w:hAnsi="Arial" w:cs="Arial"/>
                <w:b/>
                <w:lang w:eastAsia="en-US"/>
              </w:rPr>
              <w:t>TOTAL GENERAL</w:t>
            </w:r>
          </w:p>
        </w:tc>
        <w:tc>
          <w:tcPr>
            <w:tcW w:w="709" w:type="dxa"/>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16</w:t>
            </w:r>
          </w:p>
        </w:tc>
        <w:tc>
          <w:tcPr>
            <w:tcW w:w="992" w:type="dxa"/>
            <w:gridSpan w:val="2"/>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69</w:t>
            </w:r>
          </w:p>
        </w:tc>
        <w:tc>
          <w:tcPr>
            <w:tcW w:w="709" w:type="dxa"/>
            <w:gridSpan w:val="2"/>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46</w:t>
            </w:r>
          </w:p>
        </w:tc>
        <w:tc>
          <w:tcPr>
            <w:tcW w:w="850" w:type="dxa"/>
            <w:gridSpan w:val="2"/>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67</w:t>
            </w:r>
          </w:p>
        </w:tc>
        <w:tc>
          <w:tcPr>
            <w:tcW w:w="851" w:type="dxa"/>
            <w:gridSpan w:val="2"/>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12</w:t>
            </w:r>
          </w:p>
        </w:tc>
        <w:tc>
          <w:tcPr>
            <w:tcW w:w="850" w:type="dxa"/>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210</w:t>
            </w:r>
          </w:p>
        </w:tc>
      </w:tr>
      <w:tr w:rsidR="00A33602" w:rsidRPr="00A67211" w:rsidTr="005A57A9">
        <w:tc>
          <w:tcPr>
            <w:tcW w:w="5353" w:type="dxa"/>
            <w:gridSpan w:val="4"/>
          </w:tcPr>
          <w:p w:rsidR="00A33602" w:rsidRPr="00A67211" w:rsidRDefault="00A33602" w:rsidP="0024448D">
            <w:pPr>
              <w:rPr>
                <w:rFonts w:ascii="Arial" w:eastAsiaTheme="minorHAnsi" w:hAnsi="Arial" w:cs="Arial"/>
                <w:b/>
                <w:lang w:eastAsia="en-US"/>
              </w:rPr>
            </w:pPr>
            <w:r w:rsidRPr="00A67211">
              <w:rPr>
                <w:rFonts w:asciiTheme="minorHAnsi" w:eastAsiaTheme="minorHAnsi" w:hAnsiTheme="minorHAnsi" w:cstheme="minorBidi"/>
                <w:lang w:eastAsia="en-US"/>
              </w:rPr>
              <w:t xml:space="preserve"> </w:t>
            </w:r>
            <w:r w:rsidRPr="00A67211">
              <w:rPr>
                <w:rFonts w:ascii="Arial" w:eastAsiaTheme="minorHAnsi" w:hAnsi="Arial" w:cs="Arial"/>
                <w:b/>
                <w:lang w:eastAsia="en-US"/>
              </w:rPr>
              <w:t>PORCENTAJE TOTAL</w:t>
            </w:r>
          </w:p>
        </w:tc>
        <w:tc>
          <w:tcPr>
            <w:tcW w:w="709" w:type="dxa"/>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7.6</w:t>
            </w:r>
          </w:p>
        </w:tc>
        <w:tc>
          <w:tcPr>
            <w:tcW w:w="992" w:type="dxa"/>
            <w:gridSpan w:val="2"/>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32.9</w:t>
            </w:r>
          </w:p>
        </w:tc>
        <w:tc>
          <w:tcPr>
            <w:tcW w:w="709" w:type="dxa"/>
            <w:gridSpan w:val="2"/>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21.9</w:t>
            </w:r>
          </w:p>
        </w:tc>
        <w:tc>
          <w:tcPr>
            <w:tcW w:w="850" w:type="dxa"/>
            <w:gridSpan w:val="2"/>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31.9</w:t>
            </w:r>
          </w:p>
        </w:tc>
        <w:tc>
          <w:tcPr>
            <w:tcW w:w="851" w:type="dxa"/>
            <w:gridSpan w:val="2"/>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5.7</w:t>
            </w:r>
          </w:p>
        </w:tc>
        <w:tc>
          <w:tcPr>
            <w:tcW w:w="850" w:type="dxa"/>
          </w:tcPr>
          <w:p w:rsidR="00A33602" w:rsidRPr="00A67211" w:rsidRDefault="00A33602" w:rsidP="0024448D">
            <w:pPr>
              <w:jc w:val="center"/>
              <w:rPr>
                <w:rFonts w:ascii="Arial" w:eastAsiaTheme="minorHAnsi" w:hAnsi="Arial" w:cs="Arial"/>
                <w:b/>
                <w:lang w:eastAsia="en-US"/>
              </w:rPr>
            </w:pPr>
            <w:r w:rsidRPr="00A67211">
              <w:rPr>
                <w:rFonts w:ascii="Arial" w:eastAsiaTheme="minorHAnsi" w:hAnsi="Arial" w:cs="Arial"/>
                <w:b/>
                <w:lang w:eastAsia="en-US"/>
              </w:rPr>
              <w:t>100</w:t>
            </w:r>
          </w:p>
        </w:tc>
      </w:tr>
      <w:tr w:rsidR="00A33602" w:rsidRPr="00A67211" w:rsidTr="005A57A9">
        <w:tc>
          <w:tcPr>
            <w:tcW w:w="10314" w:type="dxa"/>
            <w:gridSpan w:val="14"/>
          </w:tcPr>
          <w:p w:rsidR="00A33602" w:rsidRPr="005A57A9" w:rsidRDefault="00330372" w:rsidP="0024448D">
            <w:pPr>
              <w:rPr>
                <w:rFonts w:ascii="Arial" w:eastAsiaTheme="minorHAnsi" w:hAnsi="Arial" w:cs="Arial"/>
                <w:sz w:val="22"/>
                <w:szCs w:val="22"/>
                <w:lang w:eastAsia="en-US"/>
              </w:rPr>
            </w:pPr>
            <w:r>
              <w:rPr>
                <w:rFonts w:ascii="Arial" w:eastAsiaTheme="minorHAnsi" w:hAnsi="Arial" w:cs="Arial"/>
                <w:sz w:val="22"/>
                <w:szCs w:val="22"/>
                <w:lang w:eastAsia="en-US"/>
              </w:rPr>
              <w:t>“</w:t>
            </w:r>
            <w:r w:rsidR="00A33602" w:rsidRPr="005A57A9">
              <w:rPr>
                <w:rFonts w:ascii="Arial" w:eastAsiaTheme="minorHAnsi" w:hAnsi="Arial" w:cs="Arial"/>
                <w:sz w:val="22"/>
                <w:szCs w:val="22"/>
                <w:lang w:eastAsia="en-US"/>
              </w:rPr>
              <w:t>Fuente: Cuestionario de investigación</w:t>
            </w:r>
            <w:r>
              <w:rPr>
                <w:rFonts w:ascii="Arial" w:eastAsiaTheme="minorHAnsi" w:hAnsi="Arial" w:cs="Arial"/>
                <w:sz w:val="22"/>
                <w:szCs w:val="22"/>
                <w:lang w:eastAsia="en-US"/>
              </w:rPr>
              <w:t>”</w:t>
            </w:r>
          </w:p>
        </w:tc>
      </w:tr>
    </w:tbl>
    <w:p w:rsidR="00851DD0" w:rsidRPr="00A33602" w:rsidRDefault="00851DD0" w:rsidP="00A33602">
      <w:pPr>
        <w:spacing w:after="200" w:line="276" w:lineRule="auto"/>
        <w:rPr>
          <w:rFonts w:asciiTheme="minorHAnsi" w:eastAsiaTheme="minorHAnsi" w:hAnsiTheme="minorHAnsi" w:cstheme="minorBidi"/>
          <w:sz w:val="22"/>
          <w:szCs w:val="22"/>
          <w:lang w:val="es-PE" w:eastAsia="en-US"/>
        </w:rPr>
      </w:pPr>
    </w:p>
    <w:p w:rsidR="00DA402D" w:rsidRPr="00A33602" w:rsidRDefault="00DA402D" w:rsidP="00A33602">
      <w:pPr>
        <w:spacing w:after="200" w:line="276" w:lineRule="auto"/>
        <w:rPr>
          <w:rFonts w:asciiTheme="minorHAnsi" w:eastAsiaTheme="minorHAnsi" w:hAnsiTheme="minorHAnsi" w:cstheme="minorBidi"/>
          <w:sz w:val="22"/>
          <w:szCs w:val="22"/>
          <w:lang w:val="es-PE" w:eastAsia="en-US"/>
        </w:rPr>
      </w:pPr>
    </w:p>
    <w:p w:rsidR="00241F96" w:rsidRDefault="00851DD0" w:rsidP="00DA402D">
      <w:pPr>
        <w:spacing w:after="200" w:line="276" w:lineRule="auto"/>
        <w:jc w:val="center"/>
        <w:rPr>
          <w:rFonts w:ascii="Arial" w:eastAsiaTheme="minorHAnsi" w:hAnsi="Arial" w:cs="Arial"/>
          <w:b/>
          <w:lang w:eastAsia="en-US"/>
        </w:rPr>
      </w:pPr>
      <w:r>
        <w:rPr>
          <w:noProof/>
          <w:lang w:val="en-US" w:eastAsia="en-US"/>
        </w:rPr>
        <w:lastRenderedPageBreak/>
        <w:drawing>
          <wp:anchor distT="0" distB="0" distL="114300" distR="114300" simplePos="0" relativeHeight="251663872" behindDoc="1" locked="0" layoutInCell="1" allowOverlap="1" wp14:anchorId="75786BD0" wp14:editId="27CD0F90">
            <wp:simplePos x="0" y="0"/>
            <wp:positionH relativeFrom="column">
              <wp:posOffset>248920</wp:posOffset>
            </wp:positionH>
            <wp:positionV relativeFrom="paragraph">
              <wp:posOffset>328295</wp:posOffset>
            </wp:positionV>
            <wp:extent cx="5062855" cy="2743200"/>
            <wp:effectExtent l="0" t="0" r="4445" b="0"/>
            <wp:wrapTight wrapText="bothSides">
              <wp:wrapPolygon edited="0">
                <wp:start x="0" y="0"/>
                <wp:lineTo x="0" y="21450"/>
                <wp:lineTo x="21538" y="21450"/>
                <wp:lineTo x="21538" y="0"/>
                <wp:lineTo x="0" y="0"/>
              </wp:wrapPolygon>
            </wp:wrapTight>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00AC7F41">
        <w:rPr>
          <w:rFonts w:ascii="Arial" w:eastAsiaTheme="minorHAnsi" w:hAnsi="Arial" w:cs="Arial"/>
          <w:b/>
          <w:lang w:val="es-PE" w:eastAsia="en-US"/>
        </w:rPr>
        <w:t xml:space="preserve">Figura </w:t>
      </w:r>
      <w:r w:rsidR="00DA402D" w:rsidRPr="00851DD0">
        <w:rPr>
          <w:rFonts w:ascii="Arial" w:eastAsiaTheme="minorHAnsi" w:hAnsi="Arial" w:cs="Arial"/>
          <w:b/>
          <w:lang w:val="es-PE" w:eastAsia="en-US"/>
        </w:rPr>
        <w:t>01</w:t>
      </w:r>
      <w:r w:rsidR="00276971" w:rsidRPr="00851DD0">
        <w:rPr>
          <w:rFonts w:ascii="Arial" w:eastAsiaTheme="minorHAnsi" w:hAnsi="Arial" w:cs="Arial"/>
          <w:b/>
          <w:lang w:val="es-PE" w:eastAsia="en-US"/>
        </w:rPr>
        <w:t xml:space="preserve">  (a) </w:t>
      </w:r>
      <w:r w:rsidR="00DA402D" w:rsidRPr="00851DD0">
        <w:rPr>
          <w:rFonts w:ascii="Arial" w:eastAsiaTheme="minorHAnsi" w:hAnsi="Arial" w:cs="Arial"/>
          <w:b/>
          <w:lang w:val="es-PE" w:eastAsia="en-US"/>
        </w:rPr>
        <w:t xml:space="preserve">: Dimensión </w:t>
      </w:r>
      <w:r w:rsidR="00DA402D" w:rsidRPr="00851DD0">
        <w:rPr>
          <w:rFonts w:ascii="Arial" w:eastAsia="Calibri" w:hAnsi="Arial" w:cs="Arial"/>
          <w:b/>
          <w:lang w:eastAsia="en-US"/>
        </w:rPr>
        <w:t xml:space="preserve"> </w:t>
      </w:r>
      <w:r w:rsidR="00DA402D" w:rsidRPr="00851DD0">
        <w:rPr>
          <w:rFonts w:ascii="Arial" w:eastAsiaTheme="minorHAnsi" w:hAnsi="Arial" w:cs="Arial"/>
          <w:b/>
          <w:lang w:eastAsia="en-US"/>
        </w:rPr>
        <w:t>Formación Profesional</w:t>
      </w:r>
      <w:r w:rsidR="001C2504">
        <w:rPr>
          <w:rFonts w:ascii="Arial" w:eastAsiaTheme="minorHAnsi" w:hAnsi="Arial" w:cs="Arial"/>
          <w:b/>
          <w:lang w:eastAsia="en-US"/>
        </w:rPr>
        <w:t>…</w:t>
      </w:r>
      <w:r w:rsidR="00AC7F41">
        <w:rPr>
          <w:rFonts w:ascii="Arial" w:eastAsiaTheme="minorHAnsi" w:hAnsi="Arial" w:cs="Arial"/>
          <w:b/>
          <w:lang w:eastAsia="en-US"/>
        </w:rPr>
        <w:t>(</w:t>
      </w:r>
      <w:r w:rsidR="001C2504">
        <w:rPr>
          <w:rFonts w:ascii="Arial" w:eastAsiaTheme="minorHAnsi" w:hAnsi="Arial" w:cs="Arial"/>
          <w:b/>
          <w:lang w:eastAsia="en-US"/>
        </w:rPr>
        <w:t>Indicadores 1,2,3)</w:t>
      </w:r>
    </w:p>
    <w:p w:rsidR="0078223E" w:rsidRPr="00851DD0" w:rsidRDefault="0078223E" w:rsidP="00DA402D">
      <w:pPr>
        <w:spacing w:after="200" w:line="276" w:lineRule="auto"/>
        <w:jc w:val="center"/>
        <w:rPr>
          <w:rFonts w:ascii="Arial" w:eastAsiaTheme="minorHAnsi" w:hAnsi="Arial" w:cs="Arial"/>
          <w:b/>
          <w:lang w:val="es-PE" w:eastAsia="en-US"/>
        </w:rPr>
      </w:pPr>
    </w:p>
    <w:p w:rsidR="00DD0230" w:rsidRDefault="00DD0230" w:rsidP="00276971">
      <w:pPr>
        <w:spacing w:after="200" w:line="276" w:lineRule="auto"/>
        <w:rPr>
          <w:rFonts w:ascii="Arial" w:eastAsiaTheme="minorHAnsi" w:hAnsi="Arial" w:cs="Arial"/>
          <w:b/>
          <w:sz w:val="20"/>
          <w:szCs w:val="20"/>
          <w:lang w:val="es-PE" w:eastAsia="en-US"/>
        </w:rPr>
      </w:pPr>
    </w:p>
    <w:p w:rsidR="00241F96" w:rsidRPr="006D144B" w:rsidRDefault="00AC7F41" w:rsidP="006D144B">
      <w:pPr>
        <w:spacing w:after="200" w:line="276" w:lineRule="auto"/>
        <w:jc w:val="center"/>
        <w:rPr>
          <w:rFonts w:ascii="Arial" w:eastAsiaTheme="minorHAnsi" w:hAnsi="Arial" w:cs="Arial"/>
          <w:b/>
          <w:lang w:val="es-PE" w:eastAsia="en-US"/>
        </w:rPr>
      </w:pPr>
      <w:r>
        <w:rPr>
          <w:rFonts w:ascii="Arial" w:eastAsiaTheme="minorHAnsi" w:hAnsi="Arial" w:cs="Arial"/>
          <w:b/>
          <w:lang w:val="es-PE" w:eastAsia="en-US"/>
        </w:rPr>
        <w:t xml:space="preserve">Figura </w:t>
      </w:r>
      <w:r w:rsidR="00276971" w:rsidRPr="006D144B">
        <w:rPr>
          <w:rFonts w:ascii="Arial" w:eastAsiaTheme="minorHAnsi" w:hAnsi="Arial" w:cs="Arial"/>
          <w:b/>
          <w:lang w:val="es-PE" w:eastAsia="en-US"/>
        </w:rPr>
        <w:t>0</w:t>
      </w:r>
      <w:r w:rsidR="00E00DA8">
        <w:rPr>
          <w:rFonts w:ascii="Arial" w:eastAsiaTheme="minorHAnsi" w:hAnsi="Arial" w:cs="Arial"/>
          <w:b/>
          <w:lang w:val="es-PE" w:eastAsia="en-US"/>
        </w:rPr>
        <w:t>2</w:t>
      </w:r>
      <w:r>
        <w:rPr>
          <w:rFonts w:ascii="Arial" w:eastAsiaTheme="minorHAnsi" w:hAnsi="Arial" w:cs="Arial"/>
          <w:b/>
          <w:lang w:val="es-PE" w:eastAsia="en-US"/>
        </w:rPr>
        <w:t xml:space="preserve"> (b</w:t>
      </w:r>
      <w:r w:rsidR="00B11FE8">
        <w:rPr>
          <w:rFonts w:ascii="Arial" w:eastAsiaTheme="minorHAnsi" w:hAnsi="Arial" w:cs="Arial"/>
          <w:b/>
          <w:lang w:val="es-PE" w:eastAsia="en-US"/>
        </w:rPr>
        <w:t>)</w:t>
      </w:r>
      <w:r w:rsidR="00B11FE8" w:rsidRPr="006D144B">
        <w:rPr>
          <w:rFonts w:ascii="Arial" w:eastAsiaTheme="minorHAnsi" w:hAnsi="Arial" w:cs="Arial"/>
          <w:b/>
          <w:lang w:val="es-PE" w:eastAsia="en-US"/>
        </w:rPr>
        <w:t>:</w:t>
      </w:r>
      <w:r w:rsidR="00276971" w:rsidRPr="006D144B">
        <w:rPr>
          <w:rFonts w:ascii="Arial" w:eastAsiaTheme="minorHAnsi" w:hAnsi="Arial" w:cs="Arial"/>
          <w:b/>
          <w:lang w:val="es-PE" w:eastAsia="en-US"/>
        </w:rPr>
        <w:t xml:space="preserve"> Dimensión </w:t>
      </w:r>
      <w:r w:rsidR="00276971" w:rsidRPr="006D144B">
        <w:rPr>
          <w:rFonts w:ascii="Arial" w:eastAsiaTheme="minorHAnsi" w:hAnsi="Arial" w:cs="Arial"/>
          <w:b/>
          <w:lang w:eastAsia="en-US"/>
        </w:rPr>
        <w:t>Formación Profesional</w:t>
      </w:r>
      <w:r>
        <w:rPr>
          <w:rFonts w:ascii="Arial" w:eastAsiaTheme="minorHAnsi" w:hAnsi="Arial" w:cs="Arial"/>
          <w:b/>
          <w:lang w:eastAsia="en-US"/>
        </w:rPr>
        <w:t>.</w:t>
      </w:r>
      <w:r w:rsidR="001C2504">
        <w:rPr>
          <w:rFonts w:ascii="Arial" w:eastAsiaTheme="minorHAnsi" w:hAnsi="Arial" w:cs="Arial"/>
          <w:b/>
          <w:lang w:eastAsia="en-US"/>
        </w:rPr>
        <w:t>..</w:t>
      </w:r>
      <w:r w:rsidR="00B11FE8">
        <w:rPr>
          <w:rFonts w:ascii="Arial" w:eastAsiaTheme="minorHAnsi" w:hAnsi="Arial" w:cs="Arial"/>
          <w:b/>
          <w:lang w:eastAsia="en-US"/>
        </w:rPr>
        <w:t xml:space="preserve"> </w:t>
      </w:r>
      <w:r>
        <w:rPr>
          <w:rFonts w:ascii="Arial" w:eastAsiaTheme="minorHAnsi" w:hAnsi="Arial" w:cs="Arial"/>
          <w:b/>
          <w:lang w:eastAsia="en-US"/>
        </w:rPr>
        <w:t>(</w:t>
      </w:r>
      <w:r w:rsidR="001C2504">
        <w:rPr>
          <w:rFonts w:ascii="Arial" w:eastAsiaTheme="minorHAnsi" w:hAnsi="Arial" w:cs="Arial"/>
          <w:b/>
          <w:lang w:eastAsia="en-US"/>
        </w:rPr>
        <w:t>Indicadores 4,5</w:t>
      </w:r>
      <w:r>
        <w:rPr>
          <w:rFonts w:ascii="Arial" w:eastAsiaTheme="minorHAnsi" w:hAnsi="Arial" w:cs="Arial"/>
          <w:b/>
          <w:lang w:eastAsia="en-US"/>
        </w:rPr>
        <w:t>)</w:t>
      </w:r>
    </w:p>
    <w:p w:rsidR="00241F96" w:rsidRDefault="00276971" w:rsidP="00A33602">
      <w:pPr>
        <w:spacing w:after="200" w:line="276" w:lineRule="auto"/>
        <w:rPr>
          <w:rFonts w:asciiTheme="minorHAnsi" w:eastAsiaTheme="minorHAnsi" w:hAnsiTheme="minorHAnsi" w:cstheme="minorBidi"/>
          <w:sz w:val="22"/>
          <w:szCs w:val="22"/>
          <w:lang w:val="es-PE" w:eastAsia="en-US"/>
        </w:rPr>
      </w:pPr>
      <w:r>
        <w:rPr>
          <w:noProof/>
          <w:lang w:val="en-US" w:eastAsia="en-US"/>
        </w:rPr>
        <w:drawing>
          <wp:anchor distT="0" distB="0" distL="114300" distR="114300" simplePos="0" relativeHeight="251654656" behindDoc="1" locked="0" layoutInCell="1" allowOverlap="1" wp14:anchorId="1604E681" wp14:editId="550B9ECE">
            <wp:simplePos x="0" y="0"/>
            <wp:positionH relativeFrom="column">
              <wp:posOffset>393065</wp:posOffset>
            </wp:positionH>
            <wp:positionV relativeFrom="paragraph">
              <wp:posOffset>6985</wp:posOffset>
            </wp:positionV>
            <wp:extent cx="5037455" cy="2743200"/>
            <wp:effectExtent l="0" t="0" r="10795" b="19050"/>
            <wp:wrapSquare wrapText="bothSides"/>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p>
    <w:p w:rsidR="00241F96" w:rsidRDefault="00241F96" w:rsidP="00A33602">
      <w:pPr>
        <w:spacing w:after="200" w:line="276" w:lineRule="auto"/>
        <w:rPr>
          <w:rFonts w:asciiTheme="minorHAnsi" w:eastAsiaTheme="minorHAnsi" w:hAnsiTheme="minorHAnsi" w:cstheme="minorBidi"/>
          <w:sz w:val="22"/>
          <w:szCs w:val="22"/>
          <w:lang w:val="es-PE" w:eastAsia="en-US"/>
        </w:rPr>
      </w:pPr>
    </w:p>
    <w:p w:rsidR="00241F96" w:rsidRDefault="00241F96" w:rsidP="00A33602">
      <w:pPr>
        <w:spacing w:after="200" w:line="276" w:lineRule="auto"/>
        <w:rPr>
          <w:rFonts w:asciiTheme="minorHAnsi" w:eastAsiaTheme="minorHAnsi" w:hAnsiTheme="minorHAnsi" w:cstheme="minorBidi"/>
          <w:sz w:val="22"/>
          <w:szCs w:val="22"/>
          <w:lang w:val="es-PE" w:eastAsia="en-US"/>
        </w:rPr>
      </w:pPr>
    </w:p>
    <w:p w:rsidR="00241F96" w:rsidRDefault="00241F96" w:rsidP="00A33602">
      <w:pPr>
        <w:spacing w:after="200" w:line="276" w:lineRule="auto"/>
        <w:rPr>
          <w:rFonts w:asciiTheme="minorHAnsi" w:eastAsiaTheme="minorHAnsi" w:hAnsiTheme="minorHAnsi" w:cstheme="minorBidi"/>
          <w:sz w:val="22"/>
          <w:szCs w:val="22"/>
          <w:lang w:val="es-PE" w:eastAsia="en-US"/>
        </w:rPr>
      </w:pPr>
    </w:p>
    <w:p w:rsidR="00241F96" w:rsidRDefault="00241F96" w:rsidP="00A33602">
      <w:pPr>
        <w:spacing w:after="200" w:line="276" w:lineRule="auto"/>
        <w:rPr>
          <w:rFonts w:asciiTheme="minorHAnsi" w:eastAsiaTheme="minorHAnsi" w:hAnsiTheme="minorHAnsi" w:cstheme="minorBidi"/>
          <w:sz w:val="22"/>
          <w:szCs w:val="22"/>
          <w:lang w:val="es-PE" w:eastAsia="en-US"/>
        </w:rPr>
      </w:pPr>
    </w:p>
    <w:p w:rsidR="00241F96" w:rsidRDefault="00241F96" w:rsidP="00A33602">
      <w:pPr>
        <w:spacing w:after="200" w:line="276" w:lineRule="auto"/>
        <w:rPr>
          <w:rFonts w:asciiTheme="minorHAnsi" w:eastAsiaTheme="minorHAnsi" w:hAnsiTheme="minorHAnsi" w:cstheme="minorBidi"/>
          <w:sz w:val="22"/>
          <w:szCs w:val="22"/>
          <w:lang w:val="es-PE" w:eastAsia="en-US"/>
        </w:rPr>
      </w:pPr>
    </w:p>
    <w:p w:rsidR="00276971" w:rsidRDefault="00276971" w:rsidP="00A33602">
      <w:pPr>
        <w:spacing w:after="200" w:line="276" w:lineRule="auto"/>
        <w:rPr>
          <w:rFonts w:asciiTheme="minorHAnsi" w:eastAsiaTheme="minorHAnsi" w:hAnsiTheme="minorHAnsi" w:cstheme="minorBidi"/>
          <w:sz w:val="22"/>
          <w:szCs w:val="22"/>
          <w:lang w:val="es-PE" w:eastAsia="en-US"/>
        </w:rPr>
      </w:pPr>
    </w:p>
    <w:p w:rsidR="00276971" w:rsidRDefault="00276971" w:rsidP="00A33602">
      <w:pPr>
        <w:spacing w:after="200" w:line="276" w:lineRule="auto"/>
        <w:rPr>
          <w:rFonts w:asciiTheme="minorHAnsi" w:eastAsiaTheme="minorHAnsi" w:hAnsiTheme="minorHAnsi" w:cstheme="minorBidi"/>
          <w:sz w:val="22"/>
          <w:szCs w:val="22"/>
          <w:lang w:val="es-PE" w:eastAsia="en-US"/>
        </w:rPr>
      </w:pPr>
    </w:p>
    <w:p w:rsidR="00276971" w:rsidRDefault="00276971" w:rsidP="00A33602">
      <w:pPr>
        <w:spacing w:after="200" w:line="276" w:lineRule="auto"/>
        <w:rPr>
          <w:rFonts w:asciiTheme="minorHAnsi" w:eastAsiaTheme="minorHAnsi" w:hAnsiTheme="minorHAnsi" w:cstheme="minorBidi"/>
          <w:sz w:val="22"/>
          <w:szCs w:val="22"/>
          <w:lang w:val="es-PE" w:eastAsia="en-US"/>
        </w:rPr>
      </w:pPr>
    </w:p>
    <w:p w:rsidR="00405D96" w:rsidRDefault="00405D96" w:rsidP="00A33602">
      <w:pPr>
        <w:spacing w:after="200" w:line="276" w:lineRule="auto"/>
        <w:rPr>
          <w:rFonts w:asciiTheme="minorHAnsi" w:eastAsiaTheme="minorHAnsi" w:hAnsiTheme="minorHAnsi" w:cstheme="minorBidi"/>
          <w:sz w:val="22"/>
          <w:szCs w:val="22"/>
          <w:lang w:val="es-PE" w:eastAsia="en-US"/>
        </w:rPr>
      </w:pPr>
    </w:p>
    <w:p w:rsidR="006D144B" w:rsidRDefault="006D144B" w:rsidP="00A33602">
      <w:pPr>
        <w:spacing w:after="200" w:line="276" w:lineRule="auto"/>
        <w:rPr>
          <w:rFonts w:asciiTheme="minorHAnsi" w:eastAsiaTheme="minorHAnsi" w:hAnsiTheme="minorHAnsi" w:cstheme="minorBidi"/>
          <w:sz w:val="22"/>
          <w:szCs w:val="22"/>
          <w:lang w:val="es-PE" w:eastAsia="en-US"/>
        </w:rPr>
      </w:pPr>
    </w:p>
    <w:p w:rsidR="00B37E70" w:rsidRDefault="00B37E70" w:rsidP="00A33602">
      <w:pPr>
        <w:spacing w:after="200" w:line="276" w:lineRule="auto"/>
        <w:rPr>
          <w:rFonts w:asciiTheme="minorHAnsi" w:eastAsiaTheme="minorHAnsi" w:hAnsiTheme="minorHAnsi" w:cstheme="minorBidi"/>
          <w:sz w:val="22"/>
          <w:szCs w:val="22"/>
          <w:lang w:val="es-PE" w:eastAsia="en-US"/>
        </w:rPr>
      </w:pPr>
    </w:p>
    <w:p w:rsidR="00B37E70" w:rsidRDefault="00B37E70" w:rsidP="00A33602">
      <w:pPr>
        <w:spacing w:after="200" w:line="276" w:lineRule="auto"/>
        <w:rPr>
          <w:rFonts w:asciiTheme="minorHAnsi" w:eastAsiaTheme="minorHAnsi" w:hAnsiTheme="minorHAnsi" w:cstheme="minorBidi"/>
          <w:sz w:val="22"/>
          <w:szCs w:val="22"/>
          <w:lang w:val="es-PE" w:eastAsia="en-US"/>
        </w:rPr>
      </w:pPr>
    </w:p>
    <w:p w:rsidR="00DD0230" w:rsidRDefault="00DD0230" w:rsidP="00A33602">
      <w:pPr>
        <w:spacing w:after="200" w:line="276" w:lineRule="auto"/>
        <w:rPr>
          <w:rFonts w:asciiTheme="minorHAnsi" w:eastAsiaTheme="minorHAnsi" w:hAnsiTheme="minorHAnsi" w:cstheme="minorBidi"/>
          <w:sz w:val="22"/>
          <w:szCs w:val="22"/>
          <w:lang w:val="es-PE" w:eastAsia="en-US"/>
        </w:rPr>
      </w:pPr>
    </w:p>
    <w:tbl>
      <w:tblPr>
        <w:tblStyle w:val="Tablaconcuadrcula5"/>
        <w:tblpPr w:leftFromText="141" w:rightFromText="141" w:vertAnchor="text" w:horzAnchor="margin" w:tblpXSpec="center" w:tblpY="494"/>
        <w:tblW w:w="10881" w:type="dxa"/>
        <w:tblLayout w:type="fixed"/>
        <w:tblLook w:val="04A0" w:firstRow="1" w:lastRow="0" w:firstColumn="1" w:lastColumn="0" w:noHBand="0" w:noVBand="1"/>
      </w:tblPr>
      <w:tblGrid>
        <w:gridCol w:w="534"/>
        <w:gridCol w:w="5244"/>
        <w:gridCol w:w="851"/>
        <w:gridCol w:w="709"/>
        <w:gridCol w:w="850"/>
        <w:gridCol w:w="851"/>
        <w:gridCol w:w="992"/>
        <w:gridCol w:w="850"/>
      </w:tblGrid>
      <w:tr w:rsidR="006D6295" w:rsidRPr="00CC574C" w:rsidTr="006D6295">
        <w:tc>
          <w:tcPr>
            <w:tcW w:w="10881" w:type="dxa"/>
            <w:gridSpan w:val="8"/>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lastRenderedPageBreak/>
              <w:t>Tabla  N° 03 :    Dimensión Interacción Académica</w:t>
            </w:r>
          </w:p>
        </w:tc>
      </w:tr>
      <w:tr w:rsidR="006D6295" w:rsidRPr="00CC574C" w:rsidTr="006D6295">
        <w:tc>
          <w:tcPr>
            <w:tcW w:w="5778" w:type="dxa"/>
            <w:gridSpan w:val="2"/>
          </w:tcPr>
          <w:p w:rsidR="006D6295" w:rsidRPr="00CC574C" w:rsidRDefault="006D6295" w:rsidP="006D6295">
            <w:pPr>
              <w:rPr>
                <w:rFonts w:ascii="Arial" w:eastAsiaTheme="minorHAnsi" w:hAnsi="Arial" w:cs="Arial"/>
                <w:b/>
                <w:highlight w:val="yellow"/>
                <w:lang w:eastAsia="en-US"/>
              </w:rPr>
            </w:pPr>
          </w:p>
        </w:tc>
        <w:tc>
          <w:tcPr>
            <w:tcW w:w="5103" w:type="dxa"/>
            <w:gridSpan w:val="6"/>
          </w:tcPr>
          <w:p w:rsidR="006D6295" w:rsidRPr="00CC574C" w:rsidRDefault="006D6295" w:rsidP="006D6295">
            <w:pPr>
              <w:jc w:val="center"/>
              <w:rPr>
                <w:rFonts w:ascii="Arial" w:eastAsiaTheme="minorHAnsi" w:hAnsi="Arial" w:cs="Arial"/>
                <w:b/>
                <w:lang w:eastAsia="en-US"/>
              </w:rPr>
            </w:pPr>
            <w:r w:rsidRPr="00CC574C">
              <w:rPr>
                <w:rFonts w:ascii="Arial" w:eastAsiaTheme="minorHAnsi" w:hAnsi="Arial" w:cs="Arial"/>
                <w:b/>
                <w:lang w:eastAsia="en-US"/>
              </w:rPr>
              <w:t>ALTERNATIVAS</w:t>
            </w:r>
          </w:p>
        </w:tc>
      </w:tr>
      <w:tr w:rsidR="006D6295" w:rsidRPr="00CC574C" w:rsidTr="006D6295">
        <w:tc>
          <w:tcPr>
            <w:tcW w:w="534" w:type="dxa"/>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N°</w:t>
            </w:r>
          </w:p>
        </w:tc>
        <w:tc>
          <w:tcPr>
            <w:tcW w:w="5244" w:type="dxa"/>
          </w:tcPr>
          <w:p w:rsidR="006D6295" w:rsidRPr="00CC574C" w:rsidRDefault="006D6295" w:rsidP="006D6295">
            <w:pPr>
              <w:rPr>
                <w:rFonts w:ascii="Arial" w:eastAsiaTheme="minorHAnsi" w:hAnsi="Arial" w:cs="Arial"/>
                <w:b/>
                <w:highlight w:val="yellow"/>
                <w:lang w:eastAsia="en-US"/>
              </w:rPr>
            </w:pPr>
            <w:r w:rsidRPr="00BD2046">
              <w:rPr>
                <w:rFonts w:ascii="Arial" w:eastAsiaTheme="minorHAnsi" w:hAnsi="Arial" w:cs="Arial"/>
                <w:b/>
                <w:lang w:eastAsia="en-US"/>
              </w:rPr>
              <w:t>Indicador: Interacción académica</w:t>
            </w:r>
          </w:p>
        </w:tc>
        <w:tc>
          <w:tcPr>
            <w:tcW w:w="851" w:type="dxa"/>
            <w:shd w:val="clear" w:color="auto" w:fill="auto"/>
          </w:tcPr>
          <w:p w:rsidR="006D6295" w:rsidRPr="00CC574C" w:rsidRDefault="006D6295" w:rsidP="006D6295">
            <w:pPr>
              <w:jc w:val="center"/>
              <w:rPr>
                <w:rFonts w:ascii="Arial" w:eastAsiaTheme="minorHAnsi" w:hAnsi="Arial" w:cs="Arial"/>
                <w:b/>
                <w:lang w:eastAsia="en-US"/>
              </w:rPr>
            </w:pPr>
            <w:r w:rsidRPr="00CC574C">
              <w:rPr>
                <w:rFonts w:ascii="Arial" w:eastAsiaTheme="minorHAnsi" w:hAnsi="Arial" w:cs="Arial"/>
                <w:b/>
                <w:lang w:eastAsia="en-US"/>
              </w:rPr>
              <w:t>TA</w:t>
            </w:r>
          </w:p>
        </w:tc>
        <w:tc>
          <w:tcPr>
            <w:tcW w:w="709" w:type="dxa"/>
            <w:shd w:val="clear" w:color="auto" w:fill="auto"/>
          </w:tcPr>
          <w:p w:rsidR="006D6295" w:rsidRPr="00CC574C" w:rsidRDefault="006D6295" w:rsidP="006D6295">
            <w:pPr>
              <w:jc w:val="center"/>
              <w:rPr>
                <w:rFonts w:ascii="Arial" w:eastAsiaTheme="minorHAnsi" w:hAnsi="Arial" w:cs="Arial"/>
                <w:b/>
                <w:lang w:eastAsia="en-US"/>
              </w:rPr>
            </w:pPr>
            <w:r w:rsidRPr="00CC574C">
              <w:rPr>
                <w:rFonts w:ascii="Arial" w:eastAsiaTheme="minorHAnsi" w:hAnsi="Arial" w:cs="Arial"/>
                <w:b/>
                <w:lang w:eastAsia="en-US"/>
              </w:rPr>
              <w:t>DA</w:t>
            </w:r>
          </w:p>
        </w:tc>
        <w:tc>
          <w:tcPr>
            <w:tcW w:w="850" w:type="dxa"/>
            <w:shd w:val="clear" w:color="auto" w:fill="auto"/>
          </w:tcPr>
          <w:p w:rsidR="006D6295" w:rsidRPr="00CC574C" w:rsidRDefault="006D6295" w:rsidP="006D6295">
            <w:pPr>
              <w:jc w:val="center"/>
              <w:rPr>
                <w:rFonts w:ascii="Arial" w:eastAsiaTheme="minorHAnsi" w:hAnsi="Arial" w:cs="Arial"/>
                <w:b/>
                <w:lang w:eastAsia="en-US"/>
              </w:rPr>
            </w:pPr>
            <w:r w:rsidRPr="00CC574C">
              <w:rPr>
                <w:rFonts w:ascii="Arial" w:eastAsiaTheme="minorHAnsi" w:hAnsi="Arial" w:cs="Arial"/>
                <w:b/>
                <w:lang w:eastAsia="en-US"/>
              </w:rPr>
              <w:t>NS</w:t>
            </w:r>
          </w:p>
        </w:tc>
        <w:tc>
          <w:tcPr>
            <w:tcW w:w="851" w:type="dxa"/>
            <w:shd w:val="clear" w:color="auto" w:fill="auto"/>
          </w:tcPr>
          <w:p w:rsidR="006D6295" w:rsidRPr="00CC574C" w:rsidRDefault="006D6295" w:rsidP="006D6295">
            <w:pPr>
              <w:jc w:val="center"/>
              <w:rPr>
                <w:rFonts w:ascii="Arial" w:eastAsiaTheme="minorHAnsi" w:hAnsi="Arial" w:cs="Arial"/>
                <w:b/>
                <w:lang w:eastAsia="en-US"/>
              </w:rPr>
            </w:pPr>
            <w:r w:rsidRPr="00CC574C">
              <w:rPr>
                <w:rFonts w:ascii="Arial" w:eastAsiaTheme="minorHAnsi" w:hAnsi="Arial" w:cs="Arial"/>
                <w:b/>
                <w:lang w:eastAsia="en-US"/>
              </w:rPr>
              <w:t>ED</w:t>
            </w:r>
          </w:p>
        </w:tc>
        <w:tc>
          <w:tcPr>
            <w:tcW w:w="992" w:type="dxa"/>
            <w:shd w:val="clear" w:color="auto" w:fill="auto"/>
          </w:tcPr>
          <w:p w:rsidR="006D6295" w:rsidRPr="00CC574C" w:rsidRDefault="006D6295" w:rsidP="006D6295">
            <w:pPr>
              <w:jc w:val="center"/>
              <w:rPr>
                <w:rFonts w:ascii="Arial" w:eastAsiaTheme="minorHAnsi" w:hAnsi="Arial" w:cs="Arial"/>
                <w:b/>
                <w:lang w:eastAsia="en-US"/>
              </w:rPr>
            </w:pPr>
            <w:r w:rsidRPr="00CC574C">
              <w:rPr>
                <w:rFonts w:ascii="Arial" w:eastAsiaTheme="minorHAnsi" w:hAnsi="Arial" w:cs="Arial"/>
                <w:b/>
                <w:lang w:eastAsia="en-US"/>
              </w:rPr>
              <w:t>TD</w:t>
            </w:r>
          </w:p>
        </w:tc>
        <w:tc>
          <w:tcPr>
            <w:tcW w:w="850" w:type="dxa"/>
            <w:shd w:val="clear" w:color="auto" w:fill="auto"/>
          </w:tcPr>
          <w:p w:rsidR="006D6295" w:rsidRPr="00CC574C" w:rsidRDefault="006D6295" w:rsidP="006D6295">
            <w:pPr>
              <w:jc w:val="center"/>
              <w:rPr>
                <w:rFonts w:ascii="Arial" w:eastAsiaTheme="minorHAnsi" w:hAnsi="Arial" w:cs="Arial"/>
                <w:b/>
                <w:lang w:eastAsia="en-US"/>
              </w:rPr>
            </w:pPr>
            <w:r w:rsidRPr="00CC574C">
              <w:rPr>
                <w:rFonts w:ascii="Arial" w:eastAsiaTheme="minorHAnsi" w:hAnsi="Arial" w:cs="Arial"/>
                <w:b/>
                <w:lang w:eastAsia="en-US"/>
              </w:rPr>
              <w:t>Total</w:t>
            </w:r>
          </w:p>
        </w:tc>
      </w:tr>
      <w:tr w:rsidR="006D6295" w:rsidRPr="00CC574C" w:rsidTr="006D6295">
        <w:tc>
          <w:tcPr>
            <w:tcW w:w="534" w:type="dxa"/>
          </w:tcPr>
          <w:p w:rsidR="006D6295" w:rsidRPr="00CC574C" w:rsidRDefault="006D6295" w:rsidP="006D6295">
            <w:pPr>
              <w:rPr>
                <w:rFonts w:ascii="Arial" w:eastAsiaTheme="minorHAnsi" w:hAnsi="Arial" w:cs="Arial"/>
                <w:lang w:eastAsia="en-US"/>
              </w:rPr>
            </w:pPr>
            <w:r w:rsidRPr="00CC574C">
              <w:rPr>
                <w:rFonts w:ascii="Arial" w:eastAsiaTheme="minorHAnsi" w:hAnsi="Arial" w:cs="Arial"/>
                <w:lang w:eastAsia="en-US"/>
              </w:rPr>
              <w:t>6</w:t>
            </w:r>
          </w:p>
        </w:tc>
        <w:tc>
          <w:tcPr>
            <w:tcW w:w="5244" w:type="dxa"/>
          </w:tcPr>
          <w:p w:rsidR="006D6295" w:rsidRPr="00CC574C" w:rsidRDefault="006D6295" w:rsidP="006D6295">
            <w:pPr>
              <w:jc w:val="both"/>
              <w:rPr>
                <w:rFonts w:ascii="Arial" w:eastAsiaTheme="minorHAnsi" w:hAnsi="Arial" w:cs="Arial"/>
                <w:lang w:eastAsia="en-US"/>
              </w:rPr>
            </w:pPr>
            <w:r w:rsidRPr="00CC574C">
              <w:rPr>
                <w:rFonts w:ascii="Arial" w:eastAsiaTheme="minorHAnsi" w:hAnsi="Arial" w:cs="Arial"/>
                <w:lang w:eastAsia="en-US"/>
              </w:rPr>
              <w:t>Los docentes muestran solvencia y profundidad respecto a los conocimientos de las asignaturas</w:t>
            </w:r>
          </w:p>
        </w:tc>
        <w:tc>
          <w:tcPr>
            <w:tcW w:w="851"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5</w:t>
            </w:r>
          </w:p>
        </w:tc>
        <w:tc>
          <w:tcPr>
            <w:tcW w:w="709"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17</w:t>
            </w:r>
          </w:p>
        </w:tc>
        <w:tc>
          <w:tcPr>
            <w:tcW w:w="850"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5</w:t>
            </w:r>
          </w:p>
        </w:tc>
        <w:tc>
          <w:tcPr>
            <w:tcW w:w="851"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12</w:t>
            </w:r>
          </w:p>
        </w:tc>
        <w:tc>
          <w:tcPr>
            <w:tcW w:w="992"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3</w:t>
            </w:r>
          </w:p>
        </w:tc>
        <w:tc>
          <w:tcPr>
            <w:tcW w:w="850"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42</w:t>
            </w:r>
          </w:p>
        </w:tc>
      </w:tr>
      <w:tr w:rsidR="006D6295" w:rsidRPr="00CC574C" w:rsidTr="006D6295">
        <w:tc>
          <w:tcPr>
            <w:tcW w:w="534" w:type="dxa"/>
          </w:tcPr>
          <w:p w:rsidR="006D6295" w:rsidRPr="00CC574C" w:rsidRDefault="006D6295" w:rsidP="006D6295">
            <w:pPr>
              <w:rPr>
                <w:rFonts w:ascii="Arial" w:eastAsiaTheme="minorHAnsi" w:hAnsi="Arial" w:cs="Arial"/>
                <w:lang w:eastAsia="en-US"/>
              </w:rPr>
            </w:pPr>
            <w:r w:rsidRPr="00CC574C">
              <w:rPr>
                <w:rFonts w:ascii="Arial" w:eastAsiaTheme="minorHAnsi" w:hAnsi="Arial" w:cs="Arial"/>
                <w:lang w:eastAsia="en-US"/>
              </w:rPr>
              <w:t>7</w:t>
            </w:r>
          </w:p>
        </w:tc>
        <w:tc>
          <w:tcPr>
            <w:tcW w:w="5244" w:type="dxa"/>
          </w:tcPr>
          <w:p w:rsidR="006D6295" w:rsidRPr="00CC574C" w:rsidRDefault="006D6295" w:rsidP="006D6295">
            <w:pPr>
              <w:jc w:val="both"/>
              <w:rPr>
                <w:rFonts w:ascii="Arial" w:eastAsiaTheme="minorHAnsi" w:hAnsi="Arial" w:cs="Arial"/>
                <w:lang w:eastAsia="en-US"/>
              </w:rPr>
            </w:pPr>
            <w:r w:rsidRPr="00CC574C">
              <w:rPr>
                <w:rFonts w:ascii="Arial" w:eastAsiaTheme="minorHAnsi" w:hAnsi="Arial" w:cs="Arial"/>
                <w:lang w:eastAsia="en-US"/>
              </w:rPr>
              <w:t>Manejan con claridad y pertinencia los términos técnicos de su área</w:t>
            </w:r>
          </w:p>
        </w:tc>
        <w:tc>
          <w:tcPr>
            <w:tcW w:w="851"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11</w:t>
            </w:r>
          </w:p>
        </w:tc>
        <w:tc>
          <w:tcPr>
            <w:tcW w:w="709"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18</w:t>
            </w:r>
          </w:p>
        </w:tc>
        <w:tc>
          <w:tcPr>
            <w:tcW w:w="850"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2</w:t>
            </w:r>
          </w:p>
        </w:tc>
        <w:tc>
          <w:tcPr>
            <w:tcW w:w="851"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6</w:t>
            </w:r>
          </w:p>
        </w:tc>
        <w:tc>
          <w:tcPr>
            <w:tcW w:w="992"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5</w:t>
            </w:r>
          </w:p>
        </w:tc>
        <w:tc>
          <w:tcPr>
            <w:tcW w:w="850"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42</w:t>
            </w:r>
          </w:p>
        </w:tc>
      </w:tr>
      <w:tr w:rsidR="006D6295" w:rsidRPr="00CC574C" w:rsidTr="006D6295">
        <w:tc>
          <w:tcPr>
            <w:tcW w:w="534" w:type="dxa"/>
          </w:tcPr>
          <w:p w:rsidR="006D6295" w:rsidRPr="00CC574C" w:rsidRDefault="006D6295" w:rsidP="006D6295">
            <w:pPr>
              <w:rPr>
                <w:rFonts w:ascii="Arial" w:eastAsiaTheme="minorHAnsi" w:hAnsi="Arial" w:cs="Arial"/>
                <w:lang w:eastAsia="en-US"/>
              </w:rPr>
            </w:pPr>
            <w:r w:rsidRPr="00CC574C">
              <w:rPr>
                <w:rFonts w:ascii="Arial" w:eastAsiaTheme="minorHAnsi" w:hAnsi="Arial" w:cs="Arial"/>
                <w:lang w:eastAsia="en-US"/>
              </w:rPr>
              <w:t>8</w:t>
            </w:r>
          </w:p>
        </w:tc>
        <w:tc>
          <w:tcPr>
            <w:tcW w:w="5244" w:type="dxa"/>
          </w:tcPr>
          <w:p w:rsidR="006D6295" w:rsidRPr="00CC574C" w:rsidRDefault="006D6295" w:rsidP="006D6295">
            <w:pPr>
              <w:jc w:val="both"/>
              <w:rPr>
                <w:rFonts w:ascii="Arial" w:eastAsiaTheme="minorHAnsi" w:hAnsi="Arial" w:cs="Arial"/>
                <w:lang w:eastAsia="en-US"/>
              </w:rPr>
            </w:pPr>
            <w:r w:rsidRPr="00CC574C">
              <w:rPr>
                <w:rFonts w:ascii="Arial" w:eastAsiaTheme="minorHAnsi" w:hAnsi="Arial" w:cs="Arial"/>
                <w:lang w:eastAsia="en-US"/>
              </w:rPr>
              <w:t>Conocen y difunden  enfoques  o  información actualizados</w:t>
            </w:r>
          </w:p>
        </w:tc>
        <w:tc>
          <w:tcPr>
            <w:tcW w:w="851"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4</w:t>
            </w:r>
          </w:p>
        </w:tc>
        <w:tc>
          <w:tcPr>
            <w:tcW w:w="709"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15</w:t>
            </w:r>
          </w:p>
        </w:tc>
        <w:tc>
          <w:tcPr>
            <w:tcW w:w="850"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5</w:t>
            </w:r>
          </w:p>
        </w:tc>
        <w:tc>
          <w:tcPr>
            <w:tcW w:w="851"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15</w:t>
            </w:r>
          </w:p>
        </w:tc>
        <w:tc>
          <w:tcPr>
            <w:tcW w:w="992"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3</w:t>
            </w:r>
          </w:p>
        </w:tc>
        <w:tc>
          <w:tcPr>
            <w:tcW w:w="850"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42</w:t>
            </w:r>
          </w:p>
        </w:tc>
      </w:tr>
      <w:tr w:rsidR="006D6295" w:rsidRPr="00CC574C" w:rsidTr="006D6295">
        <w:tc>
          <w:tcPr>
            <w:tcW w:w="534" w:type="dxa"/>
          </w:tcPr>
          <w:p w:rsidR="006D6295" w:rsidRPr="00CC574C" w:rsidRDefault="006D6295" w:rsidP="006D6295">
            <w:pPr>
              <w:rPr>
                <w:rFonts w:ascii="Arial" w:eastAsiaTheme="minorHAnsi" w:hAnsi="Arial" w:cs="Arial"/>
                <w:lang w:eastAsia="en-US"/>
              </w:rPr>
            </w:pPr>
            <w:r w:rsidRPr="00CC574C">
              <w:rPr>
                <w:rFonts w:ascii="Arial" w:eastAsiaTheme="minorHAnsi" w:hAnsi="Arial" w:cs="Arial"/>
                <w:lang w:eastAsia="en-US"/>
              </w:rPr>
              <w:t>9</w:t>
            </w:r>
          </w:p>
        </w:tc>
        <w:tc>
          <w:tcPr>
            <w:tcW w:w="5244" w:type="dxa"/>
          </w:tcPr>
          <w:p w:rsidR="006D6295" w:rsidRPr="00CC574C" w:rsidRDefault="006D6295" w:rsidP="006D6295">
            <w:pPr>
              <w:jc w:val="both"/>
              <w:rPr>
                <w:rFonts w:ascii="Arial" w:eastAsiaTheme="minorHAnsi" w:hAnsi="Arial" w:cs="Arial"/>
                <w:lang w:eastAsia="en-US"/>
              </w:rPr>
            </w:pPr>
            <w:r w:rsidRPr="00CC574C">
              <w:rPr>
                <w:rFonts w:ascii="Arial" w:eastAsiaTheme="minorHAnsi" w:hAnsi="Arial" w:cs="Arial"/>
                <w:lang w:eastAsia="en-US"/>
              </w:rPr>
              <w:t>Cumplen el desarrollo  total de lo programado en el  sílabo</w:t>
            </w:r>
          </w:p>
        </w:tc>
        <w:tc>
          <w:tcPr>
            <w:tcW w:w="851"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8</w:t>
            </w:r>
          </w:p>
        </w:tc>
        <w:tc>
          <w:tcPr>
            <w:tcW w:w="709"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24</w:t>
            </w:r>
          </w:p>
        </w:tc>
        <w:tc>
          <w:tcPr>
            <w:tcW w:w="850"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0</w:t>
            </w:r>
          </w:p>
        </w:tc>
        <w:tc>
          <w:tcPr>
            <w:tcW w:w="851"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6</w:t>
            </w:r>
          </w:p>
        </w:tc>
        <w:tc>
          <w:tcPr>
            <w:tcW w:w="992"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4</w:t>
            </w:r>
          </w:p>
        </w:tc>
        <w:tc>
          <w:tcPr>
            <w:tcW w:w="850"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42</w:t>
            </w:r>
          </w:p>
        </w:tc>
      </w:tr>
      <w:tr w:rsidR="006D6295" w:rsidRPr="00CC574C" w:rsidTr="006D6295">
        <w:tc>
          <w:tcPr>
            <w:tcW w:w="5778" w:type="dxa"/>
            <w:gridSpan w:val="2"/>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Sub total</w:t>
            </w:r>
          </w:p>
        </w:tc>
        <w:tc>
          <w:tcPr>
            <w:tcW w:w="851"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28</w:t>
            </w:r>
          </w:p>
        </w:tc>
        <w:tc>
          <w:tcPr>
            <w:tcW w:w="709"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74</w:t>
            </w:r>
          </w:p>
        </w:tc>
        <w:tc>
          <w:tcPr>
            <w:tcW w:w="850"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12</w:t>
            </w:r>
          </w:p>
        </w:tc>
        <w:tc>
          <w:tcPr>
            <w:tcW w:w="851"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39</w:t>
            </w:r>
          </w:p>
        </w:tc>
        <w:tc>
          <w:tcPr>
            <w:tcW w:w="992"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15</w:t>
            </w:r>
          </w:p>
        </w:tc>
        <w:tc>
          <w:tcPr>
            <w:tcW w:w="850"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168</w:t>
            </w:r>
          </w:p>
        </w:tc>
      </w:tr>
      <w:tr w:rsidR="006D6295" w:rsidRPr="00CC574C" w:rsidTr="006D6295">
        <w:tc>
          <w:tcPr>
            <w:tcW w:w="5778" w:type="dxa"/>
            <w:gridSpan w:val="2"/>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Porcentaje</w:t>
            </w:r>
          </w:p>
        </w:tc>
        <w:tc>
          <w:tcPr>
            <w:tcW w:w="851" w:type="dxa"/>
            <w:shd w:val="clear" w:color="auto" w:fill="auto"/>
          </w:tcPr>
          <w:p w:rsidR="006D6295" w:rsidRPr="00CC574C" w:rsidRDefault="006D6295" w:rsidP="006D6295">
            <w:pPr>
              <w:jc w:val="center"/>
              <w:rPr>
                <w:rFonts w:ascii="Arial" w:eastAsiaTheme="minorHAnsi" w:hAnsi="Arial" w:cs="Arial"/>
                <w:b/>
                <w:lang w:eastAsia="en-US"/>
              </w:rPr>
            </w:pPr>
            <w:r w:rsidRPr="00CC574C">
              <w:rPr>
                <w:rFonts w:ascii="Arial" w:eastAsiaTheme="minorHAnsi" w:hAnsi="Arial" w:cs="Arial"/>
                <w:b/>
                <w:lang w:eastAsia="en-US"/>
              </w:rPr>
              <w:t>16.7</w:t>
            </w:r>
          </w:p>
        </w:tc>
        <w:tc>
          <w:tcPr>
            <w:tcW w:w="709" w:type="dxa"/>
            <w:shd w:val="clear" w:color="auto" w:fill="auto"/>
          </w:tcPr>
          <w:p w:rsidR="006D6295" w:rsidRPr="00CC574C" w:rsidRDefault="006D6295" w:rsidP="006D6295">
            <w:pPr>
              <w:jc w:val="center"/>
              <w:rPr>
                <w:rFonts w:ascii="Arial" w:eastAsiaTheme="minorHAnsi" w:hAnsi="Arial" w:cs="Arial"/>
                <w:b/>
                <w:lang w:eastAsia="en-US"/>
              </w:rPr>
            </w:pPr>
            <w:r w:rsidRPr="00CC574C">
              <w:rPr>
                <w:rFonts w:ascii="Arial" w:eastAsiaTheme="minorHAnsi" w:hAnsi="Arial" w:cs="Arial"/>
                <w:b/>
                <w:lang w:eastAsia="en-US"/>
              </w:rPr>
              <w:t>44.0</w:t>
            </w:r>
          </w:p>
        </w:tc>
        <w:tc>
          <w:tcPr>
            <w:tcW w:w="850" w:type="dxa"/>
            <w:shd w:val="clear" w:color="auto" w:fill="auto"/>
          </w:tcPr>
          <w:p w:rsidR="006D6295" w:rsidRPr="00CC574C" w:rsidRDefault="006D6295" w:rsidP="006D6295">
            <w:pPr>
              <w:jc w:val="center"/>
              <w:rPr>
                <w:rFonts w:ascii="Arial" w:eastAsiaTheme="minorHAnsi" w:hAnsi="Arial" w:cs="Arial"/>
                <w:b/>
                <w:lang w:eastAsia="en-US"/>
              </w:rPr>
            </w:pPr>
            <w:r w:rsidRPr="00CC574C">
              <w:rPr>
                <w:rFonts w:ascii="Arial" w:eastAsiaTheme="minorHAnsi" w:hAnsi="Arial" w:cs="Arial"/>
                <w:b/>
                <w:lang w:eastAsia="en-US"/>
              </w:rPr>
              <w:t>7.1</w:t>
            </w:r>
          </w:p>
        </w:tc>
        <w:tc>
          <w:tcPr>
            <w:tcW w:w="851" w:type="dxa"/>
            <w:shd w:val="clear" w:color="auto" w:fill="auto"/>
          </w:tcPr>
          <w:p w:rsidR="006D6295" w:rsidRPr="00CC574C" w:rsidRDefault="006D6295" w:rsidP="006D6295">
            <w:pPr>
              <w:jc w:val="center"/>
              <w:rPr>
                <w:rFonts w:ascii="Arial" w:eastAsiaTheme="minorHAnsi" w:hAnsi="Arial" w:cs="Arial"/>
                <w:b/>
                <w:lang w:eastAsia="en-US"/>
              </w:rPr>
            </w:pPr>
            <w:r w:rsidRPr="00CC574C">
              <w:rPr>
                <w:rFonts w:ascii="Arial" w:eastAsiaTheme="minorHAnsi" w:hAnsi="Arial" w:cs="Arial"/>
                <w:b/>
                <w:lang w:eastAsia="en-US"/>
              </w:rPr>
              <w:t>23.2</w:t>
            </w:r>
          </w:p>
        </w:tc>
        <w:tc>
          <w:tcPr>
            <w:tcW w:w="992" w:type="dxa"/>
            <w:shd w:val="clear" w:color="auto" w:fill="auto"/>
          </w:tcPr>
          <w:p w:rsidR="006D6295" w:rsidRPr="00CC574C" w:rsidRDefault="006D6295" w:rsidP="006D6295">
            <w:pPr>
              <w:jc w:val="center"/>
              <w:rPr>
                <w:rFonts w:ascii="Arial" w:eastAsiaTheme="minorHAnsi" w:hAnsi="Arial" w:cs="Arial"/>
                <w:b/>
                <w:lang w:eastAsia="en-US"/>
              </w:rPr>
            </w:pPr>
            <w:r w:rsidRPr="00CC574C">
              <w:rPr>
                <w:rFonts w:ascii="Arial" w:eastAsiaTheme="minorHAnsi" w:hAnsi="Arial" w:cs="Arial"/>
                <w:b/>
                <w:lang w:eastAsia="en-US"/>
              </w:rPr>
              <w:t>8.9</w:t>
            </w:r>
          </w:p>
        </w:tc>
        <w:tc>
          <w:tcPr>
            <w:tcW w:w="850" w:type="dxa"/>
            <w:shd w:val="clear" w:color="auto" w:fill="auto"/>
          </w:tcPr>
          <w:p w:rsidR="006D6295" w:rsidRPr="00CC574C" w:rsidRDefault="006D6295" w:rsidP="006D6295">
            <w:pPr>
              <w:jc w:val="center"/>
              <w:rPr>
                <w:rFonts w:ascii="Arial" w:eastAsiaTheme="minorHAnsi" w:hAnsi="Arial" w:cs="Arial"/>
                <w:b/>
                <w:lang w:eastAsia="en-US"/>
              </w:rPr>
            </w:pPr>
            <w:r w:rsidRPr="00CC574C">
              <w:rPr>
                <w:rFonts w:ascii="Arial" w:eastAsiaTheme="minorHAnsi" w:hAnsi="Arial" w:cs="Arial"/>
                <w:b/>
                <w:lang w:eastAsia="en-US"/>
              </w:rPr>
              <w:t>100</w:t>
            </w:r>
          </w:p>
        </w:tc>
      </w:tr>
      <w:tr w:rsidR="006D6295" w:rsidRPr="00CC574C" w:rsidTr="006D6295">
        <w:tc>
          <w:tcPr>
            <w:tcW w:w="534" w:type="dxa"/>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N°</w:t>
            </w:r>
          </w:p>
        </w:tc>
        <w:tc>
          <w:tcPr>
            <w:tcW w:w="10347" w:type="dxa"/>
            <w:gridSpan w:val="7"/>
            <w:shd w:val="clear" w:color="auto" w:fill="auto"/>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Indicador: Proceso técnico – pedagógico</w:t>
            </w:r>
          </w:p>
        </w:tc>
      </w:tr>
      <w:tr w:rsidR="006D6295" w:rsidRPr="00CC574C" w:rsidTr="006D6295">
        <w:tc>
          <w:tcPr>
            <w:tcW w:w="534" w:type="dxa"/>
          </w:tcPr>
          <w:p w:rsidR="006D6295" w:rsidRPr="00CC574C" w:rsidRDefault="006D6295" w:rsidP="006D6295">
            <w:pPr>
              <w:rPr>
                <w:rFonts w:ascii="Arial" w:eastAsiaTheme="minorHAnsi" w:hAnsi="Arial" w:cs="Arial"/>
                <w:lang w:eastAsia="en-US"/>
              </w:rPr>
            </w:pPr>
            <w:r w:rsidRPr="00CC574C">
              <w:rPr>
                <w:rFonts w:ascii="Arial" w:eastAsiaTheme="minorHAnsi" w:hAnsi="Arial" w:cs="Arial"/>
                <w:lang w:eastAsia="en-US"/>
              </w:rPr>
              <w:t>10</w:t>
            </w:r>
          </w:p>
        </w:tc>
        <w:tc>
          <w:tcPr>
            <w:tcW w:w="5244" w:type="dxa"/>
          </w:tcPr>
          <w:p w:rsidR="006D6295" w:rsidRPr="00CC574C" w:rsidRDefault="006D6295" w:rsidP="006D6295">
            <w:pPr>
              <w:jc w:val="both"/>
              <w:rPr>
                <w:rFonts w:ascii="Arial" w:eastAsiaTheme="minorHAnsi" w:hAnsi="Arial" w:cs="Arial"/>
                <w:lang w:eastAsia="en-US"/>
              </w:rPr>
            </w:pPr>
            <w:r w:rsidRPr="00CC574C">
              <w:rPr>
                <w:rFonts w:ascii="Arial" w:eastAsiaTheme="minorHAnsi" w:hAnsi="Arial" w:cs="Arial"/>
                <w:lang w:eastAsia="en-US"/>
              </w:rPr>
              <w:t>Nuestros docentes estimulan y mantienen expectativas de aprendizaje</w:t>
            </w:r>
          </w:p>
        </w:tc>
        <w:tc>
          <w:tcPr>
            <w:tcW w:w="851"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7</w:t>
            </w:r>
          </w:p>
        </w:tc>
        <w:tc>
          <w:tcPr>
            <w:tcW w:w="709"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23</w:t>
            </w:r>
          </w:p>
        </w:tc>
        <w:tc>
          <w:tcPr>
            <w:tcW w:w="850"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2</w:t>
            </w:r>
          </w:p>
        </w:tc>
        <w:tc>
          <w:tcPr>
            <w:tcW w:w="851"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6</w:t>
            </w:r>
          </w:p>
        </w:tc>
        <w:tc>
          <w:tcPr>
            <w:tcW w:w="992"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4</w:t>
            </w:r>
          </w:p>
        </w:tc>
        <w:tc>
          <w:tcPr>
            <w:tcW w:w="850" w:type="dxa"/>
            <w:shd w:val="clear" w:color="auto" w:fill="auto"/>
          </w:tcPr>
          <w:p w:rsidR="006D6295" w:rsidRPr="00CC574C" w:rsidRDefault="006D6295" w:rsidP="006D6295">
            <w:pPr>
              <w:jc w:val="center"/>
              <w:rPr>
                <w:rFonts w:ascii="Arial" w:eastAsiaTheme="minorHAnsi" w:hAnsi="Arial" w:cs="Arial"/>
                <w:lang w:eastAsia="en-US"/>
              </w:rPr>
            </w:pPr>
          </w:p>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42</w:t>
            </w:r>
          </w:p>
        </w:tc>
      </w:tr>
      <w:tr w:rsidR="006D6295" w:rsidRPr="00CC574C" w:rsidTr="006D6295">
        <w:tc>
          <w:tcPr>
            <w:tcW w:w="534" w:type="dxa"/>
          </w:tcPr>
          <w:p w:rsidR="006D6295" w:rsidRPr="00CC574C" w:rsidRDefault="006D6295" w:rsidP="006D6295">
            <w:pPr>
              <w:rPr>
                <w:rFonts w:ascii="Arial" w:eastAsiaTheme="minorHAnsi" w:hAnsi="Arial" w:cs="Arial"/>
                <w:lang w:eastAsia="en-US"/>
              </w:rPr>
            </w:pPr>
            <w:r w:rsidRPr="00CC574C">
              <w:rPr>
                <w:rFonts w:ascii="Arial" w:eastAsiaTheme="minorHAnsi" w:hAnsi="Arial" w:cs="Arial"/>
                <w:lang w:eastAsia="en-US"/>
              </w:rPr>
              <w:t>11</w:t>
            </w:r>
          </w:p>
        </w:tc>
        <w:tc>
          <w:tcPr>
            <w:tcW w:w="5244" w:type="dxa"/>
          </w:tcPr>
          <w:p w:rsidR="006D6295" w:rsidRPr="00CC574C" w:rsidRDefault="006D6295" w:rsidP="006D6295">
            <w:pPr>
              <w:jc w:val="both"/>
              <w:rPr>
                <w:rFonts w:ascii="Arial" w:eastAsiaTheme="minorHAnsi" w:hAnsi="Arial" w:cs="Arial"/>
                <w:lang w:eastAsia="en-US"/>
              </w:rPr>
            </w:pPr>
            <w:r w:rsidRPr="00CC574C">
              <w:rPr>
                <w:rFonts w:ascii="Arial" w:eastAsiaTheme="minorHAnsi" w:hAnsi="Arial" w:cs="Arial"/>
                <w:lang w:eastAsia="en-US"/>
              </w:rPr>
              <w:t>Adecuan, según el caso, los procedimientos pedagógicos al propósito o naturaleza de la clase</w:t>
            </w:r>
          </w:p>
        </w:tc>
        <w:tc>
          <w:tcPr>
            <w:tcW w:w="851"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2</w:t>
            </w:r>
          </w:p>
        </w:tc>
        <w:tc>
          <w:tcPr>
            <w:tcW w:w="709"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16</w:t>
            </w:r>
          </w:p>
        </w:tc>
        <w:tc>
          <w:tcPr>
            <w:tcW w:w="850"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2</w:t>
            </w:r>
          </w:p>
        </w:tc>
        <w:tc>
          <w:tcPr>
            <w:tcW w:w="851"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18</w:t>
            </w:r>
          </w:p>
        </w:tc>
        <w:tc>
          <w:tcPr>
            <w:tcW w:w="992"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4</w:t>
            </w:r>
          </w:p>
        </w:tc>
        <w:tc>
          <w:tcPr>
            <w:tcW w:w="850"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42</w:t>
            </w:r>
          </w:p>
        </w:tc>
      </w:tr>
      <w:tr w:rsidR="006D6295" w:rsidRPr="00CC574C" w:rsidTr="006D6295">
        <w:tc>
          <w:tcPr>
            <w:tcW w:w="534" w:type="dxa"/>
          </w:tcPr>
          <w:p w:rsidR="006D6295" w:rsidRPr="00CC574C" w:rsidRDefault="006D6295" w:rsidP="006D6295">
            <w:pPr>
              <w:rPr>
                <w:rFonts w:ascii="Arial" w:eastAsiaTheme="minorHAnsi" w:hAnsi="Arial" w:cs="Arial"/>
                <w:lang w:eastAsia="en-US"/>
              </w:rPr>
            </w:pPr>
            <w:r w:rsidRPr="00CC574C">
              <w:rPr>
                <w:rFonts w:ascii="Arial" w:eastAsiaTheme="minorHAnsi" w:hAnsi="Arial" w:cs="Arial"/>
                <w:lang w:eastAsia="en-US"/>
              </w:rPr>
              <w:t>12</w:t>
            </w:r>
          </w:p>
        </w:tc>
        <w:tc>
          <w:tcPr>
            <w:tcW w:w="5244" w:type="dxa"/>
          </w:tcPr>
          <w:p w:rsidR="006D6295" w:rsidRPr="00CC574C" w:rsidRDefault="006D6295" w:rsidP="006D6295">
            <w:pPr>
              <w:jc w:val="both"/>
              <w:rPr>
                <w:rFonts w:ascii="Arial" w:eastAsiaTheme="minorHAnsi" w:hAnsi="Arial" w:cs="Arial"/>
                <w:lang w:eastAsia="en-US"/>
              </w:rPr>
            </w:pPr>
            <w:r w:rsidRPr="00CC574C">
              <w:rPr>
                <w:rFonts w:ascii="Arial" w:eastAsiaTheme="minorHAnsi" w:hAnsi="Arial" w:cs="Arial"/>
                <w:lang w:eastAsia="en-US"/>
              </w:rPr>
              <w:t xml:space="preserve">Proporcionan  ejemplos pertinentes al tema y experiencia de los alumnos                                              </w:t>
            </w:r>
          </w:p>
        </w:tc>
        <w:tc>
          <w:tcPr>
            <w:tcW w:w="851"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5</w:t>
            </w:r>
          </w:p>
        </w:tc>
        <w:tc>
          <w:tcPr>
            <w:tcW w:w="709"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23</w:t>
            </w:r>
          </w:p>
        </w:tc>
        <w:tc>
          <w:tcPr>
            <w:tcW w:w="850"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4</w:t>
            </w:r>
          </w:p>
        </w:tc>
        <w:tc>
          <w:tcPr>
            <w:tcW w:w="851"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7</w:t>
            </w:r>
          </w:p>
        </w:tc>
        <w:tc>
          <w:tcPr>
            <w:tcW w:w="992"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3</w:t>
            </w:r>
          </w:p>
        </w:tc>
        <w:tc>
          <w:tcPr>
            <w:tcW w:w="850"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42</w:t>
            </w:r>
          </w:p>
        </w:tc>
      </w:tr>
      <w:tr w:rsidR="006D6295" w:rsidRPr="00CC574C" w:rsidTr="006D6295">
        <w:tc>
          <w:tcPr>
            <w:tcW w:w="534" w:type="dxa"/>
          </w:tcPr>
          <w:p w:rsidR="006D6295" w:rsidRPr="00CC574C" w:rsidRDefault="006D6295" w:rsidP="006D6295">
            <w:pPr>
              <w:rPr>
                <w:rFonts w:ascii="Arial" w:eastAsiaTheme="minorHAnsi" w:hAnsi="Arial" w:cs="Arial"/>
                <w:lang w:eastAsia="en-US"/>
              </w:rPr>
            </w:pPr>
            <w:r w:rsidRPr="00CC574C">
              <w:rPr>
                <w:rFonts w:ascii="Arial" w:eastAsiaTheme="minorHAnsi" w:hAnsi="Arial" w:cs="Arial"/>
                <w:lang w:eastAsia="en-US"/>
              </w:rPr>
              <w:t>13</w:t>
            </w:r>
          </w:p>
        </w:tc>
        <w:tc>
          <w:tcPr>
            <w:tcW w:w="5244" w:type="dxa"/>
          </w:tcPr>
          <w:p w:rsidR="006D6295" w:rsidRPr="00CC574C" w:rsidRDefault="006D6295" w:rsidP="006D6295">
            <w:pPr>
              <w:jc w:val="both"/>
              <w:rPr>
                <w:rFonts w:ascii="Arial" w:eastAsiaTheme="minorHAnsi" w:hAnsi="Arial" w:cs="Arial"/>
                <w:lang w:eastAsia="en-US"/>
              </w:rPr>
            </w:pPr>
            <w:r w:rsidRPr="00CC574C">
              <w:rPr>
                <w:rFonts w:ascii="Arial" w:eastAsiaTheme="minorHAnsi" w:hAnsi="Arial" w:cs="Arial"/>
                <w:lang w:eastAsia="en-US"/>
              </w:rPr>
              <w:t>Utilizan pertinentes medios auxiliares de enseñanza</w:t>
            </w:r>
          </w:p>
        </w:tc>
        <w:tc>
          <w:tcPr>
            <w:tcW w:w="851"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4</w:t>
            </w:r>
          </w:p>
        </w:tc>
        <w:tc>
          <w:tcPr>
            <w:tcW w:w="709"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14</w:t>
            </w:r>
          </w:p>
        </w:tc>
        <w:tc>
          <w:tcPr>
            <w:tcW w:w="850"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5</w:t>
            </w:r>
          </w:p>
        </w:tc>
        <w:tc>
          <w:tcPr>
            <w:tcW w:w="851"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15</w:t>
            </w:r>
          </w:p>
        </w:tc>
        <w:tc>
          <w:tcPr>
            <w:tcW w:w="992"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4</w:t>
            </w:r>
          </w:p>
        </w:tc>
        <w:tc>
          <w:tcPr>
            <w:tcW w:w="850"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42</w:t>
            </w:r>
          </w:p>
        </w:tc>
      </w:tr>
      <w:tr w:rsidR="006D6295" w:rsidRPr="00CC574C" w:rsidTr="006D6295">
        <w:tc>
          <w:tcPr>
            <w:tcW w:w="534" w:type="dxa"/>
          </w:tcPr>
          <w:p w:rsidR="006D6295" w:rsidRPr="00CC574C" w:rsidRDefault="006D6295" w:rsidP="006D6295">
            <w:pPr>
              <w:rPr>
                <w:rFonts w:ascii="Arial" w:eastAsiaTheme="minorHAnsi" w:hAnsi="Arial" w:cs="Arial"/>
                <w:lang w:eastAsia="en-US"/>
              </w:rPr>
            </w:pPr>
            <w:r w:rsidRPr="00CC574C">
              <w:rPr>
                <w:rFonts w:ascii="Arial" w:eastAsiaTheme="minorHAnsi" w:hAnsi="Arial" w:cs="Arial"/>
                <w:lang w:eastAsia="en-US"/>
              </w:rPr>
              <w:t>14</w:t>
            </w:r>
          </w:p>
        </w:tc>
        <w:tc>
          <w:tcPr>
            <w:tcW w:w="5244" w:type="dxa"/>
          </w:tcPr>
          <w:p w:rsidR="006D6295" w:rsidRPr="00CC574C" w:rsidRDefault="006D6295" w:rsidP="006D6295">
            <w:pPr>
              <w:jc w:val="both"/>
              <w:rPr>
                <w:rFonts w:ascii="Arial" w:eastAsiaTheme="minorHAnsi" w:hAnsi="Arial" w:cs="Arial"/>
                <w:lang w:eastAsia="en-US"/>
              </w:rPr>
            </w:pPr>
            <w:r w:rsidRPr="00CC574C">
              <w:rPr>
                <w:rFonts w:ascii="Arial" w:eastAsiaTheme="minorHAnsi" w:hAnsi="Arial" w:cs="Arial"/>
                <w:lang w:eastAsia="en-US"/>
              </w:rPr>
              <w:t>Logran que las evaluación sean congruentes con los  objetivos y contenidos del tema o curso</w:t>
            </w:r>
          </w:p>
        </w:tc>
        <w:tc>
          <w:tcPr>
            <w:tcW w:w="851"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7</w:t>
            </w:r>
          </w:p>
        </w:tc>
        <w:tc>
          <w:tcPr>
            <w:tcW w:w="709"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28</w:t>
            </w:r>
          </w:p>
        </w:tc>
        <w:tc>
          <w:tcPr>
            <w:tcW w:w="850"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2</w:t>
            </w:r>
          </w:p>
        </w:tc>
        <w:tc>
          <w:tcPr>
            <w:tcW w:w="851"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3</w:t>
            </w:r>
          </w:p>
        </w:tc>
        <w:tc>
          <w:tcPr>
            <w:tcW w:w="992"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2</w:t>
            </w:r>
          </w:p>
        </w:tc>
        <w:tc>
          <w:tcPr>
            <w:tcW w:w="850"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42</w:t>
            </w:r>
          </w:p>
        </w:tc>
      </w:tr>
      <w:tr w:rsidR="006D6295" w:rsidRPr="00CC574C" w:rsidTr="006D6295">
        <w:tc>
          <w:tcPr>
            <w:tcW w:w="5778" w:type="dxa"/>
            <w:gridSpan w:val="2"/>
          </w:tcPr>
          <w:p w:rsidR="006D6295" w:rsidRPr="00CC574C" w:rsidRDefault="006D6295" w:rsidP="006D6295">
            <w:pPr>
              <w:jc w:val="both"/>
              <w:rPr>
                <w:rFonts w:ascii="Arial" w:eastAsiaTheme="minorHAnsi" w:hAnsi="Arial" w:cs="Arial"/>
                <w:b/>
                <w:lang w:eastAsia="en-US"/>
              </w:rPr>
            </w:pPr>
            <w:r w:rsidRPr="00CC574C">
              <w:rPr>
                <w:rFonts w:ascii="Arial" w:eastAsiaTheme="minorHAnsi" w:hAnsi="Arial" w:cs="Arial"/>
                <w:b/>
                <w:lang w:eastAsia="en-US"/>
              </w:rPr>
              <w:t>Sub total</w:t>
            </w:r>
          </w:p>
        </w:tc>
        <w:tc>
          <w:tcPr>
            <w:tcW w:w="851"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25</w:t>
            </w:r>
          </w:p>
        </w:tc>
        <w:tc>
          <w:tcPr>
            <w:tcW w:w="709"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104</w:t>
            </w:r>
          </w:p>
        </w:tc>
        <w:tc>
          <w:tcPr>
            <w:tcW w:w="850"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15</w:t>
            </w:r>
          </w:p>
        </w:tc>
        <w:tc>
          <w:tcPr>
            <w:tcW w:w="851"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49</w:t>
            </w:r>
          </w:p>
        </w:tc>
        <w:tc>
          <w:tcPr>
            <w:tcW w:w="992"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17</w:t>
            </w:r>
          </w:p>
        </w:tc>
        <w:tc>
          <w:tcPr>
            <w:tcW w:w="850" w:type="dxa"/>
            <w:shd w:val="clear" w:color="auto" w:fill="auto"/>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210</w:t>
            </w:r>
          </w:p>
        </w:tc>
      </w:tr>
      <w:tr w:rsidR="006D6295" w:rsidRPr="00CC574C" w:rsidTr="006D6295">
        <w:tc>
          <w:tcPr>
            <w:tcW w:w="5778" w:type="dxa"/>
            <w:gridSpan w:val="2"/>
          </w:tcPr>
          <w:p w:rsidR="006D6295" w:rsidRPr="00CC574C" w:rsidRDefault="006D6295" w:rsidP="006D6295">
            <w:pPr>
              <w:jc w:val="both"/>
              <w:rPr>
                <w:rFonts w:ascii="Arial" w:eastAsiaTheme="minorHAnsi" w:hAnsi="Arial" w:cs="Arial"/>
                <w:b/>
                <w:lang w:eastAsia="en-US"/>
              </w:rPr>
            </w:pPr>
            <w:r w:rsidRPr="00CC574C">
              <w:rPr>
                <w:rFonts w:ascii="Arial" w:eastAsiaTheme="minorHAnsi" w:hAnsi="Arial" w:cs="Arial"/>
                <w:b/>
                <w:lang w:eastAsia="en-US"/>
              </w:rPr>
              <w:t>Porcentajes</w:t>
            </w:r>
          </w:p>
        </w:tc>
        <w:tc>
          <w:tcPr>
            <w:tcW w:w="851" w:type="dxa"/>
            <w:shd w:val="clear" w:color="auto" w:fill="auto"/>
          </w:tcPr>
          <w:p w:rsidR="006D6295" w:rsidRPr="00CC574C" w:rsidRDefault="006D6295" w:rsidP="006D6295">
            <w:pPr>
              <w:jc w:val="center"/>
              <w:rPr>
                <w:rFonts w:ascii="Arial" w:eastAsiaTheme="minorHAnsi" w:hAnsi="Arial" w:cs="Arial"/>
                <w:b/>
                <w:lang w:eastAsia="en-US"/>
              </w:rPr>
            </w:pPr>
            <w:r w:rsidRPr="00CC574C">
              <w:rPr>
                <w:rFonts w:ascii="Arial" w:eastAsiaTheme="minorHAnsi" w:hAnsi="Arial" w:cs="Arial"/>
                <w:b/>
                <w:lang w:eastAsia="en-US"/>
              </w:rPr>
              <w:t>11.9</w:t>
            </w:r>
          </w:p>
        </w:tc>
        <w:tc>
          <w:tcPr>
            <w:tcW w:w="709" w:type="dxa"/>
            <w:shd w:val="clear" w:color="auto" w:fill="auto"/>
          </w:tcPr>
          <w:p w:rsidR="006D6295" w:rsidRPr="00CC574C" w:rsidRDefault="006D6295" w:rsidP="006D6295">
            <w:pPr>
              <w:jc w:val="center"/>
              <w:rPr>
                <w:rFonts w:ascii="Arial" w:eastAsiaTheme="minorHAnsi" w:hAnsi="Arial" w:cs="Arial"/>
                <w:b/>
                <w:lang w:eastAsia="en-US"/>
              </w:rPr>
            </w:pPr>
            <w:r w:rsidRPr="00CC574C">
              <w:rPr>
                <w:rFonts w:ascii="Arial" w:eastAsiaTheme="minorHAnsi" w:hAnsi="Arial" w:cs="Arial"/>
                <w:b/>
                <w:lang w:eastAsia="en-US"/>
              </w:rPr>
              <w:t>49.5</w:t>
            </w:r>
          </w:p>
        </w:tc>
        <w:tc>
          <w:tcPr>
            <w:tcW w:w="850" w:type="dxa"/>
            <w:shd w:val="clear" w:color="auto" w:fill="auto"/>
          </w:tcPr>
          <w:p w:rsidR="006D6295" w:rsidRPr="00CC574C" w:rsidRDefault="006D6295" w:rsidP="006D6295">
            <w:pPr>
              <w:jc w:val="center"/>
              <w:rPr>
                <w:rFonts w:ascii="Arial" w:eastAsiaTheme="minorHAnsi" w:hAnsi="Arial" w:cs="Arial"/>
                <w:b/>
                <w:lang w:eastAsia="en-US"/>
              </w:rPr>
            </w:pPr>
            <w:r w:rsidRPr="00CC574C">
              <w:rPr>
                <w:rFonts w:ascii="Arial" w:eastAsiaTheme="minorHAnsi" w:hAnsi="Arial" w:cs="Arial"/>
                <w:b/>
                <w:lang w:eastAsia="en-US"/>
              </w:rPr>
              <w:t>7.1</w:t>
            </w:r>
          </w:p>
        </w:tc>
        <w:tc>
          <w:tcPr>
            <w:tcW w:w="851" w:type="dxa"/>
            <w:shd w:val="clear" w:color="auto" w:fill="auto"/>
          </w:tcPr>
          <w:p w:rsidR="006D6295" w:rsidRPr="00CC574C" w:rsidRDefault="006D6295" w:rsidP="006D6295">
            <w:pPr>
              <w:jc w:val="center"/>
              <w:rPr>
                <w:rFonts w:ascii="Arial" w:eastAsiaTheme="minorHAnsi" w:hAnsi="Arial" w:cs="Arial"/>
                <w:b/>
                <w:lang w:eastAsia="en-US"/>
              </w:rPr>
            </w:pPr>
            <w:r w:rsidRPr="00CC574C">
              <w:rPr>
                <w:rFonts w:ascii="Arial" w:eastAsiaTheme="minorHAnsi" w:hAnsi="Arial" w:cs="Arial"/>
                <w:b/>
                <w:lang w:eastAsia="en-US"/>
              </w:rPr>
              <w:t>23.3</w:t>
            </w:r>
          </w:p>
        </w:tc>
        <w:tc>
          <w:tcPr>
            <w:tcW w:w="992" w:type="dxa"/>
            <w:shd w:val="clear" w:color="auto" w:fill="auto"/>
          </w:tcPr>
          <w:p w:rsidR="006D6295" w:rsidRPr="00CC574C" w:rsidRDefault="006D6295" w:rsidP="006D6295">
            <w:pPr>
              <w:jc w:val="center"/>
              <w:rPr>
                <w:rFonts w:ascii="Arial" w:eastAsiaTheme="minorHAnsi" w:hAnsi="Arial" w:cs="Arial"/>
                <w:b/>
                <w:lang w:eastAsia="en-US"/>
              </w:rPr>
            </w:pPr>
            <w:r w:rsidRPr="00CC574C">
              <w:rPr>
                <w:rFonts w:ascii="Arial" w:eastAsiaTheme="minorHAnsi" w:hAnsi="Arial" w:cs="Arial"/>
                <w:b/>
                <w:lang w:eastAsia="en-US"/>
              </w:rPr>
              <w:t>8.1</w:t>
            </w:r>
          </w:p>
        </w:tc>
        <w:tc>
          <w:tcPr>
            <w:tcW w:w="850" w:type="dxa"/>
            <w:shd w:val="clear" w:color="auto" w:fill="auto"/>
          </w:tcPr>
          <w:p w:rsidR="006D6295" w:rsidRPr="00CC574C" w:rsidRDefault="006D6295" w:rsidP="006D6295">
            <w:pPr>
              <w:jc w:val="center"/>
              <w:rPr>
                <w:rFonts w:ascii="Arial" w:eastAsiaTheme="minorHAnsi" w:hAnsi="Arial" w:cs="Arial"/>
                <w:b/>
                <w:lang w:eastAsia="en-US"/>
              </w:rPr>
            </w:pPr>
            <w:r w:rsidRPr="00CC574C">
              <w:rPr>
                <w:rFonts w:ascii="Arial" w:eastAsiaTheme="minorHAnsi" w:hAnsi="Arial" w:cs="Arial"/>
                <w:b/>
                <w:lang w:eastAsia="en-US"/>
              </w:rPr>
              <w:t>100</w:t>
            </w:r>
          </w:p>
        </w:tc>
      </w:tr>
      <w:tr w:rsidR="006D6295" w:rsidRPr="00CC574C" w:rsidTr="006D6295">
        <w:tc>
          <w:tcPr>
            <w:tcW w:w="534" w:type="dxa"/>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N°</w:t>
            </w:r>
          </w:p>
        </w:tc>
        <w:tc>
          <w:tcPr>
            <w:tcW w:w="10347" w:type="dxa"/>
            <w:gridSpan w:val="7"/>
          </w:tcPr>
          <w:p w:rsidR="006D6295" w:rsidRPr="00CC574C" w:rsidRDefault="006D6295" w:rsidP="006D6295">
            <w:pPr>
              <w:jc w:val="both"/>
              <w:rPr>
                <w:rFonts w:ascii="Arial" w:eastAsiaTheme="minorHAnsi" w:hAnsi="Arial" w:cs="Arial"/>
                <w:b/>
                <w:lang w:eastAsia="en-US"/>
              </w:rPr>
            </w:pPr>
            <w:r w:rsidRPr="00CC574C">
              <w:rPr>
                <w:rFonts w:ascii="Arial" w:eastAsiaTheme="minorHAnsi" w:hAnsi="Arial" w:cs="Arial"/>
                <w:b/>
                <w:lang w:eastAsia="en-US"/>
              </w:rPr>
              <w:t>Indicador: Interacción social</w:t>
            </w:r>
          </w:p>
        </w:tc>
      </w:tr>
      <w:tr w:rsidR="006D6295" w:rsidRPr="00CC574C" w:rsidTr="006D6295">
        <w:tc>
          <w:tcPr>
            <w:tcW w:w="534" w:type="dxa"/>
          </w:tcPr>
          <w:p w:rsidR="006D6295" w:rsidRPr="00CC574C" w:rsidRDefault="006D6295" w:rsidP="006D6295">
            <w:pPr>
              <w:rPr>
                <w:rFonts w:ascii="Arial" w:eastAsiaTheme="minorHAnsi" w:hAnsi="Arial" w:cs="Arial"/>
                <w:lang w:eastAsia="en-US"/>
              </w:rPr>
            </w:pPr>
            <w:r w:rsidRPr="00CC574C">
              <w:rPr>
                <w:rFonts w:ascii="Arial" w:eastAsiaTheme="minorHAnsi" w:hAnsi="Arial" w:cs="Arial"/>
                <w:lang w:eastAsia="en-US"/>
              </w:rPr>
              <w:t>15</w:t>
            </w:r>
          </w:p>
        </w:tc>
        <w:tc>
          <w:tcPr>
            <w:tcW w:w="5244" w:type="dxa"/>
          </w:tcPr>
          <w:p w:rsidR="006D6295" w:rsidRPr="00CC574C" w:rsidRDefault="006D6295" w:rsidP="006D6295">
            <w:pPr>
              <w:jc w:val="both"/>
              <w:rPr>
                <w:rFonts w:ascii="Arial" w:eastAsiaTheme="minorHAnsi" w:hAnsi="Arial" w:cs="Arial"/>
                <w:lang w:eastAsia="en-US"/>
              </w:rPr>
            </w:pPr>
            <w:r w:rsidRPr="00CC574C">
              <w:rPr>
                <w:rFonts w:ascii="Arial" w:eastAsiaTheme="minorHAnsi" w:hAnsi="Arial" w:cs="Arial"/>
                <w:lang w:eastAsia="en-US"/>
              </w:rPr>
              <w:t>Promueven y mantienen  una relación cordial con los alumnos</w:t>
            </w:r>
          </w:p>
        </w:tc>
        <w:tc>
          <w:tcPr>
            <w:tcW w:w="851"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9</w:t>
            </w:r>
          </w:p>
        </w:tc>
        <w:tc>
          <w:tcPr>
            <w:tcW w:w="709"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28</w:t>
            </w:r>
          </w:p>
        </w:tc>
        <w:tc>
          <w:tcPr>
            <w:tcW w:w="850"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2</w:t>
            </w:r>
          </w:p>
        </w:tc>
        <w:tc>
          <w:tcPr>
            <w:tcW w:w="851"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2</w:t>
            </w:r>
          </w:p>
        </w:tc>
        <w:tc>
          <w:tcPr>
            <w:tcW w:w="992"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1</w:t>
            </w:r>
          </w:p>
        </w:tc>
        <w:tc>
          <w:tcPr>
            <w:tcW w:w="850"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42</w:t>
            </w:r>
          </w:p>
        </w:tc>
      </w:tr>
      <w:tr w:rsidR="006D6295" w:rsidRPr="00CC574C" w:rsidTr="006D6295">
        <w:tc>
          <w:tcPr>
            <w:tcW w:w="534" w:type="dxa"/>
          </w:tcPr>
          <w:p w:rsidR="006D6295" w:rsidRPr="00CC574C" w:rsidRDefault="006D6295" w:rsidP="006D6295">
            <w:pPr>
              <w:rPr>
                <w:rFonts w:ascii="Arial" w:eastAsiaTheme="minorHAnsi" w:hAnsi="Arial" w:cs="Arial"/>
                <w:lang w:eastAsia="en-US"/>
              </w:rPr>
            </w:pPr>
            <w:r w:rsidRPr="00CC574C">
              <w:rPr>
                <w:rFonts w:ascii="Arial" w:eastAsiaTheme="minorHAnsi" w:hAnsi="Arial" w:cs="Arial"/>
                <w:lang w:eastAsia="en-US"/>
              </w:rPr>
              <w:t>16</w:t>
            </w:r>
          </w:p>
        </w:tc>
        <w:tc>
          <w:tcPr>
            <w:tcW w:w="5244" w:type="dxa"/>
          </w:tcPr>
          <w:p w:rsidR="006D6295" w:rsidRPr="00CC574C" w:rsidRDefault="006D6295" w:rsidP="006D6295">
            <w:pPr>
              <w:jc w:val="both"/>
              <w:rPr>
                <w:rFonts w:ascii="Arial" w:eastAsiaTheme="minorHAnsi" w:hAnsi="Arial" w:cs="Arial"/>
                <w:lang w:eastAsia="en-US"/>
              </w:rPr>
            </w:pPr>
            <w:r w:rsidRPr="00CC574C">
              <w:rPr>
                <w:rFonts w:ascii="Arial" w:eastAsiaTheme="minorHAnsi" w:hAnsi="Arial" w:cs="Arial"/>
                <w:lang w:eastAsia="en-US"/>
              </w:rPr>
              <w:t>Reconocen al alumno como el protagonista del proceso de aprendizaje</w:t>
            </w:r>
          </w:p>
        </w:tc>
        <w:tc>
          <w:tcPr>
            <w:tcW w:w="851"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12</w:t>
            </w:r>
          </w:p>
        </w:tc>
        <w:tc>
          <w:tcPr>
            <w:tcW w:w="709"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18</w:t>
            </w:r>
          </w:p>
        </w:tc>
        <w:tc>
          <w:tcPr>
            <w:tcW w:w="850"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0</w:t>
            </w:r>
          </w:p>
        </w:tc>
        <w:tc>
          <w:tcPr>
            <w:tcW w:w="851"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7</w:t>
            </w:r>
          </w:p>
        </w:tc>
        <w:tc>
          <w:tcPr>
            <w:tcW w:w="992"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5</w:t>
            </w:r>
          </w:p>
        </w:tc>
        <w:tc>
          <w:tcPr>
            <w:tcW w:w="850"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42</w:t>
            </w:r>
          </w:p>
        </w:tc>
      </w:tr>
      <w:tr w:rsidR="006D6295" w:rsidRPr="00CC574C" w:rsidTr="006D6295">
        <w:tc>
          <w:tcPr>
            <w:tcW w:w="534" w:type="dxa"/>
          </w:tcPr>
          <w:p w:rsidR="006D6295" w:rsidRPr="00CC574C" w:rsidRDefault="006D6295" w:rsidP="006D6295">
            <w:pPr>
              <w:rPr>
                <w:rFonts w:ascii="Arial" w:eastAsiaTheme="minorHAnsi" w:hAnsi="Arial" w:cs="Arial"/>
                <w:lang w:eastAsia="en-US"/>
              </w:rPr>
            </w:pPr>
            <w:r w:rsidRPr="00CC574C">
              <w:rPr>
                <w:rFonts w:ascii="Arial" w:eastAsiaTheme="minorHAnsi" w:hAnsi="Arial" w:cs="Arial"/>
                <w:lang w:eastAsia="en-US"/>
              </w:rPr>
              <w:t>17</w:t>
            </w:r>
          </w:p>
        </w:tc>
        <w:tc>
          <w:tcPr>
            <w:tcW w:w="5244" w:type="dxa"/>
          </w:tcPr>
          <w:p w:rsidR="006D6295" w:rsidRPr="00CC574C" w:rsidRDefault="006D6295" w:rsidP="006D6295">
            <w:pPr>
              <w:jc w:val="both"/>
              <w:rPr>
                <w:rFonts w:ascii="Arial" w:eastAsiaTheme="minorHAnsi" w:hAnsi="Arial" w:cs="Arial"/>
                <w:lang w:eastAsia="en-US"/>
              </w:rPr>
            </w:pPr>
            <w:r w:rsidRPr="00CC574C">
              <w:rPr>
                <w:rFonts w:ascii="Arial" w:eastAsiaTheme="minorHAnsi" w:hAnsi="Arial" w:cs="Arial"/>
                <w:lang w:eastAsia="en-US"/>
              </w:rPr>
              <w:t>Muestran  interés o aperturas hacia ideas nuevas o contrarias</w:t>
            </w:r>
          </w:p>
        </w:tc>
        <w:tc>
          <w:tcPr>
            <w:tcW w:w="851"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10</w:t>
            </w:r>
          </w:p>
        </w:tc>
        <w:tc>
          <w:tcPr>
            <w:tcW w:w="709"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16</w:t>
            </w:r>
          </w:p>
        </w:tc>
        <w:tc>
          <w:tcPr>
            <w:tcW w:w="850"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2</w:t>
            </w:r>
          </w:p>
        </w:tc>
        <w:tc>
          <w:tcPr>
            <w:tcW w:w="851"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12</w:t>
            </w:r>
          </w:p>
        </w:tc>
        <w:tc>
          <w:tcPr>
            <w:tcW w:w="992"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2</w:t>
            </w:r>
          </w:p>
        </w:tc>
        <w:tc>
          <w:tcPr>
            <w:tcW w:w="850"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42</w:t>
            </w:r>
          </w:p>
        </w:tc>
      </w:tr>
      <w:tr w:rsidR="006D6295" w:rsidRPr="00CC574C" w:rsidTr="006D6295">
        <w:tc>
          <w:tcPr>
            <w:tcW w:w="534" w:type="dxa"/>
          </w:tcPr>
          <w:p w:rsidR="006D6295" w:rsidRPr="00CC574C" w:rsidRDefault="006D6295" w:rsidP="006D6295">
            <w:pPr>
              <w:rPr>
                <w:rFonts w:ascii="Arial" w:eastAsiaTheme="minorHAnsi" w:hAnsi="Arial" w:cs="Arial"/>
                <w:lang w:eastAsia="en-US"/>
              </w:rPr>
            </w:pPr>
            <w:r w:rsidRPr="00CC574C">
              <w:rPr>
                <w:rFonts w:ascii="Arial" w:eastAsiaTheme="minorHAnsi" w:hAnsi="Arial" w:cs="Arial"/>
                <w:lang w:eastAsia="en-US"/>
              </w:rPr>
              <w:t>18</w:t>
            </w:r>
          </w:p>
        </w:tc>
        <w:tc>
          <w:tcPr>
            <w:tcW w:w="5244" w:type="dxa"/>
          </w:tcPr>
          <w:p w:rsidR="006D6295" w:rsidRPr="00CC574C" w:rsidRDefault="006D6295" w:rsidP="006D6295">
            <w:pPr>
              <w:jc w:val="both"/>
              <w:rPr>
                <w:rFonts w:ascii="Arial" w:eastAsiaTheme="minorHAnsi" w:hAnsi="Arial" w:cs="Arial"/>
                <w:lang w:eastAsia="en-US"/>
              </w:rPr>
            </w:pPr>
            <w:r w:rsidRPr="00CC574C">
              <w:rPr>
                <w:rFonts w:ascii="Arial" w:eastAsiaTheme="minorHAnsi" w:hAnsi="Arial" w:cs="Arial"/>
                <w:lang w:eastAsia="en-US"/>
              </w:rPr>
              <w:t>Poseen equilibrio emocional aún en situaciones críticas</w:t>
            </w:r>
          </w:p>
        </w:tc>
        <w:tc>
          <w:tcPr>
            <w:tcW w:w="851"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8</w:t>
            </w:r>
          </w:p>
        </w:tc>
        <w:tc>
          <w:tcPr>
            <w:tcW w:w="709"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28</w:t>
            </w:r>
          </w:p>
        </w:tc>
        <w:tc>
          <w:tcPr>
            <w:tcW w:w="850"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1</w:t>
            </w:r>
          </w:p>
        </w:tc>
        <w:tc>
          <w:tcPr>
            <w:tcW w:w="851"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3</w:t>
            </w:r>
          </w:p>
        </w:tc>
        <w:tc>
          <w:tcPr>
            <w:tcW w:w="992"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2</w:t>
            </w:r>
          </w:p>
        </w:tc>
        <w:tc>
          <w:tcPr>
            <w:tcW w:w="850"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42</w:t>
            </w:r>
          </w:p>
        </w:tc>
      </w:tr>
      <w:tr w:rsidR="006D6295" w:rsidRPr="00CC574C" w:rsidTr="006D6295">
        <w:tc>
          <w:tcPr>
            <w:tcW w:w="534" w:type="dxa"/>
          </w:tcPr>
          <w:p w:rsidR="006D6295" w:rsidRPr="00CC574C" w:rsidRDefault="006D6295" w:rsidP="006D6295">
            <w:pPr>
              <w:rPr>
                <w:rFonts w:ascii="Arial" w:eastAsiaTheme="minorHAnsi" w:hAnsi="Arial" w:cs="Arial"/>
                <w:lang w:eastAsia="en-US"/>
              </w:rPr>
            </w:pPr>
            <w:r w:rsidRPr="00CC574C">
              <w:rPr>
                <w:rFonts w:ascii="Arial" w:eastAsiaTheme="minorHAnsi" w:hAnsi="Arial" w:cs="Arial"/>
                <w:lang w:eastAsia="en-US"/>
              </w:rPr>
              <w:t>19</w:t>
            </w:r>
          </w:p>
        </w:tc>
        <w:tc>
          <w:tcPr>
            <w:tcW w:w="5244" w:type="dxa"/>
          </w:tcPr>
          <w:p w:rsidR="006D6295" w:rsidRPr="00CC574C" w:rsidRDefault="006D6295" w:rsidP="006D6295">
            <w:pPr>
              <w:jc w:val="both"/>
              <w:rPr>
                <w:rFonts w:ascii="Arial" w:eastAsiaTheme="minorHAnsi" w:hAnsi="Arial" w:cs="Arial"/>
                <w:lang w:eastAsia="en-US"/>
              </w:rPr>
            </w:pPr>
            <w:r w:rsidRPr="00CC574C">
              <w:rPr>
                <w:rFonts w:ascii="Arial" w:eastAsiaTheme="minorHAnsi" w:hAnsi="Arial" w:cs="Arial"/>
                <w:lang w:eastAsia="en-US"/>
              </w:rPr>
              <w:t>Fomentan el trabajo en equipo</w:t>
            </w:r>
          </w:p>
          <w:p w:rsidR="006D6295" w:rsidRPr="00CC574C" w:rsidRDefault="006D6295" w:rsidP="006D6295">
            <w:pPr>
              <w:jc w:val="both"/>
              <w:rPr>
                <w:rFonts w:ascii="Arial" w:eastAsiaTheme="minorHAnsi" w:hAnsi="Arial" w:cs="Arial"/>
                <w:lang w:eastAsia="en-US"/>
              </w:rPr>
            </w:pPr>
          </w:p>
        </w:tc>
        <w:tc>
          <w:tcPr>
            <w:tcW w:w="851"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10</w:t>
            </w:r>
          </w:p>
        </w:tc>
        <w:tc>
          <w:tcPr>
            <w:tcW w:w="709"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30</w:t>
            </w:r>
          </w:p>
        </w:tc>
        <w:tc>
          <w:tcPr>
            <w:tcW w:w="850"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0</w:t>
            </w:r>
          </w:p>
        </w:tc>
        <w:tc>
          <w:tcPr>
            <w:tcW w:w="851"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1</w:t>
            </w:r>
          </w:p>
        </w:tc>
        <w:tc>
          <w:tcPr>
            <w:tcW w:w="992"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1</w:t>
            </w:r>
          </w:p>
        </w:tc>
        <w:tc>
          <w:tcPr>
            <w:tcW w:w="850"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42</w:t>
            </w:r>
          </w:p>
        </w:tc>
      </w:tr>
      <w:tr w:rsidR="006D6295" w:rsidRPr="00CC574C" w:rsidTr="006D6295">
        <w:tc>
          <w:tcPr>
            <w:tcW w:w="534" w:type="dxa"/>
          </w:tcPr>
          <w:p w:rsidR="006D6295" w:rsidRPr="00CC574C" w:rsidRDefault="006D6295" w:rsidP="006D6295">
            <w:pPr>
              <w:rPr>
                <w:rFonts w:ascii="Arial" w:eastAsiaTheme="minorHAnsi" w:hAnsi="Arial" w:cs="Arial"/>
                <w:lang w:eastAsia="en-US"/>
              </w:rPr>
            </w:pPr>
            <w:r w:rsidRPr="00CC574C">
              <w:rPr>
                <w:rFonts w:ascii="Arial" w:eastAsiaTheme="minorHAnsi" w:hAnsi="Arial" w:cs="Arial"/>
                <w:lang w:eastAsia="en-US"/>
              </w:rPr>
              <w:t>20</w:t>
            </w:r>
          </w:p>
        </w:tc>
        <w:tc>
          <w:tcPr>
            <w:tcW w:w="5244" w:type="dxa"/>
          </w:tcPr>
          <w:p w:rsidR="006D6295" w:rsidRPr="00CC574C" w:rsidRDefault="006D6295" w:rsidP="006D6295">
            <w:pPr>
              <w:jc w:val="both"/>
              <w:rPr>
                <w:rFonts w:ascii="Arial" w:eastAsiaTheme="minorHAnsi" w:hAnsi="Arial" w:cs="Arial"/>
                <w:lang w:eastAsia="en-US"/>
              </w:rPr>
            </w:pPr>
            <w:r w:rsidRPr="00CC574C">
              <w:rPr>
                <w:rFonts w:ascii="Arial" w:eastAsiaTheme="minorHAnsi" w:hAnsi="Arial" w:cs="Arial"/>
                <w:lang w:eastAsia="en-US"/>
              </w:rPr>
              <w:t>Muestra un trato horizontal  e imparcial con los alumnos dentro y fuera de clases</w:t>
            </w:r>
          </w:p>
        </w:tc>
        <w:tc>
          <w:tcPr>
            <w:tcW w:w="851"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16</w:t>
            </w:r>
          </w:p>
        </w:tc>
        <w:tc>
          <w:tcPr>
            <w:tcW w:w="709"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19</w:t>
            </w:r>
          </w:p>
        </w:tc>
        <w:tc>
          <w:tcPr>
            <w:tcW w:w="850"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0</w:t>
            </w:r>
          </w:p>
        </w:tc>
        <w:tc>
          <w:tcPr>
            <w:tcW w:w="851"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5</w:t>
            </w:r>
          </w:p>
        </w:tc>
        <w:tc>
          <w:tcPr>
            <w:tcW w:w="992"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2</w:t>
            </w:r>
          </w:p>
        </w:tc>
        <w:tc>
          <w:tcPr>
            <w:tcW w:w="850" w:type="dxa"/>
          </w:tcPr>
          <w:p w:rsidR="006D6295" w:rsidRPr="00CC574C" w:rsidRDefault="006D6295" w:rsidP="006D6295">
            <w:pPr>
              <w:jc w:val="center"/>
              <w:rPr>
                <w:rFonts w:ascii="Arial" w:eastAsiaTheme="minorHAnsi" w:hAnsi="Arial" w:cs="Arial"/>
                <w:lang w:eastAsia="en-US"/>
              </w:rPr>
            </w:pPr>
            <w:r w:rsidRPr="00CC574C">
              <w:rPr>
                <w:rFonts w:ascii="Arial" w:eastAsiaTheme="minorHAnsi" w:hAnsi="Arial" w:cs="Arial"/>
                <w:lang w:eastAsia="en-US"/>
              </w:rPr>
              <w:t>42</w:t>
            </w:r>
          </w:p>
        </w:tc>
      </w:tr>
      <w:tr w:rsidR="006D6295" w:rsidRPr="00CC574C" w:rsidTr="006D6295">
        <w:tc>
          <w:tcPr>
            <w:tcW w:w="5778" w:type="dxa"/>
            <w:gridSpan w:val="2"/>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Sub total</w:t>
            </w:r>
          </w:p>
        </w:tc>
        <w:tc>
          <w:tcPr>
            <w:tcW w:w="851" w:type="dxa"/>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65</w:t>
            </w:r>
          </w:p>
        </w:tc>
        <w:tc>
          <w:tcPr>
            <w:tcW w:w="709" w:type="dxa"/>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139</w:t>
            </w:r>
          </w:p>
        </w:tc>
        <w:tc>
          <w:tcPr>
            <w:tcW w:w="850" w:type="dxa"/>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5</w:t>
            </w:r>
          </w:p>
        </w:tc>
        <w:tc>
          <w:tcPr>
            <w:tcW w:w="851" w:type="dxa"/>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30</w:t>
            </w:r>
          </w:p>
        </w:tc>
        <w:tc>
          <w:tcPr>
            <w:tcW w:w="992" w:type="dxa"/>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13</w:t>
            </w:r>
          </w:p>
        </w:tc>
        <w:tc>
          <w:tcPr>
            <w:tcW w:w="850" w:type="dxa"/>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252</w:t>
            </w:r>
          </w:p>
        </w:tc>
      </w:tr>
      <w:tr w:rsidR="006D6295" w:rsidRPr="00CC574C" w:rsidTr="006D6295">
        <w:tc>
          <w:tcPr>
            <w:tcW w:w="5778" w:type="dxa"/>
            <w:gridSpan w:val="2"/>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Porcentajes</w:t>
            </w:r>
          </w:p>
        </w:tc>
        <w:tc>
          <w:tcPr>
            <w:tcW w:w="851" w:type="dxa"/>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25.8</w:t>
            </w:r>
          </w:p>
        </w:tc>
        <w:tc>
          <w:tcPr>
            <w:tcW w:w="709" w:type="dxa"/>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55.2</w:t>
            </w:r>
          </w:p>
        </w:tc>
        <w:tc>
          <w:tcPr>
            <w:tcW w:w="850" w:type="dxa"/>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1.9</w:t>
            </w:r>
          </w:p>
        </w:tc>
        <w:tc>
          <w:tcPr>
            <w:tcW w:w="851" w:type="dxa"/>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11.9</w:t>
            </w:r>
          </w:p>
        </w:tc>
        <w:tc>
          <w:tcPr>
            <w:tcW w:w="992" w:type="dxa"/>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5.2</w:t>
            </w:r>
          </w:p>
        </w:tc>
        <w:tc>
          <w:tcPr>
            <w:tcW w:w="850" w:type="dxa"/>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100</w:t>
            </w:r>
          </w:p>
        </w:tc>
      </w:tr>
      <w:tr w:rsidR="006D6295" w:rsidRPr="00CC574C" w:rsidTr="006D6295">
        <w:tc>
          <w:tcPr>
            <w:tcW w:w="5778" w:type="dxa"/>
            <w:gridSpan w:val="2"/>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TOTAL GENERAL</w:t>
            </w:r>
          </w:p>
        </w:tc>
        <w:tc>
          <w:tcPr>
            <w:tcW w:w="851" w:type="dxa"/>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118</w:t>
            </w:r>
          </w:p>
        </w:tc>
        <w:tc>
          <w:tcPr>
            <w:tcW w:w="709" w:type="dxa"/>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317</w:t>
            </w:r>
          </w:p>
        </w:tc>
        <w:tc>
          <w:tcPr>
            <w:tcW w:w="850" w:type="dxa"/>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32</w:t>
            </w:r>
          </w:p>
        </w:tc>
        <w:tc>
          <w:tcPr>
            <w:tcW w:w="851" w:type="dxa"/>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118</w:t>
            </w:r>
          </w:p>
        </w:tc>
        <w:tc>
          <w:tcPr>
            <w:tcW w:w="992" w:type="dxa"/>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45</w:t>
            </w:r>
          </w:p>
        </w:tc>
        <w:tc>
          <w:tcPr>
            <w:tcW w:w="850" w:type="dxa"/>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630</w:t>
            </w:r>
          </w:p>
        </w:tc>
      </w:tr>
      <w:tr w:rsidR="006D6295" w:rsidRPr="00CC574C" w:rsidTr="006D6295">
        <w:tc>
          <w:tcPr>
            <w:tcW w:w="5778" w:type="dxa"/>
            <w:gridSpan w:val="2"/>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 xml:space="preserve">PORCENTAJE TOTAL </w:t>
            </w:r>
          </w:p>
        </w:tc>
        <w:tc>
          <w:tcPr>
            <w:tcW w:w="851" w:type="dxa"/>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18.7</w:t>
            </w:r>
          </w:p>
        </w:tc>
        <w:tc>
          <w:tcPr>
            <w:tcW w:w="709" w:type="dxa"/>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50.4</w:t>
            </w:r>
          </w:p>
        </w:tc>
        <w:tc>
          <w:tcPr>
            <w:tcW w:w="850" w:type="dxa"/>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5.1</w:t>
            </w:r>
          </w:p>
        </w:tc>
        <w:tc>
          <w:tcPr>
            <w:tcW w:w="851" w:type="dxa"/>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 xml:space="preserve">18.7 </w:t>
            </w:r>
          </w:p>
        </w:tc>
        <w:tc>
          <w:tcPr>
            <w:tcW w:w="992" w:type="dxa"/>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7.1</w:t>
            </w:r>
          </w:p>
        </w:tc>
        <w:tc>
          <w:tcPr>
            <w:tcW w:w="850" w:type="dxa"/>
          </w:tcPr>
          <w:p w:rsidR="006D6295" w:rsidRPr="00CC574C" w:rsidRDefault="006D6295" w:rsidP="006D6295">
            <w:pPr>
              <w:rPr>
                <w:rFonts w:ascii="Arial" w:eastAsiaTheme="minorHAnsi" w:hAnsi="Arial" w:cs="Arial"/>
                <w:b/>
                <w:lang w:eastAsia="en-US"/>
              </w:rPr>
            </w:pPr>
            <w:r w:rsidRPr="00CC574C">
              <w:rPr>
                <w:rFonts w:ascii="Arial" w:eastAsiaTheme="minorHAnsi" w:hAnsi="Arial" w:cs="Arial"/>
                <w:b/>
                <w:lang w:eastAsia="en-US"/>
              </w:rPr>
              <w:t>100</w:t>
            </w:r>
          </w:p>
        </w:tc>
      </w:tr>
      <w:tr w:rsidR="006D6295" w:rsidRPr="00CC574C" w:rsidTr="006D6295">
        <w:tc>
          <w:tcPr>
            <w:tcW w:w="10881" w:type="dxa"/>
            <w:gridSpan w:val="8"/>
          </w:tcPr>
          <w:p w:rsidR="006D6295" w:rsidRPr="00CC574C" w:rsidRDefault="00330372" w:rsidP="006D6295">
            <w:pPr>
              <w:rPr>
                <w:rFonts w:ascii="Arial" w:eastAsiaTheme="minorHAnsi" w:hAnsi="Arial" w:cs="Arial"/>
                <w:lang w:eastAsia="en-US"/>
              </w:rPr>
            </w:pPr>
            <w:r>
              <w:rPr>
                <w:rFonts w:ascii="Arial" w:eastAsiaTheme="minorHAnsi" w:hAnsi="Arial" w:cs="Arial"/>
                <w:lang w:eastAsia="en-US"/>
              </w:rPr>
              <w:t>“</w:t>
            </w:r>
            <w:r w:rsidR="006D6295" w:rsidRPr="00CC574C">
              <w:rPr>
                <w:rFonts w:ascii="Arial" w:eastAsiaTheme="minorHAnsi" w:hAnsi="Arial" w:cs="Arial"/>
                <w:lang w:eastAsia="en-US"/>
              </w:rPr>
              <w:t>Fuente: Cuestionario de investigación</w:t>
            </w:r>
            <w:r>
              <w:rPr>
                <w:rFonts w:ascii="Arial" w:eastAsiaTheme="minorHAnsi" w:hAnsi="Arial" w:cs="Arial"/>
                <w:lang w:eastAsia="en-US"/>
              </w:rPr>
              <w:t>”</w:t>
            </w:r>
          </w:p>
        </w:tc>
      </w:tr>
    </w:tbl>
    <w:p w:rsidR="00F1756E" w:rsidRPr="006D6295" w:rsidRDefault="00E00DA8" w:rsidP="006D6295">
      <w:pPr>
        <w:spacing w:line="360" w:lineRule="auto"/>
        <w:jc w:val="both"/>
        <w:rPr>
          <w:rFonts w:ascii="Arial" w:eastAsiaTheme="minorHAnsi" w:hAnsi="Arial" w:cs="Arial"/>
          <w:b/>
          <w:sz w:val="22"/>
          <w:szCs w:val="22"/>
          <w:lang w:val="es-PE" w:eastAsia="en-US"/>
        </w:rPr>
      </w:pPr>
      <w:r>
        <w:rPr>
          <w:rFonts w:ascii="Arial" w:eastAsiaTheme="minorHAnsi" w:hAnsi="Arial" w:cs="Arial"/>
          <w:b/>
          <w:lang w:val="es-PE" w:eastAsia="en-US"/>
        </w:rPr>
        <w:t>4</w:t>
      </w:r>
      <w:r w:rsidR="00CC574C">
        <w:rPr>
          <w:rFonts w:ascii="Arial" w:eastAsiaTheme="minorHAnsi" w:hAnsi="Arial" w:cs="Arial"/>
          <w:b/>
          <w:lang w:val="es-PE" w:eastAsia="en-US"/>
        </w:rPr>
        <w:t>.1</w:t>
      </w:r>
      <w:r w:rsidR="00CC574C" w:rsidRPr="00CC574C">
        <w:rPr>
          <w:rFonts w:ascii="Arial" w:eastAsiaTheme="minorHAnsi" w:hAnsi="Arial" w:cs="Arial"/>
          <w:b/>
          <w:lang w:val="es-PE" w:eastAsia="en-US"/>
        </w:rPr>
        <w:t>.</w:t>
      </w:r>
      <w:r w:rsidRPr="00CC574C">
        <w:rPr>
          <w:rFonts w:ascii="Arial" w:eastAsiaTheme="minorHAnsi" w:hAnsi="Arial" w:cs="Arial"/>
          <w:b/>
          <w:lang w:val="es-PE" w:eastAsia="en-US"/>
        </w:rPr>
        <w:t>1.2</w:t>
      </w:r>
      <w:r w:rsidR="00371665" w:rsidRPr="00CC574C">
        <w:rPr>
          <w:rFonts w:ascii="Arial" w:eastAsiaTheme="minorHAnsi" w:hAnsi="Arial" w:cs="Arial"/>
          <w:b/>
          <w:lang w:val="es-PE" w:eastAsia="en-US"/>
        </w:rPr>
        <w:t xml:space="preserve">. </w:t>
      </w:r>
      <w:r w:rsidR="00241F96" w:rsidRPr="00CC574C">
        <w:rPr>
          <w:rFonts w:ascii="Arial" w:eastAsiaTheme="minorHAnsi" w:hAnsi="Arial" w:cs="Arial"/>
          <w:b/>
          <w:lang w:val="es-PE" w:eastAsia="en-US"/>
        </w:rPr>
        <w:t xml:space="preserve"> Dimensión </w:t>
      </w:r>
      <w:r w:rsidR="00241F96" w:rsidRPr="00CC574C">
        <w:rPr>
          <w:rFonts w:ascii="Arial" w:eastAsia="Calibri" w:hAnsi="Arial" w:cs="Arial"/>
          <w:b/>
          <w:lang w:eastAsia="en-US"/>
        </w:rPr>
        <w:t xml:space="preserve"> </w:t>
      </w:r>
      <w:r w:rsidR="00756936" w:rsidRPr="00CC574C">
        <w:rPr>
          <w:rFonts w:ascii="Arial" w:eastAsiaTheme="minorHAnsi" w:hAnsi="Arial" w:cs="Arial"/>
          <w:b/>
          <w:lang w:eastAsia="en-US"/>
        </w:rPr>
        <w:t>interacción académica</w:t>
      </w:r>
    </w:p>
    <w:p w:rsidR="00DD0230" w:rsidRDefault="00DD0230" w:rsidP="000511AA">
      <w:pPr>
        <w:spacing w:line="360" w:lineRule="auto"/>
        <w:jc w:val="both"/>
        <w:rPr>
          <w:rFonts w:ascii="Arial" w:eastAsiaTheme="minorHAnsi" w:hAnsi="Arial" w:cs="Arial"/>
          <w:lang w:val="es-PE" w:eastAsia="en-US"/>
        </w:rPr>
      </w:pPr>
    </w:p>
    <w:p w:rsidR="000511AA" w:rsidRPr="000511AA" w:rsidRDefault="000511AA" w:rsidP="000511AA">
      <w:pPr>
        <w:spacing w:line="360" w:lineRule="auto"/>
        <w:jc w:val="both"/>
        <w:rPr>
          <w:rFonts w:ascii="Arial" w:eastAsiaTheme="minorHAnsi" w:hAnsi="Arial" w:cs="Arial"/>
          <w:lang w:val="es-PE" w:eastAsia="en-US"/>
        </w:rPr>
      </w:pPr>
      <w:r w:rsidRPr="000511AA">
        <w:rPr>
          <w:rFonts w:ascii="Arial" w:eastAsiaTheme="minorHAnsi" w:hAnsi="Arial" w:cs="Arial"/>
          <w:lang w:val="es-PE" w:eastAsia="en-US"/>
        </w:rPr>
        <w:lastRenderedPageBreak/>
        <w:t>La tabla N°</w:t>
      </w:r>
      <w:r w:rsidR="00465272">
        <w:rPr>
          <w:rFonts w:ascii="Arial" w:eastAsiaTheme="minorHAnsi" w:hAnsi="Arial" w:cs="Arial"/>
          <w:lang w:val="es-PE" w:eastAsia="en-US"/>
        </w:rPr>
        <w:t>3</w:t>
      </w:r>
      <w:r w:rsidR="00F1756E">
        <w:rPr>
          <w:rFonts w:ascii="Arial" w:eastAsiaTheme="minorHAnsi" w:hAnsi="Arial" w:cs="Arial"/>
          <w:lang w:val="es-PE" w:eastAsia="en-US"/>
        </w:rPr>
        <w:t>,</w:t>
      </w:r>
      <w:r w:rsidR="004F041B">
        <w:rPr>
          <w:rFonts w:ascii="Arial" w:eastAsiaTheme="minorHAnsi" w:hAnsi="Arial" w:cs="Arial"/>
          <w:lang w:val="es-PE" w:eastAsia="en-US"/>
        </w:rPr>
        <w:t xml:space="preserve"> avisa</w:t>
      </w:r>
      <w:r w:rsidRPr="000511AA">
        <w:rPr>
          <w:rFonts w:ascii="Arial" w:eastAsiaTheme="minorHAnsi" w:hAnsi="Arial" w:cs="Arial"/>
          <w:lang w:val="es-PE" w:eastAsia="en-US"/>
        </w:rPr>
        <w:t xml:space="preserve"> de las apreciaciones de los estudiantes sobre la dimensión interacción académica y sus indicadores: Interacción académica, proceso técnico – pedagógico,  e </w:t>
      </w:r>
      <w:r w:rsidRPr="000511AA">
        <w:rPr>
          <w:rFonts w:asciiTheme="minorHAnsi" w:eastAsiaTheme="minorHAnsi" w:hAnsiTheme="minorHAnsi" w:cstheme="minorBidi"/>
          <w:sz w:val="22"/>
          <w:szCs w:val="22"/>
          <w:lang w:val="es-PE" w:eastAsia="en-US"/>
        </w:rPr>
        <w:t xml:space="preserve"> </w:t>
      </w:r>
      <w:r w:rsidRPr="000511AA">
        <w:rPr>
          <w:rFonts w:ascii="Arial" w:eastAsiaTheme="minorHAnsi" w:hAnsi="Arial" w:cs="Arial"/>
          <w:lang w:val="es-PE" w:eastAsia="en-US"/>
        </w:rPr>
        <w:t>Interacción social tal como se da cuenta a continuación.</w:t>
      </w:r>
    </w:p>
    <w:p w:rsidR="000511AA" w:rsidRPr="000511AA" w:rsidRDefault="000511AA" w:rsidP="000511AA">
      <w:pPr>
        <w:spacing w:line="360" w:lineRule="auto"/>
        <w:jc w:val="both"/>
        <w:rPr>
          <w:rFonts w:ascii="Arial" w:eastAsiaTheme="minorHAnsi" w:hAnsi="Arial" w:cs="Arial"/>
          <w:lang w:val="es-PE" w:eastAsia="en-US"/>
        </w:rPr>
      </w:pPr>
    </w:p>
    <w:p w:rsidR="00A33602" w:rsidRPr="000511AA" w:rsidRDefault="000511AA" w:rsidP="000511AA">
      <w:pPr>
        <w:spacing w:line="360" w:lineRule="auto"/>
        <w:jc w:val="both"/>
        <w:rPr>
          <w:rFonts w:ascii="Arial" w:eastAsiaTheme="minorHAnsi" w:hAnsi="Arial" w:cs="Arial"/>
          <w:lang w:val="es-PE" w:eastAsia="en-US"/>
        </w:rPr>
      </w:pPr>
      <w:r w:rsidRPr="000511AA">
        <w:rPr>
          <w:rFonts w:ascii="Arial" w:eastAsiaTheme="minorHAnsi" w:hAnsi="Arial" w:cs="Arial"/>
          <w:lang w:val="es-PE" w:eastAsia="en-US"/>
        </w:rPr>
        <w:t xml:space="preserve">Una tendencia común de los resultados en esta dimensión muestra que sus  tres indicadores son positivos, es decir las frecuencias de respuestas se </w:t>
      </w:r>
      <w:r w:rsidR="004F041B">
        <w:rPr>
          <w:rFonts w:ascii="Arial" w:eastAsiaTheme="minorHAnsi" w:hAnsi="Arial" w:cs="Arial"/>
          <w:lang w:val="es-PE" w:eastAsia="en-US"/>
        </w:rPr>
        <w:t>juntan</w:t>
      </w:r>
      <w:r w:rsidRPr="000511AA">
        <w:rPr>
          <w:rFonts w:ascii="Arial" w:eastAsiaTheme="minorHAnsi" w:hAnsi="Arial" w:cs="Arial"/>
          <w:lang w:val="es-PE" w:eastAsia="en-US"/>
        </w:rPr>
        <w:t xml:space="preserve"> en las alternativas Total Acuerdo (TA) y De Acuerdo (DA). Así, el 60.7 %  reconoce que hay una </w:t>
      </w:r>
      <w:r w:rsidRPr="00281374">
        <w:rPr>
          <w:rFonts w:ascii="Arial" w:eastAsiaTheme="minorHAnsi" w:hAnsi="Arial" w:cs="Arial"/>
          <w:i/>
          <w:lang w:val="es-PE" w:eastAsia="en-US"/>
        </w:rPr>
        <w:t>adecuada interacción académica</w:t>
      </w:r>
      <w:r w:rsidRPr="000511AA">
        <w:rPr>
          <w:rFonts w:ascii="Arial" w:eastAsiaTheme="minorHAnsi" w:hAnsi="Arial" w:cs="Arial"/>
          <w:lang w:val="es-PE" w:eastAsia="en-US"/>
        </w:rPr>
        <w:t xml:space="preserve"> con los estudiantes</w:t>
      </w:r>
      <w:r w:rsidR="00281374">
        <w:rPr>
          <w:rFonts w:ascii="Arial" w:eastAsiaTheme="minorHAnsi" w:hAnsi="Arial" w:cs="Arial"/>
          <w:lang w:val="es-PE" w:eastAsia="en-US"/>
        </w:rPr>
        <w:t xml:space="preserve"> (ítems 6 al 9) </w:t>
      </w:r>
      <w:r w:rsidRPr="000511AA">
        <w:rPr>
          <w:rFonts w:ascii="Arial" w:eastAsiaTheme="minorHAnsi" w:hAnsi="Arial" w:cs="Arial"/>
          <w:lang w:val="es-PE" w:eastAsia="en-US"/>
        </w:rPr>
        <w:t>. Respecto al proceso técnico – pedagógico</w:t>
      </w:r>
      <w:r w:rsidR="00887ED6">
        <w:rPr>
          <w:rFonts w:ascii="Arial" w:eastAsiaTheme="minorHAnsi" w:hAnsi="Arial" w:cs="Arial"/>
          <w:lang w:val="es-PE" w:eastAsia="en-US"/>
        </w:rPr>
        <w:t xml:space="preserve"> (ítem 10-14) </w:t>
      </w:r>
      <w:r w:rsidRPr="000511AA">
        <w:rPr>
          <w:rFonts w:ascii="Arial" w:eastAsiaTheme="minorHAnsi" w:hAnsi="Arial" w:cs="Arial"/>
          <w:lang w:val="es-PE" w:eastAsia="en-US"/>
        </w:rPr>
        <w:t xml:space="preserve"> el 61.4 % concentra sus respuestas en alternativas de acuerdo por tanto se identifica aspectos positivos, aunque se advierte que existen limitaciones en el manejo de los procedimientos pedagógicos y el uso pertinente de  los procedimientos pedagógicos (Ítem N° 11 e ítem N° 13). El indicador que corresponde a la </w:t>
      </w:r>
      <w:r w:rsidRPr="00887ED6">
        <w:rPr>
          <w:rFonts w:ascii="Arial" w:eastAsiaTheme="minorHAnsi" w:hAnsi="Arial" w:cs="Arial"/>
          <w:b/>
          <w:lang w:val="es-PE" w:eastAsia="en-US"/>
        </w:rPr>
        <w:t>interacción – social</w:t>
      </w:r>
      <w:r w:rsidR="007E1234">
        <w:rPr>
          <w:rFonts w:ascii="Arial" w:eastAsiaTheme="minorHAnsi" w:hAnsi="Arial" w:cs="Arial"/>
          <w:b/>
          <w:lang w:val="es-PE" w:eastAsia="en-US"/>
        </w:rPr>
        <w:t xml:space="preserve"> </w:t>
      </w:r>
      <w:r w:rsidR="007E1234" w:rsidRPr="007E1234">
        <w:rPr>
          <w:rFonts w:ascii="Arial" w:eastAsiaTheme="minorHAnsi" w:hAnsi="Arial" w:cs="Arial"/>
          <w:lang w:val="es-PE" w:eastAsia="en-US"/>
        </w:rPr>
        <w:t>(ítem 15-20)</w:t>
      </w:r>
      <w:r w:rsidR="007E1234">
        <w:rPr>
          <w:rFonts w:ascii="Arial" w:eastAsiaTheme="minorHAnsi" w:hAnsi="Arial" w:cs="Arial"/>
          <w:b/>
          <w:lang w:val="es-PE" w:eastAsia="en-US"/>
        </w:rPr>
        <w:t xml:space="preserve"> </w:t>
      </w:r>
      <w:r w:rsidRPr="000511AA">
        <w:rPr>
          <w:rFonts w:ascii="Arial" w:eastAsiaTheme="minorHAnsi" w:hAnsi="Arial" w:cs="Arial"/>
          <w:lang w:val="es-PE" w:eastAsia="en-US"/>
        </w:rPr>
        <w:t xml:space="preserve"> presenta el registro más alto de frecuencias que muestra Total Acuerdo y De Acuerdo con un porcentaje de 81.0 % evidencia una apropiad</w:t>
      </w:r>
      <w:r>
        <w:rPr>
          <w:rFonts w:ascii="Arial" w:eastAsiaTheme="minorHAnsi" w:hAnsi="Arial" w:cs="Arial"/>
          <w:lang w:val="es-PE" w:eastAsia="en-US"/>
        </w:rPr>
        <w:t>a relación docente - estudiante</w:t>
      </w:r>
    </w:p>
    <w:p w:rsidR="00316728" w:rsidRPr="00A33602" w:rsidRDefault="00316728" w:rsidP="00A33602">
      <w:pPr>
        <w:spacing w:after="200" w:line="276" w:lineRule="auto"/>
        <w:rPr>
          <w:rFonts w:asciiTheme="minorHAnsi" w:eastAsiaTheme="minorHAnsi" w:hAnsiTheme="minorHAnsi" w:cstheme="minorBidi"/>
          <w:sz w:val="22"/>
          <w:szCs w:val="22"/>
          <w:lang w:val="es-PE" w:eastAsia="en-US"/>
        </w:rPr>
      </w:pPr>
    </w:p>
    <w:p w:rsidR="000C331C" w:rsidRPr="007E1234" w:rsidRDefault="0083793D" w:rsidP="007E1234">
      <w:pPr>
        <w:spacing w:after="200" w:line="276" w:lineRule="auto"/>
        <w:jc w:val="center"/>
        <w:rPr>
          <w:rFonts w:asciiTheme="minorHAnsi" w:eastAsiaTheme="minorHAnsi" w:hAnsiTheme="minorHAnsi" w:cstheme="minorBidi"/>
          <w:lang w:val="es-PE" w:eastAsia="en-US"/>
        </w:rPr>
      </w:pPr>
      <w:r w:rsidRPr="00A8644A">
        <w:rPr>
          <w:rFonts w:ascii="Arial" w:eastAsiaTheme="minorHAnsi" w:hAnsi="Arial" w:cs="Arial"/>
          <w:b/>
          <w:lang w:val="es-PE" w:eastAsia="en-US"/>
        </w:rPr>
        <w:t>Figura Nº</w:t>
      </w:r>
      <w:r w:rsidR="007E1234">
        <w:rPr>
          <w:rFonts w:ascii="Arial" w:eastAsiaTheme="minorHAnsi" w:hAnsi="Arial" w:cs="Arial"/>
          <w:b/>
          <w:lang w:val="es-PE" w:eastAsia="en-US"/>
        </w:rPr>
        <w:t xml:space="preserve"> 03: </w:t>
      </w:r>
      <w:r w:rsidRPr="00A8644A">
        <w:rPr>
          <w:rFonts w:ascii="Arial" w:eastAsiaTheme="minorHAnsi" w:hAnsi="Arial" w:cs="Arial"/>
          <w:b/>
          <w:lang w:val="es-PE" w:eastAsia="en-US"/>
        </w:rPr>
        <w:t>Dimensión</w:t>
      </w:r>
      <w:r w:rsidR="007E1234">
        <w:rPr>
          <w:rFonts w:ascii="Arial" w:eastAsiaTheme="minorHAnsi" w:hAnsi="Arial" w:cs="Arial"/>
          <w:b/>
          <w:lang w:val="es-PE" w:eastAsia="en-US"/>
        </w:rPr>
        <w:t xml:space="preserve">- </w:t>
      </w:r>
      <w:r w:rsidRPr="00A8644A">
        <w:rPr>
          <w:rFonts w:ascii="Arial" w:eastAsiaTheme="minorHAnsi" w:hAnsi="Arial" w:cs="Arial"/>
          <w:b/>
          <w:lang w:val="es-PE" w:eastAsia="en-US"/>
        </w:rPr>
        <w:t xml:space="preserve"> </w:t>
      </w:r>
      <w:r w:rsidRPr="00A8644A">
        <w:rPr>
          <w:rFonts w:ascii="Arial" w:eastAsia="Calibri" w:hAnsi="Arial" w:cs="Arial"/>
          <w:b/>
          <w:lang w:eastAsia="en-US"/>
        </w:rPr>
        <w:t xml:space="preserve"> </w:t>
      </w:r>
      <w:r w:rsidRPr="00A8644A">
        <w:rPr>
          <w:rFonts w:ascii="Arial" w:eastAsiaTheme="minorHAnsi" w:hAnsi="Arial" w:cs="Arial"/>
          <w:b/>
          <w:lang w:eastAsia="en-US"/>
        </w:rPr>
        <w:t>interacción académica</w:t>
      </w:r>
      <w:r w:rsidR="0078223E">
        <w:rPr>
          <w:rFonts w:ascii="Arial" w:eastAsiaTheme="minorHAnsi" w:hAnsi="Arial" w:cs="Arial"/>
          <w:b/>
          <w:lang w:eastAsia="en-US"/>
        </w:rPr>
        <w:t>.</w:t>
      </w:r>
      <w:r w:rsidR="00B11FE8">
        <w:rPr>
          <w:rFonts w:ascii="Arial" w:eastAsiaTheme="minorHAnsi" w:hAnsi="Arial" w:cs="Arial"/>
          <w:b/>
          <w:lang w:eastAsia="en-US"/>
        </w:rPr>
        <w:t xml:space="preserve"> </w:t>
      </w:r>
      <w:r w:rsidR="0078223E">
        <w:rPr>
          <w:rFonts w:ascii="Arial" w:eastAsiaTheme="minorHAnsi" w:hAnsi="Arial" w:cs="Arial"/>
          <w:b/>
          <w:lang w:eastAsia="en-US"/>
        </w:rPr>
        <w:t>(Indicadores</w:t>
      </w:r>
      <w:r w:rsidR="00B11FE8">
        <w:rPr>
          <w:rFonts w:ascii="Arial" w:eastAsiaTheme="minorHAnsi" w:hAnsi="Arial" w:cs="Arial"/>
          <w:b/>
          <w:lang w:eastAsia="en-US"/>
        </w:rPr>
        <w:t xml:space="preserve">… </w:t>
      </w:r>
      <w:r w:rsidR="005A0B2D">
        <w:rPr>
          <w:rFonts w:ascii="Arial" w:eastAsiaTheme="minorHAnsi" w:hAnsi="Arial" w:cs="Arial"/>
          <w:b/>
          <w:lang w:eastAsia="en-US"/>
        </w:rPr>
        <w:t>Ítems</w:t>
      </w:r>
      <w:r w:rsidR="0078223E">
        <w:rPr>
          <w:rFonts w:ascii="Arial" w:eastAsiaTheme="minorHAnsi" w:hAnsi="Arial" w:cs="Arial"/>
          <w:b/>
          <w:lang w:eastAsia="en-US"/>
        </w:rPr>
        <w:t xml:space="preserve"> </w:t>
      </w:r>
      <w:r w:rsidR="005A0B2D">
        <w:rPr>
          <w:rFonts w:ascii="Arial" w:eastAsiaTheme="minorHAnsi" w:hAnsi="Arial" w:cs="Arial"/>
          <w:b/>
          <w:lang w:eastAsia="en-US"/>
        </w:rPr>
        <w:t>del 06 al 20)</w:t>
      </w:r>
    </w:p>
    <w:p w:rsidR="00AD0E69" w:rsidRDefault="00AD0E69" w:rsidP="00A33602">
      <w:pPr>
        <w:spacing w:after="200" w:line="276" w:lineRule="auto"/>
        <w:rPr>
          <w:rFonts w:asciiTheme="minorHAnsi" w:eastAsiaTheme="minorHAnsi" w:hAnsiTheme="minorHAnsi" w:cstheme="minorBidi"/>
          <w:sz w:val="22"/>
          <w:szCs w:val="22"/>
          <w:lang w:val="es-PE" w:eastAsia="en-US"/>
        </w:rPr>
      </w:pPr>
    </w:p>
    <w:p w:rsidR="00465272" w:rsidRPr="00A33602" w:rsidRDefault="0083793D" w:rsidP="00A33602">
      <w:pPr>
        <w:spacing w:after="200" w:line="276" w:lineRule="auto"/>
        <w:rPr>
          <w:rFonts w:asciiTheme="minorHAnsi" w:eastAsiaTheme="minorHAnsi" w:hAnsiTheme="minorHAnsi" w:cstheme="minorBidi"/>
          <w:sz w:val="22"/>
          <w:szCs w:val="22"/>
          <w:lang w:val="es-PE" w:eastAsia="en-US"/>
        </w:rPr>
      </w:pPr>
      <w:r>
        <w:rPr>
          <w:noProof/>
          <w:lang w:val="en-US" w:eastAsia="en-US"/>
        </w:rPr>
        <w:drawing>
          <wp:anchor distT="0" distB="0" distL="114300" distR="114300" simplePos="0" relativeHeight="251664896" behindDoc="1" locked="0" layoutInCell="1" allowOverlap="1" wp14:anchorId="39D82AAA" wp14:editId="34E98FD4">
            <wp:simplePos x="0" y="0"/>
            <wp:positionH relativeFrom="column">
              <wp:posOffset>189865</wp:posOffset>
            </wp:positionH>
            <wp:positionV relativeFrom="paragraph">
              <wp:posOffset>111760</wp:posOffset>
            </wp:positionV>
            <wp:extent cx="5172710" cy="3022600"/>
            <wp:effectExtent l="0" t="0" r="27940" b="25400"/>
            <wp:wrapTight wrapText="bothSides">
              <wp:wrapPolygon edited="0">
                <wp:start x="0" y="0"/>
                <wp:lineTo x="0" y="21645"/>
                <wp:lineTo x="21637" y="21645"/>
                <wp:lineTo x="21637" y="0"/>
                <wp:lineTo x="0" y="0"/>
              </wp:wrapPolygon>
            </wp:wrapTight>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p>
    <w:p w:rsidR="00A33602" w:rsidRPr="00A33602" w:rsidRDefault="006523F3" w:rsidP="00A33602">
      <w:pPr>
        <w:spacing w:after="200" w:line="276" w:lineRule="auto"/>
        <w:rPr>
          <w:rFonts w:asciiTheme="minorHAnsi" w:eastAsiaTheme="minorHAnsi" w:hAnsiTheme="minorHAnsi" w:cstheme="minorBidi"/>
          <w:sz w:val="22"/>
          <w:szCs w:val="22"/>
          <w:lang w:val="es-PE" w:eastAsia="en-US"/>
        </w:rPr>
      </w:pPr>
      <w:r>
        <w:rPr>
          <w:rFonts w:ascii="Arial" w:eastAsiaTheme="minorHAnsi" w:hAnsi="Arial" w:cs="Arial"/>
          <w:b/>
          <w:lang w:val="es-PE" w:eastAsia="en-US"/>
        </w:rPr>
        <w:lastRenderedPageBreak/>
        <w:t>4</w:t>
      </w:r>
      <w:r w:rsidR="006D6295">
        <w:rPr>
          <w:rFonts w:ascii="Arial" w:eastAsiaTheme="minorHAnsi" w:hAnsi="Arial" w:cs="Arial"/>
          <w:b/>
          <w:lang w:val="es-PE" w:eastAsia="en-US"/>
        </w:rPr>
        <w:t>.1.</w:t>
      </w:r>
      <w:r w:rsidRPr="005648FE">
        <w:rPr>
          <w:rFonts w:ascii="Arial" w:eastAsiaTheme="minorHAnsi" w:hAnsi="Arial" w:cs="Arial"/>
          <w:b/>
          <w:lang w:val="es-PE" w:eastAsia="en-US"/>
        </w:rPr>
        <w:t>1.</w:t>
      </w:r>
      <w:r>
        <w:rPr>
          <w:rFonts w:ascii="Arial" w:eastAsiaTheme="minorHAnsi" w:hAnsi="Arial" w:cs="Arial"/>
          <w:b/>
          <w:lang w:val="es-PE" w:eastAsia="en-US"/>
        </w:rPr>
        <w:t>3</w:t>
      </w:r>
      <w:r>
        <w:rPr>
          <w:rFonts w:ascii="Arial" w:eastAsiaTheme="minorHAnsi" w:hAnsi="Arial" w:cs="Arial"/>
          <w:b/>
          <w:sz w:val="22"/>
          <w:szCs w:val="22"/>
          <w:lang w:val="es-PE" w:eastAsia="en-US"/>
        </w:rPr>
        <w:t xml:space="preserve">. </w:t>
      </w:r>
      <w:r w:rsidRPr="005648FE">
        <w:rPr>
          <w:rFonts w:ascii="Arial" w:eastAsiaTheme="minorHAnsi" w:hAnsi="Arial" w:cs="Arial"/>
          <w:b/>
          <w:sz w:val="22"/>
          <w:szCs w:val="22"/>
          <w:lang w:val="es-PE" w:eastAsia="en-US"/>
        </w:rPr>
        <w:t xml:space="preserve"> </w:t>
      </w:r>
      <w:r w:rsidRPr="00BE1596">
        <w:rPr>
          <w:rFonts w:ascii="Arial" w:eastAsiaTheme="minorHAnsi" w:hAnsi="Arial" w:cs="Arial"/>
          <w:b/>
          <w:lang w:val="es-PE" w:eastAsia="en-US"/>
        </w:rPr>
        <w:t xml:space="preserve">Dimensión </w:t>
      </w:r>
      <w:r w:rsidRPr="00BE1596">
        <w:rPr>
          <w:rFonts w:ascii="Arial" w:eastAsia="Calibri" w:hAnsi="Arial" w:cs="Arial"/>
          <w:b/>
          <w:lang w:eastAsia="en-US"/>
        </w:rPr>
        <w:t xml:space="preserve"> </w:t>
      </w:r>
      <w:r w:rsidRPr="00BE1596">
        <w:rPr>
          <w:rFonts w:ascii="Arial" w:eastAsiaTheme="minorHAnsi" w:hAnsi="Arial" w:cs="Arial"/>
          <w:b/>
          <w:lang w:eastAsia="en-US"/>
        </w:rPr>
        <w:t>Profesionalismo</w:t>
      </w:r>
    </w:p>
    <w:tbl>
      <w:tblPr>
        <w:tblStyle w:val="Tablaconcuadrcula5"/>
        <w:tblpPr w:leftFromText="141" w:rightFromText="141" w:vertAnchor="text" w:horzAnchor="margin" w:tblpXSpec="center" w:tblpY="70"/>
        <w:tblW w:w="10382" w:type="dxa"/>
        <w:tblLayout w:type="fixed"/>
        <w:tblLook w:val="04A0" w:firstRow="1" w:lastRow="0" w:firstColumn="1" w:lastColumn="0" w:noHBand="0" w:noVBand="1"/>
      </w:tblPr>
      <w:tblGrid>
        <w:gridCol w:w="709"/>
        <w:gridCol w:w="4711"/>
        <w:gridCol w:w="851"/>
        <w:gridCol w:w="709"/>
        <w:gridCol w:w="850"/>
        <w:gridCol w:w="851"/>
        <w:gridCol w:w="992"/>
        <w:gridCol w:w="709"/>
      </w:tblGrid>
      <w:tr w:rsidR="00A33602" w:rsidRPr="00BE1596" w:rsidTr="00FA0CDE">
        <w:tc>
          <w:tcPr>
            <w:tcW w:w="10382" w:type="dxa"/>
            <w:gridSpan w:val="8"/>
          </w:tcPr>
          <w:p w:rsidR="00A33602" w:rsidRPr="00BE1596" w:rsidRDefault="00A33602" w:rsidP="008E0A37">
            <w:pPr>
              <w:rPr>
                <w:rFonts w:ascii="Arial" w:eastAsiaTheme="minorHAnsi" w:hAnsi="Arial" w:cs="Arial"/>
                <w:b/>
                <w:lang w:eastAsia="en-US"/>
              </w:rPr>
            </w:pPr>
            <w:r w:rsidRPr="00BE1596">
              <w:rPr>
                <w:rFonts w:ascii="Arial" w:eastAsiaTheme="minorHAnsi" w:hAnsi="Arial" w:cs="Arial"/>
                <w:b/>
                <w:lang w:eastAsia="en-US"/>
              </w:rPr>
              <w:t>T</w:t>
            </w:r>
            <w:r w:rsidR="006523F3" w:rsidRPr="00BE1596">
              <w:rPr>
                <w:rFonts w:ascii="Arial" w:eastAsiaTheme="minorHAnsi" w:hAnsi="Arial" w:cs="Arial"/>
                <w:b/>
                <w:lang w:eastAsia="en-US"/>
              </w:rPr>
              <w:t>abla</w:t>
            </w:r>
            <w:r w:rsidRPr="00BE1596">
              <w:rPr>
                <w:rFonts w:ascii="Arial" w:eastAsiaTheme="minorHAnsi" w:hAnsi="Arial" w:cs="Arial"/>
                <w:b/>
                <w:lang w:eastAsia="en-US"/>
              </w:rPr>
              <w:t xml:space="preserve"> N° </w:t>
            </w:r>
            <w:r w:rsidR="008E0A37" w:rsidRPr="00BE1596">
              <w:rPr>
                <w:rFonts w:ascii="Arial" w:eastAsiaTheme="minorHAnsi" w:hAnsi="Arial" w:cs="Arial"/>
                <w:b/>
                <w:lang w:eastAsia="en-US"/>
              </w:rPr>
              <w:t>4</w:t>
            </w:r>
            <w:r w:rsidRPr="00BE1596">
              <w:rPr>
                <w:rFonts w:ascii="Arial" w:eastAsiaTheme="minorHAnsi" w:hAnsi="Arial" w:cs="Arial"/>
                <w:lang w:eastAsia="en-US"/>
              </w:rPr>
              <w:t xml:space="preserve"> </w:t>
            </w:r>
            <w:r w:rsidR="006523F3" w:rsidRPr="00BE1596">
              <w:rPr>
                <w:rFonts w:ascii="Arial" w:eastAsiaTheme="minorHAnsi" w:hAnsi="Arial" w:cs="Arial"/>
                <w:b/>
                <w:lang w:eastAsia="en-US"/>
              </w:rPr>
              <w:t xml:space="preserve">: </w:t>
            </w:r>
            <w:r w:rsidR="006E5B70" w:rsidRPr="00BE1596">
              <w:rPr>
                <w:rFonts w:ascii="Arial" w:eastAsiaTheme="minorHAnsi" w:hAnsi="Arial" w:cs="Arial"/>
                <w:b/>
                <w:lang w:eastAsia="en-US"/>
              </w:rPr>
              <w:t>Dimensión</w:t>
            </w:r>
            <w:r w:rsidR="006523F3" w:rsidRPr="00BE1596">
              <w:rPr>
                <w:rFonts w:ascii="Arial" w:eastAsiaTheme="minorHAnsi" w:hAnsi="Arial" w:cs="Arial"/>
                <w:b/>
                <w:lang w:eastAsia="en-US"/>
              </w:rPr>
              <w:t xml:space="preserve">- </w:t>
            </w:r>
            <w:r w:rsidR="006E5B70" w:rsidRPr="00BE1596">
              <w:rPr>
                <w:rFonts w:ascii="Arial" w:eastAsiaTheme="minorHAnsi" w:hAnsi="Arial" w:cs="Arial"/>
                <w:b/>
                <w:lang w:eastAsia="en-US"/>
              </w:rPr>
              <w:t xml:space="preserve"> </w:t>
            </w:r>
            <w:r w:rsidR="006523F3" w:rsidRPr="00BE1596">
              <w:rPr>
                <w:rFonts w:ascii="Arial" w:eastAsiaTheme="minorHAnsi" w:hAnsi="Arial" w:cs="Arial"/>
                <w:b/>
                <w:lang w:eastAsia="en-US"/>
              </w:rPr>
              <w:t>P</w:t>
            </w:r>
            <w:r w:rsidR="006E5B70" w:rsidRPr="00BE1596">
              <w:rPr>
                <w:rFonts w:ascii="Arial" w:eastAsiaTheme="minorHAnsi" w:hAnsi="Arial" w:cs="Arial"/>
                <w:b/>
                <w:lang w:eastAsia="en-US"/>
              </w:rPr>
              <w:t>rofesionalismo</w:t>
            </w:r>
          </w:p>
        </w:tc>
      </w:tr>
      <w:tr w:rsidR="00A33602" w:rsidRPr="00BE1596" w:rsidTr="00FA0CDE">
        <w:tc>
          <w:tcPr>
            <w:tcW w:w="5420" w:type="dxa"/>
            <w:gridSpan w:val="2"/>
          </w:tcPr>
          <w:p w:rsidR="00A33602" w:rsidRPr="00BE1596" w:rsidRDefault="00A33602" w:rsidP="00A33602">
            <w:pPr>
              <w:rPr>
                <w:rFonts w:ascii="Arial" w:eastAsiaTheme="minorHAnsi" w:hAnsi="Arial" w:cs="Arial"/>
                <w:b/>
                <w:lang w:eastAsia="en-US"/>
              </w:rPr>
            </w:pPr>
          </w:p>
        </w:tc>
        <w:tc>
          <w:tcPr>
            <w:tcW w:w="4962" w:type="dxa"/>
            <w:gridSpan w:val="6"/>
          </w:tcPr>
          <w:p w:rsidR="00A33602" w:rsidRPr="00BE1596" w:rsidRDefault="00A33602" w:rsidP="00A33602">
            <w:pPr>
              <w:jc w:val="center"/>
              <w:rPr>
                <w:rFonts w:ascii="Arial" w:eastAsiaTheme="minorHAnsi" w:hAnsi="Arial" w:cs="Arial"/>
                <w:b/>
                <w:lang w:eastAsia="en-US"/>
              </w:rPr>
            </w:pPr>
            <w:r w:rsidRPr="00BE1596">
              <w:rPr>
                <w:rFonts w:ascii="Arial" w:eastAsiaTheme="minorHAnsi" w:hAnsi="Arial" w:cs="Arial"/>
                <w:b/>
                <w:lang w:eastAsia="en-US"/>
              </w:rPr>
              <w:t>ALTERNATIVAS</w:t>
            </w:r>
          </w:p>
        </w:tc>
      </w:tr>
      <w:tr w:rsidR="00A33602" w:rsidRPr="00BE1596" w:rsidTr="00FA0CDE">
        <w:tc>
          <w:tcPr>
            <w:tcW w:w="709"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N°</w:t>
            </w:r>
          </w:p>
        </w:tc>
        <w:tc>
          <w:tcPr>
            <w:tcW w:w="4711"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Indicador: Liderazgo</w:t>
            </w:r>
          </w:p>
        </w:tc>
        <w:tc>
          <w:tcPr>
            <w:tcW w:w="851"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TA</w:t>
            </w:r>
          </w:p>
        </w:tc>
        <w:tc>
          <w:tcPr>
            <w:tcW w:w="709"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DA</w:t>
            </w:r>
          </w:p>
        </w:tc>
        <w:tc>
          <w:tcPr>
            <w:tcW w:w="850"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NS</w:t>
            </w:r>
          </w:p>
        </w:tc>
        <w:tc>
          <w:tcPr>
            <w:tcW w:w="851"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ED</w:t>
            </w:r>
          </w:p>
        </w:tc>
        <w:tc>
          <w:tcPr>
            <w:tcW w:w="992"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TD</w:t>
            </w:r>
          </w:p>
        </w:tc>
        <w:tc>
          <w:tcPr>
            <w:tcW w:w="709"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T</w:t>
            </w:r>
            <w:r w:rsidRPr="00BE1596">
              <w:rPr>
                <w:rFonts w:ascii="Arial" w:eastAsiaTheme="minorHAnsi" w:hAnsi="Arial" w:cs="Arial"/>
                <w:lang w:eastAsia="en-US"/>
              </w:rPr>
              <w:t>otal</w:t>
            </w:r>
          </w:p>
        </w:tc>
      </w:tr>
      <w:tr w:rsidR="00A33602" w:rsidRPr="00BE1596" w:rsidTr="00FA0CDE">
        <w:tc>
          <w:tcPr>
            <w:tcW w:w="709" w:type="dxa"/>
          </w:tcPr>
          <w:p w:rsidR="00A33602" w:rsidRPr="00BE1596" w:rsidRDefault="00A33602" w:rsidP="00FA0CDE">
            <w:pPr>
              <w:jc w:val="both"/>
              <w:rPr>
                <w:rFonts w:ascii="Arial" w:eastAsiaTheme="minorHAnsi" w:hAnsi="Arial" w:cs="Arial"/>
                <w:lang w:eastAsia="en-US"/>
              </w:rPr>
            </w:pPr>
            <w:r w:rsidRPr="00BE1596">
              <w:rPr>
                <w:rFonts w:ascii="Arial" w:eastAsiaTheme="minorHAnsi" w:hAnsi="Arial" w:cs="Arial"/>
                <w:lang w:eastAsia="en-US"/>
              </w:rPr>
              <w:t>21</w:t>
            </w:r>
          </w:p>
        </w:tc>
        <w:tc>
          <w:tcPr>
            <w:tcW w:w="4711" w:type="dxa"/>
          </w:tcPr>
          <w:p w:rsidR="00A33602" w:rsidRPr="00BE1596" w:rsidRDefault="00A33602" w:rsidP="00FA0CDE">
            <w:pPr>
              <w:jc w:val="both"/>
              <w:rPr>
                <w:rFonts w:ascii="Arial" w:eastAsiaTheme="minorHAnsi" w:hAnsi="Arial" w:cs="Arial"/>
                <w:lang w:eastAsia="en-US"/>
              </w:rPr>
            </w:pPr>
            <w:r w:rsidRPr="00BE1596">
              <w:rPr>
                <w:rFonts w:ascii="Arial" w:eastAsiaTheme="minorHAnsi" w:hAnsi="Arial" w:cs="Arial"/>
                <w:lang w:eastAsia="en-US"/>
              </w:rPr>
              <w:t>Nuestros docentes asumen liderazgo, guían y ejercen influencia en los estudiantes con un sentido común.</w:t>
            </w:r>
          </w:p>
        </w:tc>
        <w:tc>
          <w:tcPr>
            <w:tcW w:w="851"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5</w:t>
            </w:r>
          </w:p>
        </w:tc>
        <w:tc>
          <w:tcPr>
            <w:tcW w:w="709"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15</w:t>
            </w:r>
          </w:p>
        </w:tc>
        <w:tc>
          <w:tcPr>
            <w:tcW w:w="850"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5</w:t>
            </w:r>
          </w:p>
        </w:tc>
        <w:tc>
          <w:tcPr>
            <w:tcW w:w="851"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14</w:t>
            </w:r>
          </w:p>
        </w:tc>
        <w:tc>
          <w:tcPr>
            <w:tcW w:w="992"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3</w:t>
            </w:r>
          </w:p>
        </w:tc>
        <w:tc>
          <w:tcPr>
            <w:tcW w:w="709"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42</w:t>
            </w:r>
          </w:p>
        </w:tc>
      </w:tr>
      <w:tr w:rsidR="00A33602" w:rsidRPr="00BE1596" w:rsidTr="00FA0CDE">
        <w:tc>
          <w:tcPr>
            <w:tcW w:w="5420" w:type="dxa"/>
            <w:gridSpan w:val="2"/>
          </w:tcPr>
          <w:p w:rsidR="00A33602" w:rsidRPr="00BE1596" w:rsidRDefault="00A33602" w:rsidP="00FA0CDE">
            <w:pPr>
              <w:jc w:val="both"/>
              <w:rPr>
                <w:rFonts w:ascii="Arial" w:eastAsiaTheme="minorHAnsi" w:hAnsi="Arial" w:cs="Arial"/>
                <w:b/>
                <w:lang w:eastAsia="en-US"/>
              </w:rPr>
            </w:pPr>
            <w:r w:rsidRPr="00BE1596">
              <w:rPr>
                <w:rFonts w:ascii="Arial" w:eastAsiaTheme="minorHAnsi" w:hAnsi="Arial" w:cs="Arial"/>
                <w:b/>
                <w:lang w:eastAsia="en-US"/>
              </w:rPr>
              <w:t>Porcentajes</w:t>
            </w:r>
          </w:p>
        </w:tc>
        <w:tc>
          <w:tcPr>
            <w:tcW w:w="851"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11.9</w:t>
            </w:r>
          </w:p>
        </w:tc>
        <w:tc>
          <w:tcPr>
            <w:tcW w:w="709"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35.7</w:t>
            </w:r>
          </w:p>
        </w:tc>
        <w:tc>
          <w:tcPr>
            <w:tcW w:w="850"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11.9</w:t>
            </w:r>
          </w:p>
        </w:tc>
        <w:tc>
          <w:tcPr>
            <w:tcW w:w="851"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33.3</w:t>
            </w:r>
          </w:p>
        </w:tc>
        <w:tc>
          <w:tcPr>
            <w:tcW w:w="992"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7.2</w:t>
            </w:r>
          </w:p>
        </w:tc>
        <w:tc>
          <w:tcPr>
            <w:tcW w:w="709"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100</w:t>
            </w:r>
          </w:p>
        </w:tc>
      </w:tr>
      <w:tr w:rsidR="00A33602" w:rsidRPr="00BE1596" w:rsidTr="00FA0CDE">
        <w:tc>
          <w:tcPr>
            <w:tcW w:w="709" w:type="dxa"/>
          </w:tcPr>
          <w:p w:rsidR="00A33602" w:rsidRPr="00BE1596" w:rsidRDefault="00A33602" w:rsidP="00FA0CDE">
            <w:pPr>
              <w:jc w:val="both"/>
              <w:rPr>
                <w:rFonts w:ascii="Arial" w:eastAsiaTheme="minorHAnsi" w:hAnsi="Arial" w:cs="Arial"/>
                <w:lang w:eastAsia="en-US"/>
              </w:rPr>
            </w:pPr>
            <w:r w:rsidRPr="00BE1596">
              <w:rPr>
                <w:rFonts w:ascii="Arial" w:eastAsiaTheme="minorHAnsi" w:hAnsi="Arial" w:cs="Arial"/>
                <w:lang w:eastAsia="en-US"/>
              </w:rPr>
              <w:t>N°</w:t>
            </w:r>
          </w:p>
        </w:tc>
        <w:tc>
          <w:tcPr>
            <w:tcW w:w="9673" w:type="dxa"/>
            <w:gridSpan w:val="7"/>
          </w:tcPr>
          <w:p w:rsidR="00A33602" w:rsidRPr="00BE1596" w:rsidRDefault="00A33602" w:rsidP="00FA0CDE">
            <w:pPr>
              <w:jc w:val="both"/>
              <w:rPr>
                <w:rFonts w:ascii="Arial" w:eastAsiaTheme="minorHAnsi" w:hAnsi="Arial" w:cs="Arial"/>
                <w:b/>
                <w:lang w:eastAsia="en-US"/>
              </w:rPr>
            </w:pPr>
            <w:r w:rsidRPr="00BE1596">
              <w:rPr>
                <w:rFonts w:ascii="Arial" w:eastAsiaTheme="minorHAnsi" w:hAnsi="Arial" w:cs="Arial"/>
                <w:b/>
                <w:lang w:eastAsia="en-US"/>
              </w:rPr>
              <w:t>Indicador: Empatía</w:t>
            </w:r>
          </w:p>
        </w:tc>
      </w:tr>
      <w:tr w:rsidR="00A33602" w:rsidRPr="00BE1596" w:rsidTr="00FA0CDE">
        <w:trPr>
          <w:trHeight w:val="313"/>
        </w:trPr>
        <w:tc>
          <w:tcPr>
            <w:tcW w:w="709" w:type="dxa"/>
          </w:tcPr>
          <w:p w:rsidR="00A33602" w:rsidRPr="00BE1596" w:rsidRDefault="00A33602" w:rsidP="00FA0CDE">
            <w:pPr>
              <w:jc w:val="both"/>
              <w:rPr>
                <w:rFonts w:ascii="Arial" w:eastAsiaTheme="minorHAnsi" w:hAnsi="Arial" w:cs="Arial"/>
                <w:lang w:eastAsia="en-US"/>
              </w:rPr>
            </w:pPr>
            <w:r w:rsidRPr="00BE1596">
              <w:rPr>
                <w:rFonts w:ascii="Arial" w:eastAsiaTheme="minorHAnsi" w:hAnsi="Arial" w:cs="Arial"/>
                <w:lang w:eastAsia="en-US"/>
              </w:rPr>
              <w:t>22</w:t>
            </w:r>
          </w:p>
        </w:tc>
        <w:tc>
          <w:tcPr>
            <w:tcW w:w="4711" w:type="dxa"/>
          </w:tcPr>
          <w:p w:rsidR="00A33602" w:rsidRPr="00BE1596" w:rsidRDefault="00A33602" w:rsidP="00FA0CDE">
            <w:pPr>
              <w:jc w:val="both"/>
              <w:rPr>
                <w:rFonts w:ascii="Arial" w:eastAsiaTheme="minorHAnsi" w:hAnsi="Arial" w:cs="Arial"/>
                <w:lang w:eastAsia="en-US"/>
              </w:rPr>
            </w:pPr>
            <w:r w:rsidRPr="00BE1596">
              <w:rPr>
                <w:rFonts w:ascii="Arial" w:eastAsiaTheme="minorHAnsi" w:hAnsi="Arial" w:cs="Arial"/>
                <w:lang w:eastAsia="en-US"/>
              </w:rPr>
              <w:t>Son  empáticos  con los estudiantes</w:t>
            </w:r>
          </w:p>
        </w:tc>
        <w:tc>
          <w:tcPr>
            <w:tcW w:w="851"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3</w:t>
            </w:r>
          </w:p>
        </w:tc>
        <w:tc>
          <w:tcPr>
            <w:tcW w:w="709" w:type="dxa"/>
          </w:tcPr>
          <w:p w:rsidR="00A33602" w:rsidRPr="00BE1596" w:rsidRDefault="00FA0CDE" w:rsidP="00A33602">
            <w:pPr>
              <w:rPr>
                <w:rFonts w:ascii="Arial" w:eastAsiaTheme="minorHAnsi" w:hAnsi="Arial" w:cs="Arial"/>
                <w:lang w:eastAsia="en-US"/>
              </w:rPr>
            </w:pPr>
            <w:r w:rsidRPr="00BE1596">
              <w:rPr>
                <w:rFonts w:ascii="Arial" w:eastAsiaTheme="minorHAnsi" w:hAnsi="Arial" w:cs="Arial"/>
                <w:lang w:eastAsia="en-US"/>
              </w:rPr>
              <w:t>13</w:t>
            </w:r>
          </w:p>
        </w:tc>
        <w:tc>
          <w:tcPr>
            <w:tcW w:w="850"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5</w:t>
            </w:r>
          </w:p>
        </w:tc>
        <w:tc>
          <w:tcPr>
            <w:tcW w:w="851"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18</w:t>
            </w:r>
          </w:p>
        </w:tc>
        <w:tc>
          <w:tcPr>
            <w:tcW w:w="992"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3</w:t>
            </w:r>
          </w:p>
        </w:tc>
        <w:tc>
          <w:tcPr>
            <w:tcW w:w="709"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42</w:t>
            </w:r>
          </w:p>
        </w:tc>
      </w:tr>
      <w:tr w:rsidR="00A33602" w:rsidRPr="00BE1596" w:rsidTr="00FA0CDE">
        <w:tc>
          <w:tcPr>
            <w:tcW w:w="709" w:type="dxa"/>
          </w:tcPr>
          <w:p w:rsidR="00A33602" w:rsidRPr="00BE1596" w:rsidRDefault="00A33602" w:rsidP="00FA0CDE">
            <w:pPr>
              <w:jc w:val="both"/>
              <w:rPr>
                <w:rFonts w:ascii="Arial" w:eastAsiaTheme="minorHAnsi" w:hAnsi="Arial" w:cs="Arial"/>
                <w:lang w:eastAsia="en-US"/>
              </w:rPr>
            </w:pPr>
            <w:r w:rsidRPr="00BE1596">
              <w:rPr>
                <w:rFonts w:ascii="Arial" w:eastAsiaTheme="minorHAnsi" w:hAnsi="Arial" w:cs="Arial"/>
                <w:lang w:eastAsia="en-US"/>
              </w:rPr>
              <w:t>23</w:t>
            </w:r>
          </w:p>
        </w:tc>
        <w:tc>
          <w:tcPr>
            <w:tcW w:w="4711" w:type="dxa"/>
          </w:tcPr>
          <w:p w:rsidR="00A33602" w:rsidRPr="00BE1596" w:rsidRDefault="00A33602" w:rsidP="00FA0CDE">
            <w:pPr>
              <w:jc w:val="both"/>
              <w:rPr>
                <w:rFonts w:ascii="Arial" w:eastAsiaTheme="minorHAnsi" w:hAnsi="Arial" w:cs="Arial"/>
                <w:lang w:eastAsia="en-US"/>
              </w:rPr>
            </w:pPr>
            <w:r w:rsidRPr="00BE1596">
              <w:rPr>
                <w:rFonts w:ascii="Arial" w:eastAsiaTheme="minorHAnsi" w:hAnsi="Arial" w:cs="Arial"/>
                <w:lang w:eastAsia="en-US"/>
              </w:rPr>
              <w:t>Inspiran confianza para plantear problemas médicos, académicos o personales.</w:t>
            </w:r>
          </w:p>
        </w:tc>
        <w:tc>
          <w:tcPr>
            <w:tcW w:w="851"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3</w:t>
            </w:r>
          </w:p>
        </w:tc>
        <w:tc>
          <w:tcPr>
            <w:tcW w:w="709"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13</w:t>
            </w:r>
          </w:p>
        </w:tc>
        <w:tc>
          <w:tcPr>
            <w:tcW w:w="850"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6</w:t>
            </w:r>
          </w:p>
        </w:tc>
        <w:tc>
          <w:tcPr>
            <w:tcW w:w="851"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18</w:t>
            </w:r>
          </w:p>
        </w:tc>
        <w:tc>
          <w:tcPr>
            <w:tcW w:w="992"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2</w:t>
            </w:r>
          </w:p>
        </w:tc>
        <w:tc>
          <w:tcPr>
            <w:tcW w:w="709"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42</w:t>
            </w:r>
          </w:p>
        </w:tc>
      </w:tr>
      <w:tr w:rsidR="00A33602" w:rsidRPr="00BE1596" w:rsidTr="00FA0CDE">
        <w:tc>
          <w:tcPr>
            <w:tcW w:w="709" w:type="dxa"/>
          </w:tcPr>
          <w:p w:rsidR="00A33602" w:rsidRPr="00BE1596" w:rsidRDefault="00A33602" w:rsidP="00FA0CDE">
            <w:pPr>
              <w:jc w:val="both"/>
              <w:rPr>
                <w:rFonts w:ascii="Arial" w:eastAsiaTheme="minorHAnsi" w:hAnsi="Arial" w:cs="Arial"/>
                <w:lang w:eastAsia="en-US"/>
              </w:rPr>
            </w:pPr>
            <w:r w:rsidRPr="00BE1596">
              <w:rPr>
                <w:rFonts w:ascii="Arial" w:eastAsiaTheme="minorHAnsi" w:hAnsi="Arial" w:cs="Arial"/>
                <w:lang w:eastAsia="en-US"/>
              </w:rPr>
              <w:t>24</w:t>
            </w:r>
          </w:p>
        </w:tc>
        <w:tc>
          <w:tcPr>
            <w:tcW w:w="4711" w:type="dxa"/>
          </w:tcPr>
          <w:p w:rsidR="00A33602" w:rsidRPr="00BE1596" w:rsidRDefault="00A33602" w:rsidP="00FA0CDE">
            <w:pPr>
              <w:jc w:val="both"/>
              <w:rPr>
                <w:rFonts w:ascii="Arial" w:eastAsiaTheme="minorHAnsi" w:hAnsi="Arial" w:cs="Arial"/>
                <w:lang w:eastAsia="en-US"/>
              </w:rPr>
            </w:pPr>
            <w:r w:rsidRPr="00BE1596">
              <w:rPr>
                <w:rFonts w:ascii="Arial" w:eastAsiaTheme="minorHAnsi" w:hAnsi="Arial" w:cs="Arial"/>
                <w:lang w:eastAsia="en-US"/>
              </w:rPr>
              <w:t>Analizan y resuelven adecuadamente los conflictos</w:t>
            </w:r>
          </w:p>
        </w:tc>
        <w:tc>
          <w:tcPr>
            <w:tcW w:w="851"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5</w:t>
            </w:r>
          </w:p>
        </w:tc>
        <w:tc>
          <w:tcPr>
            <w:tcW w:w="709"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 xml:space="preserve"> 28</w:t>
            </w:r>
          </w:p>
        </w:tc>
        <w:tc>
          <w:tcPr>
            <w:tcW w:w="850"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2</w:t>
            </w:r>
          </w:p>
          <w:p w:rsidR="00A33602" w:rsidRPr="00BE1596" w:rsidRDefault="00A33602" w:rsidP="00A33602">
            <w:pPr>
              <w:rPr>
                <w:rFonts w:ascii="Arial" w:eastAsiaTheme="minorHAnsi" w:hAnsi="Arial" w:cs="Arial"/>
                <w:lang w:eastAsia="en-US"/>
              </w:rPr>
            </w:pPr>
          </w:p>
        </w:tc>
        <w:tc>
          <w:tcPr>
            <w:tcW w:w="851"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 xml:space="preserve">  5</w:t>
            </w:r>
          </w:p>
        </w:tc>
        <w:tc>
          <w:tcPr>
            <w:tcW w:w="992"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2</w:t>
            </w:r>
          </w:p>
        </w:tc>
        <w:tc>
          <w:tcPr>
            <w:tcW w:w="709"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42</w:t>
            </w:r>
          </w:p>
        </w:tc>
      </w:tr>
      <w:tr w:rsidR="00A33602" w:rsidRPr="00BE1596" w:rsidTr="00FA0CDE">
        <w:tc>
          <w:tcPr>
            <w:tcW w:w="5420" w:type="dxa"/>
            <w:gridSpan w:val="2"/>
          </w:tcPr>
          <w:p w:rsidR="00A33602" w:rsidRPr="00BE1596" w:rsidRDefault="00A33602" w:rsidP="00FA0CDE">
            <w:pPr>
              <w:jc w:val="both"/>
              <w:rPr>
                <w:rFonts w:ascii="Arial" w:eastAsiaTheme="minorHAnsi" w:hAnsi="Arial" w:cs="Arial"/>
                <w:lang w:eastAsia="en-US"/>
              </w:rPr>
            </w:pPr>
            <w:r w:rsidRPr="00BE1596">
              <w:rPr>
                <w:rFonts w:ascii="Arial" w:eastAsiaTheme="minorHAnsi" w:hAnsi="Arial" w:cs="Arial"/>
                <w:lang w:eastAsia="en-US"/>
              </w:rPr>
              <w:t>Sub total</w:t>
            </w:r>
          </w:p>
        </w:tc>
        <w:tc>
          <w:tcPr>
            <w:tcW w:w="851"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11</w:t>
            </w:r>
          </w:p>
        </w:tc>
        <w:tc>
          <w:tcPr>
            <w:tcW w:w="709"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 xml:space="preserve"> 54</w:t>
            </w:r>
          </w:p>
        </w:tc>
        <w:tc>
          <w:tcPr>
            <w:tcW w:w="850"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13</w:t>
            </w:r>
          </w:p>
        </w:tc>
        <w:tc>
          <w:tcPr>
            <w:tcW w:w="851"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 xml:space="preserve">  41</w:t>
            </w:r>
          </w:p>
        </w:tc>
        <w:tc>
          <w:tcPr>
            <w:tcW w:w="992"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7</w:t>
            </w:r>
          </w:p>
        </w:tc>
        <w:tc>
          <w:tcPr>
            <w:tcW w:w="709"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126</w:t>
            </w:r>
          </w:p>
        </w:tc>
      </w:tr>
      <w:tr w:rsidR="00A33602" w:rsidRPr="00BE1596" w:rsidTr="00FA0CDE">
        <w:tc>
          <w:tcPr>
            <w:tcW w:w="5420" w:type="dxa"/>
            <w:gridSpan w:val="2"/>
          </w:tcPr>
          <w:p w:rsidR="00A33602" w:rsidRPr="00BE1596" w:rsidRDefault="00A33602" w:rsidP="00FA0CDE">
            <w:pPr>
              <w:jc w:val="both"/>
              <w:rPr>
                <w:rFonts w:ascii="Arial" w:eastAsiaTheme="minorHAnsi" w:hAnsi="Arial" w:cs="Arial"/>
                <w:b/>
                <w:lang w:eastAsia="en-US"/>
              </w:rPr>
            </w:pPr>
            <w:r w:rsidRPr="00BE1596">
              <w:rPr>
                <w:rFonts w:ascii="Arial" w:eastAsiaTheme="minorHAnsi" w:hAnsi="Arial" w:cs="Arial"/>
                <w:b/>
                <w:lang w:eastAsia="en-US"/>
              </w:rPr>
              <w:t>Porcentajes</w:t>
            </w:r>
          </w:p>
        </w:tc>
        <w:tc>
          <w:tcPr>
            <w:tcW w:w="851"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8.7</w:t>
            </w:r>
          </w:p>
        </w:tc>
        <w:tc>
          <w:tcPr>
            <w:tcW w:w="709"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42.9</w:t>
            </w:r>
          </w:p>
        </w:tc>
        <w:tc>
          <w:tcPr>
            <w:tcW w:w="850"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10.3</w:t>
            </w:r>
          </w:p>
        </w:tc>
        <w:tc>
          <w:tcPr>
            <w:tcW w:w="851"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32.5</w:t>
            </w:r>
          </w:p>
        </w:tc>
        <w:tc>
          <w:tcPr>
            <w:tcW w:w="992"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5.6</w:t>
            </w:r>
          </w:p>
        </w:tc>
        <w:tc>
          <w:tcPr>
            <w:tcW w:w="709"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100</w:t>
            </w:r>
          </w:p>
        </w:tc>
      </w:tr>
      <w:tr w:rsidR="00A33602" w:rsidRPr="00BE1596" w:rsidTr="00FA0CDE">
        <w:tc>
          <w:tcPr>
            <w:tcW w:w="709" w:type="dxa"/>
          </w:tcPr>
          <w:p w:rsidR="00A33602" w:rsidRPr="00BE1596" w:rsidRDefault="00A33602" w:rsidP="00FA0CDE">
            <w:pPr>
              <w:jc w:val="both"/>
              <w:rPr>
                <w:rFonts w:ascii="Arial" w:eastAsiaTheme="minorHAnsi" w:hAnsi="Arial" w:cs="Arial"/>
                <w:lang w:eastAsia="en-US"/>
              </w:rPr>
            </w:pPr>
            <w:r w:rsidRPr="00BE1596">
              <w:rPr>
                <w:rFonts w:ascii="Arial" w:eastAsiaTheme="minorHAnsi" w:hAnsi="Arial" w:cs="Arial"/>
                <w:lang w:eastAsia="en-US"/>
              </w:rPr>
              <w:t>N°</w:t>
            </w:r>
          </w:p>
        </w:tc>
        <w:tc>
          <w:tcPr>
            <w:tcW w:w="9673" w:type="dxa"/>
            <w:gridSpan w:val="7"/>
          </w:tcPr>
          <w:p w:rsidR="00A33602" w:rsidRPr="00BE1596" w:rsidRDefault="00A33602" w:rsidP="00FA0CDE">
            <w:pPr>
              <w:jc w:val="both"/>
              <w:rPr>
                <w:rFonts w:ascii="Arial" w:eastAsiaTheme="minorHAnsi" w:hAnsi="Arial" w:cs="Arial"/>
                <w:b/>
                <w:lang w:eastAsia="en-US"/>
              </w:rPr>
            </w:pPr>
            <w:r w:rsidRPr="00BE1596">
              <w:rPr>
                <w:rFonts w:ascii="Arial" w:eastAsiaTheme="minorHAnsi" w:hAnsi="Arial" w:cs="Arial"/>
                <w:b/>
                <w:lang w:eastAsia="en-US"/>
              </w:rPr>
              <w:t>Indicador: Responsabilidad</w:t>
            </w:r>
          </w:p>
        </w:tc>
      </w:tr>
      <w:tr w:rsidR="00A33602" w:rsidRPr="00BE1596" w:rsidTr="00FA0CDE">
        <w:tc>
          <w:tcPr>
            <w:tcW w:w="709" w:type="dxa"/>
          </w:tcPr>
          <w:p w:rsidR="00A33602" w:rsidRPr="00BE1596" w:rsidRDefault="00A33602" w:rsidP="00FA0CDE">
            <w:pPr>
              <w:jc w:val="both"/>
              <w:rPr>
                <w:rFonts w:ascii="Arial" w:eastAsiaTheme="minorHAnsi" w:hAnsi="Arial" w:cs="Arial"/>
                <w:lang w:eastAsia="en-US"/>
              </w:rPr>
            </w:pPr>
            <w:r w:rsidRPr="00BE1596">
              <w:rPr>
                <w:rFonts w:ascii="Arial" w:eastAsiaTheme="minorHAnsi" w:hAnsi="Arial" w:cs="Arial"/>
                <w:lang w:eastAsia="en-US"/>
              </w:rPr>
              <w:t>25</w:t>
            </w:r>
          </w:p>
        </w:tc>
        <w:tc>
          <w:tcPr>
            <w:tcW w:w="4711" w:type="dxa"/>
          </w:tcPr>
          <w:p w:rsidR="00A33602" w:rsidRPr="00BE1596" w:rsidRDefault="00A33602" w:rsidP="00FA0CDE">
            <w:pPr>
              <w:jc w:val="both"/>
              <w:rPr>
                <w:rFonts w:ascii="Arial" w:eastAsiaTheme="minorHAnsi" w:hAnsi="Arial" w:cs="Arial"/>
                <w:lang w:eastAsia="en-US"/>
              </w:rPr>
            </w:pPr>
            <w:r w:rsidRPr="00BE1596">
              <w:rPr>
                <w:rFonts w:ascii="Arial" w:eastAsiaTheme="minorHAnsi" w:hAnsi="Arial" w:cs="Arial"/>
                <w:lang w:eastAsia="en-US"/>
              </w:rPr>
              <w:t>Promueven un ambiente propicio para el aprendizaje</w:t>
            </w:r>
          </w:p>
        </w:tc>
        <w:tc>
          <w:tcPr>
            <w:tcW w:w="851"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9</w:t>
            </w:r>
          </w:p>
        </w:tc>
        <w:tc>
          <w:tcPr>
            <w:tcW w:w="709"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22</w:t>
            </w:r>
          </w:p>
        </w:tc>
        <w:tc>
          <w:tcPr>
            <w:tcW w:w="850"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1</w:t>
            </w:r>
          </w:p>
        </w:tc>
        <w:tc>
          <w:tcPr>
            <w:tcW w:w="851"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6</w:t>
            </w:r>
          </w:p>
        </w:tc>
        <w:tc>
          <w:tcPr>
            <w:tcW w:w="992"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4</w:t>
            </w:r>
          </w:p>
        </w:tc>
        <w:tc>
          <w:tcPr>
            <w:tcW w:w="709"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42</w:t>
            </w:r>
          </w:p>
        </w:tc>
      </w:tr>
      <w:tr w:rsidR="00A33602" w:rsidRPr="00BE1596" w:rsidTr="00FA0CDE">
        <w:tc>
          <w:tcPr>
            <w:tcW w:w="709" w:type="dxa"/>
          </w:tcPr>
          <w:p w:rsidR="00A33602" w:rsidRPr="00BE1596" w:rsidRDefault="00A33602" w:rsidP="00FA0CDE">
            <w:pPr>
              <w:jc w:val="both"/>
              <w:rPr>
                <w:rFonts w:ascii="Arial" w:eastAsiaTheme="minorHAnsi" w:hAnsi="Arial" w:cs="Arial"/>
                <w:lang w:eastAsia="en-US"/>
              </w:rPr>
            </w:pPr>
            <w:r w:rsidRPr="00BE1596">
              <w:rPr>
                <w:rFonts w:ascii="Arial" w:eastAsiaTheme="minorHAnsi" w:hAnsi="Arial" w:cs="Arial"/>
                <w:lang w:eastAsia="en-US"/>
              </w:rPr>
              <w:t>26</w:t>
            </w:r>
          </w:p>
        </w:tc>
        <w:tc>
          <w:tcPr>
            <w:tcW w:w="4711" w:type="dxa"/>
          </w:tcPr>
          <w:p w:rsidR="00A33602" w:rsidRPr="00BE1596" w:rsidRDefault="00A33602" w:rsidP="00FA0CDE">
            <w:pPr>
              <w:jc w:val="both"/>
              <w:rPr>
                <w:rFonts w:ascii="Arial" w:eastAsiaTheme="minorHAnsi" w:hAnsi="Arial" w:cs="Arial"/>
                <w:lang w:eastAsia="en-US"/>
              </w:rPr>
            </w:pPr>
            <w:r w:rsidRPr="00BE1596">
              <w:rPr>
                <w:rFonts w:ascii="Arial" w:eastAsiaTheme="minorHAnsi" w:hAnsi="Arial" w:cs="Arial"/>
                <w:lang w:eastAsia="en-US"/>
              </w:rPr>
              <w:t>Mantiene el control de los procesos educativos de los estudiantes</w:t>
            </w:r>
          </w:p>
        </w:tc>
        <w:tc>
          <w:tcPr>
            <w:tcW w:w="851"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7</w:t>
            </w:r>
          </w:p>
        </w:tc>
        <w:tc>
          <w:tcPr>
            <w:tcW w:w="709"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21</w:t>
            </w:r>
          </w:p>
        </w:tc>
        <w:tc>
          <w:tcPr>
            <w:tcW w:w="850"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4</w:t>
            </w:r>
          </w:p>
        </w:tc>
        <w:tc>
          <w:tcPr>
            <w:tcW w:w="851"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7</w:t>
            </w:r>
          </w:p>
        </w:tc>
        <w:tc>
          <w:tcPr>
            <w:tcW w:w="992"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lang w:eastAsia="en-US"/>
              </w:rPr>
              <w:t>3</w:t>
            </w:r>
          </w:p>
        </w:tc>
        <w:tc>
          <w:tcPr>
            <w:tcW w:w="709"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42</w:t>
            </w:r>
          </w:p>
        </w:tc>
      </w:tr>
      <w:tr w:rsidR="00A33602" w:rsidRPr="00BE1596" w:rsidTr="00FA0CDE">
        <w:tc>
          <w:tcPr>
            <w:tcW w:w="5420" w:type="dxa"/>
            <w:gridSpan w:val="2"/>
          </w:tcPr>
          <w:p w:rsidR="00A33602" w:rsidRPr="00BE1596" w:rsidRDefault="00A33602" w:rsidP="00FA0CDE">
            <w:pPr>
              <w:jc w:val="both"/>
              <w:rPr>
                <w:rFonts w:ascii="Arial" w:eastAsiaTheme="minorHAnsi" w:hAnsi="Arial" w:cs="Arial"/>
                <w:lang w:eastAsia="en-US"/>
              </w:rPr>
            </w:pPr>
            <w:r w:rsidRPr="00BE1596">
              <w:rPr>
                <w:rFonts w:ascii="Arial" w:eastAsiaTheme="minorHAnsi" w:hAnsi="Arial" w:cs="Arial"/>
                <w:lang w:eastAsia="en-US"/>
              </w:rPr>
              <w:t>Sub Total</w:t>
            </w:r>
          </w:p>
        </w:tc>
        <w:tc>
          <w:tcPr>
            <w:tcW w:w="851"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16</w:t>
            </w:r>
          </w:p>
        </w:tc>
        <w:tc>
          <w:tcPr>
            <w:tcW w:w="709"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43</w:t>
            </w:r>
          </w:p>
        </w:tc>
        <w:tc>
          <w:tcPr>
            <w:tcW w:w="850"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5</w:t>
            </w:r>
          </w:p>
        </w:tc>
        <w:tc>
          <w:tcPr>
            <w:tcW w:w="851"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13</w:t>
            </w:r>
          </w:p>
        </w:tc>
        <w:tc>
          <w:tcPr>
            <w:tcW w:w="992"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7</w:t>
            </w:r>
          </w:p>
        </w:tc>
        <w:tc>
          <w:tcPr>
            <w:tcW w:w="709" w:type="dxa"/>
          </w:tcPr>
          <w:p w:rsidR="00A33602" w:rsidRPr="00BE1596" w:rsidRDefault="00A33602" w:rsidP="00A33602">
            <w:pPr>
              <w:rPr>
                <w:rFonts w:ascii="Arial" w:eastAsiaTheme="minorHAnsi" w:hAnsi="Arial" w:cs="Arial"/>
                <w:lang w:eastAsia="en-US"/>
              </w:rPr>
            </w:pPr>
            <w:r w:rsidRPr="00BE1596">
              <w:rPr>
                <w:rFonts w:ascii="Arial" w:eastAsiaTheme="minorHAnsi" w:hAnsi="Arial" w:cs="Arial"/>
                <w:lang w:eastAsia="en-US"/>
              </w:rPr>
              <w:t>84</w:t>
            </w:r>
          </w:p>
        </w:tc>
      </w:tr>
      <w:tr w:rsidR="00A33602" w:rsidRPr="00BE1596" w:rsidTr="00FA0CDE">
        <w:tc>
          <w:tcPr>
            <w:tcW w:w="5420" w:type="dxa"/>
            <w:gridSpan w:val="2"/>
          </w:tcPr>
          <w:p w:rsidR="00A33602" w:rsidRPr="00BE1596" w:rsidRDefault="00A33602" w:rsidP="00FA0CDE">
            <w:pPr>
              <w:jc w:val="both"/>
              <w:rPr>
                <w:rFonts w:ascii="Arial" w:eastAsiaTheme="minorHAnsi" w:hAnsi="Arial" w:cs="Arial"/>
                <w:b/>
                <w:lang w:eastAsia="en-US"/>
              </w:rPr>
            </w:pPr>
            <w:r w:rsidRPr="00BE1596">
              <w:rPr>
                <w:rFonts w:ascii="Arial" w:eastAsiaTheme="minorHAnsi" w:hAnsi="Arial" w:cs="Arial"/>
                <w:b/>
                <w:lang w:eastAsia="en-US"/>
              </w:rPr>
              <w:t>Porcentajes</w:t>
            </w:r>
          </w:p>
        </w:tc>
        <w:tc>
          <w:tcPr>
            <w:tcW w:w="851"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19.0</w:t>
            </w:r>
          </w:p>
        </w:tc>
        <w:tc>
          <w:tcPr>
            <w:tcW w:w="709"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51.2</w:t>
            </w:r>
          </w:p>
        </w:tc>
        <w:tc>
          <w:tcPr>
            <w:tcW w:w="850"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5.9</w:t>
            </w:r>
          </w:p>
        </w:tc>
        <w:tc>
          <w:tcPr>
            <w:tcW w:w="851"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15.5</w:t>
            </w:r>
          </w:p>
        </w:tc>
        <w:tc>
          <w:tcPr>
            <w:tcW w:w="992"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8.3</w:t>
            </w:r>
          </w:p>
        </w:tc>
        <w:tc>
          <w:tcPr>
            <w:tcW w:w="709"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100</w:t>
            </w:r>
          </w:p>
        </w:tc>
      </w:tr>
      <w:tr w:rsidR="00A33602" w:rsidRPr="00BE1596" w:rsidTr="00FA0CDE">
        <w:tc>
          <w:tcPr>
            <w:tcW w:w="5420" w:type="dxa"/>
            <w:gridSpan w:val="2"/>
          </w:tcPr>
          <w:p w:rsidR="00A33602" w:rsidRPr="00BE1596" w:rsidRDefault="00A33602" w:rsidP="00FA0CDE">
            <w:pPr>
              <w:jc w:val="both"/>
              <w:rPr>
                <w:rFonts w:ascii="Arial" w:eastAsiaTheme="minorHAnsi" w:hAnsi="Arial" w:cs="Arial"/>
                <w:b/>
                <w:lang w:eastAsia="en-US"/>
              </w:rPr>
            </w:pPr>
            <w:r w:rsidRPr="00BE1596">
              <w:rPr>
                <w:rFonts w:ascii="Arial" w:eastAsiaTheme="minorHAnsi" w:hAnsi="Arial" w:cs="Arial"/>
                <w:b/>
                <w:lang w:eastAsia="en-US"/>
              </w:rPr>
              <w:t xml:space="preserve">TOTAL GENERAL </w:t>
            </w:r>
          </w:p>
        </w:tc>
        <w:tc>
          <w:tcPr>
            <w:tcW w:w="851"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32</w:t>
            </w:r>
          </w:p>
        </w:tc>
        <w:tc>
          <w:tcPr>
            <w:tcW w:w="709"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112</w:t>
            </w:r>
          </w:p>
        </w:tc>
        <w:tc>
          <w:tcPr>
            <w:tcW w:w="850"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23</w:t>
            </w:r>
          </w:p>
        </w:tc>
        <w:tc>
          <w:tcPr>
            <w:tcW w:w="851"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68</w:t>
            </w:r>
          </w:p>
        </w:tc>
        <w:tc>
          <w:tcPr>
            <w:tcW w:w="992"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17</w:t>
            </w:r>
          </w:p>
        </w:tc>
        <w:tc>
          <w:tcPr>
            <w:tcW w:w="709"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252</w:t>
            </w:r>
          </w:p>
        </w:tc>
      </w:tr>
      <w:tr w:rsidR="00A33602" w:rsidRPr="00BE1596" w:rsidTr="00FA0CDE">
        <w:tc>
          <w:tcPr>
            <w:tcW w:w="5420" w:type="dxa"/>
            <w:gridSpan w:val="2"/>
          </w:tcPr>
          <w:p w:rsidR="00A33602" w:rsidRPr="00BE1596" w:rsidRDefault="00A33602" w:rsidP="00FA0CDE">
            <w:pPr>
              <w:jc w:val="both"/>
              <w:rPr>
                <w:rFonts w:ascii="Arial" w:eastAsiaTheme="minorHAnsi" w:hAnsi="Arial" w:cs="Arial"/>
                <w:b/>
                <w:lang w:eastAsia="en-US"/>
              </w:rPr>
            </w:pPr>
            <w:r w:rsidRPr="00BE1596">
              <w:rPr>
                <w:rFonts w:ascii="Arial" w:eastAsiaTheme="minorHAnsi" w:hAnsi="Arial" w:cs="Arial"/>
                <w:b/>
                <w:lang w:eastAsia="en-US"/>
              </w:rPr>
              <w:t>PORCENTAJE</w:t>
            </w:r>
            <w:r w:rsidRPr="00BE1596">
              <w:rPr>
                <w:rFonts w:ascii="Arial" w:eastAsiaTheme="minorHAnsi" w:hAnsi="Arial" w:cs="Arial"/>
                <w:lang w:eastAsia="en-US"/>
              </w:rPr>
              <w:t xml:space="preserve"> </w:t>
            </w:r>
            <w:r w:rsidRPr="00BE1596">
              <w:rPr>
                <w:rFonts w:ascii="Arial" w:eastAsiaTheme="minorHAnsi" w:hAnsi="Arial" w:cs="Arial"/>
                <w:b/>
                <w:lang w:eastAsia="en-US"/>
              </w:rPr>
              <w:t>TOTAL</w:t>
            </w:r>
          </w:p>
        </w:tc>
        <w:tc>
          <w:tcPr>
            <w:tcW w:w="851"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12.7</w:t>
            </w:r>
          </w:p>
        </w:tc>
        <w:tc>
          <w:tcPr>
            <w:tcW w:w="709"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44.4</w:t>
            </w:r>
          </w:p>
        </w:tc>
        <w:tc>
          <w:tcPr>
            <w:tcW w:w="850"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9.2</w:t>
            </w:r>
          </w:p>
        </w:tc>
        <w:tc>
          <w:tcPr>
            <w:tcW w:w="851"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26.9</w:t>
            </w:r>
          </w:p>
        </w:tc>
        <w:tc>
          <w:tcPr>
            <w:tcW w:w="992"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6.8</w:t>
            </w:r>
          </w:p>
        </w:tc>
        <w:tc>
          <w:tcPr>
            <w:tcW w:w="709" w:type="dxa"/>
          </w:tcPr>
          <w:p w:rsidR="00A33602" w:rsidRPr="00BE1596" w:rsidRDefault="00A33602" w:rsidP="00A33602">
            <w:pPr>
              <w:rPr>
                <w:rFonts w:ascii="Arial" w:eastAsiaTheme="minorHAnsi" w:hAnsi="Arial" w:cs="Arial"/>
                <w:b/>
                <w:lang w:eastAsia="en-US"/>
              </w:rPr>
            </w:pPr>
            <w:r w:rsidRPr="00BE1596">
              <w:rPr>
                <w:rFonts w:ascii="Arial" w:eastAsiaTheme="minorHAnsi" w:hAnsi="Arial" w:cs="Arial"/>
                <w:b/>
                <w:lang w:eastAsia="en-US"/>
              </w:rPr>
              <w:t>100</w:t>
            </w:r>
          </w:p>
        </w:tc>
      </w:tr>
      <w:tr w:rsidR="00A33602" w:rsidRPr="00BE1596" w:rsidTr="00FA0CDE">
        <w:tc>
          <w:tcPr>
            <w:tcW w:w="10382" w:type="dxa"/>
            <w:gridSpan w:val="8"/>
          </w:tcPr>
          <w:p w:rsidR="00A33602" w:rsidRPr="00BE1596" w:rsidRDefault="00330372" w:rsidP="00A33602">
            <w:pPr>
              <w:rPr>
                <w:rFonts w:ascii="Arial" w:eastAsiaTheme="minorHAnsi" w:hAnsi="Arial" w:cs="Arial"/>
                <w:lang w:eastAsia="en-US"/>
              </w:rPr>
            </w:pPr>
            <w:r>
              <w:rPr>
                <w:rFonts w:ascii="Arial" w:eastAsiaTheme="minorHAnsi" w:hAnsi="Arial" w:cs="Arial"/>
                <w:lang w:eastAsia="en-US"/>
              </w:rPr>
              <w:t>“</w:t>
            </w:r>
            <w:r w:rsidR="00A33602" w:rsidRPr="00BE1596">
              <w:rPr>
                <w:rFonts w:ascii="Arial" w:eastAsiaTheme="minorHAnsi" w:hAnsi="Arial" w:cs="Arial"/>
                <w:lang w:eastAsia="en-US"/>
              </w:rPr>
              <w:t>Fuente: Cuestionario de investigación</w:t>
            </w:r>
            <w:r>
              <w:rPr>
                <w:rFonts w:ascii="Arial" w:eastAsiaTheme="minorHAnsi" w:hAnsi="Arial" w:cs="Arial"/>
                <w:lang w:eastAsia="en-US"/>
              </w:rPr>
              <w:t>”</w:t>
            </w:r>
          </w:p>
        </w:tc>
      </w:tr>
    </w:tbl>
    <w:p w:rsidR="00305E31" w:rsidRDefault="00305E31" w:rsidP="00B770E3">
      <w:pPr>
        <w:spacing w:line="360" w:lineRule="auto"/>
        <w:jc w:val="both"/>
        <w:rPr>
          <w:rFonts w:ascii="Arial" w:eastAsiaTheme="minorHAnsi" w:hAnsi="Arial" w:cs="Arial"/>
          <w:lang w:val="es-PE" w:eastAsia="en-US"/>
        </w:rPr>
      </w:pPr>
    </w:p>
    <w:p w:rsidR="00B770E3" w:rsidRPr="00B770E3" w:rsidRDefault="004F041B" w:rsidP="00B770E3">
      <w:pPr>
        <w:spacing w:line="360" w:lineRule="auto"/>
        <w:jc w:val="both"/>
        <w:rPr>
          <w:rFonts w:ascii="Arial" w:eastAsiaTheme="minorHAnsi" w:hAnsi="Arial" w:cs="Arial"/>
          <w:lang w:val="es-PE" w:eastAsia="en-US"/>
        </w:rPr>
      </w:pPr>
      <w:r>
        <w:rPr>
          <w:rFonts w:ascii="Arial" w:eastAsiaTheme="minorHAnsi" w:hAnsi="Arial" w:cs="Arial"/>
          <w:lang w:val="es-PE" w:eastAsia="en-US"/>
        </w:rPr>
        <w:t>La tabla N°</w:t>
      </w:r>
      <w:r w:rsidR="008E0A37">
        <w:rPr>
          <w:rFonts w:ascii="Arial" w:eastAsiaTheme="minorHAnsi" w:hAnsi="Arial" w:cs="Arial"/>
          <w:lang w:val="es-PE" w:eastAsia="en-US"/>
        </w:rPr>
        <w:t>4</w:t>
      </w:r>
      <w:r w:rsidR="00B770E3" w:rsidRPr="00B770E3">
        <w:rPr>
          <w:rFonts w:ascii="Arial" w:eastAsiaTheme="minorHAnsi" w:hAnsi="Arial" w:cs="Arial"/>
          <w:lang w:val="es-PE" w:eastAsia="en-US"/>
        </w:rPr>
        <w:t xml:space="preserve"> </w:t>
      </w:r>
      <w:r w:rsidR="00A665F6">
        <w:rPr>
          <w:rFonts w:ascii="Arial" w:eastAsiaTheme="minorHAnsi" w:hAnsi="Arial" w:cs="Arial"/>
          <w:lang w:val="es-PE" w:eastAsia="en-US"/>
        </w:rPr>
        <w:t>denota</w:t>
      </w:r>
      <w:r w:rsidR="00B770E3" w:rsidRPr="00B770E3">
        <w:rPr>
          <w:rFonts w:ascii="Arial" w:eastAsiaTheme="minorHAnsi" w:hAnsi="Arial" w:cs="Arial"/>
          <w:lang w:val="es-PE" w:eastAsia="en-US"/>
        </w:rPr>
        <w:t xml:space="preserve"> las apreciaciones de los estudiantes sobre la dimensión profesionalismo docente, evaluado a través de los indicadores: liderazgo, empatía y responsabilidad. </w:t>
      </w:r>
    </w:p>
    <w:p w:rsidR="00B770E3" w:rsidRPr="00B770E3" w:rsidRDefault="00B770E3" w:rsidP="00B770E3">
      <w:pPr>
        <w:spacing w:line="360" w:lineRule="auto"/>
        <w:jc w:val="both"/>
        <w:rPr>
          <w:rFonts w:ascii="Arial" w:eastAsiaTheme="minorHAnsi" w:hAnsi="Arial" w:cs="Arial"/>
          <w:lang w:val="es-PE" w:eastAsia="en-US"/>
        </w:rPr>
      </w:pPr>
    </w:p>
    <w:p w:rsidR="002B5306" w:rsidRDefault="00B770E3" w:rsidP="00E71B7A">
      <w:pPr>
        <w:spacing w:line="360" w:lineRule="auto"/>
        <w:jc w:val="both"/>
        <w:rPr>
          <w:rFonts w:ascii="Arial" w:eastAsiaTheme="minorHAnsi" w:hAnsi="Arial" w:cs="Arial"/>
          <w:lang w:val="es-PE" w:eastAsia="en-US"/>
        </w:rPr>
      </w:pPr>
      <w:r w:rsidRPr="00B770E3">
        <w:rPr>
          <w:rFonts w:ascii="Arial" w:eastAsiaTheme="minorHAnsi" w:hAnsi="Arial" w:cs="Arial"/>
          <w:lang w:val="es-PE" w:eastAsia="en-US"/>
        </w:rPr>
        <w:t>Con relación al liderazgo,  el 40.5 % concentra sus respuestas en las alternativas TD y ED lo cual indica  que se observa una falta de liderazgo. El 51.6 % registra sus respuestas en las alternativas TA y DA  evidenciando que hay una relación empática entre docentes y estudiantes. Y, en cuanto a la responsabilidad , el 59 % estima que hay una disposición responsable de los docentes en su desempeño profesional al concentrar mayoritariamente  su respuestas en las alternativas Total Acuerdo y De Acuerdo.</w:t>
      </w:r>
    </w:p>
    <w:p w:rsidR="002B5306" w:rsidRDefault="002B5306" w:rsidP="00E71B7A">
      <w:pPr>
        <w:spacing w:line="360" w:lineRule="auto"/>
        <w:jc w:val="both"/>
        <w:rPr>
          <w:rFonts w:ascii="Arial" w:eastAsiaTheme="minorHAnsi" w:hAnsi="Arial" w:cs="Arial"/>
          <w:lang w:val="es-PE" w:eastAsia="en-US"/>
        </w:rPr>
      </w:pPr>
    </w:p>
    <w:p w:rsidR="00316728" w:rsidRDefault="00B770E3" w:rsidP="00E71B7A">
      <w:pPr>
        <w:spacing w:line="360" w:lineRule="auto"/>
        <w:jc w:val="both"/>
        <w:rPr>
          <w:rFonts w:ascii="Arial" w:eastAsiaTheme="minorHAnsi" w:hAnsi="Arial" w:cs="Arial"/>
          <w:lang w:val="es-PE" w:eastAsia="en-US"/>
        </w:rPr>
      </w:pPr>
      <w:r w:rsidRPr="00B770E3">
        <w:rPr>
          <w:rFonts w:ascii="Arial" w:eastAsiaTheme="minorHAnsi" w:hAnsi="Arial" w:cs="Arial"/>
          <w:lang w:val="es-PE" w:eastAsia="en-US"/>
        </w:rPr>
        <w:t xml:space="preserve"> </w:t>
      </w:r>
    </w:p>
    <w:p w:rsidR="00B11FE8" w:rsidRPr="00E71B7A" w:rsidRDefault="00B11FE8" w:rsidP="00E71B7A">
      <w:pPr>
        <w:spacing w:line="360" w:lineRule="auto"/>
        <w:jc w:val="both"/>
        <w:rPr>
          <w:rFonts w:ascii="Arial" w:eastAsiaTheme="minorHAnsi" w:hAnsi="Arial" w:cs="Arial"/>
          <w:lang w:val="es-PE" w:eastAsia="en-US"/>
        </w:rPr>
      </w:pPr>
    </w:p>
    <w:p w:rsidR="00B959BF" w:rsidRPr="00B959BF" w:rsidRDefault="00B959BF" w:rsidP="00392005">
      <w:pPr>
        <w:rPr>
          <w:rFonts w:ascii="Arial" w:eastAsiaTheme="minorHAnsi" w:hAnsi="Arial" w:cs="Arial"/>
          <w:b/>
          <w:lang w:eastAsia="en-US"/>
        </w:rPr>
      </w:pPr>
      <w:r>
        <w:rPr>
          <w:rFonts w:ascii="Arial" w:eastAsiaTheme="minorHAnsi" w:hAnsi="Arial" w:cs="Arial"/>
          <w:b/>
          <w:sz w:val="22"/>
          <w:szCs w:val="22"/>
          <w:lang w:eastAsia="en-US"/>
        </w:rPr>
        <w:t xml:space="preserve">      </w:t>
      </w:r>
      <w:r w:rsidR="00392005">
        <w:rPr>
          <w:rFonts w:ascii="Arial" w:eastAsiaTheme="minorHAnsi" w:hAnsi="Arial" w:cs="Arial"/>
          <w:b/>
          <w:lang w:eastAsia="en-US"/>
        </w:rPr>
        <w:t>Figura N°</w:t>
      </w:r>
      <w:r w:rsidR="003D05D4" w:rsidRPr="00B959BF">
        <w:rPr>
          <w:rFonts w:ascii="Arial" w:eastAsiaTheme="minorHAnsi" w:hAnsi="Arial" w:cs="Arial"/>
          <w:b/>
          <w:lang w:eastAsia="en-US"/>
        </w:rPr>
        <w:t>4</w:t>
      </w:r>
      <w:r w:rsidR="006E5B70" w:rsidRPr="00B959BF">
        <w:rPr>
          <w:rFonts w:asciiTheme="minorHAnsi" w:eastAsiaTheme="minorHAnsi" w:hAnsiTheme="minorHAnsi" w:cstheme="minorBidi"/>
          <w:b/>
          <w:lang w:eastAsia="en-US"/>
        </w:rPr>
        <w:t xml:space="preserve"> </w:t>
      </w:r>
      <w:r w:rsidR="003D05D4" w:rsidRPr="00B959BF">
        <w:rPr>
          <w:rFonts w:ascii="Arial" w:eastAsiaTheme="minorHAnsi" w:hAnsi="Arial" w:cs="Arial"/>
          <w:b/>
          <w:lang w:eastAsia="en-US"/>
        </w:rPr>
        <w:t xml:space="preserve">: </w:t>
      </w:r>
      <w:r w:rsidR="006E5B70" w:rsidRPr="00B959BF">
        <w:rPr>
          <w:rFonts w:ascii="Arial" w:eastAsiaTheme="minorHAnsi" w:hAnsi="Arial" w:cs="Arial"/>
          <w:b/>
          <w:lang w:eastAsia="en-US"/>
        </w:rPr>
        <w:t>Dimensión</w:t>
      </w:r>
      <w:r w:rsidR="00392005">
        <w:rPr>
          <w:rFonts w:ascii="Arial" w:eastAsiaTheme="minorHAnsi" w:hAnsi="Arial" w:cs="Arial"/>
          <w:b/>
          <w:lang w:eastAsia="en-US"/>
        </w:rPr>
        <w:t xml:space="preserve">- </w:t>
      </w:r>
      <w:r w:rsidR="003D05D4" w:rsidRPr="00B959BF">
        <w:rPr>
          <w:rFonts w:ascii="Arial" w:eastAsiaTheme="minorHAnsi" w:hAnsi="Arial" w:cs="Arial"/>
          <w:b/>
          <w:lang w:eastAsia="en-US"/>
        </w:rPr>
        <w:t>P</w:t>
      </w:r>
      <w:r w:rsidR="006E5B70" w:rsidRPr="00B959BF">
        <w:rPr>
          <w:rFonts w:ascii="Arial" w:eastAsiaTheme="minorHAnsi" w:hAnsi="Arial" w:cs="Arial"/>
          <w:b/>
          <w:lang w:eastAsia="en-US"/>
        </w:rPr>
        <w:t>rofesionalismo</w:t>
      </w:r>
      <w:r w:rsidRPr="00B959BF">
        <w:rPr>
          <w:rFonts w:ascii="Arial" w:eastAsiaTheme="minorHAnsi" w:hAnsi="Arial" w:cs="Arial"/>
          <w:b/>
          <w:lang w:val="es-PE" w:eastAsia="en-US"/>
        </w:rPr>
        <w:t>…</w:t>
      </w:r>
      <w:r w:rsidR="00B11FE8">
        <w:rPr>
          <w:rFonts w:ascii="Arial" w:eastAsiaTheme="minorHAnsi" w:hAnsi="Arial" w:cs="Arial"/>
          <w:b/>
          <w:lang w:val="es-PE" w:eastAsia="en-US"/>
        </w:rPr>
        <w:t xml:space="preserve"> </w:t>
      </w:r>
      <w:r w:rsidRPr="00B959BF">
        <w:rPr>
          <w:rFonts w:ascii="Arial" w:eastAsiaTheme="minorHAnsi" w:hAnsi="Arial" w:cs="Arial"/>
          <w:b/>
          <w:lang w:eastAsia="en-US"/>
        </w:rPr>
        <w:t>(Indicadores ..</w:t>
      </w:r>
      <w:r w:rsidR="00392005" w:rsidRPr="00B959BF">
        <w:rPr>
          <w:rFonts w:ascii="Arial" w:eastAsiaTheme="minorHAnsi" w:hAnsi="Arial" w:cs="Arial"/>
          <w:b/>
          <w:lang w:eastAsia="en-US"/>
        </w:rPr>
        <w:t>Ítems</w:t>
      </w:r>
      <w:r w:rsidRPr="00B959BF">
        <w:rPr>
          <w:rFonts w:ascii="Arial" w:eastAsiaTheme="minorHAnsi" w:hAnsi="Arial" w:cs="Arial"/>
          <w:b/>
          <w:lang w:eastAsia="en-US"/>
        </w:rPr>
        <w:t xml:space="preserve"> 21 al </w:t>
      </w:r>
    </w:p>
    <w:p w:rsidR="00131AC3" w:rsidRPr="00E71B7A" w:rsidRDefault="00B959BF" w:rsidP="00E71B7A">
      <w:pPr>
        <w:spacing w:after="200"/>
        <w:rPr>
          <w:rFonts w:asciiTheme="minorHAnsi" w:eastAsiaTheme="minorHAnsi" w:hAnsiTheme="minorHAnsi" w:cstheme="minorBidi"/>
          <w:b/>
          <w:lang w:val="es-PE" w:eastAsia="en-US"/>
        </w:rPr>
      </w:pPr>
      <w:r w:rsidRPr="00B959BF">
        <w:rPr>
          <w:rFonts w:ascii="Arial" w:eastAsiaTheme="minorHAnsi" w:hAnsi="Arial" w:cs="Arial"/>
          <w:b/>
          <w:lang w:eastAsia="en-US"/>
        </w:rPr>
        <w:t xml:space="preserve">             </w:t>
      </w:r>
      <w:r w:rsidR="00392005">
        <w:rPr>
          <w:rFonts w:ascii="Arial" w:eastAsiaTheme="minorHAnsi" w:hAnsi="Arial" w:cs="Arial"/>
          <w:b/>
          <w:lang w:eastAsia="en-US"/>
        </w:rPr>
        <w:t xml:space="preserve">                    </w:t>
      </w:r>
      <w:r w:rsidRPr="00B959BF">
        <w:rPr>
          <w:rFonts w:ascii="Arial" w:eastAsiaTheme="minorHAnsi" w:hAnsi="Arial" w:cs="Arial"/>
          <w:b/>
          <w:lang w:eastAsia="en-US"/>
        </w:rPr>
        <w:t>26)</w:t>
      </w:r>
    </w:p>
    <w:p w:rsidR="008E0A37" w:rsidRDefault="00611740" w:rsidP="00A33602">
      <w:pPr>
        <w:spacing w:after="200" w:line="276" w:lineRule="auto"/>
        <w:rPr>
          <w:rFonts w:ascii="Arial" w:eastAsiaTheme="minorHAnsi" w:hAnsi="Arial" w:cs="Arial"/>
          <w:b/>
          <w:sz w:val="22"/>
          <w:szCs w:val="22"/>
          <w:lang w:val="es-PE" w:eastAsia="en-US"/>
        </w:rPr>
      </w:pPr>
      <w:r>
        <w:rPr>
          <w:noProof/>
          <w:lang w:val="en-US" w:eastAsia="en-US"/>
        </w:rPr>
        <w:drawing>
          <wp:anchor distT="0" distB="0" distL="114300" distR="114300" simplePos="0" relativeHeight="251665920" behindDoc="1" locked="0" layoutInCell="1" allowOverlap="1" wp14:anchorId="3830B131" wp14:editId="3F0A7E6A">
            <wp:simplePos x="0" y="0"/>
            <wp:positionH relativeFrom="column">
              <wp:posOffset>410210</wp:posOffset>
            </wp:positionH>
            <wp:positionV relativeFrom="paragraph">
              <wp:posOffset>5080</wp:posOffset>
            </wp:positionV>
            <wp:extent cx="5003800" cy="2472055"/>
            <wp:effectExtent l="0" t="0" r="25400" b="23495"/>
            <wp:wrapTight wrapText="bothSides">
              <wp:wrapPolygon edited="0">
                <wp:start x="0" y="0"/>
                <wp:lineTo x="0" y="21639"/>
                <wp:lineTo x="21627" y="21639"/>
                <wp:lineTo x="21627" y="0"/>
                <wp:lineTo x="0" y="0"/>
              </wp:wrapPolygon>
            </wp:wrapTight>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p>
    <w:p w:rsidR="008E0A37" w:rsidRDefault="008E0A37" w:rsidP="00A33602">
      <w:pPr>
        <w:spacing w:after="200" w:line="276" w:lineRule="auto"/>
        <w:rPr>
          <w:rFonts w:ascii="Arial" w:eastAsiaTheme="minorHAnsi" w:hAnsi="Arial" w:cs="Arial"/>
          <w:b/>
          <w:sz w:val="22"/>
          <w:szCs w:val="22"/>
          <w:lang w:val="es-PE" w:eastAsia="en-US"/>
        </w:rPr>
      </w:pPr>
    </w:p>
    <w:p w:rsidR="008E0A37" w:rsidRDefault="008E0A37" w:rsidP="00A33602">
      <w:pPr>
        <w:spacing w:after="200" w:line="276" w:lineRule="auto"/>
        <w:rPr>
          <w:rFonts w:ascii="Arial" w:eastAsiaTheme="minorHAnsi" w:hAnsi="Arial" w:cs="Arial"/>
          <w:b/>
          <w:sz w:val="22"/>
          <w:szCs w:val="22"/>
          <w:lang w:val="es-PE" w:eastAsia="en-US"/>
        </w:rPr>
      </w:pPr>
    </w:p>
    <w:p w:rsidR="008E0A37" w:rsidRDefault="008E0A37" w:rsidP="00A33602">
      <w:pPr>
        <w:spacing w:after="200" w:line="276" w:lineRule="auto"/>
        <w:rPr>
          <w:rFonts w:ascii="Arial" w:eastAsiaTheme="minorHAnsi" w:hAnsi="Arial" w:cs="Arial"/>
          <w:b/>
          <w:sz w:val="22"/>
          <w:szCs w:val="22"/>
          <w:lang w:val="es-PE" w:eastAsia="en-US"/>
        </w:rPr>
      </w:pPr>
    </w:p>
    <w:p w:rsidR="008E0A37" w:rsidRDefault="008E0A37" w:rsidP="00A33602">
      <w:pPr>
        <w:spacing w:after="200" w:line="276" w:lineRule="auto"/>
        <w:rPr>
          <w:rFonts w:ascii="Arial" w:eastAsiaTheme="minorHAnsi" w:hAnsi="Arial" w:cs="Arial"/>
          <w:b/>
          <w:sz w:val="22"/>
          <w:szCs w:val="22"/>
          <w:lang w:val="es-PE" w:eastAsia="en-US"/>
        </w:rPr>
      </w:pPr>
    </w:p>
    <w:p w:rsidR="008E0A37" w:rsidRDefault="008E0A37" w:rsidP="00A33602">
      <w:pPr>
        <w:spacing w:after="200" w:line="276" w:lineRule="auto"/>
        <w:rPr>
          <w:rFonts w:ascii="Arial" w:eastAsiaTheme="minorHAnsi" w:hAnsi="Arial" w:cs="Arial"/>
          <w:b/>
          <w:sz w:val="22"/>
          <w:szCs w:val="22"/>
          <w:lang w:val="es-PE" w:eastAsia="en-US"/>
        </w:rPr>
      </w:pPr>
    </w:p>
    <w:p w:rsidR="008E0A37" w:rsidRDefault="008E0A37" w:rsidP="00A33602">
      <w:pPr>
        <w:spacing w:after="200" w:line="276" w:lineRule="auto"/>
        <w:rPr>
          <w:rFonts w:ascii="Arial" w:eastAsiaTheme="minorHAnsi" w:hAnsi="Arial" w:cs="Arial"/>
          <w:b/>
          <w:sz w:val="22"/>
          <w:szCs w:val="22"/>
          <w:lang w:val="es-PE" w:eastAsia="en-US"/>
        </w:rPr>
      </w:pPr>
    </w:p>
    <w:p w:rsidR="008E0A37" w:rsidRDefault="008E0A37" w:rsidP="00A33602">
      <w:pPr>
        <w:spacing w:after="200" w:line="276" w:lineRule="auto"/>
        <w:rPr>
          <w:rFonts w:ascii="Arial" w:eastAsiaTheme="minorHAnsi" w:hAnsi="Arial" w:cs="Arial"/>
          <w:b/>
          <w:sz w:val="22"/>
          <w:szCs w:val="22"/>
          <w:lang w:val="es-PE" w:eastAsia="en-US"/>
        </w:rPr>
      </w:pPr>
    </w:p>
    <w:p w:rsidR="00137A4B" w:rsidRDefault="00137A4B" w:rsidP="00137A4B">
      <w:pPr>
        <w:spacing w:line="276" w:lineRule="auto"/>
        <w:jc w:val="both"/>
        <w:rPr>
          <w:rFonts w:ascii="Arial" w:eastAsiaTheme="minorHAnsi" w:hAnsi="Arial" w:cs="Arial"/>
          <w:b/>
          <w:lang w:val="es-PE" w:eastAsia="en-US"/>
        </w:rPr>
      </w:pPr>
    </w:p>
    <w:p w:rsidR="00137A4B" w:rsidRDefault="00907A53" w:rsidP="00137A4B">
      <w:pPr>
        <w:spacing w:line="276" w:lineRule="auto"/>
        <w:jc w:val="both"/>
        <w:rPr>
          <w:rFonts w:ascii="Arial" w:hAnsi="Arial" w:cs="Arial"/>
          <w:b/>
          <w:color w:val="000000" w:themeColor="text1"/>
          <w:spacing w:val="-6"/>
        </w:rPr>
      </w:pPr>
      <w:r>
        <w:rPr>
          <w:rFonts w:ascii="Arial" w:eastAsiaTheme="minorHAnsi" w:hAnsi="Arial" w:cs="Arial"/>
          <w:b/>
          <w:lang w:val="es-PE" w:eastAsia="en-US"/>
        </w:rPr>
        <w:t xml:space="preserve">4.1.2 </w:t>
      </w:r>
      <w:r w:rsidR="00137A4B">
        <w:rPr>
          <w:rFonts w:ascii="Arial" w:eastAsiaTheme="minorHAnsi" w:hAnsi="Arial" w:cs="Arial"/>
          <w:b/>
          <w:lang w:val="es-PE" w:eastAsia="en-US"/>
        </w:rPr>
        <w:t xml:space="preserve"> Resultados de la variable D</w:t>
      </w:r>
      <w:r w:rsidR="00137A4B" w:rsidRPr="005648FE">
        <w:rPr>
          <w:rFonts w:ascii="Arial" w:eastAsiaTheme="minorHAnsi" w:hAnsi="Arial" w:cs="Arial"/>
          <w:b/>
          <w:lang w:val="es-PE" w:eastAsia="en-US"/>
        </w:rPr>
        <w:t xml:space="preserve">ependiente: </w:t>
      </w:r>
      <w:r w:rsidR="00137A4B">
        <w:rPr>
          <w:rFonts w:ascii="Arial" w:eastAsiaTheme="minorHAnsi" w:hAnsi="Arial" w:cs="Arial"/>
          <w:b/>
          <w:color w:val="000000" w:themeColor="text1"/>
          <w:sz w:val="22"/>
          <w:szCs w:val="22"/>
          <w:lang w:eastAsia="en-US"/>
        </w:rPr>
        <w:t>Logros A</w:t>
      </w:r>
      <w:r w:rsidR="00137A4B" w:rsidRPr="00137A4B">
        <w:rPr>
          <w:rFonts w:ascii="Arial" w:eastAsiaTheme="minorHAnsi" w:hAnsi="Arial" w:cs="Arial"/>
          <w:b/>
          <w:color w:val="000000" w:themeColor="text1"/>
          <w:sz w:val="22"/>
          <w:szCs w:val="22"/>
          <w:lang w:eastAsia="en-US"/>
        </w:rPr>
        <w:t>cadémicos</w:t>
      </w:r>
      <w:r w:rsidR="00137A4B" w:rsidRPr="00137A4B">
        <w:rPr>
          <w:rFonts w:ascii="Arial" w:hAnsi="Arial" w:cs="Arial"/>
          <w:b/>
          <w:color w:val="000000" w:themeColor="text1"/>
          <w:spacing w:val="-6"/>
        </w:rPr>
        <w:t xml:space="preserve"> </w:t>
      </w:r>
    </w:p>
    <w:p w:rsidR="00114F23" w:rsidRPr="001A354B" w:rsidRDefault="00114F23" w:rsidP="00137A4B">
      <w:pPr>
        <w:spacing w:line="276" w:lineRule="auto"/>
        <w:jc w:val="both"/>
        <w:rPr>
          <w:rFonts w:ascii="Arial" w:hAnsi="Arial" w:cs="Arial"/>
          <w:b/>
          <w:spacing w:val="-6"/>
        </w:rPr>
      </w:pPr>
    </w:p>
    <w:p w:rsidR="008E6ED3" w:rsidRPr="001A354B" w:rsidRDefault="00114F23" w:rsidP="00A33602">
      <w:pPr>
        <w:spacing w:after="200" w:line="276" w:lineRule="auto"/>
        <w:rPr>
          <w:rFonts w:asciiTheme="minorHAnsi" w:eastAsiaTheme="minorHAnsi" w:hAnsiTheme="minorHAnsi" w:cstheme="minorBidi"/>
          <w:color w:val="000000" w:themeColor="text1"/>
          <w:lang w:val="es-PE" w:eastAsia="en-US"/>
        </w:rPr>
      </w:pPr>
      <w:r w:rsidRPr="001A354B">
        <w:rPr>
          <w:rFonts w:ascii="Arial" w:eastAsiaTheme="minorHAnsi" w:hAnsi="Arial" w:cs="Arial"/>
          <w:b/>
          <w:color w:val="000000" w:themeColor="text1"/>
          <w:lang w:val="es-PE" w:eastAsia="en-US"/>
        </w:rPr>
        <w:t xml:space="preserve">                </w:t>
      </w:r>
      <w:r w:rsidR="00907A53" w:rsidRPr="001A354B">
        <w:rPr>
          <w:rFonts w:ascii="Arial" w:eastAsiaTheme="minorHAnsi" w:hAnsi="Arial" w:cs="Arial"/>
          <w:b/>
          <w:color w:val="000000" w:themeColor="text1"/>
          <w:lang w:val="es-PE" w:eastAsia="en-US"/>
        </w:rPr>
        <w:t>4.1.</w:t>
      </w:r>
      <w:r w:rsidRPr="001A354B">
        <w:rPr>
          <w:rFonts w:ascii="Arial" w:eastAsiaTheme="minorHAnsi" w:hAnsi="Arial" w:cs="Arial"/>
          <w:b/>
          <w:color w:val="000000" w:themeColor="text1"/>
          <w:lang w:val="es-PE" w:eastAsia="en-US"/>
        </w:rPr>
        <w:t>2.1</w:t>
      </w:r>
      <w:r w:rsidR="00907A53" w:rsidRPr="001A354B">
        <w:rPr>
          <w:rFonts w:ascii="Arial" w:eastAsiaTheme="minorHAnsi" w:hAnsi="Arial" w:cs="Arial"/>
          <w:b/>
          <w:color w:val="000000" w:themeColor="text1"/>
          <w:lang w:val="es-PE" w:eastAsia="en-US"/>
        </w:rPr>
        <w:t>. D</w:t>
      </w:r>
      <w:r w:rsidR="0092579F" w:rsidRPr="001A354B">
        <w:rPr>
          <w:rFonts w:ascii="Arial" w:eastAsiaTheme="minorHAnsi" w:hAnsi="Arial" w:cs="Arial"/>
          <w:b/>
          <w:color w:val="000000" w:themeColor="text1"/>
          <w:lang w:val="es-PE" w:eastAsia="en-US"/>
        </w:rPr>
        <w:t xml:space="preserve">imensión: </w:t>
      </w:r>
      <w:r w:rsidR="0092579F" w:rsidRPr="001A354B">
        <w:rPr>
          <w:rFonts w:ascii="Arial" w:eastAsia="Calibri" w:hAnsi="Arial" w:cs="Arial"/>
          <w:b/>
          <w:color w:val="000000" w:themeColor="text1"/>
          <w:lang w:eastAsia="en-US"/>
        </w:rPr>
        <w:t>Nivel</w:t>
      </w:r>
      <w:r w:rsidR="008E6ED3" w:rsidRPr="001A354B">
        <w:rPr>
          <w:rFonts w:ascii="Arial" w:eastAsiaTheme="minorHAnsi" w:hAnsi="Arial" w:cs="Arial"/>
          <w:b/>
          <w:color w:val="000000" w:themeColor="text1"/>
          <w:lang w:eastAsia="en-US"/>
        </w:rPr>
        <w:t xml:space="preserve"> de formación </w:t>
      </w:r>
      <w:r w:rsidR="006B36DE" w:rsidRPr="001A354B">
        <w:rPr>
          <w:rFonts w:ascii="Arial" w:eastAsiaTheme="minorHAnsi" w:hAnsi="Arial" w:cs="Arial"/>
          <w:b/>
          <w:color w:val="000000" w:themeColor="text1"/>
          <w:lang w:eastAsia="en-US"/>
        </w:rPr>
        <w:t>básic</w:t>
      </w:r>
      <w:r w:rsidR="00CA4A19" w:rsidRPr="001A354B">
        <w:rPr>
          <w:rFonts w:ascii="Arial" w:eastAsiaTheme="minorHAnsi" w:hAnsi="Arial" w:cs="Arial"/>
          <w:b/>
          <w:color w:val="000000" w:themeColor="text1"/>
          <w:lang w:eastAsia="en-US"/>
        </w:rPr>
        <w:t>a</w:t>
      </w:r>
    </w:p>
    <w:tbl>
      <w:tblPr>
        <w:tblStyle w:val="Tablaconcuadrcula51"/>
        <w:tblW w:w="10477" w:type="dxa"/>
        <w:tblInd w:w="-1168" w:type="dxa"/>
        <w:tblLayout w:type="fixed"/>
        <w:tblLook w:val="04A0" w:firstRow="1" w:lastRow="0" w:firstColumn="1" w:lastColumn="0" w:noHBand="0" w:noVBand="1"/>
      </w:tblPr>
      <w:tblGrid>
        <w:gridCol w:w="567"/>
        <w:gridCol w:w="142"/>
        <w:gridCol w:w="4412"/>
        <w:gridCol w:w="851"/>
        <w:gridCol w:w="425"/>
        <w:gridCol w:w="709"/>
        <w:gridCol w:w="141"/>
        <w:gridCol w:w="709"/>
        <w:gridCol w:w="709"/>
        <w:gridCol w:w="961"/>
        <w:gridCol w:w="31"/>
        <w:gridCol w:w="820"/>
      </w:tblGrid>
      <w:tr w:rsidR="006B36DE" w:rsidRPr="00907A53" w:rsidTr="00446355">
        <w:tc>
          <w:tcPr>
            <w:tcW w:w="10477" w:type="dxa"/>
            <w:gridSpan w:val="12"/>
          </w:tcPr>
          <w:p w:rsidR="006B36DE" w:rsidRPr="00907A53" w:rsidRDefault="006B36DE" w:rsidP="002A2882">
            <w:pPr>
              <w:rPr>
                <w:rFonts w:ascii="Arial" w:eastAsiaTheme="minorHAnsi" w:hAnsi="Arial" w:cs="Arial"/>
                <w:b/>
                <w:lang w:val="es-ES" w:eastAsia="en-US"/>
              </w:rPr>
            </w:pPr>
            <w:r w:rsidRPr="00907A53">
              <w:rPr>
                <w:rFonts w:ascii="Arial" w:eastAsiaTheme="minorHAnsi" w:hAnsi="Arial" w:cs="Arial"/>
                <w:b/>
                <w:lang w:val="es-ES" w:eastAsia="en-US"/>
              </w:rPr>
              <w:t>T</w:t>
            </w:r>
            <w:r w:rsidR="00DC1482" w:rsidRPr="00907A53">
              <w:rPr>
                <w:rFonts w:ascii="Arial" w:eastAsiaTheme="minorHAnsi" w:hAnsi="Arial" w:cs="Arial"/>
                <w:b/>
                <w:lang w:val="es-ES" w:eastAsia="en-US"/>
              </w:rPr>
              <w:t>abla</w:t>
            </w:r>
            <w:r w:rsidRPr="00907A53">
              <w:rPr>
                <w:rFonts w:ascii="Arial" w:eastAsiaTheme="minorHAnsi" w:hAnsi="Arial" w:cs="Arial"/>
                <w:b/>
                <w:lang w:val="es-ES" w:eastAsia="en-US"/>
              </w:rPr>
              <w:t xml:space="preserve"> N°</w:t>
            </w:r>
            <w:r w:rsidR="002A2882" w:rsidRPr="00907A53">
              <w:rPr>
                <w:rFonts w:ascii="Arial" w:eastAsiaTheme="minorHAnsi" w:hAnsi="Arial" w:cs="Arial"/>
                <w:b/>
                <w:lang w:val="es-ES" w:eastAsia="en-US"/>
              </w:rPr>
              <w:t>5</w:t>
            </w:r>
            <w:r w:rsidR="00695F2E" w:rsidRPr="00907A53">
              <w:rPr>
                <w:rFonts w:ascii="Arial" w:eastAsiaTheme="minorHAnsi" w:hAnsi="Arial" w:cs="Arial"/>
                <w:b/>
                <w:lang w:val="es-ES" w:eastAsia="en-US"/>
              </w:rPr>
              <w:t xml:space="preserve">  </w:t>
            </w:r>
            <w:r w:rsidRPr="00907A53">
              <w:rPr>
                <w:rFonts w:ascii="Arial" w:eastAsiaTheme="minorHAnsi" w:hAnsi="Arial" w:cs="Arial"/>
                <w:b/>
                <w:lang w:val="es-ES" w:eastAsia="en-US"/>
              </w:rPr>
              <w:t xml:space="preserve"> </w:t>
            </w:r>
            <w:r w:rsidR="00DC1482" w:rsidRPr="00907A53">
              <w:rPr>
                <w:rFonts w:ascii="Arial" w:eastAsiaTheme="minorHAnsi" w:hAnsi="Arial" w:cs="Arial"/>
                <w:b/>
                <w:lang w:val="es-ES" w:eastAsia="en-US"/>
              </w:rPr>
              <w:t xml:space="preserve">:  </w:t>
            </w:r>
            <w:r w:rsidR="00A06EA5" w:rsidRPr="00907A53">
              <w:rPr>
                <w:rFonts w:ascii="Arial" w:eastAsiaTheme="minorHAnsi" w:hAnsi="Arial" w:cs="Arial"/>
                <w:b/>
                <w:lang w:eastAsia="en-US"/>
              </w:rPr>
              <w:t>D</w:t>
            </w:r>
            <w:r w:rsidR="00DC1482" w:rsidRPr="00907A53">
              <w:rPr>
                <w:rFonts w:ascii="Arial" w:eastAsiaTheme="minorHAnsi" w:hAnsi="Arial" w:cs="Arial"/>
                <w:b/>
                <w:lang w:eastAsia="en-US"/>
              </w:rPr>
              <w:t xml:space="preserve">imensión: </w:t>
            </w:r>
            <w:r w:rsidR="00DC1482" w:rsidRPr="00907A53">
              <w:rPr>
                <w:rFonts w:ascii="Arial" w:eastAsia="Calibri" w:hAnsi="Arial" w:cs="Arial"/>
                <w:b/>
                <w:lang w:eastAsia="en-US"/>
              </w:rPr>
              <w:t>Nivel</w:t>
            </w:r>
            <w:r w:rsidR="00DC1482" w:rsidRPr="00907A53">
              <w:rPr>
                <w:rFonts w:ascii="Arial" w:eastAsiaTheme="minorHAnsi" w:hAnsi="Arial" w:cs="Arial"/>
                <w:b/>
                <w:lang w:eastAsia="en-US"/>
              </w:rPr>
              <w:t xml:space="preserve"> de formación básica</w:t>
            </w:r>
          </w:p>
        </w:tc>
      </w:tr>
      <w:tr w:rsidR="006B36DE" w:rsidRPr="00907A53" w:rsidTr="00446355">
        <w:tc>
          <w:tcPr>
            <w:tcW w:w="5121" w:type="dxa"/>
            <w:gridSpan w:val="3"/>
          </w:tcPr>
          <w:p w:rsidR="006B36DE" w:rsidRPr="00907A53" w:rsidRDefault="006B36DE" w:rsidP="006B36DE">
            <w:pPr>
              <w:rPr>
                <w:rFonts w:ascii="Arial" w:eastAsiaTheme="minorHAnsi" w:hAnsi="Arial" w:cs="Arial"/>
                <w:b/>
                <w:lang w:val="es-ES" w:eastAsia="en-US"/>
              </w:rPr>
            </w:pPr>
          </w:p>
        </w:tc>
        <w:tc>
          <w:tcPr>
            <w:tcW w:w="5356" w:type="dxa"/>
            <w:gridSpan w:val="9"/>
          </w:tcPr>
          <w:p w:rsidR="006B36DE" w:rsidRPr="00907A53" w:rsidRDefault="006B36DE" w:rsidP="006B36DE">
            <w:pPr>
              <w:jc w:val="center"/>
              <w:rPr>
                <w:rFonts w:ascii="Arial" w:eastAsiaTheme="minorHAnsi" w:hAnsi="Arial" w:cs="Arial"/>
                <w:b/>
                <w:lang w:val="es-ES" w:eastAsia="en-US"/>
              </w:rPr>
            </w:pPr>
            <w:r w:rsidRPr="00907A53">
              <w:rPr>
                <w:rFonts w:ascii="Arial" w:eastAsiaTheme="minorHAnsi" w:hAnsi="Arial" w:cs="Arial"/>
                <w:b/>
                <w:lang w:val="es-ES" w:eastAsia="en-US"/>
              </w:rPr>
              <w:t>ALTERNATIVAS</w:t>
            </w:r>
          </w:p>
        </w:tc>
      </w:tr>
      <w:tr w:rsidR="006B36DE" w:rsidRPr="00907A53" w:rsidTr="00873EE3">
        <w:tc>
          <w:tcPr>
            <w:tcW w:w="709" w:type="dxa"/>
            <w:gridSpan w:val="2"/>
          </w:tcPr>
          <w:p w:rsidR="006B36DE" w:rsidRPr="00907A53" w:rsidRDefault="006B36DE" w:rsidP="006B36DE">
            <w:pPr>
              <w:rPr>
                <w:rFonts w:ascii="Arial" w:eastAsiaTheme="minorHAnsi" w:hAnsi="Arial" w:cs="Arial"/>
                <w:b/>
                <w:lang w:val="es-ES" w:eastAsia="en-US"/>
              </w:rPr>
            </w:pPr>
            <w:r w:rsidRPr="00907A53">
              <w:rPr>
                <w:rFonts w:ascii="Arial" w:eastAsiaTheme="minorHAnsi" w:hAnsi="Arial" w:cs="Arial"/>
                <w:lang w:val="es-ES" w:eastAsia="en-US"/>
              </w:rPr>
              <w:t>N°</w:t>
            </w:r>
          </w:p>
        </w:tc>
        <w:tc>
          <w:tcPr>
            <w:tcW w:w="4412" w:type="dxa"/>
          </w:tcPr>
          <w:p w:rsidR="006B36DE" w:rsidRPr="00907A53" w:rsidRDefault="00A04B41" w:rsidP="006B36DE">
            <w:pPr>
              <w:rPr>
                <w:rFonts w:ascii="Arial" w:eastAsiaTheme="minorHAnsi" w:hAnsi="Arial" w:cs="Arial"/>
                <w:b/>
                <w:lang w:val="es-ES" w:eastAsia="en-US"/>
              </w:rPr>
            </w:pPr>
            <w:r w:rsidRPr="00907A53">
              <w:rPr>
                <w:rFonts w:ascii="Arial" w:eastAsiaTheme="minorHAnsi" w:hAnsi="Arial" w:cs="Arial"/>
                <w:b/>
                <w:lang w:val="es-ES" w:eastAsia="en-US"/>
              </w:rPr>
              <w:t>Indicador : Valoración del logro</w:t>
            </w:r>
          </w:p>
        </w:tc>
        <w:tc>
          <w:tcPr>
            <w:tcW w:w="851" w:type="dxa"/>
          </w:tcPr>
          <w:p w:rsidR="006B36DE" w:rsidRPr="00907A53" w:rsidRDefault="006B36DE" w:rsidP="006B36DE">
            <w:pPr>
              <w:rPr>
                <w:rFonts w:ascii="Arial" w:eastAsiaTheme="minorHAnsi" w:hAnsi="Arial" w:cs="Arial"/>
                <w:b/>
                <w:lang w:val="es-ES" w:eastAsia="en-US"/>
              </w:rPr>
            </w:pPr>
            <w:r w:rsidRPr="00907A53">
              <w:rPr>
                <w:rFonts w:ascii="Arial" w:eastAsiaTheme="minorHAnsi" w:hAnsi="Arial" w:cs="Arial"/>
                <w:b/>
                <w:lang w:val="es-ES" w:eastAsia="en-US"/>
              </w:rPr>
              <w:t>TA</w:t>
            </w:r>
          </w:p>
        </w:tc>
        <w:tc>
          <w:tcPr>
            <w:tcW w:w="1134" w:type="dxa"/>
            <w:gridSpan w:val="2"/>
          </w:tcPr>
          <w:p w:rsidR="006B36DE" w:rsidRPr="00907A53" w:rsidRDefault="006B36DE" w:rsidP="006B36DE">
            <w:pPr>
              <w:rPr>
                <w:rFonts w:ascii="Arial" w:eastAsiaTheme="minorHAnsi" w:hAnsi="Arial" w:cs="Arial"/>
                <w:b/>
                <w:lang w:val="es-ES" w:eastAsia="en-US"/>
              </w:rPr>
            </w:pPr>
            <w:r w:rsidRPr="00907A53">
              <w:rPr>
                <w:rFonts w:ascii="Arial" w:eastAsiaTheme="minorHAnsi" w:hAnsi="Arial" w:cs="Arial"/>
                <w:b/>
                <w:lang w:val="es-ES" w:eastAsia="en-US"/>
              </w:rPr>
              <w:t>DA</w:t>
            </w:r>
          </w:p>
        </w:tc>
        <w:tc>
          <w:tcPr>
            <w:tcW w:w="850" w:type="dxa"/>
            <w:gridSpan w:val="2"/>
          </w:tcPr>
          <w:p w:rsidR="006B36DE" w:rsidRPr="00907A53" w:rsidRDefault="006B36DE" w:rsidP="006B36DE">
            <w:pPr>
              <w:rPr>
                <w:rFonts w:ascii="Arial" w:eastAsiaTheme="minorHAnsi" w:hAnsi="Arial" w:cs="Arial"/>
                <w:b/>
                <w:lang w:val="es-ES" w:eastAsia="en-US"/>
              </w:rPr>
            </w:pPr>
            <w:r w:rsidRPr="00907A53">
              <w:rPr>
                <w:rFonts w:ascii="Arial" w:eastAsiaTheme="minorHAnsi" w:hAnsi="Arial" w:cs="Arial"/>
                <w:b/>
                <w:lang w:val="es-ES" w:eastAsia="en-US"/>
              </w:rPr>
              <w:t>NS</w:t>
            </w:r>
          </w:p>
        </w:tc>
        <w:tc>
          <w:tcPr>
            <w:tcW w:w="709" w:type="dxa"/>
          </w:tcPr>
          <w:p w:rsidR="006B36DE" w:rsidRPr="00907A53" w:rsidRDefault="006B36DE" w:rsidP="006B36DE">
            <w:pPr>
              <w:rPr>
                <w:rFonts w:ascii="Arial" w:eastAsiaTheme="minorHAnsi" w:hAnsi="Arial" w:cs="Arial"/>
                <w:b/>
                <w:lang w:val="es-ES" w:eastAsia="en-US"/>
              </w:rPr>
            </w:pPr>
            <w:r w:rsidRPr="00907A53">
              <w:rPr>
                <w:rFonts w:ascii="Arial" w:eastAsiaTheme="minorHAnsi" w:hAnsi="Arial" w:cs="Arial"/>
                <w:b/>
                <w:lang w:val="es-ES" w:eastAsia="en-US"/>
              </w:rPr>
              <w:t>ED</w:t>
            </w:r>
          </w:p>
        </w:tc>
        <w:tc>
          <w:tcPr>
            <w:tcW w:w="992" w:type="dxa"/>
            <w:gridSpan w:val="2"/>
          </w:tcPr>
          <w:p w:rsidR="006B36DE" w:rsidRPr="00907A53" w:rsidRDefault="006B36DE" w:rsidP="006B36DE">
            <w:pPr>
              <w:rPr>
                <w:rFonts w:ascii="Arial" w:eastAsiaTheme="minorHAnsi" w:hAnsi="Arial" w:cs="Arial"/>
                <w:b/>
                <w:lang w:val="es-ES" w:eastAsia="en-US"/>
              </w:rPr>
            </w:pPr>
            <w:r w:rsidRPr="00907A53">
              <w:rPr>
                <w:rFonts w:ascii="Arial" w:eastAsiaTheme="minorHAnsi" w:hAnsi="Arial" w:cs="Arial"/>
                <w:b/>
                <w:lang w:val="es-ES" w:eastAsia="en-US"/>
              </w:rPr>
              <w:t>TD</w:t>
            </w:r>
          </w:p>
        </w:tc>
        <w:tc>
          <w:tcPr>
            <w:tcW w:w="820" w:type="dxa"/>
          </w:tcPr>
          <w:p w:rsidR="006B36DE" w:rsidRPr="00907A53" w:rsidRDefault="006B36DE" w:rsidP="006B36DE">
            <w:pPr>
              <w:rPr>
                <w:rFonts w:ascii="Arial" w:eastAsiaTheme="minorHAnsi" w:hAnsi="Arial" w:cs="Arial"/>
                <w:b/>
                <w:lang w:val="es-ES" w:eastAsia="en-US"/>
              </w:rPr>
            </w:pPr>
            <w:r w:rsidRPr="00907A53">
              <w:rPr>
                <w:rFonts w:ascii="Arial" w:eastAsiaTheme="minorHAnsi" w:hAnsi="Arial" w:cs="Arial"/>
                <w:b/>
                <w:lang w:val="es-ES" w:eastAsia="en-US"/>
              </w:rPr>
              <w:t>Total</w:t>
            </w:r>
          </w:p>
        </w:tc>
      </w:tr>
      <w:tr w:rsidR="006B36DE" w:rsidRPr="00907A53" w:rsidTr="00873EE3">
        <w:trPr>
          <w:trHeight w:val="405"/>
        </w:trPr>
        <w:tc>
          <w:tcPr>
            <w:tcW w:w="709"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27</w:t>
            </w:r>
          </w:p>
        </w:tc>
        <w:tc>
          <w:tcPr>
            <w:tcW w:w="4412" w:type="dxa"/>
          </w:tcPr>
          <w:p w:rsidR="006B36DE" w:rsidRPr="00907A53" w:rsidRDefault="006B36DE" w:rsidP="00A22AF5">
            <w:pPr>
              <w:jc w:val="both"/>
              <w:rPr>
                <w:rFonts w:ascii="Arial" w:eastAsiaTheme="minorHAnsi" w:hAnsi="Arial" w:cs="Arial"/>
                <w:lang w:val="es-ES" w:eastAsia="en-US"/>
              </w:rPr>
            </w:pPr>
            <w:r w:rsidRPr="00907A53">
              <w:rPr>
                <w:rFonts w:ascii="Arial" w:eastAsiaTheme="minorHAnsi" w:hAnsi="Arial" w:cs="Arial"/>
                <w:lang w:val="es-ES" w:eastAsia="en-US"/>
              </w:rPr>
              <w:t>Las asignaturas del Plan Curricular relacionadas con la Formación Profesional  Básica me proporcionaron una sólida formación académica</w:t>
            </w:r>
          </w:p>
        </w:tc>
        <w:tc>
          <w:tcPr>
            <w:tcW w:w="851"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7</w:t>
            </w:r>
          </w:p>
        </w:tc>
        <w:tc>
          <w:tcPr>
            <w:tcW w:w="1134"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24</w:t>
            </w:r>
          </w:p>
        </w:tc>
        <w:tc>
          <w:tcPr>
            <w:tcW w:w="850"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2</w:t>
            </w:r>
          </w:p>
        </w:tc>
        <w:tc>
          <w:tcPr>
            <w:tcW w:w="709"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5</w:t>
            </w:r>
          </w:p>
        </w:tc>
        <w:tc>
          <w:tcPr>
            <w:tcW w:w="992"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4</w:t>
            </w:r>
          </w:p>
        </w:tc>
        <w:tc>
          <w:tcPr>
            <w:tcW w:w="820"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42</w:t>
            </w:r>
          </w:p>
        </w:tc>
      </w:tr>
      <w:tr w:rsidR="00873EE3" w:rsidRPr="00907A53" w:rsidTr="00873EE3">
        <w:trPr>
          <w:trHeight w:val="405"/>
        </w:trPr>
        <w:tc>
          <w:tcPr>
            <w:tcW w:w="709" w:type="dxa"/>
            <w:gridSpan w:val="2"/>
          </w:tcPr>
          <w:p w:rsidR="00873EE3" w:rsidRPr="00907A53" w:rsidRDefault="00873EE3" w:rsidP="00873EE3">
            <w:pPr>
              <w:jc w:val="both"/>
              <w:rPr>
                <w:rFonts w:ascii="Arial" w:eastAsiaTheme="minorHAnsi" w:hAnsi="Arial" w:cs="Arial"/>
                <w:lang w:eastAsia="en-US"/>
              </w:rPr>
            </w:pPr>
            <w:r w:rsidRPr="00907A53">
              <w:rPr>
                <w:rFonts w:ascii="Arial" w:eastAsiaTheme="minorHAnsi" w:hAnsi="Arial" w:cs="Arial"/>
                <w:b/>
                <w:lang w:val="es-ES" w:eastAsia="en-US"/>
              </w:rPr>
              <w:t xml:space="preserve">        N ª       </w:t>
            </w:r>
          </w:p>
        </w:tc>
        <w:tc>
          <w:tcPr>
            <w:tcW w:w="4412" w:type="dxa"/>
          </w:tcPr>
          <w:p w:rsidR="00873EE3" w:rsidRPr="00907A53" w:rsidRDefault="00A04B41" w:rsidP="00A22AF5">
            <w:pPr>
              <w:jc w:val="both"/>
              <w:rPr>
                <w:rFonts w:ascii="Arial" w:eastAsiaTheme="minorHAnsi" w:hAnsi="Arial" w:cs="Arial"/>
                <w:lang w:val="es-ES" w:eastAsia="en-US"/>
              </w:rPr>
            </w:pPr>
            <w:r w:rsidRPr="00907A53">
              <w:rPr>
                <w:rFonts w:ascii="Arial" w:eastAsiaTheme="minorHAnsi" w:hAnsi="Arial" w:cs="Arial"/>
                <w:b/>
                <w:lang w:val="es-ES" w:eastAsia="en-US"/>
              </w:rPr>
              <w:t>Indicador : Valoración del logro</w:t>
            </w:r>
          </w:p>
        </w:tc>
        <w:tc>
          <w:tcPr>
            <w:tcW w:w="851" w:type="dxa"/>
          </w:tcPr>
          <w:p w:rsidR="00873EE3" w:rsidRPr="00907A53" w:rsidRDefault="00873EE3" w:rsidP="006B36DE">
            <w:pPr>
              <w:rPr>
                <w:rFonts w:ascii="Arial" w:eastAsiaTheme="minorHAnsi" w:hAnsi="Arial" w:cs="Arial"/>
                <w:lang w:val="es-ES" w:eastAsia="en-US"/>
              </w:rPr>
            </w:pPr>
            <w:r w:rsidRPr="00907A53">
              <w:rPr>
                <w:rFonts w:ascii="Arial" w:eastAsiaTheme="minorHAnsi" w:hAnsi="Arial" w:cs="Arial"/>
                <w:lang w:val="es-ES" w:eastAsia="en-US"/>
              </w:rPr>
              <w:t>16.7</w:t>
            </w:r>
          </w:p>
        </w:tc>
        <w:tc>
          <w:tcPr>
            <w:tcW w:w="1134" w:type="dxa"/>
            <w:gridSpan w:val="2"/>
          </w:tcPr>
          <w:p w:rsidR="00873EE3" w:rsidRPr="00907A53" w:rsidRDefault="00873EE3" w:rsidP="006B36DE">
            <w:pPr>
              <w:rPr>
                <w:rFonts w:ascii="Arial" w:eastAsiaTheme="minorHAnsi" w:hAnsi="Arial" w:cs="Arial"/>
                <w:lang w:val="es-ES" w:eastAsia="en-US"/>
              </w:rPr>
            </w:pPr>
            <w:r w:rsidRPr="00907A53">
              <w:rPr>
                <w:rFonts w:ascii="Arial" w:eastAsiaTheme="minorHAnsi" w:hAnsi="Arial" w:cs="Arial"/>
                <w:lang w:val="es-ES" w:eastAsia="en-US"/>
              </w:rPr>
              <w:t>57.1</w:t>
            </w:r>
          </w:p>
        </w:tc>
        <w:tc>
          <w:tcPr>
            <w:tcW w:w="850" w:type="dxa"/>
            <w:gridSpan w:val="2"/>
          </w:tcPr>
          <w:p w:rsidR="00873EE3" w:rsidRPr="00907A53" w:rsidRDefault="00873EE3" w:rsidP="006B36DE">
            <w:pPr>
              <w:rPr>
                <w:rFonts w:ascii="Arial" w:eastAsiaTheme="minorHAnsi" w:hAnsi="Arial" w:cs="Arial"/>
                <w:lang w:val="es-ES" w:eastAsia="en-US"/>
              </w:rPr>
            </w:pPr>
            <w:r w:rsidRPr="00907A53">
              <w:rPr>
                <w:rFonts w:ascii="Arial" w:eastAsiaTheme="minorHAnsi" w:hAnsi="Arial" w:cs="Arial"/>
                <w:lang w:val="es-ES" w:eastAsia="en-US"/>
              </w:rPr>
              <w:t>4.8</w:t>
            </w:r>
          </w:p>
        </w:tc>
        <w:tc>
          <w:tcPr>
            <w:tcW w:w="709" w:type="dxa"/>
          </w:tcPr>
          <w:p w:rsidR="00873EE3" w:rsidRPr="00907A53" w:rsidRDefault="00873EE3" w:rsidP="006B36DE">
            <w:pPr>
              <w:rPr>
                <w:rFonts w:ascii="Arial" w:eastAsiaTheme="minorHAnsi" w:hAnsi="Arial" w:cs="Arial"/>
                <w:lang w:val="es-ES" w:eastAsia="en-US"/>
              </w:rPr>
            </w:pPr>
            <w:r w:rsidRPr="00907A53">
              <w:rPr>
                <w:rFonts w:ascii="Arial" w:eastAsiaTheme="minorHAnsi" w:hAnsi="Arial" w:cs="Arial"/>
                <w:lang w:val="es-ES" w:eastAsia="en-US"/>
              </w:rPr>
              <w:t>11.9</w:t>
            </w:r>
          </w:p>
        </w:tc>
        <w:tc>
          <w:tcPr>
            <w:tcW w:w="992" w:type="dxa"/>
            <w:gridSpan w:val="2"/>
          </w:tcPr>
          <w:p w:rsidR="00873EE3" w:rsidRPr="00907A53" w:rsidRDefault="00873EE3" w:rsidP="006B36DE">
            <w:pPr>
              <w:rPr>
                <w:rFonts w:ascii="Arial" w:eastAsiaTheme="minorHAnsi" w:hAnsi="Arial" w:cs="Arial"/>
                <w:lang w:val="es-ES" w:eastAsia="en-US"/>
              </w:rPr>
            </w:pPr>
            <w:r w:rsidRPr="00907A53">
              <w:rPr>
                <w:rFonts w:ascii="Arial" w:eastAsiaTheme="minorHAnsi" w:hAnsi="Arial" w:cs="Arial"/>
                <w:lang w:val="es-ES" w:eastAsia="en-US"/>
              </w:rPr>
              <w:t>9.5</w:t>
            </w:r>
          </w:p>
        </w:tc>
        <w:tc>
          <w:tcPr>
            <w:tcW w:w="820" w:type="dxa"/>
          </w:tcPr>
          <w:p w:rsidR="00873EE3" w:rsidRPr="00907A53" w:rsidRDefault="00873EE3" w:rsidP="006B36DE">
            <w:pPr>
              <w:rPr>
                <w:rFonts w:ascii="Arial" w:eastAsiaTheme="minorHAnsi" w:hAnsi="Arial" w:cs="Arial"/>
                <w:lang w:val="es-ES" w:eastAsia="en-US"/>
              </w:rPr>
            </w:pPr>
            <w:r w:rsidRPr="00907A53">
              <w:rPr>
                <w:rFonts w:ascii="Arial" w:eastAsiaTheme="minorHAnsi" w:hAnsi="Arial" w:cs="Arial"/>
                <w:lang w:val="es-ES" w:eastAsia="en-US"/>
              </w:rPr>
              <w:t>100</w:t>
            </w:r>
          </w:p>
        </w:tc>
      </w:tr>
      <w:tr w:rsidR="006B36DE" w:rsidRPr="00907A53" w:rsidTr="00873EE3">
        <w:trPr>
          <w:trHeight w:val="517"/>
        </w:trPr>
        <w:tc>
          <w:tcPr>
            <w:tcW w:w="709" w:type="dxa"/>
            <w:gridSpan w:val="2"/>
            <w:vMerge w:val="restart"/>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28</w:t>
            </w:r>
          </w:p>
        </w:tc>
        <w:tc>
          <w:tcPr>
            <w:tcW w:w="4412" w:type="dxa"/>
            <w:vMerge w:val="restart"/>
          </w:tcPr>
          <w:p w:rsidR="006B36DE" w:rsidRPr="00907A53" w:rsidRDefault="006B36DE" w:rsidP="00A22AF5">
            <w:pPr>
              <w:jc w:val="both"/>
              <w:rPr>
                <w:rFonts w:ascii="Arial" w:eastAsiaTheme="minorHAnsi" w:hAnsi="Arial" w:cs="Arial"/>
                <w:lang w:val="es-ES" w:eastAsia="en-US"/>
              </w:rPr>
            </w:pPr>
            <w:r w:rsidRPr="00907A53">
              <w:rPr>
                <w:rFonts w:ascii="Arial" w:eastAsiaTheme="minorHAnsi" w:hAnsi="Arial" w:cs="Arial"/>
                <w:lang w:val="es-ES" w:eastAsia="en-US"/>
              </w:rPr>
              <w:t>Mi rendimiento académico en este nivel de formación,  de acuerdo con mis promedios obtenidos, fue :</w:t>
            </w:r>
          </w:p>
        </w:tc>
        <w:tc>
          <w:tcPr>
            <w:tcW w:w="851"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 xml:space="preserve">Ex </w:t>
            </w:r>
          </w:p>
        </w:tc>
        <w:tc>
          <w:tcPr>
            <w:tcW w:w="1134"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MB</w:t>
            </w:r>
          </w:p>
          <w:p w:rsidR="006B36DE" w:rsidRPr="00907A53" w:rsidRDefault="006B36DE" w:rsidP="006B36DE">
            <w:pPr>
              <w:rPr>
                <w:rFonts w:ascii="Arial" w:eastAsiaTheme="minorHAnsi" w:hAnsi="Arial" w:cs="Arial"/>
                <w:lang w:val="es-ES" w:eastAsia="en-US"/>
              </w:rPr>
            </w:pPr>
          </w:p>
        </w:tc>
        <w:tc>
          <w:tcPr>
            <w:tcW w:w="850"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 xml:space="preserve">B </w:t>
            </w:r>
          </w:p>
          <w:p w:rsidR="006B36DE" w:rsidRPr="00907A53" w:rsidRDefault="006B36DE" w:rsidP="006B36DE">
            <w:pPr>
              <w:rPr>
                <w:rFonts w:ascii="Arial" w:eastAsiaTheme="minorHAnsi" w:hAnsi="Arial" w:cs="Arial"/>
                <w:lang w:val="es-ES" w:eastAsia="en-US"/>
              </w:rPr>
            </w:pPr>
          </w:p>
        </w:tc>
        <w:tc>
          <w:tcPr>
            <w:tcW w:w="709"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R</w:t>
            </w:r>
          </w:p>
          <w:p w:rsidR="006B36DE" w:rsidRPr="00907A53" w:rsidRDefault="006B36DE" w:rsidP="006B36DE">
            <w:pPr>
              <w:rPr>
                <w:rFonts w:ascii="Arial" w:eastAsiaTheme="minorHAnsi" w:hAnsi="Arial" w:cs="Arial"/>
                <w:lang w:val="es-ES" w:eastAsia="en-US"/>
              </w:rPr>
            </w:pPr>
          </w:p>
        </w:tc>
        <w:tc>
          <w:tcPr>
            <w:tcW w:w="992"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Def</w:t>
            </w:r>
          </w:p>
          <w:p w:rsidR="006B36DE" w:rsidRPr="00907A53" w:rsidRDefault="006B36DE" w:rsidP="006B36DE">
            <w:pPr>
              <w:rPr>
                <w:rFonts w:ascii="Arial" w:eastAsiaTheme="minorHAnsi" w:hAnsi="Arial" w:cs="Arial"/>
                <w:lang w:val="es-ES" w:eastAsia="en-US"/>
              </w:rPr>
            </w:pPr>
          </w:p>
        </w:tc>
        <w:tc>
          <w:tcPr>
            <w:tcW w:w="820"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42</w:t>
            </w:r>
          </w:p>
        </w:tc>
      </w:tr>
      <w:tr w:rsidR="006B36DE" w:rsidRPr="00907A53" w:rsidTr="00611740">
        <w:trPr>
          <w:trHeight w:val="249"/>
        </w:trPr>
        <w:tc>
          <w:tcPr>
            <w:tcW w:w="709" w:type="dxa"/>
            <w:gridSpan w:val="2"/>
            <w:vMerge/>
          </w:tcPr>
          <w:p w:rsidR="006B36DE" w:rsidRPr="00907A53" w:rsidRDefault="006B36DE" w:rsidP="006B36DE">
            <w:pPr>
              <w:rPr>
                <w:rFonts w:ascii="Arial" w:eastAsiaTheme="minorHAnsi" w:hAnsi="Arial" w:cs="Arial"/>
                <w:lang w:val="es-ES" w:eastAsia="en-US"/>
              </w:rPr>
            </w:pPr>
          </w:p>
        </w:tc>
        <w:tc>
          <w:tcPr>
            <w:tcW w:w="4412" w:type="dxa"/>
            <w:vMerge/>
          </w:tcPr>
          <w:p w:rsidR="006B36DE" w:rsidRPr="00907A53" w:rsidRDefault="006B36DE" w:rsidP="00A22AF5">
            <w:pPr>
              <w:jc w:val="both"/>
              <w:rPr>
                <w:rFonts w:ascii="Arial" w:eastAsiaTheme="minorHAnsi" w:hAnsi="Arial" w:cs="Arial"/>
                <w:lang w:val="es-ES" w:eastAsia="en-US"/>
              </w:rPr>
            </w:pPr>
          </w:p>
        </w:tc>
        <w:tc>
          <w:tcPr>
            <w:tcW w:w="851"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20/19</w:t>
            </w:r>
          </w:p>
          <w:p w:rsidR="006B36DE" w:rsidRPr="00907A53" w:rsidRDefault="006B36DE" w:rsidP="006B36DE">
            <w:pPr>
              <w:rPr>
                <w:rFonts w:ascii="Arial" w:eastAsiaTheme="minorHAnsi" w:hAnsi="Arial" w:cs="Arial"/>
                <w:lang w:val="es-ES" w:eastAsia="en-US"/>
              </w:rPr>
            </w:pPr>
          </w:p>
        </w:tc>
        <w:tc>
          <w:tcPr>
            <w:tcW w:w="1134"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18/17</w:t>
            </w:r>
          </w:p>
          <w:p w:rsidR="006B36DE" w:rsidRPr="00907A53" w:rsidRDefault="006B36DE" w:rsidP="006B36DE">
            <w:pPr>
              <w:rPr>
                <w:rFonts w:ascii="Arial" w:eastAsiaTheme="minorHAnsi" w:hAnsi="Arial" w:cs="Arial"/>
                <w:lang w:val="es-ES" w:eastAsia="en-US"/>
              </w:rPr>
            </w:pPr>
          </w:p>
          <w:p w:rsidR="006B36DE" w:rsidRPr="00907A53" w:rsidRDefault="006B36DE" w:rsidP="006B36DE">
            <w:pPr>
              <w:rPr>
                <w:rFonts w:ascii="Arial" w:eastAsiaTheme="minorHAnsi" w:hAnsi="Arial" w:cs="Arial"/>
                <w:lang w:val="es-ES" w:eastAsia="en-US"/>
              </w:rPr>
            </w:pPr>
          </w:p>
        </w:tc>
        <w:tc>
          <w:tcPr>
            <w:tcW w:w="850" w:type="dxa"/>
            <w:gridSpan w:val="2"/>
          </w:tcPr>
          <w:p w:rsidR="006B36DE" w:rsidRPr="00907A53" w:rsidRDefault="00A22AF5" w:rsidP="006B36DE">
            <w:pPr>
              <w:rPr>
                <w:rFonts w:ascii="Arial" w:eastAsiaTheme="minorHAnsi" w:hAnsi="Arial" w:cs="Arial"/>
                <w:lang w:val="es-ES" w:eastAsia="en-US"/>
              </w:rPr>
            </w:pPr>
            <w:r w:rsidRPr="00907A53">
              <w:rPr>
                <w:rFonts w:ascii="Arial" w:eastAsiaTheme="minorHAnsi" w:hAnsi="Arial" w:cs="Arial"/>
                <w:lang w:val="es-ES" w:eastAsia="en-US"/>
              </w:rPr>
              <w:t>16/15</w:t>
            </w:r>
          </w:p>
        </w:tc>
        <w:tc>
          <w:tcPr>
            <w:tcW w:w="709" w:type="dxa"/>
          </w:tcPr>
          <w:p w:rsidR="006B36DE" w:rsidRPr="00907A53" w:rsidRDefault="00A22AF5" w:rsidP="006B36DE">
            <w:pPr>
              <w:rPr>
                <w:rFonts w:ascii="Arial" w:eastAsiaTheme="minorHAnsi" w:hAnsi="Arial" w:cs="Arial"/>
                <w:lang w:val="es-ES" w:eastAsia="en-US"/>
              </w:rPr>
            </w:pPr>
            <w:r w:rsidRPr="00907A53">
              <w:rPr>
                <w:rFonts w:ascii="Arial" w:eastAsiaTheme="minorHAnsi" w:hAnsi="Arial" w:cs="Arial"/>
                <w:lang w:val="es-ES" w:eastAsia="en-US"/>
              </w:rPr>
              <w:t>14/ 13</w:t>
            </w:r>
          </w:p>
        </w:tc>
        <w:tc>
          <w:tcPr>
            <w:tcW w:w="992"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12 a -</w:t>
            </w:r>
            <w:r w:rsidR="00A22AF5" w:rsidRPr="00907A53">
              <w:rPr>
                <w:rFonts w:ascii="Arial" w:eastAsiaTheme="minorHAnsi" w:hAnsi="Arial" w:cs="Arial"/>
                <w:lang w:val="es-ES" w:eastAsia="en-US"/>
              </w:rPr>
              <w:t>menos</w:t>
            </w:r>
          </w:p>
        </w:tc>
        <w:tc>
          <w:tcPr>
            <w:tcW w:w="820"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w:t>
            </w:r>
          </w:p>
        </w:tc>
      </w:tr>
      <w:tr w:rsidR="006B36DE" w:rsidRPr="00907A53" w:rsidTr="00446355">
        <w:trPr>
          <w:trHeight w:val="375"/>
        </w:trPr>
        <w:tc>
          <w:tcPr>
            <w:tcW w:w="5121" w:type="dxa"/>
            <w:gridSpan w:val="3"/>
          </w:tcPr>
          <w:p w:rsidR="006B36DE" w:rsidRPr="00907A53" w:rsidRDefault="006B36DE" w:rsidP="00A22AF5">
            <w:pPr>
              <w:jc w:val="both"/>
              <w:rPr>
                <w:rFonts w:ascii="Arial" w:eastAsiaTheme="minorHAnsi" w:hAnsi="Arial" w:cs="Arial"/>
                <w:lang w:val="es-ES" w:eastAsia="en-US"/>
              </w:rPr>
            </w:pPr>
            <w:r w:rsidRPr="00907A53">
              <w:rPr>
                <w:rFonts w:ascii="Arial" w:eastAsiaTheme="minorHAnsi" w:hAnsi="Arial" w:cs="Arial"/>
                <w:lang w:val="es-ES" w:eastAsia="en-US"/>
              </w:rPr>
              <w:t>Sub total</w:t>
            </w:r>
          </w:p>
        </w:tc>
        <w:tc>
          <w:tcPr>
            <w:tcW w:w="851"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3</w:t>
            </w:r>
          </w:p>
        </w:tc>
        <w:tc>
          <w:tcPr>
            <w:tcW w:w="1134"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18</w:t>
            </w:r>
          </w:p>
        </w:tc>
        <w:tc>
          <w:tcPr>
            <w:tcW w:w="850"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21</w:t>
            </w:r>
          </w:p>
        </w:tc>
        <w:tc>
          <w:tcPr>
            <w:tcW w:w="709"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0</w:t>
            </w:r>
          </w:p>
        </w:tc>
        <w:tc>
          <w:tcPr>
            <w:tcW w:w="992"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0</w:t>
            </w:r>
          </w:p>
        </w:tc>
        <w:tc>
          <w:tcPr>
            <w:tcW w:w="820"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42</w:t>
            </w:r>
          </w:p>
        </w:tc>
      </w:tr>
      <w:tr w:rsidR="006B36DE" w:rsidRPr="00907A53" w:rsidTr="00446355">
        <w:trPr>
          <w:trHeight w:val="375"/>
        </w:trPr>
        <w:tc>
          <w:tcPr>
            <w:tcW w:w="5121" w:type="dxa"/>
            <w:gridSpan w:val="3"/>
          </w:tcPr>
          <w:p w:rsidR="006B36DE" w:rsidRPr="00907A53" w:rsidRDefault="006B36DE" w:rsidP="00A22AF5">
            <w:pPr>
              <w:jc w:val="both"/>
              <w:rPr>
                <w:rFonts w:ascii="Arial" w:eastAsiaTheme="minorHAnsi" w:hAnsi="Arial" w:cs="Arial"/>
                <w:b/>
                <w:lang w:val="es-ES" w:eastAsia="en-US"/>
              </w:rPr>
            </w:pPr>
            <w:r w:rsidRPr="00907A53">
              <w:rPr>
                <w:rFonts w:ascii="Arial" w:eastAsiaTheme="minorHAnsi" w:hAnsi="Arial" w:cs="Arial"/>
                <w:b/>
                <w:lang w:val="es-ES" w:eastAsia="en-US"/>
              </w:rPr>
              <w:t>Porcentajes</w:t>
            </w:r>
          </w:p>
        </w:tc>
        <w:tc>
          <w:tcPr>
            <w:tcW w:w="851" w:type="dxa"/>
          </w:tcPr>
          <w:p w:rsidR="006B36DE" w:rsidRPr="00907A53" w:rsidRDefault="006B36DE" w:rsidP="006B36DE">
            <w:pPr>
              <w:rPr>
                <w:rFonts w:ascii="Arial" w:eastAsiaTheme="minorHAnsi" w:hAnsi="Arial" w:cs="Arial"/>
                <w:b/>
                <w:lang w:val="es-ES" w:eastAsia="en-US"/>
              </w:rPr>
            </w:pPr>
            <w:r w:rsidRPr="00907A53">
              <w:rPr>
                <w:rFonts w:ascii="Arial" w:eastAsiaTheme="minorHAnsi" w:hAnsi="Arial" w:cs="Arial"/>
                <w:b/>
                <w:lang w:val="es-ES" w:eastAsia="en-US"/>
              </w:rPr>
              <w:t>7.1</w:t>
            </w:r>
          </w:p>
        </w:tc>
        <w:tc>
          <w:tcPr>
            <w:tcW w:w="1134" w:type="dxa"/>
            <w:gridSpan w:val="2"/>
          </w:tcPr>
          <w:p w:rsidR="006B36DE" w:rsidRPr="00907A53" w:rsidRDefault="006B36DE" w:rsidP="006B36DE">
            <w:pPr>
              <w:rPr>
                <w:rFonts w:ascii="Arial" w:eastAsiaTheme="minorHAnsi" w:hAnsi="Arial" w:cs="Arial"/>
                <w:b/>
                <w:lang w:val="es-ES" w:eastAsia="en-US"/>
              </w:rPr>
            </w:pPr>
            <w:r w:rsidRPr="00907A53">
              <w:rPr>
                <w:rFonts w:ascii="Arial" w:eastAsiaTheme="minorHAnsi" w:hAnsi="Arial" w:cs="Arial"/>
                <w:b/>
                <w:lang w:val="es-ES" w:eastAsia="en-US"/>
              </w:rPr>
              <w:t>42.8</w:t>
            </w:r>
          </w:p>
        </w:tc>
        <w:tc>
          <w:tcPr>
            <w:tcW w:w="850" w:type="dxa"/>
            <w:gridSpan w:val="2"/>
          </w:tcPr>
          <w:p w:rsidR="006B36DE" w:rsidRPr="00907A53" w:rsidRDefault="006B36DE" w:rsidP="006B36DE">
            <w:pPr>
              <w:rPr>
                <w:rFonts w:ascii="Arial" w:eastAsiaTheme="minorHAnsi" w:hAnsi="Arial" w:cs="Arial"/>
                <w:b/>
                <w:lang w:val="es-ES" w:eastAsia="en-US"/>
              </w:rPr>
            </w:pPr>
            <w:r w:rsidRPr="00907A53">
              <w:rPr>
                <w:rFonts w:ascii="Arial" w:eastAsiaTheme="minorHAnsi" w:hAnsi="Arial" w:cs="Arial"/>
                <w:b/>
                <w:lang w:val="es-ES" w:eastAsia="en-US"/>
              </w:rPr>
              <w:t>50</w:t>
            </w:r>
          </w:p>
        </w:tc>
        <w:tc>
          <w:tcPr>
            <w:tcW w:w="709" w:type="dxa"/>
          </w:tcPr>
          <w:p w:rsidR="006B36DE" w:rsidRPr="00907A53" w:rsidRDefault="006B36DE" w:rsidP="006B36DE">
            <w:pPr>
              <w:rPr>
                <w:rFonts w:ascii="Arial" w:eastAsiaTheme="minorHAnsi" w:hAnsi="Arial" w:cs="Arial"/>
                <w:b/>
                <w:lang w:val="es-ES" w:eastAsia="en-US"/>
              </w:rPr>
            </w:pPr>
            <w:r w:rsidRPr="00907A53">
              <w:rPr>
                <w:rFonts w:ascii="Arial" w:eastAsiaTheme="minorHAnsi" w:hAnsi="Arial" w:cs="Arial"/>
                <w:b/>
                <w:lang w:val="es-ES" w:eastAsia="en-US"/>
              </w:rPr>
              <w:t>0</w:t>
            </w:r>
          </w:p>
        </w:tc>
        <w:tc>
          <w:tcPr>
            <w:tcW w:w="992" w:type="dxa"/>
            <w:gridSpan w:val="2"/>
          </w:tcPr>
          <w:p w:rsidR="006B36DE" w:rsidRPr="00907A53" w:rsidRDefault="006B36DE" w:rsidP="006B36DE">
            <w:pPr>
              <w:rPr>
                <w:rFonts w:ascii="Arial" w:eastAsiaTheme="minorHAnsi" w:hAnsi="Arial" w:cs="Arial"/>
                <w:b/>
                <w:lang w:val="es-ES" w:eastAsia="en-US"/>
              </w:rPr>
            </w:pPr>
            <w:r w:rsidRPr="00907A53">
              <w:rPr>
                <w:rFonts w:ascii="Arial" w:eastAsiaTheme="minorHAnsi" w:hAnsi="Arial" w:cs="Arial"/>
                <w:b/>
                <w:lang w:val="es-ES" w:eastAsia="en-US"/>
              </w:rPr>
              <w:t>0</w:t>
            </w:r>
          </w:p>
        </w:tc>
        <w:tc>
          <w:tcPr>
            <w:tcW w:w="820" w:type="dxa"/>
          </w:tcPr>
          <w:p w:rsidR="006B36DE" w:rsidRPr="00907A53" w:rsidRDefault="006B36DE" w:rsidP="006B36DE">
            <w:pPr>
              <w:rPr>
                <w:rFonts w:ascii="Arial" w:eastAsiaTheme="minorHAnsi" w:hAnsi="Arial" w:cs="Arial"/>
                <w:b/>
                <w:lang w:val="es-ES" w:eastAsia="en-US"/>
              </w:rPr>
            </w:pPr>
            <w:r w:rsidRPr="00907A53">
              <w:rPr>
                <w:rFonts w:ascii="Arial" w:eastAsiaTheme="minorHAnsi" w:hAnsi="Arial" w:cs="Arial"/>
                <w:b/>
                <w:lang w:val="es-ES" w:eastAsia="en-US"/>
              </w:rPr>
              <w:t>100</w:t>
            </w:r>
          </w:p>
        </w:tc>
      </w:tr>
      <w:tr w:rsidR="006B36DE" w:rsidRPr="00907A53" w:rsidTr="00446355">
        <w:tc>
          <w:tcPr>
            <w:tcW w:w="567"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N°</w:t>
            </w:r>
          </w:p>
        </w:tc>
        <w:tc>
          <w:tcPr>
            <w:tcW w:w="9910" w:type="dxa"/>
            <w:gridSpan w:val="11"/>
          </w:tcPr>
          <w:p w:rsidR="006B36DE" w:rsidRPr="00907A53" w:rsidRDefault="006B36DE" w:rsidP="00A22AF5">
            <w:pPr>
              <w:jc w:val="both"/>
              <w:rPr>
                <w:rFonts w:ascii="Arial" w:eastAsiaTheme="minorHAnsi" w:hAnsi="Arial" w:cs="Arial"/>
                <w:lang w:val="es-ES" w:eastAsia="en-US"/>
              </w:rPr>
            </w:pPr>
            <w:r w:rsidRPr="00907A53">
              <w:rPr>
                <w:rFonts w:ascii="Arial" w:eastAsiaTheme="minorHAnsi" w:hAnsi="Arial" w:cs="Arial"/>
                <w:b/>
                <w:lang w:val="es-ES" w:eastAsia="en-US"/>
              </w:rPr>
              <w:t>Indicador: Determinantes de logro</w:t>
            </w:r>
          </w:p>
        </w:tc>
      </w:tr>
      <w:tr w:rsidR="006B36DE" w:rsidRPr="00907A53" w:rsidTr="00446355">
        <w:trPr>
          <w:trHeight w:val="405"/>
        </w:trPr>
        <w:tc>
          <w:tcPr>
            <w:tcW w:w="567"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29</w:t>
            </w:r>
          </w:p>
        </w:tc>
        <w:tc>
          <w:tcPr>
            <w:tcW w:w="4554" w:type="dxa"/>
            <w:gridSpan w:val="2"/>
          </w:tcPr>
          <w:p w:rsidR="006B36DE" w:rsidRPr="00907A53" w:rsidRDefault="006B36DE" w:rsidP="00A22AF5">
            <w:pPr>
              <w:jc w:val="both"/>
              <w:rPr>
                <w:rFonts w:ascii="Arial" w:eastAsiaTheme="minorHAnsi" w:hAnsi="Arial" w:cs="Arial"/>
                <w:lang w:val="es-ES" w:eastAsia="en-US"/>
              </w:rPr>
            </w:pPr>
            <w:r w:rsidRPr="00907A53">
              <w:rPr>
                <w:rFonts w:ascii="Arial" w:eastAsiaTheme="minorHAnsi" w:hAnsi="Arial" w:cs="Arial"/>
                <w:lang w:val="es-ES" w:eastAsia="en-US"/>
              </w:rPr>
              <w:t xml:space="preserve">Mi nivel de rendimiento académico obtenido se debe al desempeño  que muestran los </w:t>
            </w:r>
            <w:r w:rsidR="00330372">
              <w:rPr>
                <w:rFonts w:ascii="Arial" w:eastAsiaTheme="minorHAnsi" w:hAnsi="Arial" w:cs="Arial"/>
                <w:lang w:val="es-ES" w:eastAsia="en-US"/>
              </w:rPr>
              <w:t xml:space="preserve"> </w:t>
            </w:r>
            <w:r w:rsidRPr="00907A53">
              <w:rPr>
                <w:rFonts w:ascii="Arial" w:eastAsiaTheme="minorHAnsi" w:hAnsi="Arial" w:cs="Arial"/>
                <w:lang w:val="es-ES" w:eastAsia="en-US"/>
              </w:rPr>
              <w:t xml:space="preserve">docentes </w:t>
            </w:r>
            <w:r w:rsidR="00330372">
              <w:rPr>
                <w:rFonts w:ascii="Arial" w:eastAsiaTheme="minorHAnsi" w:hAnsi="Arial" w:cs="Arial"/>
                <w:lang w:val="es-ES" w:eastAsia="en-US"/>
              </w:rPr>
              <w:t xml:space="preserve"> </w:t>
            </w:r>
            <w:r w:rsidRPr="00907A53">
              <w:rPr>
                <w:rFonts w:ascii="Arial" w:eastAsiaTheme="minorHAnsi" w:hAnsi="Arial" w:cs="Arial"/>
                <w:lang w:val="es-ES" w:eastAsia="en-US"/>
              </w:rPr>
              <w:t xml:space="preserve">en el desarrollo de las asignaturas. </w:t>
            </w:r>
          </w:p>
        </w:tc>
        <w:tc>
          <w:tcPr>
            <w:tcW w:w="851"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3</w:t>
            </w:r>
          </w:p>
        </w:tc>
        <w:tc>
          <w:tcPr>
            <w:tcW w:w="1134"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25</w:t>
            </w:r>
          </w:p>
        </w:tc>
        <w:tc>
          <w:tcPr>
            <w:tcW w:w="850"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3</w:t>
            </w:r>
          </w:p>
        </w:tc>
        <w:tc>
          <w:tcPr>
            <w:tcW w:w="709"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6</w:t>
            </w:r>
          </w:p>
        </w:tc>
        <w:tc>
          <w:tcPr>
            <w:tcW w:w="961"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5</w:t>
            </w:r>
          </w:p>
        </w:tc>
        <w:tc>
          <w:tcPr>
            <w:tcW w:w="851"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42</w:t>
            </w:r>
          </w:p>
        </w:tc>
      </w:tr>
      <w:tr w:rsidR="006B36DE" w:rsidRPr="00907A53" w:rsidTr="00446355">
        <w:tc>
          <w:tcPr>
            <w:tcW w:w="567"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30</w:t>
            </w:r>
          </w:p>
        </w:tc>
        <w:tc>
          <w:tcPr>
            <w:tcW w:w="4554" w:type="dxa"/>
            <w:gridSpan w:val="2"/>
          </w:tcPr>
          <w:p w:rsidR="006B36DE" w:rsidRPr="00907A53" w:rsidRDefault="006B36DE" w:rsidP="00A22AF5">
            <w:pPr>
              <w:jc w:val="both"/>
              <w:rPr>
                <w:rFonts w:ascii="Arial" w:eastAsiaTheme="minorHAnsi" w:hAnsi="Arial" w:cs="Arial"/>
                <w:lang w:val="es-ES" w:eastAsia="en-US"/>
              </w:rPr>
            </w:pPr>
            <w:r w:rsidRPr="00907A53">
              <w:rPr>
                <w:rFonts w:ascii="Arial" w:eastAsiaTheme="minorHAnsi" w:hAnsi="Arial" w:cs="Arial"/>
                <w:lang w:val="es-ES" w:eastAsia="en-US"/>
              </w:rPr>
              <w:t>Mi rendimiento académico obtenido se debió  más a dificultades en mi proceso de aprendizaje</w:t>
            </w:r>
          </w:p>
        </w:tc>
        <w:tc>
          <w:tcPr>
            <w:tcW w:w="851"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5</w:t>
            </w:r>
          </w:p>
        </w:tc>
        <w:tc>
          <w:tcPr>
            <w:tcW w:w="1134"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23</w:t>
            </w:r>
          </w:p>
        </w:tc>
        <w:tc>
          <w:tcPr>
            <w:tcW w:w="850"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0</w:t>
            </w:r>
          </w:p>
        </w:tc>
        <w:tc>
          <w:tcPr>
            <w:tcW w:w="709"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8</w:t>
            </w:r>
          </w:p>
        </w:tc>
        <w:tc>
          <w:tcPr>
            <w:tcW w:w="961"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6</w:t>
            </w:r>
          </w:p>
        </w:tc>
        <w:tc>
          <w:tcPr>
            <w:tcW w:w="851"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42</w:t>
            </w:r>
          </w:p>
        </w:tc>
      </w:tr>
      <w:tr w:rsidR="006B36DE" w:rsidRPr="00907A53" w:rsidTr="00446355">
        <w:tc>
          <w:tcPr>
            <w:tcW w:w="567"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lastRenderedPageBreak/>
              <w:t>31</w:t>
            </w:r>
          </w:p>
        </w:tc>
        <w:tc>
          <w:tcPr>
            <w:tcW w:w="4554" w:type="dxa"/>
            <w:gridSpan w:val="2"/>
          </w:tcPr>
          <w:p w:rsidR="006B36DE" w:rsidRPr="00907A53" w:rsidRDefault="006B36DE" w:rsidP="00AE0811">
            <w:pPr>
              <w:jc w:val="both"/>
              <w:rPr>
                <w:rFonts w:ascii="Arial" w:eastAsiaTheme="minorHAnsi" w:hAnsi="Arial" w:cs="Arial"/>
                <w:lang w:val="es-ES" w:eastAsia="en-US"/>
              </w:rPr>
            </w:pPr>
            <w:r w:rsidRPr="00907A53">
              <w:rPr>
                <w:rFonts w:ascii="Arial" w:eastAsiaTheme="minorHAnsi" w:hAnsi="Arial" w:cs="Arial"/>
                <w:lang w:val="es-ES" w:eastAsia="en-US"/>
              </w:rPr>
              <w:t>Mi rendimiento académico obtenido se vio afectado por las condiciones en que se realizó el proceso de enseñanza – aprendizaje.</w:t>
            </w:r>
          </w:p>
        </w:tc>
        <w:tc>
          <w:tcPr>
            <w:tcW w:w="851"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 xml:space="preserve">8 </w:t>
            </w:r>
          </w:p>
        </w:tc>
        <w:tc>
          <w:tcPr>
            <w:tcW w:w="1134"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7</w:t>
            </w:r>
          </w:p>
        </w:tc>
        <w:tc>
          <w:tcPr>
            <w:tcW w:w="850"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 xml:space="preserve"> 0</w:t>
            </w:r>
          </w:p>
        </w:tc>
        <w:tc>
          <w:tcPr>
            <w:tcW w:w="709"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23</w:t>
            </w:r>
          </w:p>
        </w:tc>
        <w:tc>
          <w:tcPr>
            <w:tcW w:w="961"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4</w:t>
            </w:r>
          </w:p>
        </w:tc>
        <w:tc>
          <w:tcPr>
            <w:tcW w:w="851"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42</w:t>
            </w:r>
          </w:p>
        </w:tc>
      </w:tr>
      <w:tr w:rsidR="006B36DE" w:rsidRPr="00907A53" w:rsidTr="00446355">
        <w:tc>
          <w:tcPr>
            <w:tcW w:w="5121" w:type="dxa"/>
            <w:gridSpan w:val="3"/>
          </w:tcPr>
          <w:p w:rsidR="006B36DE" w:rsidRPr="00907A53" w:rsidRDefault="006B36DE" w:rsidP="00AE0811">
            <w:pPr>
              <w:jc w:val="both"/>
              <w:rPr>
                <w:rFonts w:ascii="Arial" w:eastAsiaTheme="minorHAnsi" w:hAnsi="Arial" w:cs="Arial"/>
                <w:b/>
                <w:lang w:val="es-ES" w:eastAsia="en-US"/>
              </w:rPr>
            </w:pPr>
            <w:r w:rsidRPr="00907A53">
              <w:rPr>
                <w:rFonts w:ascii="Arial" w:eastAsiaTheme="minorHAnsi" w:hAnsi="Arial" w:cs="Arial"/>
                <w:b/>
                <w:lang w:val="es-ES" w:eastAsia="en-US"/>
              </w:rPr>
              <w:t>Sub total</w:t>
            </w:r>
          </w:p>
        </w:tc>
        <w:tc>
          <w:tcPr>
            <w:tcW w:w="851"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16</w:t>
            </w:r>
          </w:p>
        </w:tc>
        <w:tc>
          <w:tcPr>
            <w:tcW w:w="1134"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55</w:t>
            </w:r>
          </w:p>
        </w:tc>
        <w:tc>
          <w:tcPr>
            <w:tcW w:w="850"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3</w:t>
            </w:r>
          </w:p>
        </w:tc>
        <w:tc>
          <w:tcPr>
            <w:tcW w:w="709"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37</w:t>
            </w:r>
          </w:p>
        </w:tc>
        <w:tc>
          <w:tcPr>
            <w:tcW w:w="961"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15</w:t>
            </w:r>
          </w:p>
        </w:tc>
        <w:tc>
          <w:tcPr>
            <w:tcW w:w="851"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126</w:t>
            </w:r>
          </w:p>
        </w:tc>
      </w:tr>
      <w:tr w:rsidR="006B36DE" w:rsidRPr="00907A53" w:rsidTr="00446355">
        <w:tc>
          <w:tcPr>
            <w:tcW w:w="5121" w:type="dxa"/>
            <w:gridSpan w:val="3"/>
          </w:tcPr>
          <w:p w:rsidR="006B36DE" w:rsidRPr="00907A53" w:rsidRDefault="006B36DE" w:rsidP="00AE0811">
            <w:pPr>
              <w:jc w:val="both"/>
              <w:rPr>
                <w:rFonts w:ascii="Arial" w:eastAsiaTheme="minorHAnsi" w:hAnsi="Arial" w:cs="Arial"/>
                <w:b/>
                <w:lang w:val="es-ES" w:eastAsia="en-US"/>
              </w:rPr>
            </w:pPr>
            <w:r w:rsidRPr="00907A53">
              <w:rPr>
                <w:rFonts w:ascii="Arial" w:eastAsiaTheme="minorHAnsi" w:hAnsi="Arial" w:cs="Arial"/>
                <w:b/>
                <w:lang w:val="es-ES" w:eastAsia="en-US"/>
              </w:rPr>
              <w:t>Porcentajes</w:t>
            </w:r>
          </w:p>
        </w:tc>
        <w:tc>
          <w:tcPr>
            <w:tcW w:w="851"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12.7</w:t>
            </w:r>
          </w:p>
        </w:tc>
        <w:tc>
          <w:tcPr>
            <w:tcW w:w="1134"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43.7</w:t>
            </w:r>
          </w:p>
        </w:tc>
        <w:tc>
          <w:tcPr>
            <w:tcW w:w="850"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2.4</w:t>
            </w:r>
          </w:p>
        </w:tc>
        <w:tc>
          <w:tcPr>
            <w:tcW w:w="709"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29,3</w:t>
            </w:r>
          </w:p>
        </w:tc>
        <w:tc>
          <w:tcPr>
            <w:tcW w:w="961"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11.9</w:t>
            </w:r>
          </w:p>
        </w:tc>
        <w:tc>
          <w:tcPr>
            <w:tcW w:w="851"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100</w:t>
            </w:r>
          </w:p>
        </w:tc>
      </w:tr>
      <w:tr w:rsidR="006B36DE" w:rsidRPr="00907A53" w:rsidTr="00446355">
        <w:tc>
          <w:tcPr>
            <w:tcW w:w="567"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N°</w:t>
            </w:r>
          </w:p>
        </w:tc>
        <w:tc>
          <w:tcPr>
            <w:tcW w:w="9910" w:type="dxa"/>
            <w:gridSpan w:val="11"/>
          </w:tcPr>
          <w:p w:rsidR="006B36DE" w:rsidRPr="00907A53" w:rsidRDefault="006B36DE" w:rsidP="00AE0811">
            <w:pPr>
              <w:jc w:val="both"/>
              <w:rPr>
                <w:rFonts w:ascii="Arial" w:eastAsiaTheme="minorHAnsi" w:hAnsi="Arial" w:cs="Arial"/>
                <w:lang w:val="es-ES" w:eastAsia="en-US"/>
              </w:rPr>
            </w:pPr>
            <w:r w:rsidRPr="00907A53">
              <w:rPr>
                <w:rFonts w:ascii="Arial" w:eastAsiaTheme="minorHAnsi" w:hAnsi="Arial" w:cs="Arial"/>
                <w:b/>
                <w:lang w:val="es-ES" w:eastAsia="en-US"/>
              </w:rPr>
              <w:t>Indicador: Dificultades de aprendizaje</w:t>
            </w:r>
          </w:p>
        </w:tc>
      </w:tr>
      <w:tr w:rsidR="006B36DE" w:rsidRPr="00907A53" w:rsidTr="00446355">
        <w:trPr>
          <w:trHeight w:val="335"/>
        </w:trPr>
        <w:tc>
          <w:tcPr>
            <w:tcW w:w="567" w:type="dxa"/>
            <w:vMerge w:val="restart"/>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32</w:t>
            </w:r>
          </w:p>
        </w:tc>
        <w:tc>
          <w:tcPr>
            <w:tcW w:w="4554" w:type="dxa"/>
            <w:gridSpan w:val="2"/>
            <w:vMerge w:val="restart"/>
          </w:tcPr>
          <w:p w:rsidR="006B36DE" w:rsidRPr="00907A53" w:rsidRDefault="006B36DE" w:rsidP="00AE0811">
            <w:pPr>
              <w:jc w:val="both"/>
              <w:rPr>
                <w:rFonts w:ascii="Arial" w:eastAsiaTheme="minorHAnsi" w:hAnsi="Arial" w:cs="Arial"/>
                <w:lang w:val="es-ES" w:eastAsia="en-US"/>
              </w:rPr>
            </w:pPr>
            <w:r w:rsidRPr="00907A53">
              <w:rPr>
                <w:rFonts w:ascii="Arial" w:eastAsiaTheme="minorHAnsi" w:hAnsi="Arial" w:cs="Arial"/>
                <w:lang w:val="es-ES" w:eastAsia="en-US"/>
              </w:rPr>
              <w:t>De las asignaturas del  I y II ciclo, que corresponden al nivel de formación profesional básica, menciona tres en las que has tenido más dificultades de aprendizaje.</w:t>
            </w:r>
          </w:p>
        </w:tc>
        <w:tc>
          <w:tcPr>
            <w:tcW w:w="2835" w:type="dxa"/>
            <w:gridSpan w:val="5"/>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1Biologia</w:t>
            </w:r>
          </w:p>
        </w:tc>
        <w:tc>
          <w:tcPr>
            <w:tcW w:w="709"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15</w:t>
            </w:r>
          </w:p>
        </w:tc>
        <w:tc>
          <w:tcPr>
            <w:tcW w:w="992"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35.7 %</w:t>
            </w:r>
          </w:p>
        </w:tc>
        <w:tc>
          <w:tcPr>
            <w:tcW w:w="820" w:type="dxa"/>
            <w:vMerge w:val="restart"/>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42</w:t>
            </w:r>
          </w:p>
        </w:tc>
      </w:tr>
      <w:tr w:rsidR="006B36DE" w:rsidRPr="00907A53" w:rsidTr="00446355">
        <w:trPr>
          <w:trHeight w:val="335"/>
        </w:trPr>
        <w:tc>
          <w:tcPr>
            <w:tcW w:w="567" w:type="dxa"/>
            <w:vMerge/>
          </w:tcPr>
          <w:p w:rsidR="006B36DE" w:rsidRPr="00907A53" w:rsidRDefault="006B36DE" w:rsidP="006B36DE">
            <w:pPr>
              <w:rPr>
                <w:rFonts w:ascii="Arial" w:eastAsiaTheme="minorHAnsi" w:hAnsi="Arial" w:cs="Arial"/>
                <w:lang w:val="es-ES" w:eastAsia="en-US"/>
              </w:rPr>
            </w:pPr>
          </w:p>
        </w:tc>
        <w:tc>
          <w:tcPr>
            <w:tcW w:w="4554" w:type="dxa"/>
            <w:gridSpan w:val="2"/>
            <w:vMerge/>
          </w:tcPr>
          <w:p w:rsidR="006B36DE" w:rsidRPr="00907A53" w:rsidRDefault="006B36DE" w:rsidP="00AE0811">
            <w:pPr>
              <w:jc w:val="both"/>
              <w:rPr>
                <w:rFonts w:ascii="Arial" w:eastAsiaTheme="minorHAnsi" w:hAnsi="Arial" w:cs="Arial"/>
                <w:lang w:val="es-ES" w:eastAsia="en-US"/>
              </w:rPr>
            </w:pPr>
          </w:p>
        </w:tc>
        <w:tc>
          <w:tcPr>
            <w:tcW w:w="2835" w:type="dxa"/>
            <w:gridSpan w:val="5"/>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2 Biofísica</w:t>
            </w:r>
          </w:p>
        </w:tc>
        <w:tc>
          <w:tcPr>
            <w:tcW w:w="709"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12</w:t>
            </w:r>
          </w:p>
        </w:tc>
        <w:tc>
          <w:tcPr>
            <w:tcW w:w="992"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28.6 %</w:t>
            </w:r>
          </w:p>
        </w:tc>
        <w:tc>
          <w:tcPr>
            <w:tcW w:w="820" w:type="dxa"/>
            <w:vMerge/>
          </w:tcPr>
          <w:p w:rsidR="006B36DE" w:rsidRPr="00907A53" w:rsidRDefault="006B36DE" w:rsidP="006B36DE">
            <w:pPr>
              <w:rPr>
                <w:rFonts w:ascii="Arial" w:eastAsiaTheme="minorHAnsi" w:hAnsi="Arial" w:cs="Arial"/>
                <w:lang w:val="es-ES" w:eastAsia="en-US"/>
              </w:rPr>
            </w:pPr>
          </w:p>
        </w:tc>
      </w:tr>
      <w:tr w:rsidR="006B36DE" w:rsidRPr="00907A53" w:rsidTr="00446355">
        <w:trPr>
          <w:trHeight w:val="335"/>
        </w:trPr>
        <w:tc>
          <w:tcPr>
            <w:tcW w:w="567" w:type="dxa"/>
            <w:vMerge/>
          </w:tcPr>
          <w:p w:rsidR="006B36DE" w:rsidRPr="00907A53" w:rsidRDefault="006B36DE" w:rsidP="006B36DE">
            <w:pPr>
              <w:rPr>
                <w:rFonts w:ascii="Arial" w:eastAsiaTheme="minorHAnsi" w:hAnsi="Arial" w:cs="Arial"/>
                <w:lang w:val="es-ES" w:eastAsia="en-US"/>
              </w:rPr>
            </w:pPr>
          </w:p>
        </w:tc>
        <w:tc>
          <w:tcPr>
            <w:tcW w:w="4554" w:type="dxa"/>
            <w:gridSpan w:val="2"/>
            <w:vMerge/>
          </w:tcPr>
          <w:p w:rsidR="006B36DE" w:rsidRPr="00907A53" w:rsidRDefault="006B36DE" w:rsidP="00AE0811">
            <w:pPr>
              <w:jc w:val="both"/>
              <w:rPr>
                <w:rFonts w:ascii="Arial" w:eastAsiaTheme="minorHAnsi" w:hAnsi="Arial" w:cs="Arial"/>
                <w:lang w:val="es-ES" w:eastAsia="en-US"/>
              </w:rPr>
            </w:pPr>
          </w:p>
        </w:tc>
        <w:tc>
          <w:tcPr>
            <w:tcW w:w="2835" w:type="dxa"/>
            <w:gridSpan w:val="5"/>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 xml:space="preserve">3 Anatomía </w:t>
            </w:r>
          </w:p>
        </w:tc>
        <w:tc>
          <w:tcPr>
            <w:tcW w:w="709"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9</w:t>
            </w:r>
          </w:p>
        </w:tc>
        <w:tc>
          <w:tcPr>
            <w:tcW w:w="992"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21.4 %</w:t>
            </w:r>
          </w:p>
        </w:tc>
        <w:tc>
          <w:tcPr>
            <w:tcW w:w="820" w:type="dxa"/>
            <w:vMerge/>
          </w:tcPr>
          <w:p w:rsidR="006B36DE" w:rsidRPr="00907A53" w:rsidRDefault="006B36DE" w:rsidP="006B36DE">
            <w:pPr>
              <w:rPr>
                <w:rFonts w:ascii="Arial" w:eastAsiaTheme="minorHAnsi" w:hAnsi="Arial" w:cs="Arial"/>
                <w:lang w:val="es-ES" w:eastAsia="en-US"/>
              </w:rPr>
            </w:pPr>
          </w:p>
        </w:tc>
      </w:tr>
      <w:tr w:rsidR="006B36DE" w:rsidRPr="00907A53" w:rsidTr="00446355">
        <w:trPr>
          <w:trHeight w:val="335"/>
        </w:trPr>
        <w:tc>
          <w:tcPr>
            <w:tcW w:w="567" w:type="dxa"/>
            <w:vMerge/>
          </w:tcPr>
          <w:p w:rsidR="006B36DE" w:rsidRPr="00907A53" w:rsidRDefault="006B36DE" w:rsidP="006B36DE">
            <w:pPr>
              <w:rPr>
                <w:rFonts w:ascii="Arial" w:eastAsiaTheme="minorHAnsi" w:hAnsi="Arial" w:cs="Arial"/>
                <w:lang w:val="es-ES" w:eastAsia="en-US"/>
              </w:rPr>
            </w:pPr>
          </w:p>
        </w:tc>
        <w:tc>
          <w:tcPr>
            <w:tcW w:w="4554" w:type="dxa"/>
            <w:gridSpan w:val="2"/>
            <w:vMerge/>
          </w:tcPr>
          <w:p w:rsidR="006B36DE" w:rsidRPr="00907A53" w:rsidRDefault="006B36DE" w:rsidP="00AE0811">
            <w:pPr>
              <w:jc w:val="both"/>
              <w:rPr>
                <w:rFonts w:ascii="Arial" w:eastAsiaTheme="minorHAnsi" w:hAnsi="Arial" w:cs="Arial"/>
                <w:lang w:val="es-ES" w:eastAsia="en-US"/>
              </w:rPr>
            </w:pPr>
          </w:p>
        </w:tc>
        <w:tc>
          <w:tcPr>
            <w:tcW w:w="2835" w:type="dxa"/>
            <w:gridSpan w:val="5"/>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4 otros</w:t>
            </w:r>
          </w:p>
        </w:tc>
        <w:tc>
          <w:tcPr>
            <w:tcW w:w="709"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6</w:t>
            </w:r>
          </w:p>
        </w:tc>
        <w:tc>
          <w:tcPr>
            <w:tcW w:w="992"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14.3 %</w:t>
            </w:r>
          </w:p>
        </w:tc>
        <w:tc>
          <w:tcPr>
            <w:tcW w:w="820" w:type="dxa"/>
            <w:vMerge/>
          </w:tcPr>
          <w:p w:rsidR="006B36DE" w:rsidRPr="00907A53" w:rsidRDefault="006B36DE" w:rsidP="006B36DE">
            <w:pPr>
              <w:rPr>
                <w:rFonts w:ascii="Arial" w:eastAsiaTheme="minorHAnsi" w:hAnsi="Arial" w:cs="Arial"/>
                <w:lang w:val="es-ES" w:eastAsia="en-US"/>
              </w:rPr>
            </w:pPr>
          </w:p>
        </w:tc>
      </w:tr>
      <w:tr w:rsidR="006B36DE" w:rsidRPr="00907A53" w:rsidTr="00446355">
        <w:tc>
          <w:tcPr>
            <w:tcW w:w="567"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33</w:t>
            </w:r>
          </w:p>
        </w:tc>
        <w:tc>
          <w:tcPr>
            <w:tcW w:w="4554" w:type="dxa"/>
            <w:gridSpan w:val="2"/>
          </w:tcPr>
          <w:p w:rsidR="006B36DE" w:rsidRPr="00907A53" w:rsidRDefault="006B36DE" w:rsidP="00AE0811">
            <w:pPr>
              <w:jc w:val="both"/>
              <w:rPr>
                <w:rFonts w:ascii="Arial" w:eastAsiaTheme="minorHAnsi" w:hAnsi="Arial" w:cs="Arial"/>
                <w:lang w:val="es-ES" w:eastAsia="en-US"/>
              </w:rPr>
            </w:pPr>
            <w:r w:rsidRPr="00907A53">
              <w:rPr>
                <w:rFonts w:ascii="Arial" w:eastAsiaTheme="minorHAnsi" w:hAnsi="Arial" w:cs="Arial"/>
                <w:lang w:val="es-ES" w:eastAsia="en-US"/>
              </w:rPr>
              <w:t>Las dificultades de aprendizaje en las asignaturas antes mencionadas han dependido de la conducción de los procesos de enseñanza – aprendizaje por parte de los docentes</w:t>
            </w:r>
          </w:p>
        </w:tc>
        <w:tc>
          <w:tcPr>
            <w:tcW w:w="1276"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3</w:t>
            </w:r>
          </w:p>
        </w:tc>
        <w:tc>
          <w:tcPr>
            <w:tcW w:w="850"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21</w:t>
            </w:r>
          </w:p>
        </w:tc>
        <w:tc>
          <w:tcPr>
            <w:tcW w:w="709"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2</w:t>
            </w:r>
          </w:p>
        </w:tc>
        <w:tc>
          <w:tcPr>
            <w:tcW w:w="709"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10</w:t>
            </w:r>
          </w:p>
        </w:tc>
        <w:tc>
          <w:tcPr>
            <w:tcW w:w="992"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6</w:t>
            </w:r>
          </w:p>
        </w:tc>
        <w:tc>
          <w:tcPr>
            <w:tcW w:w="820"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42</w:t>
            </w:r>
          </w:p>
        </w:tc>
      </w:tr>
      <w:tr w:rsidR="006B36DE" w:rsidRPr="00907A53" w:rsidTr="00446355">
        <w:tc>
          <w:tcPr>
            <w:tcW w:w="567"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34</w:t>
            </w:r>
          </w:p>
        </w:tc>
        <w:tc>
          <w:tcPr>
            <w:tcW w:w="4554" w:type="dxa"/>
            <w:gridSpan w:val="2"/>
          </w:tcPr>
          <w:p w:rsidR="006B36DE" w:rsidRPr="00907A53" w:rsidRDefault="006B36DE" w:rsidP="00AE0811">
            <w:pPr>
              <w:jc w:val="both"/>
              <w:rPr>
                <w:rFonts w:ascii="Arial" w:eastAsiaTheme="minorHAnsi" w:hAnsi="Arial" w:cs="Arial"/>
                <w:lang w:val="es-ES" w:eastAsia="en-US"/>
              </w:rPr>
            </w:pPr>
            <w:r w:rsidRPr="00907A53">
              <w:rPr>
                <w:rFonts w:ascii="Arial" w:eastAsiaTheme="minorHAnsi" w:hAnsi="Arial" w:cs="Arial"/>
                <w:lang w:val="es-ES" w:eastAsia="en-US"/>
              </w:rPr>
              <w:t>Las dificultades de aprendizaje que he tenido en las asignaturas antes mencionadas han dependido de las limitaciones de mis saberes previos.</w:t>
            </w:r>
          </w:p>
        </w:tc>
        <w:tc>
          <w:tcPr>
            <w:tcW w:w="1276"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2</w:t>
            </w:r>
          </w:p>
        </w:tc>
        <w:tc>
          <w:tcPr>
            <w:tcW w:w="850"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15</w:t>
            </w:r>
          </w:p>
        </w:tc>
        <w:tc>
          <w:tcPr>
            <w:tcW w:w="709"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0</w:t>
            </w:r>
          </w:p>
        </w:tc>
        <w:tc>
          <w:tcPr>
            <w:tcW w:w="709"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23</w:t>
            </w:r>
          </w:p>
        </w:tc>
        <w:tc>
          <w:tcPr>
            <w:tcW w:w="992"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2</w:t>
            </w:r>
          </w:p>
        </w:tc>
        <w:tc>
          <w:tcPr>
            <w:tcW w:w="820"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42</w:t>
            </w:r>
          </w:p>
        </w:tc>
      </w:tr>
      <w:tr w:rsidR="006B36DE" w:rsidRPr="00907A53" w:rsidTr="00446355">
        <w:tc>
          <w:tcPr>
            <w:tcW w:w="5121" w:type="dxa"/>
            <w:gridSpan w:val="3"/>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Sub total</w:t>
            </w:r>
          </w:p>
        </w:tc>
        <w:tc>
          <w:tcPr>
            <w:tcW w:w="1276"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5</w:t>
            </w:r>
          </w:p>
        </w:tc>
        <w:tc>
          <w:tcPr>
            <w:tcW w:w="850"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36</w:t>
            </w:r>
          </w:p>
        </w:tc>
        <w:tc>
          <w:tcPr>
            <w:tcW w:w="709"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2</w:t>
            </w:r>
          </w:p>
        </w:tc>
        <w:tc>
          <w:tcPr>
            <w:tcW w:w="709"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33</w:t>
            </w:r>
          </w:p>
        </w:tc>
        <w:tc>
          <w:tcPr>
            <w:tcW w:w="992"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8</w:t>
            </w:r>
          </w:p>
        </w:tc>
        <w:tc>
          <w:tcPr>
            <w:tcW w:w="820"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84</w:t>
            </w:r>
          </w:p>
        </w:tc>
      </w:tr>
      <w:tr w:rsidR="006B36DE" w:rsidRPr="00907A53" w:rsidTr="00446355">
        <w:tc>
          <w:tcPr>
            <w:tcW w:w="5121" w:type="dxa"/>
            <w:gridSpan w:val="3"/>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Porcentajes</w:t>
            </w:r>
          </w:p>
        </w:tc>
        <w:tc>
          <w:tcPr>
            <w:tcW w:w="1276"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5.9</w:t>
            </w:r>
          </w:p>
        </w:tc>
        <w:tc>
          <w:tcPr>
            <w:tcW w:w="850"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42.9</w:t>
            </w:r>
          </w:p>
        </w:tc>
        <w:tc>
          <w:tcPr>
            <w:tcW w:w="709"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2.4</w:t>
            </w:r>
          </w:p>
        </w:tc>
        <w:tc>
          <w:tcPr>
            <w:tcW w:w="709"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39.3</w:t>
            </w:r>
          </w:p>
        </w:tc>
        <w:tc>
          <w:tcPr>
            <w:tcW w:w="992" w:type="dxa"/>
            <w:gridSpan w:val="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9.5</w:t>
            </w:r>
          </w:p>
        </w:tc>
        <w:tc>
          <w:tcPr>
            <w:tcW w:w="820" w:type="dxa"/>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100</w:t>
            </w:r>
          </w:p>
        </w:tc>
      </w:tr>
      <w:tr w:rsidR="006B36DE" w:rsidRPr="00907A53" w:rsidTr="00446355">
        <w:tc>
          <w:tcPr>
            <w:tcW w:w="5121" w:type="dxa"/>
            <w:gridSpan w:val="3"/>
          </w:tcPr>
          <w:p w:rsidR="006B36DE" w:rsidRPr="00907A53" w:rsidRDefault="006B36DE" w:rsidP="006B36DE">
            <w:pPr>
              <w:rPr>
                <w:rFonts w:ascii="Arial" w:eastAsiaTheme="minorHAnsi" w:hAnsi="Arial" w:cs="Arial"/>
                <w:b/>
                <w:lang w:val="es-ES" w:eastAsia="en-US"/>
              </w:rPr>
            </w:pPr>
            <w:r w:rsidRPr="00907A53">
              <w:rPr>
                <w:rFonts w:ascii="Arial" w:eastAsiaTheme="minorHAnsi" w:hAnsi="Arial" w:cs="Arial"/>
                <w:b/>
                <w:lang w:val="es-ES" w:eastAsia="en-US"/>
              </w:rPr>
              <w:t>TOTAL GENERAL</w:t>
            </w:r>
          </w:p>
        </w:tc>
        <w:tc>
          <w:tcPr>
            <w:tcW w:w="1276" w:type="dxa"/>
            <w:gridSpan w:val="2"/>
          </w:tcPr>
          <w:p w:rsidR="006B36DE" w:rsidRPr="00907A53" w:rsidRDefault="006B36DE" w:rsidP="006B36DE">
            <w:pPr>
              <w:rPr>
                <w:rFonts w:ascii="Arial" w:eastAsiaTheme="minorHAnsi" w:hAnsi="Arial" w:cs="Arial"/>
                <w:b/>
                <w:lang w:val="es-ES" w:eastAsia="en-US"/>
              </w:rPr>
            </w:pPr>
            <w:r w:rsidRPr="00907A53">
              <w:rPr>
                <w:rFonts w:ascii="Arial" w:eastAsiaTheme="minorHAnsi" w:hAnsi="Arial" w:cs="Arial"/>
                <w:b/>
                <w:lang w:val="es-ES" w:eastAsia="en-US"/>
              </w:rPr>
              <w:t>28</w:t>
            </w:r>
          </w:p>
        </w:tc>
        <w:tc>
          <w:tcPr>
            <w:tcW w:w="850" w:type="dxa"/>
            <w:gridSpan w:val="2"/>
          </w:tcPr>
          <w:p w:rsidR="006B36DE" w:rsidRPr="00907A53" w:rsidRDefault="006B36DE" w:rsidP="006B36DE">
            <w:pPr>
              <w:rPr>
                <w:rFonts w:ascii="Arial" w:eastAsiaTheme="minorHAnsi" w:hAnsi="Arial" w:cs="Arial"/>
                <w:b/>
                <w:lang w:val="es-ES" w:eastAsia="en-US"/>
              </w:rPr>
            </w:pPr>
            <w:r w:rsidRPr="00907A53">
              <w:rPr>
                <w:rFonts w:ascii="Arial" w:eastAsiaTheme="minorHAnsi" w:hAnsi="Arial" w:cs="Arial"/>
                <w:b/>
                <w:lang w:val="es-ES" w:eastAsia="en-US"/>
              </w:rPr>
              <w:t>115</w:t>
            </w:r>
          </w:p>
        </w:tc>
        <w:tc>
          <w:tcPr>
            <w:tcW w:w="709" w:type="dxa"/>
          </w:tcPr>
          <w:p w:rsidR="006B36DE" w:rsidRPr="00907A53" w:rsidRDefault="006B36DE" w:rsidP="006B36DE">
            <w:pPr>
              <w:rPr>
                <w:rFonts w:ascii="Arial" w:eastAsiaTheme="minorHAnsi" w:hAnsi="Arial" w:cs="Arial"/>
                <w:b/>
                <w:lang w:val="es-ES" w:eastAsia="en-US"/>
              </w:rPr>
            </w:pPr>
            <w:r w:rsidRPr="00907A53">
              <w:rPr>
                <w:rFonts w:ascii="Arial" w:eastAsiaTheme="minorHAnsi" w:hAnsi="Arial" w:cs="Arial"/>
                <w:b/>
                <w:lang w:val="es-ES" w:eastAsia="en-US"/>
              </w:rPr>
              <w:t>7</w:t>
            </w:r>
          </w:p>
        </w:tc>
        <w:tc>
          <w:tcPr>
            <w:tcW w:w="709" w:type="dxa"/>
          </w:tcPr>
          <w:p w:rsidR="006B36DE" w:rsidRPr="00907A53" w:rsidRDefault="006B36DE" w:rsidP="006B36DE">
            <w:pPr>
              <w:rPr>
                <w:rFonts w:ascii="Arial" w:eastAsiaTheme="minorHAnsi" w:hAnsi="Arial" w:cs="Arial"/>
                <w:b/>
                <w:lang w:val="es-ES" w:eastAsia="en-US"/>
              </w:rPr>
            </w:pPr>
            <w:r w:rsidRPr="00907A53">
              <w:rPr>
                <w:rFonts w:ascii="Arial" w:eastAsiaTheme="minorHAnsi" w:hAnsi="Arial" w:cs="Arial"/>
                <w:b/>
                <w:lang w:val="es-ES" w:eastAsia="en-US"/>
              </w:rPr>
              <w:t>75</w:t>
            </w:r>
          </w:p>
        </w:tc>
        <w:tc>
          <w:tcPr>
            <w:tcW w:w="992" w:type="dxa"/>
            <w:gridSpan w:val="2"/>
          </w:tcPr>
          <w:p w:rsidR="006B36DE" w:rsidRPr="00907A53" w:rsidRDefault="006B36DE" w:rsidP="006B36DE">
            <w:pPr>
              <w:rPr>
                <w:rFonts w:ascii="Arial" w:eastAsiaTheme="minorHAnsi" w:hAnsi="Arial" w:cs="Arial"/>
                <w:b/>
                <w:lang w:val="es-ES" w:eastAsia="en-US"/>
              </w:rPr>
            </w:pPr>
            <w:r w:rsidRPr="00907A53">
              <w:rPr>
                <w:rFonts w:ascii="Arial" w:eastAsiaTheme="minorHAnsi" w:hAnsi="Arial" w:cs="Arial"/>
                <w:b/>
                <w:lang w:val="es-ES" w:eastAsia="en-US"/>
              </w:rPr>
              <w:t>27</w:t>
            </w:r>
          </w:p>
        </w:tc>
        <w:tc>
          <w:tcPr>
            <w:tcW w:w="820" w:type="dxa"/>
          </w:tcPr>
          <w:p w:rsidR="006B36DE" w:rsidRPr="00907A53" w:rsidRDefault="006B36DE" w:rsidP="006B36DE">
            <w:pPr>
              <w:rPr>
                <w:rFonts w:ascii="Arial" w:eastAsiaTheme="minorHAnsi" w:hAnsi="Arial" w:cs="Arial"/>
                <w:b/>
                <w:lang w:val="es-ES" w:eastAsia="en-US"/>
              </w:rPr>
            </w:pPr>
            <w:r w:rsidRPr="00907A53">
              <w:rPr>
                <w:rFonts w:ascii="Arial" w:eastAsiaTheme="minorHAnsi" w:hAnsi="Arial" w:cs="Arial"/>
                <w:b/>
                <w:lang w:val="es-ES" w:eastAsia="en-US"/>
              </w:rPr>
              <w:t>252</w:t>
            </w:r>
          </w:p>
        </w:tc>
      </w:tr>
      <w:tr w:rsidR="006B36DE" w:rsidRPr="00907A53" w:rsidTr="00446355">
        <w:tc>
          <w:tcPr>
            <w:tcW w:w="5121" w:type="dxa"/>
            <w:gridSpan w:val="3"/>
          </w:tcPr>
          <w:p w:rsidR="006B36DE" w:rsidRPr="00907A53" w:rsidRDefault="006B36DE" w:rsidP="006B36DE">
            <w:pPr>
              <w:rPr>
                <w:rFonts w:ascii="Arial" w:eastAsiaTheme="minorHAnsi" w:hAnsi="Arial" w:cs="Arial"/>
                <w:b/>
                <w:lang w:val="es-ES" w:eastAsia="en-US"/>
              </w:rPr>
            </w:pPr>
            <w:r w:rsidRPr="00907A53">
              <w:rPr>
                <w:rFonts w:ascii="Arial" w:eastAsiaTheme="minorHAnsi" w:hAnsi="Arial" w:cs="Arial"/>
                <w:b/>
                <w:lang w:val="es-ES" w:eastAsia="en-US"/>
              </w:rPr>
              <w:t>PORCENTAJE TOTAL</w:t>
            </w:r>
          </w:p>
        </w:tc>
        <w:tc>
          <w:tcPr>
            <w:tcW w:w="1276" w:type="dxa"/>
            <w:gridSpan w:val="2"/>
          </w:tcPr>
          <w:p w:rsidR="006B36DE" w:rsidRPr="00907A53" w:rsidRDefault="006B36DE" w:rsidP="006B36DE">
            <w:pPr>
              <w:rPr>
                <w:rFonts w:ascii="Arial" w:eastAsiaTheme="minorHAnsi" w:hAnsi="Arial" w:cs="Arial"/>
                <w:b/>
                <w:lang w:val="es-ES" w:eastAsia="en-US"/>
              </w:rPr>
            </w:pPr>
            <w:r w:rsidRPr="00907A53">
              <w:rPr>
                <w:rFonts w:ascii="Arial" w:eastAsiaTheme="minorHAnsi" w:hAnsi="Arial" w:cs="Arial"/>
                <w:b/>
                <w:lang w:val="es-ES" w:eastAsia="en-US"/>
              </w:rPr>
              <w:t>11.1</w:t>
            </w:r>
          </w:p>
        </w:tc>
        <w:tc>
          <w:tcPr>
            <w:tcW w:w="850" w:type="dxa"/>
            <w:gridSpan w:val="2"/>
          </w:tcPr>
          <w:p w:rsidR="006B36DE" w:rsidRPr="00907A53" w:rsidRDefault="006B36DE" w:rsidP="006B36DE">
            <w:pPr>
              <w:rPr>
                <w:rFonts w:ascii="Arial" w:eastAsiaTheme="minorHAnsi" w:hAnsi="Arial" w:cs="Arial"/>
                <w:b/>
                <w:lang w:val="es-ES" w:eastAsia="en-US"/>
              </w:rPr>
            </w:pPr>
            <w:r w:rsidRPr="00907A53">
              <w:rPr>
                <w:rFonts w:ascii="Arial" w:eastAsiaTheme="minorHAnsi" w:hAnsi="Arial" w:cs="Arial"/>
                <w:b/>
                <w:lang w:val="es-ES" w:eastAsia="en-US"/>
              </w:rPr>
              <w:t>45.6</w:t>
            </w:r>
          </w:p>
        </w:tc>
        <w:tc>
          <w:tcPr>
            <w:tcW w:w="709" w:type="dxa"/>
          </w:tcPr>
          <w:p w:rsidR="006B36DE" w:rsidRPr="00907A53" w:rsidRDefault="006B36DE" w:rsidP="006B36DE">
            <w:pPr>
              <w:rPr>
                <w:rFonts w:ascii="Arial" w:eastAsiaTheme="minorHAnsi" w:hAnsi="Arial" w:cs="Arial"/>
                <w:b/>
                <w:lang w:val="es-ES" w:eastAsia="en-US"/>
              </w:rPr>
            </w:pPr>
            <w:r w:rsidRPr="00907A53">
              <w:rPr>
                <w:rFonts w:ascii="Arial" w:eastAsiaTheme="minorHAnsi" w:hAnsi="Arial" w:cs="Arial"/>
                <w:b/>
                <w:lang w:val="es-ES" w:eastAsia="en-US"/>
              </w:rPr>
              <w:t>2.8</w:t>
            </w:r>
          </w:p>
        </w:tc>
        <w:tc>
          <w:tcPr>
            <w:tcW w:w="709" w:type="dxa"/>
          </w:tcPr>
          <w:p w:rsidR="006B36DE" w:rsidRPr="00907A53" w:rsidRDefault="006B36DE" w:rsidP="006B36DE">
            <w:pPr>
              <w:rPr>
                <w:rFonts w:ascii="Arial" w:eastAsiaTheme="minorHAnsi" w:hAnsi="Arial" w:cs="Arial"/>
                <w:b/>
                <w:lang w:val="es-ES" w:eastAsia="en-US"/>
              </w:rPr>
            </w:pPr>
            <w:r w:rsidRPr="00907A53">
              <w:rPr>
                <w:rFonts w:ascii="Arial" w:eastAsiaTheme="minorHAnsi" w:hAnsi="Arial" w:cs="Arial"/>
                <w:b/>
                <w:lang w:val="es-ES" w:eastAsia="en-US"/>
              </w:rPr>
              <w:t>29.8</w:t>
            </w:r>
          </w:p>
        </w:tc>
        <w:tc>
          <w:tcPr>
            <w:tcW w:w="992" w:type="dxa"/>
            <w:gridSpan w:val="2"/>
          </w:tcPr>
          <w:p w:rsidR="006B36DE" w:rsidRPr="00907A53" w:rsidRDefault="006B36DE" w:rsidP="006B36DE">
            <w:pPr>
              <w:rPr>
                <w:rFonts w:ascii="Arial" w:eastAsiaTheme="minorHAnsi" w:hAnsi="Arial" w:cs="Arial"/>
                <w:b/>
                <w:lang w:val="es-ES" w:eastAsia="en-US"/>
              </w:rPr>
            </w:pPr>
            <w:r w:rsidRPr="00907A53">
              <w:rPr>
                <w:rFonts w:ascii="Arial" w:eastAsiaTheme="minorHAnsi" w:hAnsi="Arial" w:cs="Arial"/>
                <w:b/>
                <w:lang w:val="es-ES" w:eastAsia="en-US"/>
              </w:rPr>
              <w:t>10.7</w:t>
            </w:r>
          </w:p>
        </w:tc>
        <w:tc>
          <w:tcPr>
            <w:tcW w:w="820" w:type="dxa"/>
          </w:tcPr>
          <w:p w:rsidR="006B36DE" w:rsidRPr="00907A53" w:rsidRDefault="006B36DE" w:rsidP="006B36DE">
            <w:pPr>
              <w:rPr>
                <w:rFonts w:ascii="Arial" w:eastAsiaTheme="minorHAnsi" w:hAnsi="Arial" w:cs="Arial"/>
                <w:b/>
                <w:lang w:val="es-ES" w:eastAsia="en-US"/>
              </w:rPr>
            </w:pPr>
            <w:r w:rsidRPr="00907A53">
              <w:rPr>
                <w:rFonts w:ascii="Arial" w:eastAsiaTheme="minorHAnsi" w:hAnsi="Arial" w:cs="Arial"/>
                <w:b/>
                <w:lang w:val="es-ES" w:eastAsia="en-US"/>
              </w:rPr>
              <w:t>10</w:t>
            </w:r>
          </w:p>
        </w:tc>
      </w:tr>
      <w:tr w:rsidR="006B36DE" w:rsidRPr="00907A53" w:rsidTr="00446355">
        <w:tc>
          <w:tcPr>
            <w:tcW w:w="10477" w:type="dxa"/>
            <w:gridSpan w:val="12"/>
          </w:tcPr>
          <w:p w:rsidR="006B36DE" w:rsidRPr="00907A53" w:rsidRDefault="006B36DE" w:rsidP="006B36DE">
            <w:pPr>
              <w:rPr>
                <w:rFonts w:ascii="Arial" w:eastAsiaTheme="minorHAnsi" w:hAnsi="Arial" w:cs="Arial"/>
                <w:lang w:val="es-ES" w:eastAsia="en-US"/>
              </w:rPr>
            </w:pPr>
            <w:r w:rsidRPr="00907A53">
              <w:rPr>
                <w:rFonts w:ascii="Arial" w:eastAsiaTheme="minorHAnsi" w:hAnsi="Arial" w:cs="Arial"/>
                <w:lang w:val="es-ES" w:eastAsia="en-US"/>
              </w:rPr>
              <w:t>En la frecuencia de respuestas se omiten en la sumatoria total  las que corresponden a la valoración del rendimiento académico (N°  28) y a la que identifica asignaturas en las que se ha tenido  dificultades de aprendizaje (N° 32) en el nivel de formación básica.</w:t>
            </w:r>
          </w:p>
          <w:p w:rsidR="006B36DE" w:rsidRPr="00907A53" w:rsidRDefault="00330372" w:rsidP="006B36DE">
            <w:pPr>
              <w:rPr>
                <w:rFonts w:ascii="Arial" w:eastAsiaTheme="minorHAnsi" w:hAnsi="Arial" w:cs="Arial"/>
                <w:lang w:val="es-ES" w:eastAsia="en-US"/>
              </w:rPr>
            </w:pPr>
            <w:r>
              <w:rPr>
                <w:rFonts w:ascii="Arial" w:eastAsiaTheme="minorHAnsi" w:hAnsi="Arial" w:cs="Arial"/>
                <w:lang w:val="es-ES" w:eastAsia="en-US"/>
              </w:rPr>
              <w:t>“</w:t>
            </w:r>
            <w:r w:rsidR="006B36DE" w:rsidRPr="00907A53">
              <w:rPr>
                <w:rFonts w:ascii="Arial" w:eastAsiaTheme="minorHAnsi" w:hAnsi="Arial" w:cs="Arial"/>
                <w:lang w:val="es-ES" w:eastAsia="en-US"/>
              </w:rPr>
              <w:t>Fuente: Cuestionario de investigación</w:t>
            </w:r>
            <w:r>
              <w:rPr>
                <w:rFonts w:ascii="Arial" w:eastAsiaTheme="minorHAnsi" w:hAnsi="Arial" w:cs="Arial"/>
                <w:lang w:val="es-ES" w:eastAsia="en-US"/>
              </w:rPr>
              <w:t>”</w:t>
            </w:r>
          </w:p>
        </w:tc>
      </w:tr>
    </w:tbl>
    <w:p w:rsidR="008E6ED3" w:rsidRDefault="008E6ED3" w:rsidP="00A33602">
      <w:pPr>
        <w:spacing w:after="200" w:line="276" w:lineRule="auto"/>
        <w:rPr>
          <w:rFonts w:asciiTheme="minorHAnsi" w:eastAsiaTheme="minorHAnsi" w:hAnsiTheme="minorHAnsi" w:cstheme="minorBidi"/>
          <w:sz w:val="22"/>
          <w:szCs w:val="22"/>
          <w:lang w:val="es-PE" w:eastAsia="en-US"/>
        </w:rPr>
      </w:pPr>
    </w:p>
    <w:p w:rsidR="00594DBF" w:rsidRPr="00594DBF" w:rsidRDefault="00594DBF" w:rsidP="00594DBF">
      <w:pPr>
        <w:spacing w:line="360" w:lineRule="auto"/>
        <w:jc w:val="both"/>
        <w:rPr>
          <w:rFonts w:ascii="Arial" w:eastAsiaTheme="minorHAnsi" w:hAnsi="Arial" w:cs="Arial"/>
          <w:lang w:val="es-PE" w:eastAsia="en-US"/>
        </w:rPr>
      </w:pPr>
      <w:r w:rsidRPr="00594DBF">
        <w:rPr>
          <w:rFonts w:ascii="Arial" w:eastAsiaTheme="minorHAnsi" w:hAnsi="Arial" w:cs="Arial"/>
          <w:lang w:val="es-PE" w:eastAsia="en-US"/>
        </w:rPr>
        <w:t>La tabla N°</w:t>
      </w:r>
      <w:r w:rsidR="00A06EA5">
        <w:rPr>
          <w:rFonts w:ascii="Arial" w:eastAsiaTheme="minorHAnsi" w:hAnsi="Arial" w:cs="Arial"/>
          <w:lang w:val="es-PE" w:eastAsia="en-US"/>
        </w:rPr>
        <w:t>5</w:t>
      </w:r>
      <w:r w:rsidRPr="00594DBF">
        <w:rPr>
          <w:rFonts w:ascii="Arial" w:eastAsiaTheme="minorHAnsi" w:hAnsi="Arial" w:cs="Arial"/>
          <w:lang w:val="es-PE" w:eastAsia="en-US"/>
        </w:rPr>
        <w:t xml:space="preserve"> de</w:t>
      </w:r>
      <w:r w:rsidR="00330372">
        <w:rPr>
          <w:rFonts w:ascii="Arial" w:eastAsiaTheme="minorHAnsi" w:hAnsi="Arial" w:cs="Arial"/>
          <w:lang w:val="es-PE" w:eastAsia="en-US"/>
        </w:rPr>
        <w:t>nota</w:t>
      </w:r>
      <w:r w:rsidRPr="00594DBF">
        <w:rPr>
          <w:rFonts w:ascii="Arial" w:eastAsiaTheme="minorHAnsi" w:hAnsi="Arial" w:cs="Arial"/>
          <w:lang w:val="es-PE" w:eastAsia="en-US"/>
        </w:rPr>
        <w:t xml:space="preserve"> las percepciones de los estudiantes sobre el  Nivel de Formación Básica y sus logros. Comprende los indicadores: Valoración del logro, Determinantes de logro y dificultades de aprendizaje.</w:t>
      </w:r>
    </w:p>
    <w:p w:rsidR="00594DBF" w:rsidRPr="00594DBF" w:rsidRDefault="00594DBF" w:rsidP="00594DBF">
      <w:pPr>
        <w:spacing w:line="360" w:lineRule="auto"/>
        <w:rPr>
          <w:rFonts w:ascii="Arial" w:eastAsiaTheme="minorHAnsi" w:hAnsi="Arial" w:cs="Arial"/>
          <w:lang w:val="es-PE" w:eastAsia="en-US"/>
        </w:rPr>
      </w:pPr>
    </w:p>
    <w:p w:rsidR="0046393F" w:rsidRDefault="00594DBF" w:rsidP="0010385C">
      <w:pPr>
        <w:spacing w:line="360" w:lineRule="auto"/>
        <w:jc w:val="both"/>
        <w:rPr>
          <w:rFonts w:ascii="Arial" w:eastAsiaTheme="minorHAnsi" w:hAnsi="Arial" w:cs="Arial"/>
          <w:lang w:val="es-PE" w:eastAsia="en-US"/>
        </w:rPr>
      </w:pPr>
      <w:r w:rsidRPr="00594DBF">
        <w:rPr>
          <w:rFonts w:ascii="Arial" w:eastAsiaTheme="minorHAnsi" w:hAnsi="Arial" w:cs="Arial"/>
          <w:lang w:val="es-PE" w:eastAsia="en-US"/>
        </w:rPr>
        <w:t xml:space="preserve">De acuerdo a las frecuencias registradas en las alternativas Total Acuerdo y De Acuerdo, al Valorar su formación académica,  el 73.8 % considera que en el nivel de Formación Profesional  Básica le proporcionaron una sólida formación académica y el 42.8 % considera que su rendimiento ha sido Muy Bueno (calificaciones entre 18 y 17) en este nivel. En el </w:t>
      </w:r>
      <w:r w:rsidRPr="00C74335">
        <w:rPr>
          <w:rFonts w:ascii="Arial" w:eastAsiaTheme="minorHAnsi" w:hAnsi="Arial" w:cs="Arial"/>
          <w:i/>
          <w:lang w:val="es-PE" w:eastAsia="en-US"/>
        </w:rPr>
        <w:t>indicador Determinantes</w:t>
      </w:r>
      <w:r w:rsidRPr="00594DBF">
        <w:rPr>
          <w:rFonts w:ascii="Arial" w:eastAsiaTheme="minorHAnsi" w:hAnsi="Arial" w:cs="Arial"/>
          <w:lang w:val="es-PE" w:eastAsia="en-US"/>
        </w:rPr>
        <w:t xml:space="preserve">  del logro el 56.4 % registra estar en Total Acuerdo y De Acuerdo con el papel positivo de los aspectos que determinaron su logro (desempeño docente y condiciones en que se realizó el</w:t>
      </w:r>
      <w:r w:rsidR="00330372">
        <w:rPr>
          <w:rFonts w:ascii="Arial" w:eastAsiaTheme="minorHAnsi" w:hAnsi="Arial" w:cs="Arial"/>
          <w:lang w:val="es-PE" w:eastAsia="en-US"/>
        </w:rPr>
        <w:t xml:space="preserve"> procedimient</w:t>
      </w:r>
      <w:r w:rsidRPr="00594DBF">
        <w:rPr>
          <w:rFonts w:ascii="Arial" w:eastAsiaTheme="minorHAnsi" w:hAnsi="Arial" w:cs="Arial"/>
          <w:lang w:val="es-PE" w:eastAsia="en-US"/>
        </w:rPr>
        <w:t xml:space="preserve">o de enseñanza aprendizaje) y destacan que su rendimiento académico se vio afectado </w:t>
      </w:r>
      <w:r w:rsidR="00C74335" w:rsidRPr="00594DBF">
        <w:rPr>
          <w:rFonts w:ascii="Arial" w:eastAsiaTheme="minorHAnsi" w:hAnsi="Arial" w:cs="Arial"/>
          <w:lang w:val="es-PE" w:eastAsia="en-US"/>
        </w:rPr>
        <w:t>más</w:t>
      </w:r>
      <w:r w:rsidRPr="00594DBF">
        <w:rPr>
          <w:rFonts w:ascii="Arial" w:eastAsiaTheme="minorHAnsi" w:hAnsi="Arial" w:cs="Arial"/>
          <w:lang w:val="es-PE" w:eastAsia="en-US"/>
        </w:rPr>
        <w:t xml:space="preserve"> por dificultades en </w:t>
      </w:r>
      <w:r w:rsidRPr="00594DBF">
        <w:rPr>
          <w:rFonts w:ascii="Arial" w:eastAsiaTheme="minorHAnsi" w:hAnsi="Arial" w:cs="Arial"/>
          <w:lang w:val="es-PE" w:eastAsia="en-US"/>
        </w:rPr>
        <w:lastRenderedPageBreak/>
        <w:t xml:space="preserve">su proceso de aprendizaje.(Ítem N° 30). El registro sobre el </w:t>
      </w:r>
      <w:r w:rsidRPr="00C74335">
        <w:rPr>
          <w:rFonts w:ascii="Arial" w:eastAsiaTheme="minorHAnsi" w:hAnsi="Arial" w:cs="Arial"/>
          <w:i/>
          <w:lang w:val="es-PE" w:eastAsia="en-US"/>
        </w:rPr>
        <w:t>indicador Dificultades de aprendizaje</w:t>
      </w:r>
      <w:r w:rsidR="00C74335">
        <w:rPr>
          <w:rFonts w:ascii="Arial" w:eastAsiaTheme="minorHAnsi" w:hAnsi="Arial" w:cs="Arial"/>
          <w:lang w:val="es-PE" w:eastAsia="en-US"/>
        </w:rPr>
        <w:t xml:space="preserve"> </w:t>
      </w:r>
      <w:r w:rsidR="00572AC1">
        <w:rPr>
          <w:rFonts w:ascii="Arial" w:eastAsiaTheme="minorHAnsi" w:hAnsi="Arial" w:cs="Arial"/>
          <w:lang w:val="es-PE" w:eastAsia="en-US"/>
        </w:rPr>
        <w:t>( ítem 29-31)</w:t>
      </w:r>
      <w:r w:rsidR="00C74335">
        <w:rPr>
          <w:rFonts w:ascii="Arial" w:eastAsiaTheme="minorHAnsi" w:hAnsi="Arial" w:cs="Arial"/>
          <w:lang w:val="es-PE" w:eastAsia="en-US"/>
        </w:rPr>
        <w:t xml:space="preserve"> </w:t>
      </w:r>
      <w:r w:rsidRPr="00594DBF">
        <w:rPr>
          <w:rFonts w:ascii="Arial" w:eastAsiaTheme="minorHAnsi" w:hAnsi="Arial" w:cs="Arial"/>
          <w:lang w:val="es-PE" w:eastAsia="en-US"/>
        </w:rPr>
        <w:t xml:space="preserve"> da cuenta que el 35.7 % destaca que las asignaturas en las que ha tenido más dificultades de aprendizaje son las que corresponden al área de Biología (ítem N° 32). Estas  se  asientan han dependido </w:t>
      </w:r>
      <w:r w:rsidR="006325EF" w:rsidRPr="00594DBF">
        <w:rPr>
          <w:rFonts w:ascii="Arial" w:eastAsiaTheme="minorHAnsi" w:hAnsi="Arial" w:cs="Arial"/>
          <w:lang w:val="es-PE" w:eastAsia="en-US"/>
        </w:rPr>
        <w:t>más</w:t>
      </w:r>
      <w:r w:rsidRPr="00594DBF">
        <w:rPr>
          <w:rFonts w:ascii="Arial" w:eastAsiaTheme="minorHAnsi" w:hAnsi="Arial" w:cs="Arial"/>
          <w:lang w:val="es-PE" w:eastAsia="en-US"/>
        </w:rPr>
        <w:t xml:space="preserve"> de la conducción del proceso de enseñanza – aprendizaje por parte de los docentes que a las limitaciones de sus sabere</w:t>
      </w:r>
      <w:r w:rsidR="0010385C">
        <w:rPr>
          <w:rFonts w:ascii="Arial" w:eastAsiaTheme="minorHAnsi" w:hAnsi="Arial" w:cs="Arial"/>
          <w:lang w:val="es-PE" w:eastAsia="en-US"/>
        </w:rPr>
        <w:t>s previos  (ítems N° 33 y 34).</w:t>
      </w:r>
    </w:p>
    <w:p w:rsidR="00406A2B" w:rsidRPr="0010385C" w:rsidRDefault="00406A2B" w:rsidP="0010385C">
      <w:pPr>
        <w:spacing w:line="360" w:lineRule="auto"/>
        <w:jc w:val="both"/>
        <w:rPr>
          <w:rFonts w:ascii="Arial" w:eastAsiaTheme="minorHAnsi" w:hAnsi="Arial" w:cs="Arial"/>
          <w:lang w:val="es-PE" w:eastAsia="en-US"/>
        </w:rPr>
      </w:pPr>
    </w:p>
    <w:p w:rsidR="00611740" w:rsidRDefault="00FF36BC" w:rsidP="0010385C">
      <w:pPr>
        <w:rPr>
          <w:rFonts w:ascii="Arial" w:eastAsia="Calibri" w:hAnsi="Arial" w:cs="Arial"/>
          <w:b/>
          <w:sz w:val="22"/>
          <w:szCs w:val="22"/>
          <w:lang w:eastAsia="en-US"/>
        </w:rPr>
      </w:pPr>
      <w:r>
        <w:rPr>
          <w:rFonts w:ascii="Arial" w:eastAsiaTheme="minorHAnsi" w:hAnsi="Arial" w:cs="Arial"/>
          <w:b/>
          <w:sz w:val="22"/>
          <w:szCs w:val="22"/>
          <w:lang w:eastAsia="en-US"/>
        </w:rPr>
        <w:t xml:space="preserve">  </w:t>
      </w:r>
      <w:r w:rsidR="00CA4A19">
        <w:rPr>
          <w:rFonts w:ascii="Arial" w:eastAsiaTheme="minorHAnsi" w:hAnsi="Arial" w:cs="Arial"/>
          <w:b/>
          <w:sz w:val="22"/>
          <w:szCs w:val="22"/>
          <w:lang w:eastAsia="en-US"/>
        </w:rPr>
        <w:t xml:space="preserve"> </w:t>
      </w:r>
      <w:r w:rsidR="00CA4A19" w:rsidRPr="00611740">
        <w:rPr>
          <w:rFonts w:ascii="Arial" w:eastAsiaTheme="minorHAnsi" w:hAnsi="Arial" w:cs="Arial"/>
          <w:b/>
          <w:sz w:val="22"/>
          <w:szCs w:val="22"/>
          <w:lang w:eastAsia="en-US"/>
        </w:rPr>
        <w:t>Figura  N°</w:t>
      </w:r>
      <w:r w:rsidR="00A06EA5" w:rsidRPr="00611740">
        <w:rPr>
          <w:rFonts w:ascii="Arial" w:eastAsiaTheme="minorHAnsi" w:hAnsi="Arial" w:cs="Arial"/>
          <w:b/>
          <w:sz w:val="22"/>
          <w:szCs w:val="22"/>
          <w:lang w:eastAsia="en-US"/>
        </w:rPr>
        <w:t>5</w:t>
      </w:r>
      <w:r w:rsidR="006325EF" w:rsidRPr="00611740">
        <w:rPr>
          <w:rFonts w:ascii="Arial" w:eastAsiaTheme="minorHAnsi" w:hAnsi="Arial" w:cs="Arial"/>
          <w:b/>
          <w:sz w:val="22"/>
          <w:szCs w:val="22"/>
          <w:lang w:eastAsia="en-US"/>
        </w:rPr>
        <w:t xml:space="preserve"> (a) -</w:t>
      </w:r>
      <w:r w:rsidRPr="00611740">
        <w:rPr>
          <w:rFonts w:ascii="Arial" w:eastAsiaTheme="minorHAnsi" w:hAnsi="Arial" w:cs="Arial"/>
          <w:b/>
          <w:color w:val="000000" w:themeColor="text1"/>
          <w:lang w:val="es-PE" w:eastAsia="en-US"/>
        </w:rPr>
        <w:t xml:space="preserve"> Dimensión: </w:t>
      </w:r>
      <w:r w:rsidRPr="00611740">
        <w:rPr>
          <w:rFonts w:ascii="Arial" w:eastAsia="Calibri" w:hAnsi="Arial" w:cs="Arial"/>
          <w:b/>
          <w:color w:val="000000" w:themeColor="text1"/>
          <w:lang w:eastAsia="en-US"/>
        </w:rPr>
        <w:t>Nivel</w:t>
      </w:r>
      <w:r w:rsidRPr="00611740">
        <w:rPr>
          <w:rFonts w:ascii="Arial" w:eastAsiaTheme="minorHAnsi" w:hAnsi="Arial" w:cs="Arial"/>
          <w:b/>
          <w:color w:val="000000" w:themeColor="text1"/>
          <w:lang w:eastAsia="en-US"/>
        </w:rPr>
        <w:t xml:space="preserve"> de formación</w:t>
      </w:r>
      <w:r w:rsidRPr="001A354B">
        <w:rPr>
          <w:rFonts w:ascii="Arial" w:eastAsiaTheme="minorHAnsi" w:hAnsi="Arial" w:cs="Arial"/>
          <w:b/>
          <w:color w:val="000000" w:themeColor="text1"/>
          <w:lang w:eastAsia="en-US"/>
        </w:rPr>
        <w:t xml:space="preserve"> básica</w:t>
      </w:r>
      <w:r w:rsidR="006325EF">
        <w:rPr>
          <w:rFonts w:ascii="Arial" w:eastAsiaTheme="minorHAnsi" w:hAnsi="Arial" w:cs="Arial"/>
          <w:sz w:val="22"/>
          <w:szCs w:val="22"/>
          <w:lang w:eastAsia="en-US"/>
        </w:rPr>
        <w:t xml:space="preserve"> </w:t>
      </w:r>
      <w:r w:rsidR="003507EB">
        <w:rPr>
          <w:rFonts w:ascii="Arial" w:eastAsia="Calibri" w:hAnsi="Arial" w:cs="Arial"/>
          <w:b/>
          <w:sz w:val="22"/>
          <w:szCs w:val="22"/>
          <w:lang w:eastAsia="en-US"/>
        </w:rPr>
        <w:t xml:space="preserve"> Indicador 2</w:t>
      </w:r>
      <w:r w:rsidR="00AF53B2">
        <w:rPr>
          <w:rFonts w:ascii="Arial" w:eastAsia="Calibri" w:hAnsi="Arial" w:cs="Arial"/>
          <w:b/>
          <w:sz w:val="22"/>
          <w:szCs w:val="22"/>
          <w:lang w:eastAsia="en-US"/>
        </w:rPr>
        <w:t>7</w:t>
      </w:r>
      <w:r w:rsidR="003507EB">
        <w:rPr>
          <w:rFonts w:ascii="Arial" w:eastAsia="Calibri" w:hAnsi="Arial" w:cs="Arial"/>
          <w:b/>
          <w:sz w:val="22"/>
          <w:szCs w:val="22"/>
          <w:lang w:eastAsia="en-US"/>
        </w:rPr>
        <w:t xml:space="preserve">: </w:t>
      </w:r>
    </w:p>
    <w:p w:rsidR="00821A74" w:rsidRDefault="00611740" w:rsidP="0010385C">
      <w:pPr>
        <w:rPr>
          <w:rFonts w:ascii="Arial" w:eastAsia="Calibri" w:hAnsi="Arial" w:cs="Arial"/>
          <w:b/>
          <w:sz w:val="22"/>
          <w:szCs w:val="22"/>
          <w:lang w:eastAsia="en-US"/>
        </w:rPr>
      </w:pPr>
      <w:r>
        <w:rPr>
          <w:rFonts w:ascii="Arial" w:eastAsia="Calibri" w:hAnsi="Arial" w:cs="Arial"/>
          <w:b/>
          <w:sz w:val="22"/>
          <w:szCs w:val="22"/>
          <w:lang w:eastAsia="en-US"/>
        </w:rPr>
        <w:t xml:space="preserve">                                             </w:t>
      </w:r>
      <w:r w:rsidR="003507EB">
        <w:rPr>
          <w:rFonts w:ascii="Arial" w:eastAsia="Calibri" w:hAnsi="Arial" w:cs="Arial"/>
          <w:b/>
          <w:sz w:val="22"/>
          <w:szCs w:val="22"/>
          <w:lang w:eastAsia="en-US"/>
        </w:rPr>
        <w:t>Valoración del logro</w:t>
      </w:r>
    </w:p>
    <w:p w:rsidR="008847B4" w:rsidRPr="0010385C" w:rsidRDefault="008847B4" w:rsidP="0010385C">
      <w:pPr>
        <w:rPr>
          <w:rFonts w:ascii="Arial" w:eastAsiaTheme="minorHAnsi" w:hAnsi="Arial" w:cs="Arial"/>
          <w:b/>
          <w:sz w:val="22"/>
          <w:szCs w:val="22"/>
          <w:lang w:val="es-PE" w:eastAsia="en-US"/>
        </w:rPr>
      </w:pPr>
    </w:p>
    <w:p w:rsidR="00161ED4" w:rsidRDefault="00CA4A19" w:rsidP="0010385C">
      <w:pPr>
        <w:spacing w:after="200" w:line="276" w:lineRule="auto"/>
        <w:jc w:val="center"/>
        <w:rPr>
          <w:rFonts w:asciiTheme="minorHAnsi" w:eastAsiaTheme="minorHAnsi" w:hAnsiTheme="minorHAnsi" w:cstheme="minorBidi"/>
          <w:sz w:val="22"/>
          <w:szCs w:val="22"/>
          <w:lang w:val="es-PE" w:eastAsia="en-US"/>
        </w:rPr>
      </w:pPr>
      <w:r>
        <w:rPr>
          <w:noProof/>
          <w:lang w:val="en-US" w:eastAsia="en-US"/>
        </w:rPr>
        <w:drawing>
          <wp:inline distT="0" distB="0" distL="0" distR="0" wp14:anchorId="63788908" wp14:editId="222DE29C">
            <wp:extent cx="4572000" cy="2480733"/>
            <wp:effectExtent l="0" t="0" r="19050" b="1524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50FAE" w:rsidRDefault="0025078F" w:rsidP="0010385C">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                              </w:t>
      </w:r>
    </w:p>
    <w:p w:rsidR="00DA3E12" w:rsidRPr="0010385C" w:rsidRDefault="00950FAE" w:rsidP="0010385C">
      <w:pPr>
        <w:rPr>
          <w:rFonts w:ascii="Arial" w:eastAsiaTheme="minorHAnsi" w:hAnsi="Arial" w:cs="Arial"/>
          <w:b/>
          <w:sz w:val="22"/>
          <w:szCs w:val="22"/>
          <w:lang w:val="es-PE" w:eastAsia="en-US"/>
        </w:rPr>
      </w:pPr>
      <w:r>
        <w:rPr>
          <w:rFonts w:asciiTheme="minorHAnsi" w:eastAsiaTheme="minorHAnsi" w:hAnsiTheme="minorHAnsi" w:cstheme="minorBidi"/>
          <w:sz w:val="22"/>
          <w:szCs w:val="22"/>
          <w:lang w:eastAsia="en-US"/>
        </w:rPr>
        <w:t xml:space="preserve">                                      </w:t>
      </w:r>
      <w:r w:rsidR="0025078F">
        <w:rPr>
          <w:rFonts w:asciiTheme="minorHAnsi" w:eastAsiaTheme="minorHAnsi" w:hAnsiTheme="minorHAnsi" w:cstheme="minorBidi"/>
          <w:sz w:val="22"/>
          <w:szCs w:val="22"/>
          <w:lang w:eastAsia="en-US"/>
        </w:rPr>
        <w:t xml:space="preserve"> </w:t>
      </w:r>
      <w:r w:rsidR="0025078F">
        <w:rPr>
          <w:rFonts w:ascii="Arial" w:eastAsiaTheme="minorHAnsi" w:hAnsi="Arial" w:cs="Arial"/>
          <w:b/>
          <w:sz w:val="22"/>
          <w:szCs w:val="22"/>
          <w:lang w:eastAsia="en-US"/>
        </w:rPr>
        <w:t xml:space="preserve">Figura </w:t>
      </w:r>
      <w:r w:rsidR="0025078F" w:rsidRPr="006A0727">
        <w:rPr>
          <w:rFonts w:ascii="Arial" w:eastAsiaTheme="minorHAnsi" w:hAnsi="Arial" w:cs="Arial"/>
          <w:b/>
          <w:sz w:val="22"/>
          <w:szCs w:val="22"/>
          <w:lang w:eastAsia="en-US"/>
        </w:rPr>
        <w:t xml:space="preserve"> N°</w:t>
      </w:r>
      <w:r w:rsidR="0025078F">
        <w:rPr>
          <w:rFonts w:ascii="Arial" w:eastAsiaTheme="minorHAnsi" w:hAnsi="Arial" w:cs="Arial"/>
          <w:b/>
          <w:sz w:val="22"/>
          <w:szCs w:val="22"/>
          <w:lang w:eastAsia="en-US"/>
        </w:rPr>
        <w:t xml:space="preserve">  </w:t>
      </w:r>
      <w:r w:rsidR="004E5D74">
        <w:rPr>
          <w:rFonts w:ascii="Arial" w:eastAsiaTheme="minorHAnsi" w:hAnsi="Arial" w:cs="Arial"/>
          <w:b/>
          <w:sz w:val="22"/>
          <w:szCs w:val="22"/>
          <w:lang w:eastAsia="en-US"/>
        </w:rPr>
        <w:t>5 (b)</w:t>
      </w:r>
      <w:r w:rsidR="0025078F">
        <w:rPr>
          <w:rFonts w:ascii="Arial" w:eastAsiaTheme="minorHAnsi" w:hAnsi="Arial" w:cs="Arial"/>
          <w:sz w:val="22"/>
          <w:szCs w:val="22"/>
          <w:lang w:eastAsia="en-US"/>
        </w:rPr>
        <w:t xml:space="preserve"> - </w:t>
      </w:r>
      <w:r w:rsidR="0025078F">
        <w:rPr>
          <w:rFonts w:ascii="Arial" w:eastAsia="Calibri" w:hAnsi="Arial" w:cs="Arial"/>
          <w:b/>
          <w:sz w:val="22"/>
          <w:szCs w:val="22"/>
          <w:lang w:eastAsia="en-US"/>
        </w:rPr>
        <w:t xml:space="preserve"> Indicador 28: Valoración del logro</w:t>
      </w:r>
    </w:p>
    <w:p w:rsidR="00AF53B2" w:rsidRDefault="0051640E" w:rsidP="00A33602">
      <w:pPr>
        <w:spacing w:after="200" w:line="276" w:lineRule="auto"/>
        <w:rPr>
          <w:rFonts w:asciiTheme="minorHAnsi" w:eastAsiaTheme="minorHAnsi" w:hAnsiTheme="minorHAnsi" w:cstheme="minorBidi"/>
          <w:sz w:val="22"/>
          <w:szCs w:val="22"/>
          <w:lang w:val="es-PE" w:eastAsia="en-US"/>
        </w:rPr>
      </w:pPr>
      <w:r>
        <w:rPr>
          <w:noProof/>
          <w:lang w:val="en-US" w:eastAsia="en-US"/>
        </w:rPr>
        <w:drawing>
          <wp:anchor distT="0" distB="0" distL="114300" distR="114300" simplePos="0" relativeHeight="251666944" behindDoc="0" locked="0" layoutInCell="1" allowOverlap="1" wp14:anchorId="23B3AFDB" wp14:editId="3F6E284B">
            <wp:simplePos x="0" y="0"/>
            <wp:positionH relativeFrom="column">
              <wp:posOffset>469265</wp:posOffset>
            </wp:positionH>
            <wp:positionV relativeFrom="paragraph">
              <wp:posOffset>74295</wp:posOffset>
            </wp:positionV>
            <wp:extent cx="4572000" cy="2505710"/>
            <wp:effectExtent l="0" t="0" r="19050" b="27940"/>
            <wp:wrapSquare wrapText="bothSides"/>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p>
    <w:p w:rsidR="00CC5DAB" w:rsidRDefault="00CC5DAB" w:rsidP="00CC5DAB">
      <w:pPr>
        <w:spacing w:after="200" w:line="276" w:lineRule="auto"/>
        <w:rPr>
          <w:rFonts w:asciiTheme="minorHAnsi" w:eastAsiaTheme="minorHAnsi" w:hAnsiTheme="minorHAnsi" w:cstheme="minorBidi"/>
          <w:sz w:val="22"/>
          <w:szCs w:val="22"/>
          <w:lang w:val="es-PE" w:eastAsia="en-US"/>
        </w:rPr>
      </w:pPr>
    </w:p>
    <w:p w:rsidR="0046393F" w:rsidRDefault="0046393F" w:rsidP="00CC5DAB">
      <w:pPr>
        <w:spacing w:after="200" w:line="276" w:lineRule="auto"/>
        <w:rPr>
          <w:rFonts w:asciiTheme="minorHAnsi" w:eastAsiaTheme="minorHAnsi" w:hAnsiTheme="minorHAnsi" w:cstheme="minorBidi"/>
          <w:sz w:val="22"/>
          <w:szCs w:val="22"/>
          <w:lang w:val="es-PE" w:eastAsia="en-US"/>
        </w:rPr>
      </w:pPr>
    </w:p>
    <w:p w:rsidR="0046393F" w:rsidRDefault="0046393F" w:rsidP="00CC5DAB">
      <w:pPr>
        <w:spacing w:after="200" w:line="276" w:lineRule="auto"/>
        <w:rPr>
          <w:rFonts w:asciiTheme="minorHAnsi" w:eastAsiaTheme="minorHAnsi" w:hAnsiTheme="minorHAnsi" w:cstheme="minorBidi"/>
          <w:sz w:val="22"/>
          <w:szCs w:val="22"/>
          <w:lang w:val="es-PE" w:eastAsia="en-US"/>
        </w:rPr>
      </w:pPr>
    </w:p>
    <w:p w:rsidR="0025078F" w:rsidRDefault="0025078F" w:rsidP="00CC5DAB">
      <w:pPr>
        <w:spacing w:after="200" w:line="276" w:lineRule="auto"/>
        <w:rPr>
          <w:rFonts w:asciiTheme="minorHAnsi" w:eastAsiaTheme="minorHAnsi" w:hAnsiTheme="minorHAnsi" w:cstheme="minorBidi"/>
          <w:sz w:val="22"/>
          <w:szCs w:val="22"/>
          <w:lang w:val="es-PE" w:eastAsia="en-US"/>
        </w:rPr>
      </w:pPr>
    </w:p>
    <w:p w:rsidR="0025078F" w:rsidRDefault="0025078F" w:rsidP="00CC5DAB">
      <w:pPr>
        <w:spacing w:after="200" w:line="276" w:lineRule="auto"/>
        <w:rPr>
          <w:rFonts w:asciiTheme="minorHAnsi" w:eastAsiaTheme="minorHAnsi" w:hAnsiTheme="minorHAnsi" w:cstheme="minorBidi"/>
          <w:sz w:val="22"/>
          <w:szCs w:val="22"/>
          <w:lang w:val="es-PE" w:eastAsia="en-US"/>
        </w:rPr>
      </w:pPr>
    </w:p>
    <w:p w:rsidR="0025078F" w:rsidRDefault="0025078F" w:rsidP="00CC5DAB">
      <w:pPr>
        <w:spacing w:after="200" w:line="276" w:lineRule="auto"/>
        <w:rPr>
          <w:rFonts w:asciiTheme="minorHAnsi" w:eastAsiaTheme="minorHAnsi" w:hAnsiTheme="minorHAnsi" w:cstheme="minorBidi"/>
          <w:sz w:val="22"/>
          <w:szCs w:val="22"/>
          <w:lang w:val="es-PE" w:eastAsia="en-US"/>
        </w:rPr>
      </w:pPr>
    </w:p>
    <w:p w:rsidR="0025078F" w:rsidRDefault="0025078F" w:rsidP="00CC5DAB">
      <w:pPr>
        <w:spacing w:after="200" w:line="276" w:lineRule="auto"/>
        <w:rPr>
          <w:rFonts w:asciiTheme="minorHAnsi" w:eastAsiaTheme="minorHAnsi" w:hAnsiTheme="minorHAnsi" w:cstheme="minorBidi"/>
          <w:sz w:val="22"/>
          <w:szCs w:val="22"/>
          <w:lang w:val="es-PE" w:eastAsia="en-US"/>
        </w:rPr>
      </w:pPr>
    </w:p>
    <w:p w:rsidR="00D43A01" w:rsidRDefault="00D43A01" w:rsidP="00CC5DAB">
      <w:pPr>
        <w:spacing w:after="200" w:line="276" w:lineRule="auto"/>
        <w:rPr>
          <w:rFonts w:asciiTheme="minorHAnsi" w:eastAsiaTheme="minorHAnsi" w:hAnsiTheme="minorHAnsi" w:cstheme="minorBidi"/>
          <w:sz w:val="22"/>
          <w:szCs w:val="22"/>
          <w:lang w:val="es-PE" w:eastAsia="en-US"/>
        </w:rPr>
      </w:pPr>
    </w:p>
    <w:p w:rsidR="003454BF" w:rsidRDefault="00D43A01" w:rsidP="00CC5DAB">
      <w:pPr>
        <w:spacing w:line="276" w:lineRule="auto"/>
        <w:rPr>
          <w:rFonts w:ascii="Arial" w:eastAsiaTheme="minorHAnsi" w:hAnsi="Arial" w:cs="Arial"/>
          <w:b/>
          <w:sz w:val="22"/>
          <w:szCs w:val="22"/>
          <w:lang w:eastAsia="en-US"/>
        </w:rPr>
      </w:pPr>
      <w:r>
        <w:rPr>
          <w:rFonts w:ascii="Arial" w:eastAsiaTheme="minorHAnsi" w:hAnsi="Arial" w:cs="Arial"/>
          <w:b/>
          <w:sz w:val="22"/>
          <w:szCs w:val="22"/>
          <w:lang w:eastAsia="en-US"/>
        </w:rPr>
        <w:t xml:space="preserve">              </w:t>
      </w:r>
    </w:p>
    <w:p w:rsidR="003454BF" w:rsidRDefault="003454BF" w:rsidP="00CC5DAB">
      <w:pPr>
        <w:spacing w:line="276" w:lineRule="auto"/>
        <w:rPr>
          <w:rFonts w:ascii="Arial" w:eastAsiaTheme="minorHAnsi" w:hAnsi="Arial" w:cs="Arial"/>
          <w:b/>
          <w:sz w:val="22"/>
          <w:szCs w:val="22"/>
          <w:lang w:eastAsia="en-US"/>
        </w:rPr>
      </w:pPr>
    </w:p>
    <w:p w:rsidR="003454BF" w:rsidRDefault="003454BF" w:rsidP="00CC5DAB">
      <w:pPr>
        <w:spacing w:line="276" w:lineRule="auto"/>
        <w:rPr>
          <w:rFonts w:ascii="Arial" w:eastAsiaTheme="minorHAnsi" w:hAnsi="Arial" w:cs="Arial"/>
          <w:b/>
          <w:sz w:val="22"/>
          <w:szCs w:val="22"/>
          <w:lang w:eastAsia="en-US"/>
        </w:rPr>
      </w:pPr>
    </w:p>
    <w:p w:rsidR="002F5F59" w:rsidRDefault="00D43A01" w:rsidP="00BD2046">
      <w:pPr>
        <w:rPr>
          <w:rFonts w:ascii="Arial" w:eastAsia="Calibri" w:hAnsi="Arial" w:cs="Arial"/>
          <w:b/>
          <w:lang w:eastAsia="en-US"/>
        </w:rPr>
      </w:pPr>
      <w:r>
        <w:rPr>
          <w:rFonts w:ascii="Arial" w:eastAsiaTheme="minorHAnsi" w:hAnsi="Arial" w:cs="Arial"/>
          <w:b/>
          <w:sz w:val="22"/>
          <w:szCs w:val="22"/>
          <w:lang w:eastAsia="en-US"/>
        </w:rPr>
        <w:t xml:space="preserve">   </w:t>
      </w:r>
      <w:r w:rsidR="003454BF">
        <w:rPr>
          <w:rFonts w:ascii="Arial" w:eastAsiaTheme="minorHAnsi" w:hAnsi="Arial" w:cs="Arial"/>
          <w:b/>
          <w:sz w:val="22"/>
          <w:szCs w:val="22"/>
          <w:lang w:eastAsia="en-US"/>
        </w:rPr>
        <w:t xml:space="preserve">            </w:t>
      </w:r>
      <w:r w:rsidR="00214CD3">
        <w:rPr>
          <w:rFonts w:ascii="Arial" w:eastAsiaTheme="minorHAnsi" w:hAnsi="Arial" w:cs="Arial"/>
          <w:b/>
          <w:sz w:val="22"/>
          <w:szCs w:val="22"/>
          <w:lang w:eastAsia="en-US"/>
        </w:rPr>
        <w:t xml:space="preserve"> </w:t>
      </w:r>
      <w:r w:rsidR="00CC5DAB" w:rsidRPr="00D43A01">
        <w:rPr>
          <w:rFonts w:ascii="Arial" w:eastAsiaTheme="minorHAnsi" w:hAnsi="Arial" w:cs="Arial"/>
          <w:b/>
          <w:lang w:eastAsia="en-US"/>
        </w:rPr>
        <w:t xml:space="preserve">Figura  N° </w:t>
      </w:r>
      <w:r w:rsidR="00A06EA5" w:rsidRPr="00D43A01">
        <w:rPr>
          <w:rFonts w:ascii="Arial" w:eastAsiaTheme="minorHAnsi" w:hAnsi="Arial" w:cs="Arial"/>
          <w:b/>
          <w:lang w:eastAsia="en-US"/>
        </w:rPr>
        <w:t>5</w:t>
      </w:r>
      <w:r w:rsidR="00CC5DAB" w:rsidRPr="00D43A01">
        <w:rPr>
          <w:rFonts w:ascii="Arial" w:eastAsiaTheme="minorHAnsi" w:hAnsi="Arial" w:cs="Arial"/>
          <w:b/>
          <w:lang w:eastAsia="en-US"/>
        </w:rPr>
        <w:t xml:space="preserve">  (</w:t>
      </w:r>
      <w:r w:rsidR="00695F2E" w:rsidRPr="00D43A01">
        <w:rPr>
          <w:rFonts w:ascii="Arial" w:eastAsiaTheme="minorHAnsi" w:hAnsi="Arial" w:cs="Arial"/>
          <w:b/>
          <w:lang w:eastAsia="en-US"/>
        </w:rPr>
        <w:t>c</w:t>
      </w:r>
      <w:r w:rsidR="00CC5DAB" w:rsidRPr="00D43A01">
        <w:rPr>
          <w:rFonts w:ascii="Arial" w:eastAsiaTheme="minorHAnsi" w:hAnsi="Arial" w:cs="Arial"/>
          <w:b/>
          <w:lang w:eastAsia="en-US"/>
        </w:rPr>
        <w:t>)</w:t>
      </w:r>
      <w:r w:rsidR="00BD2046" w:rsidRPr="00BD2046">
        <w:rPr>
          <w:rFonts w:ascii="Arial" w:eastAsiaTheme="minorHAnsi" w:hAnsi="Arial" w:cs="Arial"/>
          <w:b/>
          <w:color w:val="000000" w:themeColor="text1"/>
          <w:lang w:val="es-PE" w:eastAsia="en-US"/>
        </w:rPr>
        <w:t xml:space="preserve"> </w:t>
      </w:r>
      <w:r w:rsidR="00BD2046" w:rsidRPr="00611740">
        <w:rPr>
          <w:rFonts w:ascii="Arial" w:eastAsiaTheme="minorHAnsi" w:hAnsi="Arial" w:cs="Arial"/>
          <w:b/>
          <w:color w:val="000000" w:themeColor="text1"/>
          <w:lang w:val="es-PE" w:eastAsia="en-US"/>
        </w:rPr>
        <w:t xml:space="preserve">Dimensión: </w:t>
      </w:r>
      <w:r w:rsidR="00BD2046" w:rsidRPr="00611740">
        <w:rPr>
          <w:rFonts w:ascii="Arial" w:eastAsia="Calibri" w:hAnsi="Arial" w:cs="Arial"/>
          <w:b/>
          <w:color w:val="000000" w:themeColor="text1"/>
          <w:lang w:eastAsia="en-US"/>
        </w:rPr>
        <w:t>Nivel</w:t>
      </w:r>
      <w:r w:rsidR="00BD2046" w:rsidRPr="00611740">
        <w:rPr>
          <w:rFonts w:ascii="Arial" w:eastAsiaTheme="minorHAnsi" w:hAnsi="Arial" w:cs="Arial"/>
          <w:b/>
          <w:color w:val="000000" w:themeColor="text1"/>
          <w:lang w:eastAsia="en-US"/>
        </w:rPr>
        <w:t xml:space="preserve"> de formación</w:t>
      </w:r>
      <w:r w:rsidR="00BD2046" w:rsidRPr="001A354B">
        <w:rPr>
          <w:rFonts w:ascii="Arial" w:eastAsiaTheme="minorHAnsi" w:hAnsi="Arial" w:cs="Arial"/>
          <w:b/>
          <w:color w:val="000000" w:themeColor="text1"/>
          <w:lang w:eastAsia="en-US"/>
        </w:rPr>
        <w:t xml:space="preserve"> básica</w:t>
      </w:r>
      <w:r w:rsidR="00214CD3" w:rsidRPr="00D43A01">
        <w:rPr>
          <w:rFonts w:ascii="Arial" w:eastAsiaTheme="minorHAnsi" w:hAnsi="Arial" w:cs="Arial"/>
          <w:b/>
          <w:lang w:eastAsia="en-US"/>
        </w:rPr>
        <w:t>.</w:t>
      </w:r>
      <w:r w:rsidR="00B11FE8">
        <w:rPr>
          <w:rFonts w:ascii="Arial" w:eastAsiaTheme="minorHAnsi" w:hAnsi="Arial" w:cs="Arial"/>
          <w:b/>
          <w:lang w:eastAsia="en-US"/>
        </w:rPr>
        <w:t xml:space="preserve"> </w:t>
      </w:r>
      <w:r w:rsidR="00214CD3" w:rsidRPr="00D43A01">
        <w:rPr>
          <w:rFonts w:ascii="Arial" w:eastAsia="Calibri" w:hAnsi="Arial" w:cs="Arial"/>
          <w:b/>
          <w:lang w:eastAsia="en-US"/>
        </w:rPr>
        <w:t xml:space="preserve">Indicador </w:t>
      </w:r>
      <w:r w:rsidR="002F5F59">
        <w:rPr>
          <w:rFonts w:ascii="Arial" w:eastAsia="Calibri" w:hAnsi="Arial" w:cs="Arial"/>
          <w:b/>
          <w:lang w:eastAsia="en-US"/>
        </w:rPr>
        <w:t xml:space="preserve">  </w:t>
      </w:r>
    </w:p>
    <w:p w:rsidR="00CC5DAB" w:rsidRPr="00BD2046" w:rsidRDefault="002F5F59" w:rsidP="00BD2046">
      <w:pPr>
        <w:rPr>
          <w:rFonts w:ascii="Arial" w:eastAsia="Calibri" w:hAnsi="Arial" w:cs="Arial"/>
          <w:b/>
          <w:sz w:val="22"/>
          <w:szCs w:val="22"/>
          <w:lang w:eastAsia="en-US"/>
        </w:rPr>
      </w:pPr>
      <w:r>
        <w:rPr>
          <w:rFonts w:ascii="Arial" w:eastAsia="Calibri" w:hAnsi="Arial" w:cs="Arial"/>
          <w:b/>
          <w:lang w:eastAsia="en-US"/>
        </w:rPr>
        <w:t xml:space="preserve">                                         </w:t>
      </w:r>
      <w:r w:rsidR="00214CD3" w:rsidRPr="00D43A01">
        <w:rPr>
          <w:rFonts w:ascii="Arial" w:eastAsia="Calibri" w:hAnsi="Arial" w:cs="Arial"/>
          <w:b/>
          <w:lang w:eastAsia="en-US"/>
        </w:rPr>
        <w:t>2</w:t>
      </w:r>
      <w:r w:rsidR="00D43A01" w:rsidRPr="00D43A01">
        <w:rPr>
          <w:rFonts w:ascii="Arial" w:eastAsia="Calibri" w:hAnsi="Arial" w:cs="Arial"/>
          <w:b/>
          <w:lang w:eastAsia="en-US"/>
        </w:rPr>
        <w:t>9</w:t>
      </w:r>
      <w:r>
        <w:rPr>
          <w:rFonts w:ascii="Arial" w:eastAsia="Calibri" w:hAnsi="Arial" w:cs="Arial"/>
          <w:b/>
          <w:lang w:eastAsia="en-US"/>
        </w:rPr>
        <w:t>,30,31</w:t>
      </w:r>
      <w:r w:rsidR="00214CD3" w:rsidRPr="00D43A01">
        <w:rPr>
          <w:rFonts w:ascii="Arial" w:eastAsia="Calibri" w:hAnsi="Arial" w:cs="Arial"/>
          <w:b/>
          <w:lang w:eastAsia="en-US"/>
        </w:rPr>
        <w:t xml:space="preserve">: </w:t>
      </w:r>
      <w:r w:rsidR="00D43A01" w:rsidRPr="00D43A01">
        <w:rPr>
          <w:rFonts w:ascii="Arial" w:eastAsia="Calibri" w:hAnsi="Arial" w:cs="Arial"/>
          <w:b/>
          <w:lang w:eastAsia="en-US"/>
        </w:rPr>
        <w:t>Determinantes</w:t>
      </w:r>
      <w:r w:rsidR="00CC5DAB" w:rsidRPr="00D43A01">
        <w:rPr>
          <w:rFonts w:ascii="Arial" w:eastAsia="Calibri" w:hAnsi="Arial" w:cs="Arial"/>
          <w:b/>
          <w:lang w:eastAsia="en-US"/>
        </w:rPr>
        <w:t xml:space="preserve"> del logro</w:t>
      </w:r>
    </w:p>
    <w:p w:rsidR="007E73F1" w:rsidRDefault="007E73F1" w:rsidP="00A33602">
      <w:pPr>
        <w:spacing w:after="200" w:line="276" w:lineRule="auto"/>
        <w:rPr>
          <w:rFonts w:asciiTheme="minorHAnsi" w:eastAsiaTheme="minorHAnsi" w:hAnsiTheme="minorHAnsi" w:cstheme="minorBidi"/>
          <w:sz w:val="22"/>
          <w:szCs w:val="22"/>
          <w:lang w:val="es-PE" w:eastAsia="en-US"/>
        </w:rPr>
      </w:pPr>
    </w:p>
    <w:p w:rsidR="007E73F1" w:rsidRDefault="00D43A01" w:rsidP="00A33602">
      <w:pPr>
        <w:spacing w:after="200" w:line="276" w:lineRule="auto"/>
        <w:rPr>
          <w:rFonts w:asciiTheme="minorHAnsi" w:eastAsiaTheme="minorHAnsi" w:hAnsiTheme="minorHAnsi" w:cstheme="minorBidi"/>
          <w:sz w:val="22"/>
          <w:szCs w:val="22"/>
          <w:lang w:val="es-PE" w:eastAsia="en-US"/>
        </w:rPr>
      </w:pPr>
      <w:r>
        <w:rPr>
          <w:noProof/>
          <w:lang w:val="en-US" w:eastAsia="en-US"/>
        </w:rPr>
        <w:drawing>
          <wp:anchor distT="0" distB="0" distL="114300" distR="114300" simplePos="0" relativeHeight="251667968" behindDoc="1" locked="0" layoutInCell="1" allowOverlap="1" wp14:anchorId="000CA6E2" wp14:editId="006AD338">
            <wp:simplePos x="0" y="0"/>
            <wp:positionH relativeFrom="column">
              <wp:posOffset>699135</wp:posOffset>
            </wp:positionH>
            <wp:positionV relativeFrom="paragraph">
              <wp:posOffset>2540</wp:posOffset>
            </wp:positionV>
            <wp:extent cx="4572000" cy="2743200"/>
            <wp:effectExtent l="0" t="0" r="0" b="0"/>
            <wp:wrapTight wrapText="bothSides">
              <wp:wrapPolygon edited="0">
                <wp:start x="0" y="0"/>
                <wp:lineTo x="0" y="21450"/>
                <wp:lineTo x="21510" y="21450"/>
                <wp:lineTo x="21510" y="0"/>
                <wp:lineTo x="0" y="0"/>
              </wp:wrapPolygon>
            </wp:wrapTight>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p w:rsidR="007E73F1" w:rsidRDefault="007E73F1" w:rsidP="00A33602">
      <w:pPr>
        <w:spacing w:after="200" w:line="276" w:lineRule="auto"/>
        <w:rPr>
          <w:rFonts w:asciiTheme="minorHAnsi" w:eastAsiaTheme="minorHAnsi" w:hAnsiTheme="minorHAnsi" w:cstheme="minorBidi"/>
          <w:sz w:val="22"/>
          <w:szCs w:val="22"/>
          <w:lang w:val="es-PE" w:eastAsia="en-US"/>
        </w:rPr>
      </w:pPr>
    </w:p>
    <w:p w:rsidR="00CC5DAB" w:rsidRDefault="00CC5DAB" w:rsidP="00A33602">
      <w:pPr>
        <w:spacing w:after="200" w:line="276" w:lineRule="auto"/>
        <w:rPr>
          <w:rFonts w:asciiTheme="minorHAnsi" w:eastAsiaTheme="minorHAnsi" w:hAnsiTheme="minorHAnsi" w:cstheme="minorBidi"/>
          <w:sz w:val="22"/>
          <w:szCs w:val="22"/>
          <w:lang w:val="es-PE" w:eastAsia="en-US"/>
        </w:rPr>
      </w:pPr>
    </w:p>
    <w:p w:rsidR="00D43A01" w:rsidRDefault="00D43A01" w:rsidP="00A33602">
      <w:pPr>
        <w:spacing w:after="200" w:line="276" w:lineRule="auto"/>
        <w:rPr>
          <w:rFonts w:asciiTheme="minorHAnsi" w:eastAsiaTheme="minorHAnsi" w:hAnsiTheme="minorHAnsi" w:cstheme="minorBidi"/>
          <w:sz w:val="22"/>
          <w:szCs w:val="22"/>
          <w:lang w:val="es-PE" w:eastAsia="en-US"/>
        </w:rPr>
      </w:pPr>
    </w:p>
    <w:p w:rsidR="00D43A01" w:rsidRDefault="00D43A01" w:rsidP="00A33602">
      <w:pPr>
        <w:spacing w:after="200" w:line="276" w:lineRule="auto"/>
        <w:rPr>
          <w:rFonts w:asciiTheme="minorHAnsi" w:eastAsiaTheme="minorHAnsi" w:hAnsiTheme="minorHAnsi" w:cstheme="minorBidi"/>
          <w:sz w:val="22"/>
          <w:szCs w:val="22"/>
          <w:lang w:val="es-PE" w:eastAsia="en-US"/>
        </w:rPr>
      </w:pPr>
    </w:p>
    <w:p w:rsidR="00D43A01" w:rsidRDefault="00D43A01" w:rsidP="00A33602">
      <w:pPr>
        <w:spacing w:after="200" w:line="276" w:lineRule="auto"/>
        <w:rPr>
          <w:rFonts w:asciiTheme="minorHAnsi" w:eastAsiaTheme="minorHAnsi" w:hAnsiTheme="minorHAnsi" w:cstheme="minorBidi"/>
          <w:sz w:val="22"/>
          <w:szCs w:val="22"/>
          <w:lang w:val="es-PE" w:eastAsia="en-US"/>
        </w:rPr>
      </w:pPr>
    </w:p>
    <w:p w:rsidR="00D43A01" w:rsidRDefault="00D43A01" w:rsidP="00A33602">
      <w:pPr>
        <w:spacing w:after="200" w:line="276" w:lineRule="auto"/>
        <w:rPr>
          <w:rFonts w:asciiTheme="minorHAnsi" w:eastAsiaTheme="minorHAnsi" w:hAnsiTheme="minorHAnsi" w:cstheme="minorBidi"/>
          <w:sz w:val="22"/>
          <w:szCs w:val="22"/>
          <w:lang w:val="es-PE" w:eastAsia="en-US"/>
        </w:rPr>
      </w:pPr>
    </w:p>
    <w:p w:rsidR="00D43A01" w:rsidRDefault="00D43A01" w:rsidP="00A33602">
      <w:pPr>
        <w:spacing w:after="200" w:line="276" w:lineRule="auto"/>
        <w:rPr>
          <w:rFonts w:asciiTheme="minorHAnsi" w:eastAsiaTheme="minorHAnsi" w:hAnsiTheme="minorHAnsi" w:cstheme="minorBidi"/>
          <w:sz w:val="22"/>
          <w:szCs w:val="22"/>
          <w:lang w:val="es-PE" w:eastAsia="en-US"/>
        </w:rPr>
      </w:pPr>
    </w:p>
    <w:p w:rsidR="00D43A01" w:rsidRDefault="00D43A01" w:rsidP="00A33602">
      <w:pPr>
        <w:spacing w:after="200" w:line="276" w:lineRule="auto"/>
        <w:rPr>
          <w:rFonts w:asciiTheme="minorHAnsi" w:eastAsiaTheme="minorHAnsi" w:hAnsiTheme="minorHAnsi" w:cstheme="minorBidi"/>
          <w:sz w:val="22"/>
          <w:szCs w:val="22"/>
          <w:lang w:val="es-PE" w:eastAsia="en-US"/>
        </w:rPr>
      </w:pPr>
    </w:p>
    <w:p w:rsidR="00823BF0" w:rsidRDefault="00DC6DE8" w:rsidP="00823BF0">
      <w:pPr>
        <w:rPr>
          <w:rFonts w:ascii="Arial" w:eastAsiaTheme="minorHAnsi" w:hAnsi="Arial" w:cs="Arial"/>
          <w:b/>
          <w:sz w:val="22"/>
          <w:szCs w:val="22"/>
          <w:lang w:eastAsia="en-US"/>
        </w:rPr>
      </w:pPr>
      <w:r>
        <w:rPr>
          <w:rFonts w:ascii="Arial" w:eastAsiaTheme="minorHAnsi" w:hAnsi="Arial" w:cs="Arial"/>
          <w:b/>
          <w:sz w:val="22"/>
          <w:szCs w:val="22"/>
          <w:lang w:eastAsia="en-US"/>
        </w:rPr>
        <w:t xml:space="preserve">  </w:t>
      </w:r>
      <w:r w:rsidR="003F7860">
        <w:rPr>
          <w:rFonts w:ascii="Arial" w:eastAsiaTheme="minorHAnsi" w:hAnsi="Arial" w:cs="Arial"/>
          <w:b/>
          <w:sz w:val="22"/>
          <w:szCs w:val="22"/>
          <w:lang w:eastAsia="en-US"/>
        </w:rPr>
        <w:t xml:space="preserve">     </w:t>
      </w:r>
    </w:p>
    <w:p w:rsidR="00823BF0" w:rsidRDefault="00823BF0" w:rsidP="00823BF0">
      <w:pPr>
        <w:rPr>
          <w:rFonts w:ascii="Arial" w:eastAsiaTheme="minorHAnsi" w:hAnsi="Arial" w:cs="Arial"/>
          <w:b/>
          <w:sz w:val="22"/>
          <w:szCs w:val="22"/>
          <w:lang w:eastAsia="en-US"/>
        </w:rPr>
      </w:pPr>
    </w:p>
    <w:p w:rsidR="00823BF0" w:rsidRDefault="003F7860" w:rsidP="00823BF0">
      <w:pPr>
        <w:rPr>
          <w:rFonts w:ascii="Arial" w:eastAsia="Calibri" w:hAnsi="Arial" w:cs="Arial"/>
          <w:b/>
          <w:lang w:eastAsia="en-US"/>
        </w:rPr>
      </w:pPr>
      <w:r>
        <w:rPr>
          <w:rFonts w:ascii="Arial" w:eastAsiaTheme="minorHAnsi" w:hAnsi="Arial" w:cs="Arial"/>
          <w:b/>
          <w:sz w:val="22"/>
          <w:szCs w:val="22"/>
          <w:lang w:eastAsia="en-US"/>
        </w:rPr>
        <w:t xml:space="preserve">    </w:t>
      </w:r>
      <w:r w:rsidRPr="003F7860">
        <w:rPr>
          <w:rFonts w:ascii="Arial" w:eastAsiaTheme="minorHAnsi" w:hAnsi="Arial" w:cs="Arial"/>
          <w:b/>
          <w:lang w:eastAsia="en-US"/>
        </w:rPr>
        <w:t xml:space="preserve"> </w:t>
      </w:r>
      <w:r w:rsidRPr="00D43A01">
        <w:rPr>
          <w:rFonts w:ascii="Arial" w:eastAsiaTheme="minorHAnsi" w:hAnsi="Arial" w:cs="Arial"/>
          <w:b/>
          <w:lang w:eastAsia="en-US"/>
        </w:rPr>
        <w:t>Figura  N° 5  (</w:t>
      </w:r>
      <w:r>
        <w:rPr>
          <w:rFonts w:ascii="Arial" w:eastAsiaTheme="minorHAnsi" w:hAnsi="Arial" w:cs="Arial"/>
          <w:b/>
          <w:lang w:eastAsia="en-US"/>
        </w:rPr>
        <w:t>d</w:t>
      </w:r>
      <w:r w:rsidRPr="00D43A01">
        <w:rPr>
          <w:rFonts w:ascii="Arial" w:eastAsiaTheme="minorHAnsi" w:hAnsi="Arial" w:cs="Arial"/>
          <w:b/>
          <w:lang w:eastAsia="en-US"/>
        </w:rPr>
        <w:t>)</w:t>
      </w:r>
      <w:r w:rsidRPr="00D43A01">
        <w:rPr>
          <w:rFonts w:ascii="Arial" w:eastAsiaTheme="minorHAnsi" w:hAnsi="Arial" w:cs="Arial"/>
          <w:lang w:eastAsia="en-US"/>
        </w:rPr>
        <w:t xml:space="preserve">  </w:t>
      </w:r>
      <w:r w:rsidRPr="00D43A01">
        <w:rPr>
          <w:rFonts w:ascii="Arial" w:eastAsiaTheme="minorHAnsi" w:hAnsi="Arial" w:cs="Arial"/>
          <w:b/>
          <w:lang w:eastAsia="en-US"/>
        </w:rPr>
        <w:t>.</w:t>
      </w:r>
      <w:r w:rsidR="00823BF0" w:rsidRPr="00823BF0">
        <w:rPr>
          <w:rFonts w:ascii="Arial" w:eastAsiaTheme="minorHAnsi" w:hAnsi="Arial" w:cs="Arial"/>
          <w:b/>
          <w:color w:val="000000" w:themeColor="text1"/>
          <w:lang w:val="es-PE" w:eastAsia="en-US"/>
        </w:rPr>
        <w:t xml:space="preserve"> </w:t>
      </w:r>
      <w:r w:rsidR="00823BF0" w:rsidRPr="00611740">
        <w:rPr>
          <w:rFonts w:ascii="Arial" w:eastAsiaTheme="minorHAnsi" w:hAnsi="Arial" w:cs="Arial"/>
          <w:b/>
          <w:color w:val="000000" w:themeColor="text1"/>
          <w:lang w:val="es-PE" w:eastAsia="en-US"/>
        </w:rPr>
        <w:t xml:space="preserve">Dimensión: </w:t>
      </w:r>
      <w:r w:rsidR="00823BF0" w:rsidRPr="00611740">
        <w:rPr>
          <w:rFonts w:ascii="Arial" w:eastAsia="Calibri" w:hAnsi="Arial" w:cs="Arial"/>
          <w:b/>
          <w:color w:val="000000" w:themeColor="text1"/>
          <w:lang w:eastAsia="en-US"/>
        </w:rPr>
        <w:t>Nivel</w:t>
      </w:r>
      <w:r w:rsidR="00823BF0" w:rsidRPr="00611740">
        <w:rPr>
          <w:rFonts w:ascii="Arial" w:eastAsiaTheme="minorHAnsi" w:hAnsi="Arial" w:cs="Arial"/>
          <w:b/>
          <w:color w:val="000000" w:themeColor="text1"/>
          <w:lang w:eastAsia="en-US"/>
        </w:rPr>
        <w:t xml:space="preserve"> de formación</w:t>
      </w:r>
      <w:r w:rsidR="00823BF0" w:rsidRPr="001A354B">
        <w:rPr>
          <w:rFonts w:ascii="Arial" w:eastAsiaTheme="minorHAnsi" w:hAnsi="Arial" w:cs="Arial"/>
          <w:b/>
          <w:color w:val="000000" w:themeColor="text1"/>
          <w:lang w:eastAsia="en-US"/>
        </w:rPr>
        <w:t xml:space="preserve"> básica</w:t>
      </w:r>
      <w:r w:rsidR="00823BF0">
        <w:rPr>
          <w:rFonts w:ascii="Arial" w:eastAsiaTheme="minorHAnsi" w:hAnsi="Arial" w:cs="Arial"/>
          <w:sz w:val="22"/>
          <w:szCs w:val="22"/>
          <w:lang w:eastAsia="en-US"/>
        </w:rPr>
        <w:t xml:space="preserve"> </w:t>
      </w:r>
      <w:r w:rsidR="00823BF0">
        <w:rPr>
          <w:rFonts w:ascii="Arial" w:eastAsia="Calibri" w:hAnsi="Arial" w:cs="Arial"/>
          <w:b/>
          <w:sz w:val="22"/>
          <w:szCs w:val="22"/>
          <w:lang w:eastAsia="en-US"/>
        </w:rPr>
        <w:t xml:space="preserve"> </w:t>
      </w:r>
      <w:r w:rsidRPr="00D43A01">
        <w:rPr>
          <w:rFonts w:ascii="Arial" w:eastAsia="Calibri" w:hAnsi="Arial" w:cs="Arial"/>
          <w:b/>
          <w:lang w:eastAsia="en-US"/>
        </w:rPr>
        <w:t>Indicador</w:t>
      </w:r>
      <w:r w:rsidR="00C073D8">
        <w:rPr>
          <w:rFonts w:ascii="Arial" w:eastAsia="Calibri" w:hAnsi="Arial" w:cs="Arial"/>
          <w:b/>
          <w:lang w:eastAsia="en-US"/>
        </w:rPr>
        <w:t xml:space="preserve"> </w:t>
      </w:r>
      <w:r w:rsidR="00823BF0">
        <w:rPr>
          <w:rFonts w:ascii="Arial" w:eastAsia="Calibri" w:hAnsi="Arial" w:cs="Arial"/>
          <w:b/>
          <w:lang w:eastAsia="en-US"/>
        </w:rPr>
        <w:t xml:space="preserve">    </w:t>
      </w:r>
    </w:p>
    <w:p w:rsidR="00DC6DE8" w:rsidRDefault="00823BF0" w:rsidP="00823BF0">
      <w:pPr>
        <w:rPr>
          <w:rFonts w:ascii="Arial" w:eastAsiaTheme="minorHAnsi" w:hAnsi="Arial" w:cs="Arial"/>
          <w:b/>
          <w:sz w:val="22"/>
          <w:szCs w:val="22"/>
          <w:lang w:eastAsia="en-US"/>
        </w:rPr>
      </w:pPr>
      <w:r>
        <w:rPr>
          <w:rFonts w:ascii="Arial" w:eastAsia="Calibri" w:hAnsi="Arial" w:cs="Arial"/>
          <w:b/>
          <w:lang w:eastAsia="en-US"/>
        </w:rPr>
        <w:t xml:space="preserve">                                        </w:t>
      </w:r>
      <w:r w:rsidR="00C073D8">
        <w:rPr>
          <w:rFonts w:ascii="Arial" w:eastAsia="Calibri" w:hAnsi="Arial" w:cs="Arial"/>
          <w:b/>
          <w:lang w:eastAsia="en-US"/>
        </w:rPr>
        <w:t xml:space="preserve">32 </w:t>
      </w:r>
      <w:r w:rsidR="003F7860" w:rsidRPr="00D43A01">
        <w:rPr>
          <w:rFonts w:ascii="Arial" w:eastAsia="Calibri" w:hAnsi="Arial" w:cs="Arial"/>
          <w:b/>
          <w:lang w:eastAsia="en-US"/>
        </w:rPr>
        <w:t xml:space="preserve"> </w:t>
      </w:r>
      <w:r w:rsidR="00C073D8" w:rsidRPr="00A06EA5">
        <w:rPr>
          <w:rFonts w:ascii="Arial" w:eastAsiaTheme="minorHAnsi" w:hAnsi="Arial" w:cs="Arial"/>
          <w:b/>
          <w:sz w:val="22"/>
          <w:szCs w:val="22"/>
          <w:lang w:eastAsia="en-US"/>
        </w:rPr>
        <w:t>: Dificultades de aprendizaje</w:t>
      </w:r>
    </w:p>
    <w:p w:rsidR="00823BF0" w:rsidRDefault="00823BF0" w:rsidP="00823BF0">
      <w:pPr>
        <w:rPr>
          <w:rFonts w:ascii="Arial" w:eastAsiaTheme="minorHAnsi" w:hAnsi="Arial" w:cs="Arial"/>
          <w:b/>
          <w:sz w:val="22"/>
          <w:szCs w:val="22"/>
          <w:lang w:eastAsia="en-US"/>
        </w:rPr>
      </w:pPr>
    </w:p>
    <w:p w:rsidR="00823BF0" w:rsidRPr="00C073D8" w:rsidRDefault="00823BF0" w:rsidP="00823BF0">
      <w:pPr>
        <w:rPr>
          <w:rFonts w:ascii="Arial" w:eastAsiaTheme="minorHAnsi" w:hAnsi="Arial" w:cs="Arial"/>
          <w:b/>
          <w:sz w:val="22"/>
          <w:szCs w:val="22"/>
          <w:lang w:eastAsia="en-US"/>
        </w:rPr>
      </w:pPr>
    </w:p>
    <w:p w:rsidR="001C7478" w:rsidRDefault="00753EC4" w:rsidP="003454BF">
      <w:pPr>
        <w:spacing w:after="200" w:line="276" w:lineRule="auto"/>
        <w:jc w:val="center"/>
        <w:rPr>
          <w:rFonts w:asciiTheme="minorHAnsi" w:eastAsiaTheme="minorHAnsi" w:hAnsiTheme="minorHAnsi" w:cstheme="minorBidi"/>
          <w:sz w:val="22"/>
          <w:szCs w:val="22"/>
          <w:lang w:val="es-PE" w:eastAsia="en-US"/>
        </w:rPr>
      </w:pPr>
      <w:r>
        <w:rPr>
          <w:noProof/>
          <w:lang w:val="en-US" w:eastAsia="en-US"/>
        </w:rPr>
        <w:drawing>
          <wp:inline distT="0" distB="0" distL="0" distR="0" wp14:anchorId="04516514" wp14:editId="419F7400">
            <wp:extent cx="4572000" cy="2743200"/>
            <wp:effectExtent l="0" t="0" r="19050" b="19050"/>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3454BF" w:rsidRDefault="001C7478" w:rsidP="00A33602">
      <w:pPr>
        <w:spacing w:after="200" w:line="276" w:lineRule="auto"/>
        <w:rPr>
          <w:rFonts w:ascii="Arial" w:eastAsiaTheme="minorHAnsi" w:hAnsi="Arial" w:cs="Arial"/>
          <w:b/>
          <w:lang w:eastAsia="en-US"/>
        </w:rPr>
      </w:pPr>
      <w:r>
        <w:rPr>
          <w:rFonts w:ascii="Arial" w:eastAsiaTheme="minorHAnsi" w:hAnsi="Arial" w:cs="Arial"/>
          <w:b/>
          <w:lang w:eastAsia="en-US"/>
        </w:rPr>
        <w:t xml:space="preserve">             </w:t>
      </w:r>
    </w:p>
    <w:p w:rsidR="003454BF" w:rsidRDefault="003454BF" w:rsidP="00A33602">
      <w:pPr>
        <w:spacing w:after="200" w:line="276" w:lineRule="auto"/>
        <w:rPr>
          <w:rFonts w:ascii="Arial" w:eastAsiaTheme="minorHAnsi" w:hAnsi="Arial" w:cs="Arial"/>
          <w:b/>
          <w:lang w:eastAsia="en-US"/>
        </w:rPr>
      </w:pPr>
    </w:p>
    <w:p w:rsidR="003454BF" w:rsidRDefault="003454BF" w:rsidP="00A33602">
      <w:pPr>
        <w:spacing w:after="200" w:line="276" w:lineRule="auto"/>
        <w:rPr>
          <w:rFonts w:ascii="Arial" w:eastAsiaTheme="minorHAnsi" w:hAnsi="Arial" w:cs="Arial"/>
          <w:b/>
          <w:lang w:eastAsia="en-US"/>
        </w:rPr>
      </w:pPr>
    </w:p>
    <w:p w:rsidR="003454BF" w:rsidRDefault="003454BF" w:rsidP="00A33602">
      <w:pPr>
        <w:spacing w:after="200" w:line="276" w:lineRule="auto"/>
        <w:rPr>
          <w:rFonts w:ascii="Arial" w:eastAsiaTheme="minorHAnsi" w:hAnsi="Arial" w:cs="Arial"/>
          <w:b/>
          <w:lang w:eastAsia="en-US"/>
        </w:rPr>
      </w:pPr>
    </w:p>
    <w:p w:rsidR="00BF0AC4" w:rsidRDefault="001C7478" w:rsidP="00BF0AC4">
      <w:pPr>
        <w:rPr>
          <w:rFonts w:ascii="Arial" w:eastAsia="Calibri" w:hAnsi="Arial" w:cs="Arial"/>
          <w:b/>
          <w:lang w:eastAsia="en-US"/>
        </w:rPr>
      </w:pPr>
      <w:r>
        <w:rPr>
          <w:rFonts w:ascii="Arial" w:eastAsiaTheme="minorHAnsi" w:hAnsi="Arial" w:cs="Arial"/>
          <w:b/>
          <w:lang w:eastAsia="en-US"/>
        </w:rPr>
        <w:lastRenderedPageBreak/>
        <w:t xml:space="preserve">  </w:t>
      </w:r>
      <w:r w:rsidRPr="00D43A01">
        <w:rPr>
          <w:rFonts w:ascii="Arial" w:eastAsiaTheme="minorHAnsi" w:hAnsi="Arial" w:cs="Arial"/>
          <w:b/>
          <w:lang w:eastAsia="en-US"/>
        </w:rPr>
        <w:t>Figura N° 5 (</w:t>
      </w:r>
      <w:r>
        <w:rPr>
          <w:rFonts w:ascii="Arial" w:eastAsiaTheme="minorHAnsi" w:hAnsi="Arial" w:cs="Arial"/>
          <w:b/>
          <w:lang w:eastAsia="en-US"/>
        </w:rPr>
        <w:t>e</w:t>
      </w:r>
      <w:r w:rsidRPr="00D43A01">
        <w:rPr>
          <w:rFonts w:ascii="Arial" w:eastAsiaTheme="minorHAnsi" w:hAnsi="Arial" w:cs="Arial"/>
          <w:b/>
          <w:lang w:eastAsia="en-US"/>
        </w:rPr>
        <w:t>)</w:t>
      </w:r>
      <w:r w:rsidRPr="00D43A01">
        <w:rPr>
          <w:rFonts w:ascii="Arial" w:eastAsiaTheme="minorHAnsi" w:hAnsi="Arial" w:cs="Arial"/>
          <w:lang w:eastAsia="en-US"/>
        </w:rPr>
        <w:t xml:space="preserve"> </w:t>
      </w:r>
      <w:r w:rsidR="00BF0AC4" w:rsidRPr="00611740">
        <w:rPr>
          <w:rFonts w:ascii="Arial" w:eastAsiaTheme="minorHAnsi" w:hAnsi="Arial" w:cs="Arial"/>
          <w:b/>
          <w:color w:val="000000" w:themeColor="text1"/>
          <w:lang w:val="es-PE" w:eastAsia="en-US"/>
        </w:rPr>
        <w:t xml:space="preserve">Dimensión: </w:t>
      </w:r>
      <w:r w:rsidR="00BF0AC4" w:rsidRPr="00611740">
        <w:rPr>
          <w:rFonts w:ascii="Arial" w:eastAsia="Calibri" w:hAnsi="Arial" w:cs="Arial"/>
          <w:b/>
          <w:color w:val="000000" w:themeColor="text1"/>
          <w:lang w:eastAsia="en-US"/>
        </w:rPr>
        <w:t>Nivel</w:t>
      </w:r>
      <w:r w:rsidR="00BF0AC4" w:rsidRPr="00611740">
        <w:rPr>
          <w:rFonts w:ascii="Arial" w:eastAsiaTheme="minorHAnsi" w:hAnsi="Arial" w:cs="Arial"/>
          <w:b/>
          <w:color w:val="000000" w:themeColor="text1"/>
          <w:lang w:eastAsia="en-US"/>
        </w:rPr>
        <w:t xml:space="preserve"> de formación</w:t>
      </w:r>
      <w:r w:rsidR="00BF0AC4" w:rsidRPr="001A354B">
        <w:rPr>
          <w:rFonts w:ascii="Arial" w:eastAsiaTheme="minorHAnsi" w:hAnsi="Arial" w:cs="Arial"/>
          <w:b/>
          <w:color w:val="000000" w:themeColor="text1"/>
          <w:lang w:eastAsia="en-US"/>
        </w:rPr>
        <w:t xml:space="preserve"> básica</w:t>
      </w:r>
      <w:r w:rsidRPr="00D43A01">
        <w:rPr>
          <w:rFonts w:ascii="Arial" w:eastAsiaTheme="minorHAnsi" w:hAnsi="Arial" w:cs="Arial"/>
          <w:b/>
          <w:lang w:eastAsia="en-US"/>
        </w:rPr>
        <w:t>.</w:t>
      </w:r>
      <w:r w:rsidR="00B11FE8">
        <w:rPr>
          <w:rFonts w:ascii="Arial" w:eastAsiaTheme="minorHAnsi" w:hAnsi="Arial" w:cs="Arial"/>
          <w:b/>
          <w:lang w:eastAsia="en-US"/>
        </w:rPr>
        <w:t xml:space="preserve"> </w:t>
      </w:r>
      <w:r w:rsidRPr="00D43A01">
        <w:rPr>
          <w:rFonts w:ascii="Arial" w:eastAsia="Calibri" w:hAnsi="Arial" w:cs="Arial"/>
          <w:b/>
          <w:lang w:eastAsia="en-US"/>
        </w:rPr>
        <w:t>Indicador</w:t>
      </w:r>
      <w:r>
        <w:rPr>
          <w:rFonts w:ascii="Arial" w:eastAsia="Calibri" w:hAnsi="Arial" w:cs="Arial"/>
          <w:b/>
          <w:lang w:eastAsia="en-US"/>
        </w:rPr>
        <w:t xml:space="preserve"> 33 ,34 </w:t>
      </w:r>
      <w:r w:rsidRPr="00D43A01">
        <w:rPr>
          <w:rFonts w:ascii="Arial" w:eastAsia="Calibri" w:hAnsi="Arial" w:cs="Arial"/>
          <w:b/>
          <w:lang w:eastAsia="en-US"/>
        </w:rPr>
        <w:t xml:space="preserve"> </w:t>
      </w:r>
      <w:r w:rsidR="00BF0AC4">
        <w:rPr>
          <w:rFonts w:ascii="Arial" w:eastAsia="Calibri" w:hAnsi="Arial" w:cs="Arial"/>
          <w:b/>
          <w:lang w:eastAsia="en-US"/>
        </w:rPr>
        <w:t xml:space="preserve">  </w:t>
      </w:r>
    </w:p>
    <w:p w:rsidR="00EE7D7D" w:rsidRDefault="00BF0AC4" w:rsidP="00BF0AC4">
      <w:pPr>
        <w:rPr>
          <w:rFonts w:ascii="Arial" w:eastAsiaTheme="minorHAnsi" w:hAnsi="Arial" w:cs="Arial"/>
          <w:b/>
          <w:sz w:val="22"/>
          <w:szCs w:val="22"/>
          <w:lang w:eastAsia="en-US"/>
        </w:rPr>
      </w:pPr>
      <w:r>
        <w:rPr>
          <w:rFonts w:ascii="Arial" w:eastAsia="Calibri" w:hAnsi="Arial" w:cs="Arial"/>
          <w:b/>
          <w:lang w:eastAsia="en-US"/>
        </w:rPr>
        <w:t xml:space="preserve">                              </w:t>
      </w:r>
      <w:r w:rsidR="001C7478" w:rsidRPr="00A06EA5">
        <w:rPr>
          <w:rFonts w:ascii="Arial" w:eastAsiaTheme="minorHAnsi" w:hAnsi="Arial" w:cs="Arial"/>
          <w:b/>
          <w:sz w:val="22"/>
          <w:szCs w:val="22"/>
          <w:lang w:eastAsia="en-US"/>
        </w:rPr>
        <w:t>: Dificultades de aprendizaje</w:t>
      </w:r>
    </w:p>
    <w:p w:rsidR="00BF0AC4" w:rsidRPr="00406A2B" w:rsidRDefault="00BF0AC4" w:rsidP="00BF0AC4">
      <w:pPr>
        <w:rPr>
          <w:rFonts w:ascii="Arial" w:eastAsiaTheme="minorHAnsi" w:hAnsi="Arial" w:cs="Arial"/>
          <w:b/>
          <w:sz w:val="22"/>
          <w:szCs w:val="22"/>
          <w:lang w:eastAsia="en-US"/>
        </w:rPr>
      </w:pPr>
    </w:p>
    <w:p w:rsidR="00EE7D7D" w:rsidRDefault="00A45AFB" w:rsidP="0046393F">
      <w:pPr>
        <w:spacing w:after="200" w:line="276" w:lineRule="auto"/>
        <w:jc w:val="center"/>
        <w:rPr>
          <w:rFonts w:asciiTheme="minorHAnsi" w:eastAsiaTheme="minorHAnsi" w:hAnsiTheme="minorHAnsi" w:cstheme="minorBidi"/>
          <w:sz w:val="22"/>
          <w:szCs w:val="22"/>
          <w:lang w:val="es-PE" w:eastAsia="en-US"/>
        </w:rPr>
      </w:pPr>
      <w:r>
        <w:rPr>
          <w:noProof/>
          <w:lang w:val="en-US" w:eastAsia="en-US"/>
        </w:rPr>
        <w:drawing>
          <wp:inline distT="0" distB="0" distL="0" distR="0" wp14:anchorId="6FC762B6" wp14:editId="4F22D724">
            <wp:extent cx="4572000" cy="2743200"/>
            <wp:effectExtent l="0" t="0" r="19050" b="1905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073D8" w:rsidRDefault="00C073D8" w:rsidP="00A33602">
      <w:pPr>
        <w:spacing w:after="200" w:line="276" w:lineRule="auto"/>
        <w:rPr>
          <w:rFonts w:asciiTheme="minorHAnsi" w:eastAsiaTheme="minorHAnsi" w:hAnsiTheme="minorHAnsi" w:cstheme="minorBidi"/>
          <w:sz w:val="22"/>
          <w:szCs w:val="22"/>
          <w:lang w:val="es-PE" w:eastAsia="en-US"/>
        </w:rPr>
      </w:pPr>
    </w:p>
    <w:p w:rsidR="00A33602" w:rsidRPr="00406A2B" w:rsidRDefault="00821A74" w:rsidP="00406A2B">
      <w:pPr>
        <w:spacing w:after="200" w:line="276" w:lineRule="auto"/>
        <w:rPr>
          <w:rFonts w:asciiTheme="minorHAnsi" w:eastAsiaTheme="minorHAnsi" w:hAnsiTheme="minorHAnsi" w:cstheme="minorBidi"/>
          <w:sz w:val="22"/>
          <w:szCs w:val="22"/>
          <w:lang w:val="es-PE" w:eastAsia="en-US"/>
        </w:rPr>
      </w:pPr>
      <w:r w:rsidRPr="005648FE">
        <w:rPr>
          <w:rFonts w:ascii="Arial" w:eastAsiaTheme="minorHAnsi" w:hAnsi="Arial" w:cs="Arial"/>
          <w:b/>
          <w:sz w:val="22"/>
          <w:szCs w:val="22"/>
          <w:lang w:val="es-PE" w:eastAsia="en-US"/>
        </w:rPr>
        <w:t>4.1.</w:t>
      </w:r>
      <w:r w:rsidR="00950FAE">
        <w:rPr>
          <w:rFonts w:ascii="Arial" w:eastAsiaTheme="minorHAnsi" w:hAnsi="Arial" w:cs="Arial"/>
          <w:b/>
          <w:sz w:val="22"/>
          <w:szCs w:val="22"/>
          <w:lang w:val="es-PE" w:eastAsia="en-US"/>
        </w:rPr>
        <w:t>2.2. D</w:t>
      </w:r>
      <w:r w:rsidRPr="005648FE">
        <w:rPr>
          <w:rFonts w:ascii="Arial" w:eastAsiaTheme="minorHAnsi" w:hAnsi="Arial" w:cs="Arial"/>
          <w:b/>
          <w:sz w:val="22"/>
          <w:szCs w:val="22"/>
          <w:lang w:val="es-PE" w:eastAsia="en-US"/>
        </w:rPr>
        <w:t xml:space="preserve">imensión </w:t>
      </w:r>
      <w:r w:rsidR="00123A24">
        <w:rPr>
          <w:rFonts w:ascii="Arial" w:eastAsiaTheme="minorHAnsi" w:hAnsi="Arial" w:cs="Arial"/>
          <w:b/>
          <w:sz w:val="22"/>
          <w:szCs w:val="22"/>
          <w:lang w:val="es-PE" w:eastAsia="en-US"/>
        </w:rPr>
        <w:t xml:space="preserve">  </w:t>
      </w:r>
      <w:r w:rsidRPr="005648FE">
        <w:rPr>
          <w:rFonts w:ascii="Arial" w:eastAsia="Calibri" w:hAnsi="Arial" w:cs="Arial"/>
          <w:b/>
          <w:sz w:val="22"/>
          <w:szCs w:val="22"/>
          <w:lang w:eastAsia="en-US"/>
        </w:rPr>
        <w:t xml:space="preserve"> </w:t>
      </w:r>
      <w:r w:rsidR="00950FAE">
        <w:rPr>
          <w:rFonts w:ascii="Arial" w:eastAsiaTheme="minorHAnsi" w:hAnsi="Arial" w:cs="Arial"/>
          <w:b/>
          <w:sz w:val="22"/>
          <w:szCs w:val="22"/>
          <w:lang w:eastAsia="en-US"/>
        </w:rPr>
        <w:t>Nivel de formación en pre clínica</w:t>
      </w:r>
    </w:p>
    <w:tbl>
      <w:tblPr>
        <w:tblStyle w:val="Tablaconcuadrcula52"/>
        <w:tblW w:w="10881" w:type="dxa"/>
        <w:jc w:val="center"/>
        <w:tblLayout w:type="fixed"/>
        <w:tblLook w:val="04A0" w:firstRow="1" w:lastRow="0" w:firstColumn="1" w:lastColumn="0" w:noHBand="0" w:noVBand="1"/>
      </w:tblPr>
      <w:tblGrid>
        <w:gridCol w:w="534"/>
        <w:gridCol w:w="5103"/>
        <w:gridCol w:w="850"/>
        <w:gridCol w:w="142"/>
        <w:gridCol w:w="709"/>
        <w:gridCol w:w="63"/>
        <w:gridCol w:w="787"/>
        <w:gridCol w:w="851"/>
        <w:gridCol w:w="992"/>
        <w:gridCol w:w="850"/>
      </w:tblGrid>
      <w:tr w:rsidR="00A33602" w:rsidRPr="00950FAE" w:rsidTr="00821A74">
        <w:trPr>
          <w:jc w:val="center"/>
        </w:trPr>
        <w:tc>
          <w:tcPr>
            <w:tcW w:w="10881" w:type="dxa"/>
            <w:gridSpan w:val="10"/>
          </w:tcPr>
          <w:p w:rsidR="00A33602" w:rsidRPr="00950FAE" w:rsidRDefault="00A33602" w:rsidP="007D7FB0">
            <w:pPr>
              <w:rPr>
                <w:rFonts w:ascii="Arial" w:eastAsiaTheme="minorHAnsi" w:hAnsi="Arial" w:cs="Arial"/>
                <w:b/>
                <w:lang w:eastAsia="en-US"/>
              </w:rPr>
            </w:pPr>
            <w:r w:rsidRPr="00950FAE">
              <w:rPr>
                <w:rFonts w:ascii="Arial" w:eastAsiaTheme="minorHAnsi" w:hAnsi="Arial" w:cs="Arial"/>
                <w:b/>
                <w:lang w:eastAsia="en-US"/>
              </w:rPr>
              <w:t>T</w:t>
            </w:r>
            <w:r w:rsidR="007D7FB0" w:rsidRPr="00950FAE">
              <w:rPr>
                <w:rFonts w:ascii="Arial" w:eastAsiaTheme="minorHAnsi" w:hAnsi="Arial" w:cs="Arial"/>
                <w:b/>
                <w:lang w:eastAsia="en-US"/>
              </w:rPr>
              <w:t xml:space="preserve">abla   </w:t>
            </w:r>
            <w:r w:rsidRPr="00950FAE">
              <w:rPr>
                <w:rFonts w:ascii="Arial" w:eastAsiaTheme="minorHAnsi" w:hAnsi="Arial" w:cs="Arial"/>
                <w:b/>
                <w:lang w:eastAsia="en-US"/>
              </w:rPr>
              <w:t>N°</w:t>
            </w:r>
            <w:r w:rsidR="00013858" w:rsidRPr="00950FAE">
              <w:rPr>
                <w:rFonts w:ascii="Arial" w:eastAsiaTheme="minorHAnsi" w:hAnsi="Arial" w:cs="Arial"/>
                <w:b/>
                <w:lang w:eastAsia="en-US"/>
              </w:rPr>
              <w:t>6</w:t>
            </w:r>
            <w:r w:rsidRPr="00950FAE">
              <w:rPr>
                <w:rFonts w:ascii="Arial" w:eastAsiaTheme="minorHAnsi" w:hAnsi="Arial" w:cs="Arial"/>
                <w:b/>
                <w:lang w:eastAsia="en-US"/>
              </w:rPr>
              <w:t xml:space="preserve"> </w:t>
            </w:r>
            <w:r w:rsidR="007D7FB0" w:rsidRPr="00950FAE">
              <w:rPr>
                <w:rFonts w:ascii="Arial" w:eastAsiaTheme="minorHAnsi" w:hAnsi="Arial" w:cs="Arial"/>
                <w:b/>
                <w:lang w:eastAsia="en-US"/>
              </w:rPr>
              <w:t xml:space="preserve">- Dimensión: Nivel de formación en pre </w:t>
            </w:r>
            <w:r w:rsidR="00B102EB" w:rsidRPr="00950FAE">
              <w:rPr>
                <w:rFonts w:ascii="Arial" w:eastAsiaTheme="minorHAnsi" w:hAnsi="Arial" w:cs="Arial"/>
                <w:b/>
                <w:lang w:eastAsia="en-US"/>
              </w:rPr>
              <w:t>clínica</w:t>
            </w:r>
          </w:p>
        </w:tc>
      </w:tr>
      <w:tr w:rsidR="00A33602" w:rsidRPr="00950FAE" w:rsidTr="00821A74">
        <w:trPr>
          <w:jc w:val="center"/>
        </w:trPr>
        <w:tc>
          <w:tcPr>
            <w:tcW w:w="534" w:type="dxa"/>
          </w:tcPr>
          <w:p w:rsidR="00A33602" w:rsidRPr="00950FAE" w:rsidRDefault="00A33602" w:rsidP="00821A74">
            <w:pPr>
              <w:rPr>
                <w:rFonts w:ascii="Arial" w:eastAsiaTheme="minorHAnsi" w:hAnsi="Arial" w:cs="Arial"/>
                <w:lang w:eastAsia="en-US"/>
              </w:rPr>
            </w:pPr>
          </w:p>
        </w:tc>
        <w:tc>
          <w:tcPr>
            <w:tcW w:w="5103" w:type="dxa"/>
          </w:tcPr>
          <w:p w:rsidR="00A33602" w:rsidRPr="00950FAE" w:rsidRDefault="00A33602" w:rsidP="00821A74">
            <w:pPr>
              <w:rPr>
                <w:rFonts w:ascii="Arial" w:eastAsiaTheme="minorHAnsi" w:hAnsi="Arial" w:cs="Arial"/>
                <w:b/>
                <w:lang w:eastAsia="en-US"/>
              </w:rPr>
            </w:pPr>
          </w:p>
        </w:tc>
        <w:tc>
          <w:tcPr>
            <w:tcW w:w="5244" w:type="dxa"/>
            <w:gridSpan w:val="8"/>
          </w:tcPr>
          <w:p w:rsidR="00A33602" w:rsidRPr="00950FAE" w:rsidRDefault="00A33602" w:rsidP="00821A74">
            <w:pPr>
              <w:jc w:val="center"/>
              <w:rPr>
                <w:rFonts w:ascii="Arial" w:eastAsiaTheme="minorHAnsi" w:hAnsi="Arial" w:cs="Arial"/>
                <w:b/>
                <w:lang w:eastAsia="en-US"/>
              </w:rPr>
            </w:pPr>
            <w:r w:rsidRPr="00950FAE">
              <w:rPr>
                <w:rFonts w:ascii="Arial" w:eastAsiaTheme="minorHAnsi" w:hAnsi="Arial" w:cs="Arial"/>
                <w:b/>
                <w:lang w:eastAsia="en-US"/>
              </w:rPr>
              <w:t>ALTERNATIVAS</w:t>
            </w:r>
          </w:p>
        </w:tc>
      </w:tr>
      <w:tr w:rsidR="00A33602" w:rsidRPr="00950FAE" w:rsidTr="00821A74">
        <w:trPr>
          <w:jc w:val="center"/>
        </w:trPr>
        <w:tc>
          <w:tcPr>
            <w:tcW w:w="534"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N°</w:t>
            </w:r>
          </w:p>
        </w:tc>
        <w:tc>
          <w:tcPr>
            <w:tcW w:w="5103"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b/>
                <w:lang w:eastAsia="en-US"/>
              </w:rPr>
              <w:t>Indicador: Valoración del logro</w:t>
            </w:r>
          </w:p>
        </w:tc>
        <w:tc>
          <w:tcPr>
            <w:tcW w:w="850" w:type="dxa"/>
          </w:tcPr>
          <w:p w:rsidR="00A33602" w:rsidRPr="00950FAE" w:rsidRDefault="00A33602" w:rsidP="00821A74">
            <w:pPr>
              <w:rPr>
                <w:rFonts w:ascii="Arial" w:eastAsiaTheme="minorHAnsi" w:hAnsi="Arial" w:cs="Arial"/>
                <w:b/>
                <w:lang w:eastAsia="en-US"/>
              </w:rPr>
            </w:pPr>
            <w:r w:rsidRPr="00950FAE">
              <w:rPr>
                <w:rFonts w:ascii="Arial" w:eastAsiaTheme="minorHAnsi" w:hAnsi="Arial" w:cs="Arial"/>
                <w:b/>
                <w:lang w:eastAsia="en-US"/>
              </w:rPr>
              <w:t>TA</w:t>
            </w:r>
          </w:p>
        </w:tc>
        <w:tc>
          <w:tcPr>
            <w:tcW w:w="851" w:type="dxa"/>
            <w:gridSpan w:val="2"/>
          </w:tcPr>
          <w:p w:rsidR="00A33602" w:rsidRPr="00950FAE" w:rsidRDefault="00A33602" w:rsidP="00821A74">
            <w:pPr>
              <w:rPr>
                <w:rFonts w:ascii="Arial" w:eastAsiaTheme="minorHAnsi" w:hAnsi="Arial" w:cs="Arial"/>
                <w:b/>
                <w:lang w:eastAsia="en-US"/>
              </w:rPr>
            </w:pPr>
            <w:r w:rsidRPr="00950FAE">
              <w:rPr>
                <w:rFonts w:ascii="Arial" w:eastAsiaTheme="minorHAnsi" w:hAnsi="Arial" w:cs="Arial"/>
                <w:b/>
                <w:lang w:eastAsia="en-US"/>
              </w:rPr>
              <w:t>DA</w:t>
            </w:r>
          </w:p>
        </w:tc>
        <w:tc>
          <w:tcPr>
            <w:tcW w:w="850" w:type="dxa"/>
            <w:gridSpan w:val="2"/>
          </w:tcPr>
          <w:p w:rsidR="00A33602" w:rsidRPr="00950FAE" w:rsidRDefault="00A33602" w:rsidP="00821A74">
            <w:pPr>
              <w:rPr>
                <w:rFonts w:ascii="Arial" w:eastAsiaTheme="minorHAnsi" w:hAnsi="Arial" w:cs="Arial"/>
                <w:b/>
                <w:lang w:eastAsia="en-US"/>
              </w:rPr>
            </w:pPr>
            <w:r w:rsidRPr="00950FAE">
              <w:rPr>
                <w:rFonts w:ascii="Arial" w:eastAsiaTheme="minorHAnsi" w:hAnsi="Arial" w:cs="Arial"/>
                <w:b/>
                <w:lang w:eastAsia="en-US"/>
              </w:rPr>
              <w:t>NS</w:t>
            </w:r>
          </w:p>
        </w:tc>
        <w:tc>
          <w:tcPr>
            <w:tcW w:w="851" w:type="dxa"/>
          </w:tcPr>
          <w:p w:rsidR="00A33602" w:rsidRPr="00950FAE" w:rsidRDefault="00A33602" w:rsidP="00821A74">
            <w:pPr>
              <w:rPr>
                <w:rFonts w:ascii="Arial" w:eastAsiaTheme="minorHAnsi" w:hAnsi="Arial" w:cs="Arial"/>
                <w:b/>
                <w:lang w:eastAsia="en-US"/>
              </w:rPr>
            </w:pPr>
            <w:r w:rsidRPr="00950FAE">
              <w:rPr>
                <w:rFonts w:ascii="Arial" w:eastAsiaTheme="minorHAnsi" w:hAnsi="Arial" w:cs="Arial"/>
                <w:b/>
                <w:lang w:eastAsia="en-US"/>
              </w:rPr>
              <w:t>ED</w:t>
            </w:r>
          </w:p>
        </w:tc>
        <w:tc>
          <w:tcPr>
            <w:tcW w:w="992" w:type="dxa"/>
          </w:tcPr>
          <w:p w:rsidR="00A33602" w:rsidRPr="00950FAE" w:rsidRDefault="00A33602" w:rsidP="00821A74">
            <w:pPr>
              <w:rPr>
                <w:rFonts w:ascii="Arial" w:eastAsiaTheme="minorHAnsi" w:hAnsi="Arial" w:cs="Arial"/>
                <w:b/>
                <w:lang w:eastAsia="en-US"/>
              </w:rPr>
            </w:pPr>
            <w:r w:rsidRPr="00950FAE">
              <w:rPr>
                <w:rFonts w:ascii="Arial" w:eastAsiaTheme="minorHAnsi" w:hAnsi="Arial" w:cs="Arial"/>
                <w:b/>
                <w:lang w:eastAsia="en-US"/>
              </w:rPr>
              <w:t>TD</w:t>
            </w:r>
          </w:p>
        </w:tc>
        <w:tc>
          <w:tcPr>
            <w:tcW w:w="850" w:type="dxa"/>
          </w:tcPr>
          <w:p w:rsidR="00A33602" w:rsidRPr="00950FAE" w:rsidRDefault="00A33602" w:rsidP="00821A74">
            <w:pPr>
              <w:rPr>
                <w:rFonts w:ascii="Arial" w:eastAsiaTheme="minorHAnsi" w:hAnsi="Arial" w:cs="Arial"/>
                <w:b/>
                <w:lang w:eastAsia="en-US"/>
              </w:rPr>
            </w:pPr>
            <w:r w:rsidRPr="00950FAE">
              <w:rPr>
                <w:rFonts w:ascii="Arial" w:eastAsiaTheme="minorHAnsi" w:hAnsi="Arial" w:cs="Arial"/>
                <w:b/>
                <w:lang w:eastAsia="en-US"/>
              </w:rPr>
              <w:t>Total</w:t>
            </w:r>
          </w:p>
        </w:tc>
      </w:tr>
      <w:tr w:rsidR="00A33602" w:rsidRPr="00950FAE" w:rsidTr="00821A74">
        <w:trPr>
          <w:jc w:val="center"/>
        </w:trPr>
        <w:tc>
          <w:tcPr>
            <w:tcW w:w="534"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35</w:t>
            </w:r>
          </w:p>
        </w:tc>
        <w:tc>
          <w:tcPr>
            <w:tcW w:w="5103" w:type="dxa"/>
          </w:tcPr>
          <w:p w:rsidR="00A33602" w:rsidRPr="00950FAE" w:rsidRDefault="00A33602" w:rsidP="00123A24">
            <w:pPr>
              <w:jc w:val="both"/>
              <w:rPr>
                <w:rFonts w:ascii="Arial" w:eastAsiaTheme="minorHAnsi" w:hAnsi="Arial" w:cs="Arial"/>
                <w:lang w:eastAsia="en-US"/>
              </w:rPr>
            </w:pPr>
            <w:r w:rsidRPr="00950FAE">
              <w:rPr>
                <w:rFonts w:ascii="Arial" w:eastAsiaTheme="minorHAnsi" w:hAnsi="Arial" w:cs="Arial"/>
                <w:lang w:eastAsia="en-US"/>
              </w:rPr>
              <w:t>Las asignaturas del Plan Curricular relacionadas con la Formación Profesional  en Pre Clínica (III al VI ciclo) me han  proporcionado una sólida formación académica</w:t>
            </w:r>
          </w:p>
        </w:tc>
        <w:tc>
          <w:tcPr>
            <w:tcW w:w="850"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5</w:t>
            </w:r>
          </w:p>
        </w:tc>
        <w:tc>
          <w:tcPr>
            <w:tcW w:w="851" w:type="dxa"/>
            <w:gridSpan w:val="2"/>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22</w:t>
            </w:r>
          </w:p>
        </w:tc>
        <w:tc>
          <w:tcPr>
            <w:tcW w:w="850" w:type="dxa"/>
            <w:gridSpan w:val="2"/>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3</w:t>
            </w:r>
          </w:p>
        </w:tc>
        <w:tc>
          <w:tcPr>
            <w:tcW w:w="851"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9</w:t>
            </w:r>
          </w:p>
        </w:tc>
        <w:tc>
          <w:tcPr>
            <w:tcW w:w="992"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3</w:t>
            </w:r>
          </w:p>
        </w:tc>
        <w:tc>
          <w:tcPr>
            <w:tcW w:w="850"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42</w:t>
            </w:r>
          </w:p>
        </w:tc>
      </w:tr>
      <w:tr w:rsidR="00A33602" w:rsidRPr="00950FAE" w:rsidTr="00821A74">
        <w:trPr>
          <w:jc w:val="center"/>
        </w:trPr>
        <w:tc>
          <w:tcPr>
            <w:tcW w:w="5637" w:type="dxa"/>
            <w:gridSpan w:val="2"/>
          </w:tcPr>
          <w:p w:rsidR="00A33602" w:rsidRPr="00FB580C" w:rsidRDefault="00A33602" w:rsidP="00123A24">
            <w:pPr>
              <w:jc w:val="both"/>
              <w:rPr>
                <w:rFonts w:ascii="Arial" w:eastAsiaTheme="minorHAnsi" w:hAnsi="Arial" w:cs="Arial"/>
                <w:sz w:val="22"/>
                <w:szCs w:val="22"/>
                <w:lang w:eastAsia="en-US"/>
              </w:rPr>
            </w:pPr>
            <w:r w:rsidRPr="00FB580C">
              <w:rPr>
                <w:rFonts w:ascii="Arial" w:eastAsiaTheme="minorHAnsi" w:hAnsi="Arial" w:cs="Arial"/>
                <w:sz w:val="22"/>
                <w:szCs w:val="22"/>
                <w:lang w:eastAsia="en-US"/>
              </w:rPr>
              <w:t>Porcentajes</w:t>
            </w:r>
          </w:p>
        </w:tc>
        <w:tc>
          <w:tcPr>
            <w:tcW w:w="850" w:type="dxa"/>
          </w:tcPr>
          <w:p w:rsidR="00A33602" w:rsidRPr="00FB580C" w:rsidRDefault="00A33602" w:rsidP="00821A74">
            <w:pPr>
              <w:rPr>
                <w:rFonts w:ascii="Arial" w:eastAsiaTheme="minorHAnsi" w:hAnsi="Arial" w:cs="Arial"/>
                <w:sz w:val="22"/>
                <w:szCs w:val="22"/>
                <w:lang w:eastAsia="en-US"/>
              </w:rPr>
            </w:pPr>
            <w:r w:rsidRPr="00FB580C">
              <w:rPr>
                <w:rFonts w:ascii="Arial" w:eastAsiaTheme="minorHAnsi" w:hAnsi="Arial" w:cs="Arial"/>
                <w:sz w:val="22"/>
                <w:szCs w:val="22"/>
                <w:lang w:eastAsia="en-US"/>
              </w:rPr>
              <w:t>11.9</w:t>
            </w:r>
          </w:p>
        </w:tc>
        <w:tc>
          <w:tcPr>
            <w:tcW w:w="851" w:type="dxa"/>
            <w:gridSpan w:val="2"/>
          </w:tcPr>
          <w:p w:rsidR="00A33602" w:rsidRPr="00FB580C" w:rsidRDefault="00A33602" w:rsidP="00821A74">
            <w:pPr>
              <w:rPr>
                <w:rFonts w:ascii="Arial" w:eastAsiaTheme="minorHAnsi" w:hAnsi="Arial" w:cs="Arial"/>
                <w:sz w:val="22"/>
                <w:szCs w:val="22"/>
                <w:lang w:eastAsia="en-US"/>
              </w:rPr>
            </w:pPr>
            <w:r w:rsidRPr="00FB580C">
              <w:rPr>
                <w:rFonts w:ascii="Arial" w:eastAsiaTheme="minorHAnsi" w:hAnsi="Arial" w:cs="Arial"/>
                <w:sz w:val="22"/>
                <w:szCs w:val="22"/>
                <w:lang w:eastAsia="en-US"/>
              </w:rPr>
              <w:t>52.5</w:t>
            </w:r>
          </w:p>
        </w:tc>
        <w:tc>
          <w:tcPr>
            <w:tcW w:w="850" w:type="dxa"/>
            <w:gridSpan w:val="2"/>
          </w:tcPr>
          <w:p w:rsidR="00A33602" w:rsidRPr="00FB580C" w:rsidRDefault="00A33602" w:rsidP="00821A74">
            <w:pPr>
              <w:rPr>
                <w:rFonts w:ascii="Arial" w:eastAsiaTheme="minorHAnsi" w:hAnsi="Arial" w:cs="Arial"/>
                <w:sz w:val="22"/>
                <w:szCs w:val="22"/>
                <w:lang w:eastAsia="en-US"/>
              </w:rPr>
            </w:pPr>
            <w:r w:rsidRPr="00FB580C">
              <w:rPr>
                <w:rFonts w:ascii="Arial" w:eastAsiaTheme="minorHAnsi" w:hAnsi="Arial" w:cs="Arial"/>
                <w:sz w:val="22"/>
                <w:szCs w:val="22"/>
                <w:lang w:eastAsia="en-US"/>
              </w:rPr>
              <w:t>7.1</w:t>
            </w:r>
          </w:p>
        </w:tc>
        <w:tc>
          <w:tcPr>
            <w:tcW w:w="851" w:type="dxa"/>
          </w:tcPr>
          <w:p w:rsidR="00A33602" w:rsidRPr="00FB580C" w:rsidRDefault="00A33602" w:rsidP="00821A74">
            <w:pPr>
              <w:rPr>
                <w:rFonts w:ascii="Arial" w:eastAsiaTheme="minorHAnsi" w:hAnsi="Arial" w:cs="Arial"/>
                <w:sz w:val="22"/>
                <w:szCs w:val="22"/>
                <w:lang w:eastAsia="en-US"/>
              </w:rPr>
            </w:pPr>
            <w:r w:rsidRPr="00FB580C">
              <w:rPr>
                <w:rFonts w:ascii="Arial" w:eastAsiaTheme="minorHAnsi" w:hAnsi="Arial" w:cs="Arial"/>
                <w:sz w:val="22"/>
                <w:szCs w:val="22"/>
                <w:lang w:eastAsia="en-US"/>
              </w:rPr>
              <w:t>21.4</w:t>
            </w:r>
          </w:p>
        </w:tc>
        <w:tc>
          <w:tcPr>
            <w:tcW w:w="992" w:type="dxa"/>
          </w:tcPr>
          <w:p w:rsidR="00A33602" w:rsidRPr="00FB580C" w:rsidRDefault="00A33602" w:rsidP="00821A74">
            <w:pPr>
              <w:rPr>
                <w:rFonts w:ascii="Arial" w:eastAsiaTheme="minorHAnsi" w:hAnsi="Arial" w:cs="Arial"/>
                <w:sz w:val="22"/>
                <w:szCs w:val="22"/>
                <w:lang w:eastAsia="en-US"/>
              </w:rPr>
            </w:pPr>
            <w:r w:rsidRPr="00FB580C">
              <w:rPr>
                <w:rFonts w:ascii="Arial" w:eastAsiaTheme="minorHAnsi" w:hAnsi="Arial" w:cs="Arial"/>
                <w:sz w:val="22"/>
                <w:szCs w:val="22"/>
                <w:lang w:eastAsia="en-US"/>
              </w:rPr>
              <w:t>7.1</w:t>
            </w:r>
          </w:p>
        </w:tc>
        <w:tc>
          <w:tcPr>
            <w:tcW w:w="850" w:type="dxa"/>
          </w:tcPr>
          <w:p w:rsidR="00A33602" w:rsidRPr="00FB580C" w:rsidRDefault="00A33602" w:rsidP="00821A74">
            <w:pPr>
              <w:rPr>
                <w:rFonts w:ascii="Arial" w:eastAsiaTheme="minorHAnsi" w:hAnsi="Arial" w:cs="Arial"/>
                <w:sz w:val="22"/>
                <w:szCs w:val="22"/>
                <w:lang w:eastAsia="en-US"/>
              </w:rPr>
            </w:pPr>
            <w:r w:rsidRPr="00FB580C">
              <w:rPr>
                <w:rFonts w:ascii="Arial" w:eastAsiaTheme="minorHAnsi" w:hAnsi="Arial" w:cs="Arial"/>
                <w:sz w:val="22"/>
                <w:szCs w:val="22"/>
                <w:lang w:eastAsia="en-US"/>
              </w:rPr>
              <w:t>100</w:t>
            </w:r>
          </w:p>
        </w:tc>
      </w:tr>
      <w:tr w:rsidR="00A33602" w:rsidRPr="00950FAE" w:rsidTr="00821A74">
        <w:trPr>
          <w:jc w:val="center"/>
        </w:trPr>
        <w:tc>
          <w:tcPr>
            <w:tcW w:w="534" w:type="dxa"/>
            <w:vMerge w:val="restart"/>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36</w:t>
            </w:r>
          </w:p>
        </w:tc>
        <w:tc>
          <w:tcPr>
            <w:tcW w:w="5103" w:type="dxa"/>
            <w:vMerge w:val="restart"/>
          </w:tcPr>
          <w:p w:rsidR="00A33602" w:rsidRPr="00FB580C" w:rsidRDefault="00A33602" w:rsidP="00123A24">
            <w:pPr>
              <w:jc w:val="both"/>
              <w:rPr>
                <w:rFonts w:ascii="Arial" w:eastAsiaTheme="minorHAnsi" w:hAnsi="Arial" w:cs="Arial"/>
                <w:sz w:val="22"/>
                <w:szCs w:val="22"/>
                <w:lang w:eastAsia="en-US"/>
              </w:rPr>
            </w:pPr>
            <w:r w:rsidRPr="00FB580C">
              <w:rPr>
                <w:rFonts w:ascii="Arial" w:eastAsiaTheme="minorHAnsi" w:hAnsi="Arial" w:cs="Arial"/>
                <w:sz w:val="22"/>
                <w:szCs w:val="22"/>
                <w:lang w:eastAsia="en-US"/>
              </w:rPr>
              <w:t>Mi rendimiento académico en el nivel de formación de Pre Clínica ,  de acuerdo con mis promedios obtenidos, fue :</w:t>
            </w:r>
          </w:p>
        </w:tc>
        <w:tc>
          <w:tcPr>
            <w:tcW w:w="850" w:type="dxa"/>
          </w:tcPr>
          <w:p w:rsidR="00A33602" w:rsidRPr="00FB580C" w:rsidRDefault="00A33602" w:rsidP="00821A74">
            <w:pPr>
              <w:rPr>
                <w:rFonts w:ascii="Arial" w:eastAsiaTheme="minorHAnsi" w:hAnsi="Arial" w:cs="Arial"/>
                <w:sz w:val="22"/>
                <w:szCs w:val="22"/>
                <w:lang w:eastAsia="en-US"/>
              </w:rPr>
            </w:pPr>
            <w:r w:rsidRPr="00FB580C">
              <w:rPr>
                <w:rFonts w:ascii="Arial" w:eastAsiaTheme="minorHAnsi" w:hAnsi="Arial" w:cs="Arial"/>
                <w:sz w:val="22"/>
                <w:szCs w:val="22"/>
                <w:lang w:eastAsia="en-US"/>
              </w:rPr>
              <w:t>Exc</w:t>
            </w:r>
          </w:p>
        </w:tc>
        <w:tc>
          <w:tcPr>
            <w:tcW w:w="851" w:type="dxa"/>
            <w:gridSpan w:val="2"/>
          </w:tcPr>
          <w:p w:rsidR="00A33602" w:rsidRPr="00FB580C" w:rsidRDefault="00A33602" w:rsidP="00821A74">
            <w:pPr>
              <w:rPr>
                <w:rFonts w:ascii="Arial" w:eastAsiaTheme="minorHAnsi" w:hAnsi="Arial" w:cs="Arial"/>
                <w:sz w:val="22"/>
                <w:szCs w:val="22"/>
                <w:lang w:eastAsia="en-US"/>
              </w:rPr>
            </w:pPr>
            <w:r w:rsidRPr="00FB580C">
              <w:rPr>
                <w:rFonts w:ascii="Arial" w:eastAsiaTheme="minorHAnsi" w:hAnsi="Arial" w:cs="Arial"/>
                <w:sz w:val="22"/>
                <w:szCs w:val="22"/>
                <w:lang w:eastAsia="en-US"/>
              </w:rPr>
              <w:t>MB</w:t>
            </w:r>
          </w:p>
        </w:tc>
        <w:tc>
          <w:tcPr>
            <w:tcW w:w="850" w:type="dxa"/>
            <w:gridSpan w:val="2"/>
          </w:tcPr>
          <w:p w:rsidR="00A33602" w:rsidRPr="00FB580C" w:rsidRDefault="00A33602" w:rsidP="00821A74">
            <w:pPr>
              <w:rPr>
                <w:rFonts w:ascii="Arial" w:eastAsiaTheme="minorHAnsi" w:hAnsi="Arial" w:cs="Arial"/>
                <w:sz w:val="22"/>
                <w:szCs w:val="22"/>
                <w:lang w:eastAsia="en-US"/>
              </w:rPr>
            </w:pPr>
            <w:r w:rsidRPr="00FB580C">
              <w:rPr>
                <w:rFonts w:ascii="Arial" w:eastAsiaTheme="minorHAnsi" w:hAnsi="Arial" w:cs="Arial"/>
                <w:sz w:val="22"/>
                <w:szCs w:val="22"/>
                <w:lang w:eastAsia="en-US"/>
              </w:rPr>
              <w:t>B</w:t>
            </w:r>
          </w:p>
        </w:tc>
        <w:tc>
          <w:tcPr>
            <w:tcW w:w="851" w:type="dxa"/>
          </w:tcPr>
          <w:p w:rsidR="00A33602" w:rsidRPr="00FB580C" w:rsidRDefault="00A33602" w:rsidP="00821A74">
            <w:pPr>
              <w:rPr>
                <w:rFonts w:ascii="Arial" w:eastAsiaTheme="minorHAnsi" w:hAnsi="Arial" w:cs="Arial"/>
                <w:sz w:val="22"/>
                <w:szCs w:val="22"/>
                <w:lang w:eastAsia="en-US"/>
              </w:rPr>
            </w:pPr>
            <w:r w:rsidRPr="00FB580C">
              <w:rPr>
                <w:rFonts w:ascii="Arial" w:eastAsiaTheme="minorHAnsi" w:hAnsi="Arial" w:cs="Arial"/>
                <w:sz w:val="22"/>
                <w:szCs w:val="22"/>
                <w:lang w:eastAsia="en-US"/>
              </w:rPr>
              <w:t>R</w:t>
            </w:r>
          </w:p>
        </w:tc>
        <w:tc>
          <w:tcPr>
            <w:tcW w:w="992" w:type="dxa"/>
          </w:tcPr>
          <w:p w:rsidR="00A33602" w:rsidRPr="00FB580C" w:rsidRDefault="00A33602" w:rsidP="00821A74">
            <w:pPr>
              <w:rPr>
                <w:rFonts w:ascii="Arial" w:eastAsiaTheme="minorHAnsi" w:hAnsi="Arial" w:cs="Arial"/>
                <w:sz w:val="22"/>
                <w:szCs w:val="22"/>
                <w:lang w:eastAsia="en-US"/>
              </w:rPr>
            </w:pPr>
            <w:r w:rsidRPr="00FB580C">
              <w:rPr>
                <w:rFonts w:ascii="Arial" w:eastAsiaTheme="minorHAnsi" w:hAnsi="Arial" w:cs="Arial"/>
                <w:sz w:val="22"/>
                <w:szCs w:val="22"/>
                <w:lang w:eastAsia="en-US"/>
              </w:rPr>
              <w:t>Def</w:t>
            </w:r>
          </w:p>
        </w:tc>
        <w:tc>
          <w:tcPr>
            <w:tcW w:w="850" w:type="dxa"/>
          </w:tcPr>
          <w:p w:rsidR="00A33602" w:rsidRPr="00FB580C" w:rsidRDefault="00A33602" w:rsidP="00821A74">
            <w:pPr>
              <w:rPr>
                <w:rFonts w:ascii="Arial" w:eastAsiaTheme="minorHAnsi" w:hAnsi="Arial" w:cs="Arial"/>
                <w:sz w:val="22"/>
                <w:szCs w:val="22"/>
                <w:lang w:eastAsia="en-US"/>
              </w:rPr>
            </w:pPr>
          </w:p>
        </w:tc>
      </w:tr>
      <w:tr w:rsidR="00A33602" w:rsidRPr="00950FAE" w:rsidTr="001F1DBD">
        <w:trPr>
          <w:trHeight w:val="501"/>
          <w:jc w:val="center"/>
        </w:trPr>
        <w:tc>
          <w:tcPr>
            <w:tcW w:w="534" w:type="dxa"/>
            <w:vMerge/>
          </w:tcPr>
          <w:p w:rsidR="00A33602" w:rsidRPr="00950FAE" w:rsidRDefault="00A33602" w:rsidP="00821A74">
            <w:pPr>
              <w:rPr>
                <w:rFonts w:ascii="Arial" w:eastAsiaTheme="minorHAnsi" w:hAnsi="Arial" w:cs="Arial"/>
                <w:lang w:eastAsia="en-US"/>
              </w:rPr>
            </w:pPr>
          </w:p>
        </w:tc>
        <w:tc>
          <w:tcPr>
            <w:tcW w:w="5103" w:type="dxa"/>
            <w:vMerge/>
          </w:tcPr>
          <w:p w:rsidR="00A33602" w:rsidRPr="00FB580C" w:rsidRDefault="00A33602" w:rsidP="00821A74">
            <w:pPr>
              <w:rPr>
                <w:rFonts w:ascii="Arial" w:eastAsiaTheme="minorHAnsi" w:hAnsi="Arial" w:cs="Arial"/>
                <w:sz w:val="22"/>
                <w:szCs w:val="22"/>
                <w:lang w:eastAsia="en-US"/>
              </w:rPr>
            </w:pPr>
          </w:p>
        </w:tc>
        <w:tc>
          <w:tcPr>
            <w:tcW w:w="850" w:type="dxa"/>
          </w:tcPr>
          <w:p w:rsidR="00A33602" w:rsidRPr="00FB580C" w:rsidRDefault="00A33602" w:rsidP="00821A74">
            <w:pPr>
              <w:rPr>
                <w:rFonts w:ascii="Arial" w:eastAsiaTheme="minorHAnsi" w:hAnsi="Arial" w:cs="Arial"/>
                <w:sz w:val="22"/>
                <w:szCs w:val="22"/>
                <w:lang w:eastAsia="en-US"/>
              </w:rPr>
            </w:pPr>
            <w:r w:rsidRPr="00FB580C">
              <w:rPr>
                <w:rFonts w:ascii="Arial" w:eastAsiaTheme="minorHAnsi" w:hAnsi="Arial" w:cs="Arial"/>
                <w:sz w:val="22"/>
                <w:szCs w:val="22"/>
                <w:lang w:eastAsia="en-US"/>
              </w:rPr>
              <w:t>20/19</w:t>
            </w:r>
          </w:p>
        </w:tc>
        <w:tc>
          <w:tcPr>
            <w:tcW w:w="851" w:type="dxa"/>
            <w:gridSpan w:val="2"/>
          </w:tcPr>
          <w:p w:rsidR="00A33602" w:rsidRPr="00FB580C" w:rsidRDefault="00A33602" w:rsidP="00821A74">
            <w:pPr>
              <w:rPr>
                <w:rFonts w:ascii="Arial" w:eastAsiaTheme="minorHAnsi" w:hAnsi="Arial" w:cs="Arial"/>
                <w:sz w:val="22"/>
                <w:szCs w:val="22"/>
                <w:lang w:eastAsia="en-US"/>
              </w:rPr>
            </w:pPr>
            <w:r w:rsidRPr="00FB580C">
              <w:rPr>
                <w:rFonts w:ascii="Arial" w:eastAsiaTheme="minorHAnsi" w:hAnsi="Arial" w:cs="Arial"/>
                <w:sz w:val="22"/>
                <w:szCs w:val="22"/>
                <w:lang w:eastAsia="en-US"/>
              </w:rPr>
              <w:t>18/ 17</w:t>
            </w:r>
          </w:p>
        </w:tc>
        <w:tc>
          <w:tcPr>
            <w:tcW w:w="850" w:type="dxa"/>
            <w:gridSpan w:val="2"/>
          </w:tcPr>
          <w:p w:rsidR="00A33602" w:rsidRPr="00FB580C" w:rsidRDefault="00A33602" w:rsidP="00821A74">
            <w:pPr>
              <w:rPr>
                <w:rFonts w:ascii="Arial" w:eastAsiaTheme="minorHAnsi" w:hAnsi="Arial" w:cs="Arial"/>
                <w:sz w:val="22"/>
                <w:szCs w:val="22"/>
                <w:lang w:eastAsia="en-US"/>
              </w:rPr>
            </w:pPr>
            <w:r w:rsidRPr="00FB580C">
              <w:rPr>
                <w:rFonts w:ascii="Arial" w:eastAsiaTheme="minorHAnsi" w:hAnsi="Arial" w:cs="Arial"/>
                <w:sz w:val="22"/>
                <w:szCs w:val="22"/>
                <w:lang w:eastAsia="en-US"/>
              </w:rPr>
              <w:t>16/ 15</w:t>
            </w:r>
          </w:p>
          <w:p w:rsidR="00A33602" w:rsidRPr="00FB580C" w:rsidRDefault="00A33602" w:rsidP="00821A74">
            <w:pPr>
              <w:rPr>
                <w:rFonts w:ascii="Arial" w:eastAsiaTheme="minorHAnsi" w:hAnsi="Arial" w:cs="Arial"/>
                <w:sz w:val="22"/>
                <w:szCs w:val="22"/>
                <w:lang w:eastAsia="en-US"/>
              </w:rPr>
            </w:pPr>
          </w:p>
        </w:tc>
        <w:tc>
          <w:tcPr>
            <w:tcW w:w="851" w:type="dxa"/>
          </w:tcPr>
          <w:p w:rsidR="00A33602" w:rsidRPr="00FB580C" w:rsidRDefault="00A33602" w:rsidP="00821A74">
            <w:pPr>
              <w:rPr>
                <w:rFonts w:ascii="Arial" w:eastAsiaTheme="minorHAnsi" w:hAnsi="Arial" w:cs="Arial"/>
                <w:sz w:val="22"/>
                <w:szCs w:val="22"/>
                <w:lang w:eastAsia="en-US"/>
              </w:rPr>
            </w:pPr>
            <w:r w:rsidRPr="00FB580C">
              <w:rPr>
                <w:rFonts w:ascii="Arial" w:eastAsiaTheme="minorHAnsi" w:hAnsi="Arial" w:cs="Arial"/>
                <w:sz w:val="22"/>
                <w:szCs w:val="22"/>
                <w:lang w:eastAsia="en-US"/>
              </w:rPr>
              <w:t>14/ 13</w:t>
            </w:r>
          </w:p>
        </w:tc>
        <w:tc>
          <w:tcPr>
            <w:tcW w:w="992" w:type="dxa"/>
          </w:tcPr>
          <w:p w:rsidR="00A33602" w:rsidRPr="00FB580C" w:rsidRDefault="00A33602" w:rsidP="00821A74">
            <w:pPr>
              <w:rPr>
                <w:rFonts w:ascii="Arial" w:eastAsiaTheme="minorHAnsi" w:hAnsi="Arial" w:cs="Arial"/>
                <w:sz w:val="22"/>
                <w:szCs w:val="22"/>
                <w:lang w:eastAsia="en-US"/>
              </w:rPr>
            </w:pPr>
            <w:r w:rsidRPr="00FB580C">
              <w:rPr>
                <w:rFonts w:ascii="Arial" w:eastAsiaTheme="minorHAnsi" w:hAnsi="Arial" w:cs="Arial"/>
                <w:sz w:val="22"/>
                <w:szCs w:val="22"/>
                <w:lang w:eastAsia="en-US"/>
              </w:rPr>
              <w:t>12 a -</w:t>
            </w:r>
          </w:p>
        </w:tc>
        <w:tc>
          <w:tcPr>
            <w:tcW w:w="850" w:type="dxa"/>
          </w:tcPr>
          <w:p w:rsidR="00A33602" w:rsidRPr="00FB580C" w:rsidRDefault="00A33602" w:rsidP="00821A74">
            <w:pPr>
              <w:rPr>
                <w:rFonts w:ascii="Arial" w:eastAsiaTheme="minorHAnsi" w:hAnsi="Arial" w:cs="Arial"/>
                <w:sz w:val="22"/>
                <w:szCs w:val="22"/>
                <w:lang w:eastAsia="en-US"/>
              </w:rPr>
            </w:pPr>
            <w:r w:rsidRPr="00FB580C">
              <w:rPr>
                <w:rFonts w:ascii="Arial" w:eastAsiaTheme="minorHAnsi" w:hAnsi="Arial" w:cs="Arial"/>
                <w:sz w:val="22"/>
                <w:szCs w:val="22"/>
                <w:lang w:eastAsia="en-US"/>
              </w:rPr>
              <w:t>-----</w:t>
            </w:r>
          </w:p>
        </w:tc>
      </w:tr>
      <w:tr w:rsidR="00A33602" w:rsidRPr="00950FAE" w:rsidTr="00821A74">
        <w:trPr>
          <w:trHeight w:val="382"/>
          <w:jc w:val="center"/>
        </w:trPr>
        <w:tc>
          <w:tcPr>
            <w:tcW w:w="5637" w:type="dxa"/>
            <w:gridSpan w:val="2"/>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Sub total</w:t>
            </w:r>
          </w:p>
        </w:tc>
        <w:tc>
          <w:tcPr>
            <w:tcW w:w="850"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3</w:t>
            </w:r>
          </w:p>
        </w:tc>
        <w:tc>
          <w:tcPr>
            <w:tcW w:w="851" w:type="dxa"/>
            <w:gridSpan w:val="2"/>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 xml:space="preserve"> 19</w:t>
            </w:r>
          </w:p>
        </w:tc>
        <w:tc>
          <w:tcPr>
            <w:tcW w:w="850" w:type="dxa"/>
            <w:gridSpan w:val="2"/>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20</w:t>
            </w:r>
          </w:p>
        </w:tc>
        <w:tc>
          <w:tcPr>
            <w:tcW w:w="851"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0</w:t>
            </w:r>
          </w:p>
        </w:tc>
        <w:tc>
          <w:tcPr>
            <w:tcW w:w="992"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0</w:t>
            </w:r>
          </w:p>
        </w:tc>
        <w:tc>
          <w:tcPr>
            <w:tcW w:w="850"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42</w:t>
            </w:r>
          </w:p>
        </w:tc>
      </w:tr>
      <w:tr w:rsidR="00A33602" w:rsidRPr="00950FAE" w:rsidTr="00821A74">
        <w:trPr>
          <w:trHeight w:val="382"/>
          <w:jc w:val="center"/>
        </w:trPr>
        <w:tc>
          <w:tcPr>
            <w:tcW w:w="5637" w:type="dxa"/>
            <w:gridSpan w:val="2"/>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Porcentajes</w:t>
            </w:r>
          </w:p>
        </w:tc>
        <w:tc>
          <w:tcPr>
            <w:tcW w:w="850"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7,1</w:t>
            </w:r>
          </w:p>
        </w:tc>
        <w:tc>
          <w:tcPr>
            <w:tcW w:w="851" w:type="dxa"/>
            <w:gridSpan w:val="2"/>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45,2</w:t>
            </w:r>
          </w:p>
        </w:tc>
        <w:tc>
          <w:tcPr>
            <w:tcW w:w="850" w:type="dxa"/>
            <w:gridSpan w:val="2"/>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47.6</w:t>
            </w:r>
          </w:p>
        </w:tc>
        <w:tc>
          <w:tcPr>
            <w:tcW w:w="851"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0</w:t>
            </w:r>
          </w:p>
        </w:tc>
        <w:tc>
          <w:tcPr>
            <w:tcW w:w="992"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0</w:t>
            </w:r>
          </w:p>
        </w:tc>
        <w:tc>
          <w:tcPr>
            <w:tcW w:w="850"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100</w:t>
            </w:r>
          </w:p>
        </w:tc>
      </w:tr>
      <w:tr w:rsidR="00A33602" w:rsidRPr="00950FAE" w:rsidTr="00821A74">
        <w:trPr>
          <w:jc w:val="center"/>
        </w:trPr>
        <w:tc>
          <w:tcPr>
            <w:tcW w:w="534"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N°</w:t>
            </w:r>
          </w:p>
        </w:tc>
        <w:tc>
          <w:tcPr>
            <w:tcW w:w="10347" w:type="dxa"/>
            <w:gridSpan w:val="9"/>
          </w:tcPr>
          <w:p w:rsidR="00A33602" w:rsidRPr="00950FAE" w:rsidRDefault="00A33602" w:rsidP="00821A74">
            <w:pPr>
              <w:rPr>
                <w:rFonts w:ascii="Arial" w:eastAsiaTheme="minorHAnsi" w:hAnsi="Arial" w:cs="Arial"/>
                <w:lang w:eastAsia="en-US"/>
              </w:rPr>
            </w:pPr>
            <w:r w:rsidRPr="00950FAE">
              <w:rPr>
                <w:rFonts w:ascii="Arial" w:eastAsiaTheme="minorHAnsi" w:hAnsi="Arial" w:cs="Arial"/>
                <w:b/>
                <w:lang w:eastAsia="en-US"/>
              </w:rPr>
              <w:t>Indicador: Determinantes de logro</w:t>
            </w:r>
          </w:p>
        </w:tc>
      </w:tr>
      <w:tr w:rsidR="00A33602" w:rsidRPr="00950FAE" w:rsidTr="00821A74">
        <w:trPr>
          <w:jc w:val="center"/>
        </w:trPr>
        <w:tc>
          <w:tcPr>
            <w:tcW w:w="534"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37</w:t>
            </w:r>
          </w:p>
        </w:tc>
        <w:tc>
          <w:tcPr>
            <w:tcW w:w="5103" w:type="dxa"/>
          </w:tcPr>
          <w:p w:rsidR="00A33602" w:rsidRPr="00950FAE" w:rsidRDefault="00A33602" w:rsidP="00123A24">
            <w:pPr>
              <w:jc w:val="both"/>
              <w:rPr>
                <w:rFonts w:ascii="Arial" w:eastAsiaTheme="minorHAnsi" w:hAnsi="Arial" w:cs="Arial"/>
                <w:lang w:eastAsia="en-US"/>
              </w:rPr>
            </w:pPr>
            <w:r w:rsidRPr="00950FAE">
              <w:rPr>
                <w:rFonts w:ascii="Arial" w:eastAsiaTheme="minorHAnsi" w:hAnsi="Arial" w:cs="Arial"/>
                <w:lang w:eastAsia="en-US"/>
              </w:rPr>
              <w:t>Mi nivel de rendimiento académico obtenido en las asignaturas de Formación de Pre Clínica (II a XII ciclo) se debe al desempeño que mostraron los docentes en el desarrollo de las asignaturas.</w:t>
            </w:r>
          </w:p>
        </w:tc>
        <w:tc>
          <w:tcPr>
            <w:tcW w:w="850"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4</w:t>
            </w:r>
          </w:p>
        </w:tc>
        <w:tc>
          <w:tcPr>
            <w:tcW w:w="851" w:type="dxa"/>
            <w:gridSpan w:val="2"/>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24</w:t>
            </w:r>
          </w:p>
        </w:tc>
        <w:tc>
          <w:tcPr>
            <w:tcW w:w="850" w:type="dxa"/>
            <w:gridSpan w:val="2"/>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2</w:t>
            </w:r>
          </w:p>
        </w:tc>
        <w:tc>
          <w:tcPr>
            <w:tcW w:w="851"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7</w:t>
            </w:r>
          </w:p>
        </w:tc>
        <w:tc>
          <w:tcPr>
            <w:tcW w:w="992"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5</w:t>
            </w:r>
          </w:p>
        </w:tc>
        <w:tc>
          <w:tcPr>
            <w:tcW w:w="850"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42</w:t>
            </w:r>
          </w:p>
        </w:tc>
      </w:tr>
      <w:tr w:rsidR="00A33602" w:rsidRPr="00950FAE" w:rsidTr="00821A74">
        <w:trPr>
          <w:jc w:val="center"/>
        </w:trPr>
        <w:tc>
          <w:tcPr>
            <w:tcW w:w="534"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38</w:t>
            </w:r>
          </w:p>
        </w:tc>
        <w:tc>
          <w:tcPr>
            <w:tcW w:w="5103" w:type="dxa"/>
          </w:tcPr>
          <w:p w:rsidR="00A33602" w:rsidRPr="00950FAE" w:rsidRDefault="00A33602" w:rsidP="00123A24">
            <w:pPr>
              <w:jc w:val="both"/>
              <w:rPr>
                <w:rFonts w:ascii="Arial" w:eastAsiaTheme="minorHAnsi" w:hAnsi="Arial" w:cs="Arial"/>
                <w:lang w:eastAsia="en-US"/>
              </w:rPr>
            </w:pPr>
            <w:r w:rsidRPr="00950FAE">
              <w:rPr>
                <w:rFonts w:ascii="Arial" w:eastAsiaTheme="minorHAnsi" w:hAnsi="Arial" w:cs="Arial"/>
                <w:lang w:eastAsia="en-US"/>
              </w:rPr>
              <w:t>Mi rendimiento académico obtenido en la Formación en Pre Clínica,  se debió  más a dificultades en mi proceso de aprendizaje</w:t>
            </w:r>
          </w:p>
        </w:tc>
        <w:tc>
          <w:tcPr>
            <w:tcW w:w="850"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6</w:t>
            </w:r>
          </w:p>
        </w:tc>
        <w:tc>
          <w:tcPr>
            <w:tcW w:w="851" w:type="dxa"/>
            <w:gridSpan w:val="2"/>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22</w:t>
            </w:r>
          </w:p>
        </w:tc>
        <w:tc>
          <w:tcPr>
            <w:tcW w:w="850" w:type="dxa"/>
            <w:gridSpan w:val="2"/>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1</w:t>
            </w:r>
          </w:p>
        </w:tc>
        <w:tc>
          <w:tcPr>
            <w:tcW w:w="851"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7</w:t>
            </w:r>
          </w:p>
        </w:tc>
        <w:tc>
          <w:tcPr>
            <w:tcW w:w="992"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6</w:t>
            </w:r>
          </w:p>
        </w:tc>
        <w:tc>
          <w:tcPr>
            <w:tcW w:w="850"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42</w:t>
            </w:r>
          </w:p>
        </w:tc>
      </w:tr>
      <w:tr w:rsidR="00A33602" w:rsidRPr="00950FAE" w:rsidTr="00821A74">
        <w:trPr>
          <w:jc w:val="center"/>
        </w:trPr>
        <w:tc>
          <w:tcPr>
            <w:tcW w:w="534"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39</w:t>
            </w:r>
          </w:p>
        </w:tc>
        <w:tc>
          <w:tcPr>
            <w:tcW w:w="5103" w:type="dxa"/>
          </w:tcPr>
          <w:p w:rsidR="00A33602" w:rsidRPr="00950FAE" w:rsidRDefault="00A33602" w:rsidP="00123A24">
            <w:pPr>
              <w:jc w:val="both"/>
              <w:rPr>
                <w:rFonts w:ascii="Arial" w:eastAsiaTheme="minorHAnsi" w:hAnsi="Arial" w:cs="Arial"/>
                <w:lang w:eastAsia="en-US"/>
              </w:rPr>
            </w:pPr>
            <w:r w:rsidRPr="00950FAE">
              <w:rPr>
                <w:rFonts w:ascii="Arial" w:eastAsiaTheme="minorHAnsi" w:hAnsi="Arial" w:cs="Arial"/>
                <w:lang w:eastAsia="en-US"/>
              </w:rPr>
              <w:t xml:space="preserve">Mi rendimiento académico obtenido en la Formación de Pre Clínica se vio afectado por </w:t>
            </w:r>
            <w:r w:rsidRPr="00950FAE">
              <w:rPr>
                <w:rFonts w:ascii="Arial" w:eastAsiaTheme="minorHAnsi" w:hAnsi="Arial" w:cs="Arial"/>
                <w:lang w:eastAsia="en-US"/>
              </w:rPr>
              <w:lastRenderedPageBreak/>
              <w:t>las condiciones en que se realizó el proceso de enseñanza – aprendizaje.</w:t>
            </w:r>
          </w:p>
        </w:tc>
        <w:tc>
          <w:tcPr>
            <w:tcW w:w="850"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lastRenderedPageBreak/>
              <w:t>9</w:t>
            </w:r>
          </w:p>
        </w:tc>
        <w:tc>
          <w:tcPr>
            <w:tcW w:w="851" w:type="dxa"/>
            <w:gridSpan w:val="2"/>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6</w:t>
            </w:r>
          </w:p>
        </w:tc>
        <w:tc>
          <w:tcPr>
            <w:tcW w:w="850" w:type="dxa"/>
            <w:gridSpan w:val="2"/>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1</w:t>
            </w:r>
          </w:p>
        </w:tc>
        <w:tc>
          <w:tcPr>
            <w:tcW w:w="851"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24</w:t>
            </w:r>
          </w:p>
        </w:tc>
        <w:tc>
          <w:tcPr>
            <w:tcW w:w="992"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2</w:t>
            </w:r>
          </w:p>
        </w:tc>
        <w:tc>
          <w:tcPr>
            <w:tcW w:w="850"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42</w:t>
            </w:r>
          </w:p>
        </w:tc>
      </w:tr>
      <w:tr w:rsidR="00A33602" w:rsidRPr="00950FAE" w:rsidTr="00821A74">
        <w:trPr>
          <w:jc w:val="center"/>
        </w:trPr>
        <w:tc>
          <w:tcPr>
            <w:tcW w:w="5637" w:type="dxa"/>
            <w:gridSpan w:val="2"/>
          </w:tcPr>
          <w:p w:rsidR="00A33602" w:rsidRPr="00950FAE" w:rsidRDefault="00A33602" w:rsidP="00123A24">
            <w:pPr>
              <w:jc w:val="both"/>
              <w:rPr>
                <w:rFonts w:ascii="Arial" w:eastAsiaTheme="minorHAnsi" w:hAnsi="Arial" w:cs="Arial"/>
                <w:lang w:eastAsia="en-US"/>
              </w:rPr>
            </w:pPr>
            <w:r w:rsidRPr="00950FAE">
              <w:rPr>
                <w:rFonts w:ascii="Arial" w:eastAsiaTheme="minorHAnsi" w:hAnsi="Arial" w:cs="Arial"/>
                <w:lang w:eastAsia="en-US"/>
              </w:rPr>
              <w:t>Sub total</w:t>
            </w:r>
          </w:p>
        </w:tc>
        <w:tc>
          <w:tcPr>
            <w:tcW w:w="850"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19</w:t>
            </w:r>
          </w:p>
        </w:tc>
        <w:tc>
          <w:tcPr>
            <w:tcW w:w="851" w:type="dxa"/>
            <w:gridSpan w:val="2"/>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52</w:t>
            </w:r>
          </w:p>
        </w:tc>
        <w:tc>
          <w:tcPr>
            <w:tcW w:w="850" w:type="dxa"/>
            <w:gridSpan w:val="2"/>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4</w:t>
            </w:r>
          </w:p>
        </w:tc>
        <w:tc>
          <w:tcPr>
            <w:tcW w:w="851"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38</w:t>
            </w:r>
          </w:p>
        </w:tc>
        <w:tc>
          <w:tcPr>
            <w:tcW w:w="992"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13</w:t>
            </w:r>
          </w:p>
        </w:tc>
        <w:tc>
          <w:tcPr>
            <w:tcW w:w="850"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126</w:t>
            </w:r>
          </w:p>
        </w:tc>
      </w:tr>
      <w:tr w:rsidR="00A33602" w:rsidRPr="00950FAE" w:rsidTr="00821A74">
        <w:trPr>
          <w:jc w:val="center"/>
        </w:trPr>
        <w:tc>
          <w:tcPr>
            <w:tcW w:w="5637" w:type="dxa"/>
            <w:gridSpan w:val="2"/>
          </w:tcPr>
          <w:p w:rsidR="00A33602" w:rsidRPr="00950FAE" w:rsidRDefault="00A33602" w:rsidP="00123A24">
            <w:pPr>
              <w:jc w:val="both"/>
              <w:rPr>
                <w:rFonts w:ascii="Arial" w:eastAsiaTheme="minorHAnsi" w:hAnsi="Arial" w:cs="Arial"/>
                <w:lang w:eastAsia="en-US"/>
              </w:rPr>
            </w:pPr>
            <w:r w:rsidRPr="00950FAE">
              <w:rPr>
                <w:rFonts w:ascii="Arial" w:eastAsiaTheme="minorHAnsi" w:hAnsi="Arial" w:cs="Arial"/>
                <w:lang w:eastAsia="en-US"/>
              </w:rPr>
              <w:t>Porcentajes</w:t>
            </w:r>
          </w:p>
        </w:tc>
        <w:tc>
          <w:tcPr>
            <w:tcW w:w="850"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15.0</w:t>
            </w:r>
          </w:p>
        </w:tc>
        <w:tc>
          <w:tcPr>
            <w:tcW w:w="851" w:type="dxa"/>
            <w:gridSpan w:val="2"/>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41.3</w:t>
            </w:r>
          </w:p>
        </w:tc>
        <w:tc>
          <w:tcPr>
            <w:tcW w:w="850" w:type="dxa"/>
            <w:gridSpan w:val="2"/>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3.2</w:t>
            </w:r>
          </w:p>
        </w:tc>
        <w:tc>
          <w:tcPr>
            <w:tcW w:w="851"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30.2</w:t>
            </w:r>
          </w:p>
        </w:tc>
        <w:tc>
          <w:tcPr>
            <w:tcW w:w="992"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10.3</w:t>
            </w:r>
          </w:p>
        </w:tc>
        <w:tc>
          <w:tcPr>
            <w:tcW w:w="850"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100</w:t>
            </w:r>
          </w:p>
        </w:tc>
      </w:tr>
      <w:tr w:rsidR="00A33602" w:rsidRPr="00950FAE" w:rsidTr="00821A74">
        <w:trPr>
          <w:jc w:val="center"/>
        </w:trPr>
        <w:tc>
          <w:tcPr>
            <w:tcW w:w="534"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 xml:space="preserve">N° </w:t>
            </w:r>
          </w:p>
        </w:tc>
        <w:tc>
          <w:tcPr>
            <w:tcW w:w="10347" w:type="dxa"/>
            <w:gridSpan w:val="9"/>
          </w:tcPr>
          <w:p w:rsidR="00A33602" w:rsidRPr="00950FAE" w:rsidRDefault="00A33602" w:rsidP="00821A74">
            <w:pPr>
              <w:rPr>
                <w:rFonts w:ascii="Arial" w:eastAsiaTheme="minorHAnsi" w:hAnsi="Arial" w:cs="Arial"/>
                <w:lang w:eastAsia="en-US"/>
              </w:rPr>
            </w:pPr>
            <w:r w:rsidRPr="00950FAE">
              <w:rPr>
                <w:rFonts w:ascii="Arial" w:eastAsiaTheme="minorHAnsi" w:hAnsi="Arial" w:cs="Arial"/>
                <w:b/>
                <w:lang w:eastAsia="en-US"/>
              </w:rPr>
              <w:t>Indicador:  Dificultades de aprendizaje</w:t>
            </w:r>
          </w:p>
        </w:tc>
      </w:tr>
      <w:tr w:rsidR="00A33602" w:rsidRPr="00950FAE" w:rsidTr="00821A74">
        <w:trPr>
          <w:trHeight w:val="369"/>
          <w:jc w:val="center"/>
        </w:trPr>
        <w:tc>
          <w:tcPr>
            <w:tcW w:w="534" w:type="dxa"/>
            <w:vMerge w:val="restart"/>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40</w:t>
            </w:r>
          </w:p>
        </w:tc>
        <w:tc>
          <w:tcPr>
            <w:tcW w:w="5103" w:type="dxa"/>
            <w:vMerge w:val="restart"/>
          </w:tcPr>
          <w:p w:rsidR="00A33602" w:rsidRPr="00950FAE" w:rsidRDefault="00A33602" w:rsidP="00123A24">
            <w:pPr>
              <w:jc w:val="both"/>
              <w:rPr>
                <w:rFonts w:ascii="Arial" w:eastAsiaTheme="minorHAnsi" w:hAnsi="Arial" w:cs="Arial"/>
                <w:lang w:eastAsia="en-US"/>
              </w:rPr>
            </w:pPr>
            <w:r w:rsidRPr="00950FAE">
              <w:rPr>
                <w:rFonts w:ascii="Arial" w:eastAsiaTheme="minorHAnsi" w:hAnsi="Arial" w:cs="Arial"/>
                <w:lang w:eastAsia="en-US"/>
              </w:rPr>
              <w:t>De las asignaturas del  II  al XII ciclo, que corresponden al nivel de formación profesional en Pre Clínica, menciona tres en las que has tenido más dificultades de aprendizaje</w:t>
            </w:r>
          </w:p>
        </w:tc>
        <w:tc>
          <w:tcPr>
            <w:tcW w:w="2551" w:type="dxa"/>
            <w:gridSpan w:val="5"/>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1Fisiologia</w:t>
            </w:r>
          </w:p>
        </w:tc>
        <w:tc>
          <w:tcPr>
            <w:tcW w:w="851"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16</w:t>
            </w:r>
          </w:p>
        </w:tc>
        <w:tc>
          <w:tcPr>
            <w:tcW w:w="992"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38.0 %</w:t>
            </w:r>
          </w:p>
        </w:tc>
        <w:tc>
          <w:tcPr>
            <w:tcW w:w="850" w:type="dxa"/>
            <w:vMerge w:val="restart"/>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42</w:t>
            </w:r>
          </w:p>
        </w:tc>
      </w:tr>
      <w:tr w:rsidR="00A33602" w:rsidRPr="00950FAE" w:rsidTr="00821A74">
        <w:trPr>
          <w:trHeight w:val="385"/>
          <w:jc w:val="center"/>
        </w:trPr>
        <w:tc>
          <w:tcPr>
            <w:tcW w:w="534" w:type="dxa"/>
            <w:vMerge/>
          </w:tcPr>
          <w:p w:rsidR="00A33602" w:rsidRPr="00950FAE" w:rsidRDefault="00A33602" w:rsidP="00821A74">
            <w:pPr>
              <w:rPr>
                <w:rFonts w:ascii="Arial" w:eastAsiaTheme="minorHAnsi" w:hAnsi="Arial" w:cs="Arial"/>
                <w:lang w:eastAsia="en-US"/>
              </w:rPr>
            </w:pPr>
          </w:p>
        </w:tc>
        <w:tc>
          <w:tcPr>
            <w:tcW w:w="5103" w:type="dxa"/>
            <w:vMerge/>
          </w:tcPr>
          <w:p w:rsidR="00A33602" w:rsidRPr="00950FAE" w:rsidRDefault="00A33602" w:rsidP="00123A24">
            <w:pPr>
              <w:jc w:val="both"/>
              <w:rPr>
                <w:rFonts w:ascii="Arial" w:eastAsiaTheme="minorHAnsi" w:hAnsi="Arial" w:cs="Arial"/>
                <w:lang w:eastAsia="en-US"/>
              </w:rPr>
            </w:pPr>
          </w:p>
        </w:tc>
        <w:tc>
          <w:tcPr>
            <w:tcW w:w="2551" w:type="dxa"/>
            <w:gridSpan w:val="5"/>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2 Bioquímica</w:t>
            </w:r>
          </w:p>
        </w:tc>
        <w:tc>
          <w:tcPr>
            <w:tcW w:w="851"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14</w:t>
            </w:r>
          </w:p>
        </w:tc>
        <w:tc>
          <w:tcPr>
            <w:tcW w:w="992"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33.3 %</w:t>
            </w:r>
          </w:p>
        </w:tc>
        <w:tc>
          <w:tcPr>
            <w:tcW w:w="850" w:type="dxa"/>
            <w:vMerge/>
          </w:tcPr>
          <w:p w:rsidR="00A33602" w:rsidRPr="00950FAE" w:rsidRDefault="00A33602" w:rsidP="00821A74">
            <w:pPr>
              <w:rPr>
                <w:rFonts w:ascii="Arial" w:eastAsiaTheme="minorHAnsi" w:hAnsi="Arial" w:cs="Arial"/>
                <w:lang w:eastAsia="en-US"/>
              </w:rPr>
            </w:pPr>
          </w:p>
        </w:tc>
      </w:tr>
      <w:tr w:rsidR="00A33602" w:rsidRPr="00950FAE" w:rsidTr="00821A74">
        <w:trPr>
          <w:trHeight w:val="195"/>
          <w:jc w:val="center"/>
        </w:trPr>
        <w:tc>
          <w:tcPr>
            <w:tcW w:w="534" w:type="dxa"/>
            <w:vMerge/>
          </w:tcPr>
          <w:p w:rsidR="00A33602" w:rsidRPr="00950FAE" w:rsidRDefault="00A33602" w:rsidP="00821A74">
            <w:pPr>
              <w:rPr>
                <w:rFonts w:ascii="Arial" w:eastAsiaTheme="minorHAnsi" w:hAnsi="Arial" w:cs="Arial"/>
                <w:lang w:eastAsia="en-US"/>
              </w:rPr>
            </w:pPr>
          </w:p>
        </w:tc>
        <w:tc>
          <w:tcPr>
            <w:tcW w:w="5103" w:type="dxa"/>
            <w:vMerge/>
          </w:tcPr>
          <w:p w:rsidR="00A33602" w:rsidRPr="00950FAE" w:rsidRDefault="00A33602" w:rsidP="00123A24">
            <w:pPr>
              <w:jc w:val="both"/>
              <w:rPr>
                <w:rFonts w:ascii="Arial" w:eastAsiaTheme="minorHAnsi" w:hAnsi="Arial" w:cs="Arial"/>
                <w:lang w:eastAsia="en-US"/>
              </w:rPr>
            </w:pPr>
          </w:p>
        </w:tc>
        <w:tc>
          <w:tcPr>
            <w:tcW w:w="2551" w:type="dxa"/>
            <w:gridSpan w:val="5"/>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3 Farmacología</w:t>
            </w:r>
          </w:p>
        </w:tc>
        <w:tc>
          <w:tcPr>
            <w:tcW w:w="851"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7</w:t>
            </w:r>
          </w:p>
        </w:tc>
        <w:tc>
          <w:tcPr>
            <w:tcW w:w="992"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16.7 %</w:t>
            </w:r>
          </w:p>
        </w:tc>
        <w:tc>
          <w:tcPr>
            <w:tcW w:w="850" w:type="dxa"/>
            <w:vMerge/>
          </w:tcPr>
          <w:p w:rsidR="00A33602" w:rsidRPr="00950FAE" w:rsidRDefault="00A33602" w:rsidP="00821A74">
            <w:pPr>
              <w:rPr>
                <w:rFonts w:ascii="Arial" w:eastAsiaTheme="minorHAnsi" w:hAnsi="Arial" w:cs="Arial"/>
                <w:lang w:eastAsia="en-US"/>
              </w:rPr>
            </w:pPr>
          </w:p>
        </w:tc>
      </w:tr>
      <w:tr w:rsidR="00A33602" w:rsidRPr="00950FAE" w:rsidTr="00821A74">
        <w:trPr>
          <w:trHeight w:val="195"/>
          <w:jc w:val="center"/>
        </w:trPr>
        <w:tc>
          <w:tcPr>
            <w:tcW w:w="534" w:type="dxa"/>
            <w:vMerge/>
          </w:tcPr>
          <w:p w:rsidR="00A33602" w:rsidRPr="00950FAE" w:rsidRDefault="00A33602" w:rsidP="00821A74">
            <w:pPr>
              <w:rPr>
                <w:rFonts w:ascii="Arial" w:eastAsiaTheme="minorHAnsi" w:hAnsi="Arial" w:cs="Arial"/>
                <w:lang w:eastAsia="en-US"/>
              </w:rPr>
            </w:pPr>
          </w:p>
        </w:tc>
        <w:tc>
          <w:tcPr>
            <w:tcW w:w="5103" w:type="dxa"/>
            <w:vMerge/>
          </w:tcPr>
          <w:p w:rsidR="00A33602" w:rsidRPr="00950FAE" w:rsidRDefault="00A33602" w:rsidP="00123A24">
            <w:pPr>
              <w:jc w:val="both"/>
              <w:rPr>
                <w:rFonts w:ascii="Arial" w:eastAsiaTheme="minorHAnsi" w:hAnsi="Arial" w:cs="Arial"/>
                <w:lang w:eastAsia="en-US"/>
              </w:rPr>
            </w:pPr>
          </w:p>
        </w:tc>
        <w:tc>
          <w:tcPr>
            <w:tcW w:w="2551" w:type="dxa"/>
            <w:gridSpan w:val="5"/>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4 Otros</w:t>
            </w:r>
          </w:p>
        </w:tc>
        <w:tc>
          <w:tcPr>
            <w:tcW w:w="851"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5</w:t>
            </w:r>
          </w:p>
        </w:tc>
        <w:tc>
          <w:tcPr>
            <w:tcW w:w="992"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12.0 %</w:t>
            </w:r>
          </w:p>
        </w:tc>
        <w:tc>
          <w:tcPr>
            <w:tcW w:w="850" w:type="dxa"/>
            <w:vMerge/>
          </w:tcPr>
          <w:p w:rsidR="00A33602" w:rsidRPr="00950FAE" w:rsidRDefault="00A33602" w:rsidP="00821A74">
            <w:pPr>
              <w:rPr>
                <w:rFonts w:ascii="Arial" w:eastAsiaTheme="minorHAnsi" w:hAnsi="Arial" w:cs="Arial"/>
                <w:lang w:eastAsia="en-US"/>
              </w:rPr>
            </w:pPr>
          </w:p>
        </w:tc>
      </w:tr>
      <w:tr w:rsidR="00A33602" w:rsidRPr="00950FAE" w:rsidTr="00821A74">
        <w:trPr>
          <w:jc w:val="center"/>
        </w:trPr>
        <w:tc>
          <w:tcPr>
            <w:tcW w:w="534"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41</w:t>
            </w:r>
          </w:p>
        </w:tc>
        <w:tc>
          <w:tcPr>
            <w:tcW w:w="5103" w:type="dxa"/>
          </w:tcPr>
          <w:p w:rsidR="00A33602" w:rsidRPr="00950FAE" w:rsidRDefault="00A33602" w:rsidP="00123A24">
            <w:pPr>
              <w:jc w:val="both"/>
              <w:rPr>
                <w:rFonts w:ascii="Arial" w:eastAsiaTheme="minorHAnsi" w:hAnsi="Arial" w:cs="Arial"/>
                <w:lang w:eastAsia="en-US"/>
              </w:rPr>
            </w:pPr>
            <w:r w:rsidRPr="00950FAE">
              <w:rPr>
                <w:rFonts w:ascii="Arial" w:eastAsiaTheme="minorHAnsi" w:hAnsi="Arial" w:cs="Arial"/>
                <w:lang w:eastAsia="en-US"/>
              </w:rPr>
              <w:t>Las dificultades de aprendizaje en las asignaturas antes mencionadas han dependido de la conducción de los procesos de enseñanza – aprendizaje por parte de los docentes</w:t>
            </w:r>
          </w:p>
        </w:tc>
        <w:tc>
          <w:tcPr>
            <w:tcW w:w="992" w:type="dxa"/>
            <w:gridSpan w:val="2"/>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4</w:t>
            </w:r>
          </w:p>
        </w:tc>
        <w:tc>
          <w:tcPr>
            <w:tcW w:w="772" w:type="dxa"/>
            <w:gridSpan w:val="2"/>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19</w:t>
            </w:r>
          </w:p>
        </w:tc>
        <w:tc>
          <w:tcPr>
            <w:tcW w:w="787"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4</w:t>
            </w:r>
          </w:p>
        </w:tc>
        <w:tc>
          <w:tcPr>
            <w:tcW w:w="851"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9</w:t>
            </w:r>
          </w:p>
        </w:tc>
        <w:tc>
          <w:tcPr>
            <w:tcW w:w="992"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6</w:t>
            </w:r>
          </w:p>
        </w:tc>
        <w:tc>
          <w:tcPr>
            <w:tcW w:w="850"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42</w:t>
            </w:r>
          </w:p>
        </w:tc>
      </w:tr>
      <w:tr w:rsidR="00A33602" w:rsidRPr="00950FAE" w:rsidTr="00821A74">
        <w:trPr>
          <w:jc w:val="center"/>
        </w:trPr>
        <w:tc>
          <w:tcPr>
            <w:tcW w:w="534"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42</w:t>
            </w:r>
          </w:p>
        </w:tc>
        <w:tc>
          <w:tcPr>
            <w:tcW w:w="5103" w:type="dxa"/>
          </w:tcPr>
          <w:p w:rsidR="00A33602" w:rsidRPr="00950FAE" w:rsidRDefault="00A33602" w:rsidP="00123A24">
            <w:pPr>
              <w:jc w:val="both"/>
              <w:rPr>
                <w:rFonts w:ascii="Arial" w:eastAsiaTheme="minorHAnsi" w:hAnsi="Arial" w:cs="Arial"/>
                <w:lang w:eastAsia="en-US"/>
              </w:rPr>
            </w:pPr>
            <w:r w:rsidRPr="00950FAE">
              <w:rPr>
                <w:rFonts w:ascii="Arial" w:eastAsiaTheme="minorHAnsi" w:hAnsi="Arial" w:cs="Arial"/>
                <w:lang w:eastAsia="en-US"/>
              </w:rPr>
              <w:t>Las dificultades de aprendizaje que he tenido en las asignaturas antes mencionadas han dependido de las limitaciones de mis saberes previos</w:t>
            </w:r>
          </w:p>
        </w:tc>
        <w:tc>
          <w:tcPr>
            <w:tcW w:w="992" w:type="dxa"/>
            <w:gridSpan w:val="2"/>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4</w:t>
            </w:r>
          </w:p>
        </w:tc>
        <w:tc>
          <w:tcPr>
            <w:tcW w:w="772" w:type="dxa"/>
            <w:gridSpan w:val="2"/>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14</w:t>
            </w:r>
          </w:p>
        </w:tc>
        <w:tc>
          <w:tcPr>
            <w:tcW w:w="787"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2</w:t>
            </w:r>
          </w:p>
        </w:tc>
        <w:tc>
          <w:tcPr>
            <w:tcW w:w="851"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21</w:t>
            </w:r>
          </w:p>
        </w:tc>
        <w:tc>
          <w:tcPr>
            <w:tcW w:w="992"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1</w:t>
            </w:r>
          </w:p>
        </w:tc>
        <w:tc>
          <w:tcPr>
            <w:tcW w:w="850"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42</w:t>
            </w:r>
          </w:p>
        </w:tc>
      </w:tr>
      <w:tr w:rsidR="00A33602" w:rsidRPr="00950FAE" w:rsidTr="00821A74">
        <w:trPr>
          <w:jc w:val="center"/>
        </w:trPr>
        <w:tc>
          <w:tcPr>
            <w:tcW w:w="5637" w:type="dxa"/>
            <w:gridSpan w:val="2"/>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Sub total</w:t>
            </w:r>
          </w:p>
        </w:tc>
        <w:tc>
          <w:tcPr>
            <w:tcW w:w="992" w:type="dxa"/>
            <w:gridSpan w:val="2"/>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8</w:t>
            </w:r>
          </w:p>
        </w:tc>
        <w:tc>
          <w:tcPr>
            <w:tcW w:w="772" w:type="dxa"/>
            <w:gridSpan w:val="2"/>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33</w:t>
            </w:r>
          </w:p>
        </w:tc>
        <w:tc>
          <w:tcPr>
            <w:tcW w:w="787"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6</w:t>
            </w:r>
          </w:p>
        </w:tc>
        <w:tc>
          <w:tcPr>
            <w:tcW w:w="851"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30</w:t>
            </w:r>
          </w:p>
        </w:tc>
        <w:tc>
          <w:tcPr>
            <w:tcW w:w="992"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7</w:t>
            </w:r>
          </w:p>
        </w:tc>
        <w:tc>
          <w:tcPr>
            <w:tcW w:w="850" w:type="dxa"/>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84</w:t>
            </w:r>
          </w:p>
        </w:tc>
      </w:tr>
      <w:tr w:rsidR="00A33602" w:rsidRPr="00950FAE" w:rsidTr="00821A74">
        <w:trPr>
          <w:jc w:val="center"/>
        </w:trPr>
        <w:tc>
          <w:tcPr>
            <w:tcW w:w="5637" w:type="dxa"/>
            <w:gridSpan w:val="2"/>
          </w:tcPr>
          <w:p w:rsidR="00A33602" w:rsidRPr="00950FAE" w:rsidRDefault="00A33602" w:rsidP="00821A74">
            <w:pPr>
              <w:rPr>
                <w:rFonts w:ascii="Arial" w:eastAsiaTheme="minorHAnsi" w:hAnsi="Arial" w:cs="Arial"/>
                <w:b/>
                <w:lang w:eastAsia="en-US"/>
              </w:rPr>
            </w:pPr>
            <w:r w:rsidRPr="00950FAE">
              <w:rPr>
                <w:rFonts w:ascii="Arial" w:eastAsiaTheme="minorHAnsi" w:hAnsi="Arial" w:cs="Arial"/>
                <w:b/>
                <w:lang w:eastAsia="en-US"/>
              </w:rPr>
              <w:t>Porcentajes</w:t>
            </w:r>
          </w:p>
        </w:tc>
        <w:tc>
          <w:tcPr>
            <w:tcW w:w="992" w:type="dxa"/>
            <w:gridSpan w:val="2"/>
          </w:tcPr>
          <w:p w:rsidR="00A33602" w:rsidRPr="00950FAE" w:rsidRDefault="00975FE0" w:rsidP="00821A74">
            <w:pPr>
              <w:rPr>
                <w:rFonts w:ascii="Arial" w:eastAsiaTheme="minorHAnsi" w:hAnsi="Arial" w:cs="Arial"/>
                <w:b/>
                <w:lang w:eastAsia="en-US"/>
              </w:rPr>
            </w:pPr>
            <w:r w:rsidRPr="00950FAE">
              <w:rPr>
                <w:rFonts w:ascii="Arial" w:eastAsiaTheme="minorHAnsi" w:hAnsi="Arial" w:cs="Arial"/>
                <w:b/>
                <w:lang w:eastAsia="en-US"/>
              </w:rPr>
              <w:t>9.6</w:t>
            </w:r>
          </w:p>
        </w:tc>
        <w:tc>
          <w:tcPr>
            <w:tcW w:w="772" w:type="dxa"/>
            <w:gridSpan w:val="2"/>
          </w:tcPr>
          <w:p w:rsidR="00A33602" w:rsidRPr="00950FAE" w:rsidRDefault="00975FE0" w:rsidP="00821A74">
            <w:pPr>
              <w:rPr>
                <w:rFonts w:ascii="Arial" w:eastAsiaTheme="minorHAnsi" w:hAnsi="Arial" w:cs="Arial"/>
                <w:b/>
                <w:lang w:eastAsia="en-US"/>
              </w:rPr>
            </w:pPr>
            <w:r w:rsidRPr="00950FAE">
              <w:rPr>
                <w:rFonts w:ascii="Arial" w:eastAsiaTheme="minorHAnsi" w:hAnsi="Arial" w:cs="Arial"/>
                <w:b/>
                <w:lang w:eastAsia="en-US"/>
              </w:rPr>
              <w:t>39.3</w:t>
            </w:r>
          </w:p>
        </w:tc>
        <w:tc>
          <w:tcPr>
            <w:tcW w:w="787" w:type="dxa"/>
          </w:tcPr>
          <w:p w:rsidR="00A33602" w:rsidRPr="00950FAE" w:rsidRDefault="00975FE0" w:rsidP="00821A74">
            <w:pPr>
              <w:rPr>
                <w:rFonts w:ascii="Arial" w:eastAsiaTheme="minorHAnsi" w:hAnsi="Arial" w:cs="Arial"/>
                <w:b/>
                <w:lang w:eastAsia="en-US"/>
              </w:rPr>
            </w:pPr>
            <w:r w:rsidRPr="00950FAE">
              <w:rPr>
                <w:rFonts w:ascii="Arial" w:eastAsiaTheme="minorHAnsi" w:hAnsi="Arial" w:cs="Arial"/>
                <w:b/>
                <w:lang w:eastAsia="en-US"/>
              </w:rPr>
              <w:t>7.1</w:t>
            </w:r>
          </w:p>
        </w:tc>
        <w:tc>
          <w:tcPr>
            <w:tcW w:w="851" w:type="dxa"/>
          </w:tcPr>
          <w:p w:rsidR="00A33602" w:rsidRPr="00950FAE" w:rsidRDefault="00975FE0" w:rsidP="00821A74">
            <w:pPr>
              <w:rPr>
                <w:rFonts w:ascii="Arial" w:eastAsiaTheme="minorHAnsi" w:hAnsi="Arial" w:cs="Arial"/>
                <w:b/>
                <w:lang w:eastAsia="en-US"/>
              </w:rPr>
            </w:pPr>
            <w:r w:rsidRPr="00950FAE">
              <w:rPr>
                <w:rFonts w:ascii="Arial" w:eastAsiaTheme="minorHAnsi" w:hAnsi="Arial" w:cs="Arial"/>
                <w:b/>
                <w:lang w:eastAsia="en-US"/>
              </w:rPr>
              <w:t>35.7</w:t>
            </w:r>
          </w:p>
        </w:tc>
        <w:tc>
          <w:tcPr>
            <w:tcW w:w="992" w:type="dxa"/>
          </w:tcPr>
          <w:p w:rsidR="00A33602" w:rsidRPr="00950FAE" w:rsidRDefault="00975FE0" w:rsidP="00821A74">
            <w:pPr>
              <w:rPr>
                <w:rFonts w:ascii="Arial" w:eastAsiaTheme="minorHAnsi" w:hAnsi="Arial" w:cs="Arial"/>
                <w:b/>
                <w:lang w:eastAsia="en-US"/>
              </w:rPr>
            </w:pPr>
            <w:r w:rsidRPr="00950FAE">
              <w:rPr>
                <w:rFonts w:ascii="Arial" w:eastAsiaTheme="minorHAnsi" w:hAnsi="Arial" w:cs="Arial"/>
                <w:b/>
                <w:lang w:eastAsia="en-US"/>
              </w:rPr>
              <w:t>8.3</w:t>
            </w:r>
          </w:p>
        </w:tc>
        <w:tc>
          <w:tcPr>
            <w:tcW w:w="850" w:type="dxa"/>
          </w:tcPr>
          <w:p w:rsidR="00A33602" w:rsidRPr="00950FAE" w:rsidRDefault="00B343BF" w:rsidP="00821A74">
            <w:pPr>
              <w:rPr>
                <w:rFonts w:ascii="Arial" w:eastAsiaTheme="minorHAnsi" w:hAnsi="Arial" w:cs="Arial"/>
                <w:lang w:eastAsia="en-US"/>
              </w:rPr>
            </w:pPr>
            <w:r w:rsidRPr="00950FAE">
              <w:rPr>
                <w:rFonts w:ascii="Arial" w:eastAsiaTheme="minorHAnsi" w:hAnsi="Arial" w:cs="Arial"/>
                <w:lang w:eastAsia="en-US"/>
              </w:rPr>
              <w:t>100</w:t>
            </w:r>
          </w:p>
        </w:tc>
      </w:tr>
      <w:tr w:rsidR="00A33602" w:rsidRPr="00950FAE" w:rsidTr="00821A74">
        <w:trPr>
          <w:jc w:val="center"/>
        </w:trPr>
        <w:tc>
          <w:tcPr>
            <w:tcW w:w="5637" w:type="dxa"/>
            <w:gridSpan w:val="2"/>
          </w:tcPr>
          <w:p w:rsidR="00A33602" w:rsidRPr="00950FAE" w:rsidRDefault="00A33602" w:rsidP="00821A74">
            <w:pPr>
              <w:rPr>
                <w:rFonts w:ascii="Arial" w:eastAsiaTheme="minorHAnsi" w:hAnsi="Arial" w:cs="Arial"/>
                <w:b/>
                <w:lang w:eastAsia="en-US"/>
              </w:rPr>
            </w:pPr>
            <w:r w:rsidRPr="00950FAE">
              <w:rPr>
                <w:rFonts w:ascii="Arial" w:eastAsiaTheme="minorHAnsi" w:hAnsi="Arial" w:cs="Arial"/>
                <w:b/>
                <w:lang w:eastAsia="en-US"/>
              </w:rPr>
              <w:t>TOTAL</w:t>
            </w:r>
          </w:p>
        </w:tc>
        <w:tc>
          <w:tcPr>
            <w:tcW w:w="992" w:type="dxa"/>
            <w:gridSpan w:val="2"/>
          </w:tcPr>
          <w:p w:rsidR="00A33602" w:rsidRPr="00950FAE" w:rsidRDefault="00A33602" w:rsidP="00821A74">
            <w:pPr>
              <w:rPr>
                <w:rFonts w:ascii="Arial" w:eastAsiaTheme="minorHAnsi" w:hAnsi="Arial" w:cs="Arial"/>
                <w:b/>
                <w:lang w:eastAsia="en-US"/>
              </w:rPr>
            </w:pPr>
            <w:r w:rsidRPr="00950FAE">
              <w:rPr>
                <w:rFonts w:ascii="Arial" w:eastAsiaTheme="minorHAnsi" w:hAnsi="Arial" w:cs="Arial"/>
                <w:b/>
                <w:lang w:eastAsia="en-US"/>
              </w:rPr>
              <w:t>32</w:t>
            </w:r>
          </w:p>
        </w:tc>
        <w:tc>
          <w:tcPr>
            <w:tcW w:w="772" w:type="dxa"/>
            <w:gridSpan w:val="2"/>
          </w:tcPr>
          <w:p w:rsidR="00A33602" w:rsidRPr="00950FAE" w:rsidRDefault="00A33602" w:rsidP="00821A74">
            <w:pPr>
              <w:rPr>
                <w:rFonts w:ascii="Arial" w:eastAsiaTheme="minorHAnsi" w:hAnsi="Arial" w:cs="Arial"/>
                <w:b/>
                <w:lang w:eastAsia="en-US"/>
              </w:rPr>
            </w:pPr>
            <w:r w:rsidRPr="00950FAE">
              <w:rPr>
                <w:rFonts w:ascii="Arial" w:eastAsiaTheme="minorHAnsi" w:hAnsi="Arial" w:cs="Arial"/>
                <w:b/>
                <w:lang w:eastAsia="en-US"/>
              </w:rPr>
              <w:t>107</w:t>
            </w:r>
          </w:p>
        </w:tc>
        <w:tc>
          <w:tcPr>
            <w:tcW w:w="787" w:type="dxa"/>
          </w:tcPr>
          <w:p w:rsidR="00A33602" w:rsidRPr="00950FAE" w:rsidRDefault="00A33602" w:rsidP="00821A74">
            <w:pPr>
              <w:rPr>
                <w:rFonts w:ascii="Arial" w:eastAsiaTheme="minorHAnsi" w:hAnsi="Arial" w:cs="Arial"/>
                <w:b/>
                <w:lang w:eastAsia="en-US"/>
              </w:rPr>
            </w:pPr>
            <w:r w:rsidRPr="00950FAE">
              <w:rPr>
                <w:rFonts w:ascii="Arial" w:eastAsiaTheme="minorHAnsi" w:hAnsi="Arial" w:cs="Arial"/>
                <w:b/>
                <w:lang w:eastAsia="en-US"/>
              </w:rPr>
              <w:t>13</w:t>
            </w:r>
          </w:p>
        </w:tc>
        <w:tc>
          <w:tcPr>
            <w:tcW w:w="851" w:type="dxa"/>
          </w:tcPr>
          <w:p w:rsidR="00A33602" w:rsidRPr="00950FAE" w:rsidRDefault="00A33602" w:rsidP="00821A74">
            <w:pPr>
              <w:rPr>
                <w:rFonts w:ascii="Arial" w:eastAsiaTheme="minorHAnsi" w:hAnsi="Arial" w:cs="Arial"/>
                <w:b/>
                <w:lang w:eastAsia="en-US"/>
              </w:rPr>
            </w:pPr>
            <w:r w:rsidRPr="00950FAE">
              <w:rPr>
                <w:rFonts w:ascii="Arial" w:eastAsiaTheme="minorHAnsi" w:hAnsi="Arial" w:cs="Arial"/>
                <w:b/>
                <w:lang w:eastAsia="en-US"/>
              </w:rPr>
              <w:t>77</w:t>
            </w:r>
          </w:p>
        </w:tc>
        <w:tc>
          <w:tcPr>
            <w:tcW w:w="992" w:type="dxa"/>
          </w:tcPr>
          <w:p w:rsidR="00A33602" w:rsidRPr="00950FAE" w:rsidRDefault="00A33602" w:rsidP="00821A74">
            <w:pPr>
              <w:rPr>
                <w:rFonts w:ascii="Arial" w:eastAsiaTheme="minorHAnsi" w:hAnsi="Arial" w:cs="Arial"/>
                <w:b/>
                <w:lang w:eastAsia="en-US"/>
              </w:rPr>
            </w:pPr>
            <w:r w:rsidRPr="00950FAE">
              <w:rPr>
                <w:rFonts w:ascii="Arial" w:eastAsiaTheme="minorHAnsi" w:hAnsi="Arial" w:cs="Arial"/>
                <w:b/>
                <w:lang w:eastAsia="en-US"/>
              </w:rPr>
              <w:t>23</w:t>
            </w:r>
          </w:p>
        </w:tc>
        <w:tc>
          <w:tcPr>
            <w:tcW w:w="850" w:type="dxa"/>
          </w:tcPr>
          <w:p w:rsidR="00A33602" w:rsidRPr="00950FAE" w:rsidRDefault="00A33602" w:rsidP="00821A74">
            <w:pPr>
              <w:rPr>
                <w:rFonts w:ascii="Arial" w:eastAsiaTheme="minorHAnsi" w:hAnsi="Arial" w:cs="Arial"/>
                <w:b/>
                <w:lang w:eastAsia="en-US"/>
              </w:rPr>
            </w:pPr>
            <w:r w:rsidRPr="00950FAE">
              <w:rPr>
                <w:rFonts w:ascii="Arial" w:eastAsiaTheme="minorHAnsi" w:hAnsi="Arial" w:cs="Arial"/>
                <w:b/>
                <w:lang w:eastAsia="en-US"/>
              </w:rPr>
              <w:t>252</w:t>
            </w:r>
          </w:p>
        </w:tc>
      </w:tr>
      <w:tr w:rsidR="00A33602" w:rsidRPr="00950FAE" w:rsidTr="00821A74">
        <w:trPr>
          <w:jc w:val="center"/>
        </w:trPr>
        <w:tc>
          <w:tcPr>
            <w:tcW w:w="5637" w:type="dxa"/>
            <w:gridSpan w:val="2"/>
          </w:tcPr>
          <w:p w:rsidR="00A33602" w:rsidRPr="00950FAE" w:rsidRDefault="00A33602" w:rsidP="00821A74">
            <w:pPr>
              <w:rPr>
                <w:rFonts w:ascii="Arial" w:eastAsiaTheme="minorHAnsi" w:hAnsi="Arial" w:cs="Arial"/>
                <w:b/>
                <w:lang w:eastAsia="en-US"/>
              </w:rPr>
            </w:pPr>
            <w:r w:rsidRPr="00950FAE">
              <w:rPr>
                <w:rFonts w:ascii="Arial" w:eastAsiaTheme="minorHAnsi" w:hAnsi="Arial" w:cs="Arial"/>
                <w:b/>
                <w:lang w:eastAsia="en-US"/>
              </w:rPr>
              <w:t>PORCENTAJES</w:t>
            </w:r>
          </w:p>
        </w:tc>
        <w:tc>
          <w:tcPr>
            <w:tcW w:w="992" w:type="dxa"/>
            <w:gridSpan w:val="2"/>
          </w:tcPr>
          <w:p w:rsidR="00A33602" w:rsidRPr="00950FAE" w:rsidRDefault="00A33602" w:rsidP="00821A74">
            <w:pPr>
              <w:rPr>
                <w:rFonts w:ascii="Arial" w:eastAsiaTheme="minorHAnsi" w:hAnsi="Arial" w:cs="Arial"/>
                <w:b/>
                <w:lang w:eastAsia="en-US"/>
              </w:rPr>
            </w:pPr>
            <w:r w:rsidRPr="00950FAE">
              <w:rPr>
                <w:rFonts w:ascii="Arial" w:eastAsiaTheme="minorHAnsi" w:hAnsi="Arial" w:cs="Arial"/>
                <w:b/>
                <w:lang w:eastAsia="en-US"/>
              </w:rPr>
              <w:t>12.7</w:t>
            </w:r>
          </w:p>
        </w:tc>
        <w:tc>
          <w:tcPr>
            <w:tcW w:w="772" w:type="dxa"/>
            <w:gridSpan w:val="2"/>
          </w:tcPr>
          <w:p w:rsidR="00A33602" w:rsidRPr="00950FAE" w:rsidRDefault="00A33602" w:rsidP="00821A74">
            <w:pPr>
              <w:rPr>
                <w:rFonts w:ascii="Arial" w:eastAsiaTheme="minorHAnsi" w:hAnsi="Arial" w:cs="Arial"/>
                <w:b/>
                <w:lang w:eastAsia="en-US"/>
              </w:rPr>
            </w:pPr>
            <w:r w:rsidRPr="00950FAE">
              <w:rPr>
                <w:rFonts w:ascii="Arial" w:eastAsiaTheme="minorHAnsi" w:hAnsi="Arial" w:cs="Arial"/>
                <w:b/>
                <w:lang w:eastAsia="en-US"/>
              </w:rPr>
              <w:t>42.5</w:t>
            </w:r>
          </w:p>
        </w:tc>
        <w:tc>
          <w:tcPr>
            <w:tcW w:w="787" w:type="dxa"/>
          </w:tcPr>
          <w:p w:rsidR="00A33602" w:rsidRPr="00950FAE" w:rsidRDefault="00A33602" w:rsidP="00821A74">
            <w:pPr>
              <w:rPr>
                <w:rFonts w:ascii="Arial" w:eastAsiaTheme="minorHAnsi" w:hAnsi="Arial" w:cs="Arial"/>
                <w:b/>
                <w:lang w:eastAsia="en-US"/>
              </w:rPr>
            </w:pPr>
            <w:r w:rsidRPr="00950FAE">
              <w:rPr>
                <w:rFonts w:ascii="Arial" w:eastAsiaTheme="minorHAnsi" w:hAnsi="Arial" w:cs="Arial"/>
                <w:b/>
                <w:lang w:eastAsia="en-US"/>
              </w:rPr>
              <w:t>5.2</w:t>
            </w:r>
          </w:p>
        </w:tc>
        <w:tc>
          <w:tcPr>
            <w:tcW w:w="851" w:type="dxa"/>
          </w:tcPr>
          <w:p w:rsidR="00A33602" w:rsidRPr="00950FAE" w:rsidRDefault="00A33602" w:rsidP="00821A74">
            <w:pPr>
              <w:rPr>
                <w:rFonts w:ascii="Arial" w:eastAsiaTheme="minorHAnsi" w:hAnsi="Arial" w:cs="Arial"/>
                <w:b/>
                <w:lang w:eastAsia="en-US"/>
              </w:rPr>
            </w:pPr>
            <w:r w:rsidRPr="00950FAE">
              <w:rPr>
                <w:rFonts w:ascii="Arial" w:eastAsiaTheme="minorHAnsi" w:hAnsi="Arial" w:cs="Arial"/>
                <w:b/>
                <w:lang w:eastAsia="en-US"/>
              </w:rPr>
              <w:t>30.5</w:t>
            </w:r>
          </w:p>
        </w:tc>
        <w:tc>
          <w:tcPr>
            <w:tcW w:w="992" w:type="dxa"/>
          </w:tcPr>
          <w:p w:rsidR="00A33602" w:rsidRPr="00950FAE" w:rsidRDefault="00A33602" w:rsidP="00821A74">
            <w:pPr>
              <w:rPr>
                <w:rFonts w:ascii="Arial" w:eastAsiaTheme="minorHAnsi" w:hAnsi="Arial" w:cs="Arial"/>
                <w:b/>
                <w:lang w:eastAsia="en-US"/>
              </w:rPr>
            </w:pPr>
            <w:r w:rsidRPr="00950FAE">
              <w:rPr>
                <w:rFonts w:ascii="Arial" w:eastAsiaTheme="minorHAnsi" w:hAnsi="Arial" w:cs="Arial"/>
                <w:b/>
                <w:lang w:eastAsia="en-US"/>
              </w:rPr>
              <w:t>9.1</w:t>
            </w:r>
          </w:p>
        </w:tc>
        <w:tc>
          <w:tcPr>
            <w:tcW w:w="850" w:type="dxa"/>
          </w:tcPr>
          <w:p w:rsidR="00A33602" w:rsidRPr="00950FAE" w:rsidRDefault="00A33602" w:rsidP="00821A74">
            <w:pPr>
              <w:rPr>
                <w:rFonts w:ascii="Arial" w:eastAsiaTheme="minorHAnsi" w:hAnsi="Arial" w:cs="Arial"/>
                <w:b/>
                <w:lang w:eastAsia="en-US"/>
              </w:rPr>
            </w:pPr>
            <w:r w:rsidRPr="00950FAE">
              <w:rPr>
                <w:rFonts w:ascii="Arial" w:eastAsiaTheme="minorHAnsi" w:hAnsi="Arial" w:cs="Arial"/>
                <w:b/>
                <w:lang w:eastAsia="en-US"/>
              </w:rPr>
              <w:t>100</w:t>
            </w:r>
          </w:p>
        </w:tc>
      </w:tr>
      <w:tr w:rsidR="00A33602" w:rsidRPr="00950FAE" w:rsidTr="00821A74">
        <w:trPr>
          <w:jc w:val="center"/>
        </w:trPr>
        <w:tc>
          <w:tcPr>
            <w:tcW w:w="10881" w:type="dxa"/>
            <w:gridSpan w:val="10"/>
          </w:tcPr>
          <w:p w:rsidR="00A33602" w:rsidRPr="00950FAE" w:rsidRDefault="00A33602" w:rsidP="00821A74">
            <w:pPr>
              <w:rPr>
                <w:rFonts w:ascii="Arial" w:eastAsiaTheme="minorHAnsi" w:hAnsi="Arial" w:cs="Arial"/>
                <w:lang w:eastAsia="en-US"/>
              </w:rPr>
            </w:pPr>
            <w:r w:rsidRPr="00950FAE">
              <w:rPr>
                <w:rFonts w:ascii="Arial" w:eastAsiaTheme="minorHAnsi" w:hAnsi="Arial" w:cs="Arial"/>
                <w:lang w:eastAsia="en-US"/>
              </w:rPr>
              <w:t xml:space="preserve">En la frecuencia de respuestas se omiten en la sumatoria </w:t>
            </w:r>
            <w:r w:rsidR="0008352E" w:rsidRPr="00950FAE">
              <w:rPr>
                <w:rFonts w:ascii="Arial" w:eastAsiaTheme="minorHAnsi" w:hAnsi="Arial" w:cs="Arial"/>
                <w:lang w:eastAsia="en-US"/>
              </w:rPr>
              <w:t>total las</w:t>
            </w:r>
            <w:r w:rsidRPr="00950FAE">
              <w:rPr>
                <w:rFonts w:ascii="Arial" w:eastAsiaTheme="minorHAnsi" w:hAnsi="Arial" w:cs="Arial"/>
                <w:lang w:eastAsia="en-US"/>
              </w:rPr>
              <w:t xml:space="preserve"> que corresponden a la valoración del rendimiento académico (N°  36) y a la que identifica asignaturas en las que se ha </w:t>
            </w:r>
            <w:r w:rsidR="0008352E" w:rsidRPr="00950FAE">
              <w:rPr>
                <w:rFonts w:ascii="Arial" w:eastAsiaTheme="minorHAnsi" w:hAnsi="Arial" w:cs="Arial"/>
                <w:lang w:eastAsia="en-US"/>
              </w:rPr>
              <w:t>tenido dificultades</w:t>
            </w:r>
            <w:r w:rsidRPr="00950FAE">
              <w:rPr>
                <w:rFonts w:ascii="Arial" w:eastAsiaTheme="minorHAnsi" w:hAnsi="Arial" w:cs="Arial"/>
                <w:lang w:eastAsia="en-US"/>
              </w:rPr>
              <w:t xml:space="preserve"> de aprendizaje (N° 40) en el nivel de formación en pre </w:t>
            </w:r>
            <w:r w:rsidR="0008352E" w:rsidRPr="00950FAE">
              <w:rPr>
                <w:rFonts w:ascii="Arial" w:eastAsiaTheme="minorHAnsi" w:hAnsi="Arial" w:cs="Arial"/>
                <w:lang w:eastAsia="en-US"/>
              </w:rPr>
              <w:t>clínica</w:t>
            </w:r>
          </w:p>
          <w:p w:rsidR="00A33602" w:rsidRPr="00950FAE" w:rsidRDefault="00330372" w:rsidP="00821A74">
            <w:pPr>
              <w:rPr>
                <w:rFonts w:ascii="Arial" w:eastAsiaTheme="minorHAnsi" w:hAnsi="Arial" w:cs="Arial"/>
                <w:lang w:eastAsia="en-US"/>
              </w:rPr>
            </w:pPr>
            <w:r>
              <w:rPr>
                <w:rFonts w:ascii="Arial" w:eastAsiaTheme="minorHAnsi" w:hAnsi="Arial" w:cs="Arial"/>
                <w:lang w:eastAsia="en-US"/>
              </w:rPr>
              <w:t>“</w:t>
            </w:r>
            <w:r w:rsidR="00A33602" w:rsidRPr="00950FAE">
              <w:rPr>
                <w:rFonts w:ascii="Arial" w:eastAsiaTheme="minorHAnsi" w:hAnsi="Arial" w:cs="Arial"/>
                <w:lang w:eastAsia="en-US"/>
              </w:rPr>
              <w:t>Fuente: Cuestionario de investigación</w:t>
            </w:r>
            <w:r>
              <w:rPr>
                <w:rFonts w:ascii="Arial" w:eastAsiaTheme="minorHAnsi" w:hAnsi="Arial" w:cs="Arial"/>
                <w:lang w:eastAsia="en-US"/>
              </w:rPr>
              <w:t>”</w:t>
            </w:r>
          </w:p>
        </w:tc>
      </w:tr>
    </w:tbl>
    <w:p w:rsidR="00A33602" w:rsidRPr="00A33602" w:rsidRDefault="00A33602" w:rsidP="00A33602"/>
    <w:p w:rsidR="00A33602" w:rsidRPr="00A33602" w:rsidRDefault="00A33602" w:rsidP="00A33602">
      <w:pPr>
        <w:spacing w:after="200" w:line="276" w:lineRule="auto"/>
        <w:rPr>
          <w:rFonts w:asciiTheme="minorHAnsi" w:eastAsiaTheme="minorHAnsi" w:hAnsiTheme="minorHAnsi" w:cstheme="minorBidi"/>
          <w:sz w:val="22"/>
          <w:szCs w:val="22"/>
          <w:lang w:val="es-PE" w:eastAsia="en-US"/>
        </w:rPr>
      </w:pPr>
    </w:p>
    <w:p w:rsidR="0067477C" w:rsidRPr="0067477C" w:rsidRDefault="00330372" w:rsidP="0067477C">
      <w:pPr>
        <w:spacing w:line="360" w:lineRule="auto"/>
        <w:jc w:val="both"/>
        <w:rPr>
          <w:rFonts w:ascii="Arial" w:eastAsiaTheme="minorHAnsi" w:hAnsi="Arial" w:cs="Arial"/>
          <w:lang w:val="es-PE" w:eastAsia="en-US"/>
        </w:rPr>
      </w:pPr>
      <w:r>
        <w:rPr>
          <w:rFonts w:ascii="Arial" w:eastAsiaTheme="minorHAnsi" w:hAnsi="Arial" w:cs="Arial"/>
          <w:lang w:val="es-PE" w:eastAsia="en-US"/>
        </w:rPr>
        <w:t>La tabla N°</w:t>
      </w:r>
      <w:r w:rsidR="003416C2">
        <w:rPr>
          <w:rFonts w:ascii="Arial" w:eastAsiaTheme="minorHAnsi" w:hAnsi="Arial" w:cs="Arial"/>
          <w:lang w:val="es-PE" w:eastAsia="en-US"/>
        </w:rPr>
        <w:t>6</w:t>
      </w:r>
      <w:r w:rsidR="0067477C" w:rsidRPr="0067477C">
        <w:rPr>
          <w:rFonts w:ascii="Arial" w:eastAsiaTheme="minorHAnsi" w:hAnsi="Arial" w:cs="Arial"/>
          <w:lang w:val="es-PE" w:eastAsia="en-US"/>
        </w:rPr>
        <w:t xml:space="preserve"> </w:t>
      </w:r>
      <w:r>
        <w:rPr>
          <w:rFonts w:ascii="Arial" w:eastAsiaTheme="minorHAnsi" w:hAnsi="Arial" w:cs="Arial"/>
          <w:lang w:val="es-PE" w:eastAsia="en-US"/>
        </w:rPr>
        <w:t>evidencia</w:t>
      </w:r>
      <w:r w:rsidR="0067477C" w:rsidRPr="0067477C">
        <w:rPr>
          <w:rFonts w:ascii="Arial" w:eastAsiaTheme="minorHAnsi" w:hAnsi="Arial" w:cs="Arial"/>
          <w:lang w:val="es-PE" w:eastAsia="en-US"/>
        </w:rPr>
        <w:t xml:space="preserve"> las percepciones de los estudiantes sobre el  Nivel de Formación en Pre Clínica  y sus logros. Comprende los indicadores: Valoración del logro, Determinantes de logro y dificultades de aprendizaje.</w:t>
      </w:r>
    </w:p>
    <w:p w:rsidR="0067477C" w:rsidRPr="0067477C" w:rsidRDefault="0067477C" w:rsidP="0067477C">
      <w:pPr>
        <w:spacing w:line="360" w:lineRule="auto"/>
        <w:jc w:val="both"/>
        <w:rPr>
          <w:rFonts w:ascii="Arial" w:eastAsiaTheme="minorHAnsi" w:hAnsi="Arial" w:cs="Arial"/>
          <w:lang w:val="es-PE" w:eastAsia="en-US"/>
        </w:rPr>
      </w:pPr>
    </w:p>
    <w:p w:rsidR="0067477C" w:rsidRDefault="0067477C" w:rsidP="0067477C">
      <w:pPr>
        <w:spacing w:line="360" w:lineRule="auto"/>
        <w:jc w:val="both"/>
        <w:rPr>
          <w:rFonts w:ascii="Arial" w:eastAsiaTheme="minorHAnsi" w:hAnsi="Arial" w:cs="Arial"/>
          <w:lang w:val="es-PE" w:eastAsia="en-US"/>
        </w:rPr>
      </w:pPr>
      <w:r w:rsidRPr="0067477C">
        <w:rPr>
          <w:rFonts w:ascii="Arial" w:eastAsiaTheme="minorHAnsi" w:hAnsi="Arial" w:cs="Arial"/>
          <w:lang w:val="es-PE" w:eastAsia="en-US"/>
        </w:rPr>
        <w:t xml:space="preserve">De acuerdo a las frecuencias registradas en las alternativas Total Acuerdo y De Acuerdo, al Valorar su formación </w:t>
      </w:r>
      <w:r w:rsidR="0008352E" w:rsidRPr="0067477C">
        <w:rPr>
          <w:rFonts w:ascii="Arial" w:eastAsiaTheme="minorHAnsi" w:hAnsi="Arial" w:cs="Arial"/>
          <w:lang w:val="es-PE" w:eastAsia="en-US"/>
        </w:rPr>
        <w:t>académica, el</w:t>
      </w:r>
      <w:r w:rsidRPr="0067477C">
        <w:rPr>
          <w:rFonts w:ascii="Arial" w:eastAsiaTheme="minorHAnsi" w:hAnsi="Arial" w:cs="Arial"/>
          <w:lang w:val="es-PE" w:eastAsia="en-US"/>
        </w:rPr>
        <w:t xml:space="preserve"> 64.4 % considera que en el nivel de Formación Profesional en Pre </w:t>
      </w:r>
      <w:r w:rsidR="0008352E" w:rsidRPr="0067477C">
        <w:rPr>
          <w:rFonts w:ascii="Arial" w:eastAsiaTheme="minorHAnsi" w:hAnsi="Arial" w:cs="Arial"/>
          <w:lang w:val="es-PE" w:eastAsia="en-US"/>
        </w:rPr>
        <w:t>Clínica</w:t>
      </w:r>
      <w:r w:rsidR="0008352E">
        <w:rPr>
          <w:rFonts w:ascii="Arial" w:eastAsiaTheme="minorHAnsi" w:hAnsi="Arial" w:cs="Arial"/>
          <w:lang w:val="es-PE" w:eastAsia="en-US"/>
        </w:rPr>
        <w:t xml:space="preserve"> le </w:t>
      </w:r>
      <w:r w:rsidRPr="0067477C">
        <w:rPr>
          <w:rFonts w:ascii="Arial" w:eastAsiaTheme="minorHAnsi" w:hAnsi="Arial" w:cs="Arial"/>
          <w:lang w:val="es-PE" w:eastAsia="en-US"/>
        </w:rPr>
        <w:t xml:space="preserve">proporcionaron una sólida formación </w:t>
      </w:r>
      <w:r w:rsidRPr="000D2305">
        <w:rPr>
          <w:rFonts w:ascii="Arial" w:eastAsiaTheme="minorHAnsi" w:hAnsi="Arial" w:cs="Arial"/>
          <w:lang w:val="es-PE" w:eastAsia="en-US"/>
        </w:rPr>
        <w:t>académica y el 45.2 % considera que su rendimiento ha sido Muy Bueno (calificaciones entre 18 y 17) en este nivel. En el indicador Determinantes  del logro el 56.3 % registra estar en Total Acuerdo y De Acuerdo con el papel positivo de los aspectos que determinaron su logro (desempeño docente y condiciones en que se realizó el proce</w:t>
      </w:r>
      <w:r w:rsidR="00330372">
        <w:rPr>
          <w:rFonts w:ascii="Arial" w:eastAsiaTheme="minorHAnsi" w:hAnsi="Arial" w:cs="Arial"/>
          <w:lang w:val="es-PE" w:eastAsia="en-US"/>
        </w:rPr>
        <w:t xml:space="preserve">dimiento </w:t>
      </w:r>
      <w:r w:rsidRPr="000D2305">
        <w:rPr>
          <w:rFonts w:ascii="Arial" w:eastAsiaTheme="minorHAnsi" w:hAnsi="Arial" w:cs="Arial"/>
          <w:lang w:val="es-PE" w:eastAsia="en-US"/>
        </w:rPr>
        <w:t xml:space="preserve">de enseñanza aprendizaje) y destacan que su rendimiento académico se vio afectado más por dificultades en </w:t>
      </w:r>
      <w:r w:rsidRPr="000D2305">
        <w:rPr>
          <w:rFonts w:ascii="Arial" w:eastAsiaTheme="minorHAnsi" w:hAnsi="Arial" w:cs="Arial"/>
          <w:lang w:val="es-PE" w:eastAsia="en-US"/>
        </w:rPr>
        <w:lastRenderedPageBreak/>
        <w:t>su proceso de aprendizaje.(Ítem N° 38). El registro sobre el indicador Dificultades de aprendizaje da cuenta que el 38.0 % destaca que las asignaturas en las que ha tenido</w:t>
      </w:r>
      <w:r w:rsidRPr="0067477C">
        <w:rPr>
          <w:rFonts w:ascii="Arial" w:eastAsiaTheme="minorHAnsi" w:hAnsi="Arial" w:cs="Arial"/>
          <w:lang w:val="es-PE" w:eastAsia="en-US"/>
        </w:rPr>
        <w:t xml:space="preserve"> más dificultades de aprendizaje son las que corresponden al área de Fisiología (ítem N° 40). Estas han dependido más de la conducción de los proce</w:t>
      </w:r>
      <w:r w:rsidR="00330372">
        <w:rPr>
          <w:rFonts w:ascii="Arial" w:eastAsiaTheme="minorHAnsi" w:hAnsi="Arial" w:cs="Arial"/>
          <w:lang w:val="es-PE" w:eastAsia="en-US"/>
        </w:rPr>
        <w:t>dimientos</w:t>
      </w:r>
      <w:r w:rsidRPr="0067477C">
        <w:rPr>
          <w:rFonts w:ascii="Arial" w:eastAsiaTheme="minorHAnsi" w:hAnsi="Arial" w:cs="Arial"/>
          <w:lang w:val="es-PE" w:eastAsia="en-US"/>
        </w:rPr>
        <w:t xml:space="preserve"> de enseñanza – aprendizaje por parte de los docentes que a las limitaciones de sus saberes previos  (ítems N° 41 y 42).</w:t>
      </w:r>
    </w:p>
    <w:p w:rsidR="00CF04B4" w:rsidRDefault="00CF04B4" w:rsidP="0067477C">
      <w:pPr>
        <w:spacing w:line="360" w:lineRule="auto"/>
        <w:jc w:val="both"/>
        <w:rPr>
          <w:rFonts w:ascii="Arial" w:eastAsiaTheme="minorHAnsi" w:hAnsi="Arial" w:cs="Arial"/>
          <w:lang w:val="es-PE" w:eastAsia="en-US"/>
        </w:rPr>
      </w:pPr>
    </w:p>
    <w:p w:rsidR="001F1DBD" w:rsidRDefault="00B102EB" w:rsidP="001F1DBD">
      <w:pPr>
        <w:rPr>
          <w:rFonts w:ascii="Arial" w:eastAsiaTheme="minorHAnsi" w:hAnsi="Arial" w:cs="Arial"/>
          <w:lang w:eastAsia="en-US"/>
        </w:rPr>
      </w:pPr>
      <w:r>
        <w:rPr>
          <w:rFonts w:ascii="Arial" w:eastAsiaTheme="minorHAnsi" w:hAnsi="Arial" w:cs="Arial"/>
          <w:b/>
          <w:sz w:val="22"/>
          <w:szCs w:val="22"/>
          <w:lang w:eastAsia="en-US"/>
        </w:rPr>
        <w:t xml:space="preserve">        </w:t>
      </w:r>
      <w:r w:rsidR="00CF04B4">
        <w:rPr>
          <w:rFonts w:ascii="Arial" w:eastAsiaTheme="minorHAnsi" w:hAnsi="Arial" w:cs="Arial"/>
          <w:b/>
          <w:sz w:val="22"/>
          <w:szCs w:val="22"/>
          <w:lang w:eastAsia="en-US"/>
        </w:rPr>
        <w:t xml:space="preserve">          </w:t>
      </w:r>
      <w:r w:rsidR="00E325CF">
        <w:rPr>
          <w:rFonts w:ascii="Arial" w:eastAsiaTheme="minorHAnsi" w:hAnsi="Arial" w:cs="Arial"/>
          <w:b/>
          <w:sz w:val="22"/>
          <w:szCs w:val="22"/>
          <w:lang w:eastAsia="en-US"/>
        </w:rPr>
        <w:t xml:space="preserve"> </w:t>
      </w:r>
      <w:r w:rsidR="00E325CF">
        <w:rPr>
          <w:rFonts w:ascii="Arial" w:eastAsiaTheme="minorHAnsi" w:hAnsi="Arial" w:cs="Arial"/>
          <w:b/>
          <w:lang w:eastAsia="en-US"/>
        </w:rPr>
        <w:t xml:space="preserve"> </w:t>
      </w:r>
      <w:r w:rsidR="00E325CF" w:rsidRPr="00D43A01">
        <w:rPr>
          <w:rFonts w:ascii="Arial" w:eastAsiaTheme="minorHAnsi" w:hAnsi="Arial" w:cs="Arial"/>
          <w:b/>
          <w:lang w:eastAsia="en-US"/>
        </w:rPr>
        <w:t xml:space="preserve">Figura N° </w:t>
      </w:r>
      <w:r w:rsidR="00E325CF">
        <w:rPr>
          <w:rFonts w:ascii="Arial" w:eastAsiaTheme="minorHAnsi" w:hAnsi="Arial" w:cs="Arial"/>
          <w:b/>
          <w:lang w:eastAsia="en-US"/>
        </w:rPr>
        <w:t>6</w:t>
      </w:r>
      <w:r w:rsidR="00E325CF" w:rsidRPr="00D43A01">
        <w:rPr>
          <w:rFonts w:ascii="Arial" w:eastAsiaTheme="minorHAnsi" w:hAnsi="Arial" w:cs="Arial"/>
          <w:b/>
          <w:lang w:eastAsia="en-US"/>
        </w:rPr>
        <w:t xml:space="preserve"> (</w:t>
      </w:r>
      <w:r w:rsidR="00E325CF">
        <w:rPr>
          <w:rFonts w:ascii="Arial" w:eastAsiaTheme="minorHAnsi" w:hAnsi="Arial" w:cs="Arial"/>
          <w:b/>
          <w:lang w:eastAsia="en-US"/>
        </w:rPr>
        <w:t>a</w:t>
      </w:r>
      <w:r w:rsidR="00E325CF" w:rsidRPr="00D43A01">
        <w:rPr>
          <w:rFonts w:ascii="Arial" w:eastAsiaTheme="minorHAnsi" w:hAnsi="Arial" w:cs="Arial"/>
          <w:b/>
          <w:lang w:eastAsia="en-US"/>
        </w:rPr>
        <w:t>)</w:t>
      </w:r>
      <w:r w:rsidR="00E325CF" w:rsidRPr="00D43A01">
        <w:rPr>
          <w:rFonts w:ascii="Arial" w:eastAsiaTheme="minorHAnsi" w:hAnsi="Arial" w:cs="Arial"/>
          <w:lang w:eastAsia="en-US"/>
        </w:rPr>
        <w:t xml:space="preserve"> </w:t>
      </w:r>
      <w:r w:rsidR="001F1DBD" w:rsidRPr="00950FAE">
        <w:rPr>
          <w:rFonts w:ascii="Arial" w:eastAsiaTheme="minorHAnsi" w:hAnsi="Arial" w:cs="Arial"/>
          <w:b/>
          <w:lang w:eastAsia="en-US"/>
        </w:rPr>
        <w:t>Dimensión: Nivel de formación en pre clínica</w:t>
      </w:r>
      <w:r w:rsidR="00E325CF" w:rsidRPr="00D43A01">
        <w:rPr>
          <w:rFonts w:ascii="Arial" w:eastAsiaTheme="minorHAnsi" w:hAnsi="Arial" w:cs="Arial"/>
          <w:lang w:eastAsia="en-US"/>
        </w:rPr>
        <w:t xml:space="preserve"> </w:t>
      </w:r>
      <w:r w:rsidR="001F1DBD">
        <w:rPr>
          <w:rFonts w:ascii="Arial" w:eastAsiaTheme="minorHAnsi" w:hAnsi="Arial" w:cs="Arial"/>
          <w:lang w:eastAsia="en-US"/>
        </w:rPr>
        <w:t xml:space="preserve">  </w:t>
      </w:r>
    </w:p>
    <w:p w:rsidR="00E325CF" w:rsidRDefault="001F1DBD" w:rsidP="001F1DBD">
      <w:pPr>
        <w:rPr>
          <w:rFonts w:ascii="Arial" w:eastAsiaTheme="minorHAnsi" w:hAnsi="Arial" w:cs="Arial"/>
          <w:b/>
          <w:sz w:val="22"/>
          <w:szCs w:val="22"/>
          <w:lang w:eastAsia="en-US"/>
        </w:rPr>
      </w:pPr>
      <w:r>
        <w:rPr>
          <w:rFonts w:ascii="Arial" w:eastAsiaTheme="minorHAnsi" w:hAnsi="Arial" w:cs="Arial"/>
          <w:lang w:eastAsia="en-US"/>
        </w:rPr>
        <w:t xml:space="preserve">                       </w:t>
      </w:r>
      <w:r w:rsidR="00E325CF" w:rsidRPr="00D43A01">
        <w:rPr>
          <w:rFonts w:ascii="Arial" w:eastAsiaTheme="minorHAnsi" w:hAnsi="Arial" w:cs="Arial"/>
          <w:b/>
          <w:lang w:eastAsia="en-US"/>
        </w:rPr>
        <w:t>.</w:t>
      </w:r>
      <w:r w:rsidR="00B11FE8">
        <w:rPr>
          <w:rFonts w:ascii="Arial" w:eastAsiaTheme="minorHAnsi" w:hAnsi="Arial" w:cs="Arial"/>
          <w:b/>
          <w:lang w:eastAsia="en-US"/>
        </w:rPr>
        <w:t xml:space="preserve"> </w:t>
      </w:r>
      <w:r w:rsidR="00E325CF" w:rsidRPr="00D43A01">
        <w:rPr>
          <w:rFonts w:ascii="Arial" w:eastAsia="Calibri" w:hAnsi="Arial" w:cs="Arial"/>
          <w:b/>
          <w:lang w:eastAsia="en-US"/>
        </w:rPr>
        <w:t>Indicador</w:t>
      </w:r>
      <w:r w:rsidR="00E325CF">
        <w:rPr>
          <w:rFonts w:ascii="Arial" w:eastAsia="Calibri" w:hAnsi="Arial" w:cs="Arial"/>
          <w:b/>
          <w:lang w:eastAsia="en-US"/>
        </w:rPr>
        <w:t xml:space="preserve"> 35</w:t>
      </w:r>
      <w:r w:rsidR="00E325CF" w:rsidRPr="00A06EA5">
        <w:rPr>
          <w:rFonts w:ascii="Arial" w:eastAsiaTheme="minorHAnsi" w:hAnsi="Arial" w:cs="Arial"/>
          <w:b/>
          <w:sz w:val="22"/>
          <w:szCs w:val="22"/>
          <w:lang w:eastAsia="en-US"/>
        </w:rPr>
        <w:t xml:space="preserve">: </w:t>
      </w:r>
      <w:r w:rsidR="00E325CF" w:rsidRPr="00B102EB">
        <w:rPr>
          <w:rFonts w:ascii="Arial" w:eastAsiaTheme="minorHAnsi" w:hAnsi="Arial" w:cs="Arial"/>
          <w:b/>
          <w:sz w:val="22"/>
          <w:szCs w:val="22"/>
          <w:lang w:eastAsia="en-US"/>
        </w:rPr>
        <w:t>Valoración del logro</w:t>
      </w:r>
    </w:p>
    <w:p w:rsidR="001F1DBD" w:rsidRPr="00C073D8" w:rsidRDefault="001F1DBD" w:rsidP="001F1DBD">
      <w:pPr>
        <w:rPr>
          <w:rFonts w:ascii="Arial" w:eastAsiaTheme="minorHAnsi" w:hAnsi="Arial" w:cs="Arial"/>
          <w:b/>
          <w:sz w:val="22"/>
          <w:szCs w:val="22"/>
          <w:lang w:eastAsia="en-US"/>
        </w:rPr>
      </w:pPr>
    </w:p>
    <w:p w:rsidR="00A33602" w:rsidRPr="00A33602" w:rsidRDefault="00341233" w:rsidP="00A7766A">
      <w:pPr>
        <w:spacing w:after="200" w:line="276" w:lineRule="auto"/>
        <w:jc w:val="center"/>
        <w:rPr>
          <w:rFonts w:asciiTheme="minorHAnsi" w:eastAsiaTheme="minorHAnsi" w:hAnsiTheme="minorHAnsi" w:cstheme="minorBidi"/>
          <w:sz w:val="22"/>
          <w:szCs w:val="22"/>
          <w:lang w:val="es-PE" w:eastAsia="en-US"/>
        </w:rPr>
      </w:pPr>
      <w:r>
        <w:rPr>
          <w:noProof/>
          <w:lang w:val="en-US" w:eastAsia="en-US"/>
        </w:rPr>
        <w:drawing>
          <wp:inline distT="0" distB="0" distL="0" distR="0" wp14:anchorId="06A45B45" wp14:editId="6A4E1BB6">
            <wp:extent cx="4572000" cy="2743200"/>
            <wp:effectExtent l="0" t="0" r="19050" b="1905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A7766A" w:rsidRDefault="00CF04B4" w:rsidP="00CF04B4">
      <w:pPr>
        <w:spacing w:line="360" w:lineRule="auto"/>
        <w:jc w:val="both"/>
        <w:rPr>
          <w:rFonts w:ascii="Arial" w:eastAsiaTheme="minorHAnsi" w:hAnsi="Arial" w:cs="Arial"/>
          <w:b/>
          <w:sz w:val="22"/>
          <w:szCs w:val="22"/>
          <w:lang w:eastAsia="en-US"/>
        </w:rPr>
      </w:pPr>
      <w:r>
        <w:rPr>
          <w:rFonts w:ascii="Arial" w:eastAsiaTheme="minorHAnsi" w:hAnsi="Arial" w:cs="Arial"/>
          <w:b/>
          <w:sz w:val="22"/>
          <w:szCs w:val="22"/>
          <w:lang w:eastAsia="en-US"/>
        </w:rPr>
        <w:t xml:space="preserve">                  </w:t>
      </w:r>
    </w:p>
    <w:p w:rsidR="00A7766A" w:rsidRPr="00C073D8" w:rsidRDefault="00CF04B4" w:rsidP="00A7766A">
      <w:pPr>
        <w:spacing w:after="200" w:line="276" w:lineRule="auto"/>
        <w:rPr>
          <w:rFonts w:ascii="Arial" w:eastAsiaTheme="minorHAnsi" w:hAnsi="Arial" w:cs="Arial"/>
          <w:b/>
          <w:sz w:val="22"/>
          <w:szCs w:val="22"/>
          <w:lang w:eastAsia="en-US"/>
        </w:rPr>
      </w:pPr>
      <w:r>
        <w:rPr>
          <w:rFonts w:ascii="Arial" w:eastAsiaTheme="minorHAnsi" w:hAnsi="Arial" w:cs="Arial"/>
          <w:b/>
          <w:sz w:val="22"/>
          <w:szCs w:val="22"/>
          <w:lang w:eastAsia="en-US"/>
        </w:rPr>
        <w:t xml:space="preserve"> </w:t>
      </w:r>
      <w:r w:rsidR="00A7766A">
        <w:rPr>
          <w:rFonts w:ascii="Arial" w:eastAsiaTheme="minorHAnsi" w:hAnsi="Arial" w:cs="Arial"/>
          <w:b/>
          <w:sz w:val="22"/>
          <w:szCs w:val="22"/>
          <w:lang w:eastAsia="en-US"/>
        </w:rPr>
        <w:t xml:space="preserve">                 </w:t>
      </w:r>
      <w:r w:rsidR="00A7766A" w:rsidRPr="00D43A01">
        <w:rPr>
          <w:rFonts w:ascii="Arial" w:eastAsiaTheme="minorHAnsi" w:hAnsi="Arial" w:cs="Arial"/>
          <w:b/>
          <w:lang w:eastAsia="en-US"/>
        </w:rPr>
        <w:t xml:space="preserve">Figura N° </w:t>
      </w:r>
      <w:r w:rsidR="00A7766A">
        <w:rPr>
          <w:rFonts w:ascii="Arial" w:eastAsiaTheme="minorHAnsi" w:hAnsi="Arial" w:cs="Arial"/>
          <w:b/>
          <w:lang w:eastAsia="en-US"/>
        </w:rPr>
        <w:t>6</w:t>
      </w:r>
      <w:r w:rsidR="00A7766A" w:rsidRPr="00D43A01">
        <w:rPr>
          <w:rFonts w:ascii="Arial" w:eastAsiaTheme="minorHAnsi" w:hAnsi="Arial" w:cs="Arial"/>
          <w:b/>
          <w:lang w:eastAsia="en-US"/>
        </w:rPr>
        <w:t xml:space="preserve"> (</w:t>
      </w:r>
      <w:r w:rsidR="00A7766A">
        <w:rPr>
          <w:rFonts w:ascii="Arial" w:eastAsiaTheme="minorHAnsi" w:hAnsi="Arial" w:cs="Arial"/>
          <w:b/>
          <w:lang w:eastAsia="en-US"/>
        </w:rPr>
        <w:t>b</w:t>
      </w:r>
      <w:r w:rsidR="00A7766A" w:rsidRPr="00D43A01">
        <w:rPr>
          <w:rFonts w:ascii="Arial" w:eastAsiaTheme="minorHAnsi" w:hAnsi="Arial" w:cs="Arial"/>
          <w:b/>
          <w:lang w:eastAsia="en-US"/>
        </w:rPr>
        <w:t>).</w:t>
      </w:r>
      <w:r w:rsidR="00B11FE8">
        <w:rPr>
          <w:rFonts w:ascii="Arial" w:eastAsiaTheme="minorHAnsi" w:hAnsi="Arial" w:cs="Arial"/>
          <w:b/>
          <w:lang w:eastAsia="en-US"/>
        </w:rPr>
        <w:t xml:space="preserve"> </w:t>
      </w:r>
      <w:r w:rsidR="00A7766A" w:rsidRPr="00D43A01">
        <w:rPr>
          <w:rFonts w:ascii="Arial" w:eastAsia="Calibri" w:hAnsi="Arial" w:cs="Arial"/>
          <w:b/>
          <w:lang w:eastAsia="en-US"/>
        </w:rPr>
        <w:t>Indicador</w:t>
      </w:r>
      <w:r w:rsidR="00A7766A">
        <w:rPr>
          <w:rFonts w:ascii="Arial" w:eastAsia="Calibri" w:hAnsi="Arial" w:cs="Arial"/>
          <w:b/>
          <w:lang w:eastAsia="en-US"/>
        </w:rPr>
        <w:t xml:space="preserve"> 36</w:t>
      </w:r>
      <w:r w:rsidR="00A7766A" w:rsidRPr="00D43A01">
        <w:rPr>
          <w:rFonts w:ascii="Arial" w:eastAsia="Calibri" w:hAnsi="Arial" w:cs="Arial"/>
          <w:b/>
          <w:lang w:eastAsia="en-US"/>
        </w:rPr>
        <w:t xml:space="preserve"> </w:t>
      </w:r>
      <w:r w:rsidR="00A7766A" w:rsidRPr="00A06EA5">
        <w:rPr>
          <w:rFonts w:ascii="Arial" w:eastAsiaTheme="minorHAnsi" w:hAnsi="Arial" w:cs="Arial"/>
          <w:b/>
          <w:sz w:val="22"/>
          <w:szCs w:val="22"/>
          <w:lang w:eastAsia="en-US"/>
        </w:rPr>
        <w:t xml:space="preserve">: </w:t>
      </w:r>
      <w:r w:rsidR="00A7766A" w:rsidRPr="00B102EB">
        <w:rPr>
          <w:rFonts w:ascii="Arial" w:eastAsiaTheme="minorHAnsi" w:hAnsi="Arial" w:cs="Arial"/>
          <w:b/>
          <w:sz w:val="22"/>
          <w:szCs w:val="22"/>
          <w:lang w:eastAsia="en-US"/>
        </w:rPr>
        <w:t>Valoración del logro</w:t>
      </w:r>
    </w:p>
    <w:p w:rsidR="00373349" w:rsidRDefault="00894358" w:rsidP="00123A24">
      <w:pPr>
        <w:spacing w:line="360" w:lineRule="auto"/>
        <w:jc w:val="center"/>
        <w:rPr>
          <w:rFonts w:asciiTheme="minorHAnsi" w:eastAsiaTheme="minorHAnsi" w:hAnsiTheme="minorHAnsi" w:cstheme="minorBidi"/>
          <w:sz w:val="22"/>
          <w:szCs w:val="22"/>
          <w:lang w:val="es-PE" w:eastAsia="en-US"/>
        </w:rPr>
      </w:pPr>
      <w:r>
        <w:rPr>
          <w:noProof/>
          <w:lang w:val="en-US" w:eastAsia="en-US"/>
        </w:rPr>
        <w:drawing>
          <wp:inline distT="0" distB="0" distL="0" distR="0" wp14:anchorId="78B12989" wp14:editId="3F936E05">
            <wp:extent cx="4572000" cy="2743200"/>
            <wp:effectExtent l="0" t="0" r="19050" b="19050"/>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B11FE8" w:rsidRDefault="00B11FE8" w:rsidP="00123A24">
      <w:pPr>
        <w:spacing w:line="360" w:lineRule="auto"/>
        <w:jc w:val="center"/>
        <w:rPr>
          <w:rFonts w:asciiTheme="minorHAnsi" w:eastAsiaTheme="minorHAnsi" w:hAnsiTheme="minorHAnsi" w:cstheme="minorBidi"/>
          <w:sz w:val="22"/>
          <w:szCs w:val="22"/>
          <w:lang w:val="es-PE" w:eastAsia="en-US"/>
        </w:rPr>
      </w:pPr>
    </w:p>
    <w:p w:rsidR="007976F3" w:rsidRDefault="007976F3" w:rsidP="007976F3">
      <w:pPr>
        <w:spacing w:after="200" w:line="276" w:lineRule="auto"/>
        <w:rPr>
          <w:rFonts w:ascii="Arial" w:eastAsiaTheme="minorHAnsi" w:hAnsi="Arial" w:cs="Arial"/>
          <w:lang w:eastAsia="en-US"/>
        </w:rPr>
      </w:pPr>
      <w:r>
        <w:rPr>
          <w:rFonts w:ascii="Arial" w:eastAsiaTheme="minorHAnsi" w:hAnsi="Arial" w:cs="Arial"/>
          <w:b/>
          <w:lang w:eastAsia="en-US"/>
        </w:rPr>
        <w:lastRenderedPageBreak/>
        <w:t xml:space="preserve">             </w:t>
      </w:r>
      <w:r w:rsidR="008250B5" w:rsidRPr="00D43A01">
        <w:rPr>
          <w:rFonts w:ascii="Arial" w:eastAsiaTheme="minorHAnsi" w:hAnsi="Arial" w:cs="Arial"/>
          <w:b/>
          <w:lang w:eastAsia="en-US"/>
        </w:rPr>
        <w:t xml:space="preserve">Figura N° </w:t>
      </w:r>
      <w:r w:rsidR="008250B5">
        <w:rPr>
          <w:rFonts w:ascii="Arial" w:eastAsiaTheme="minorHAnsi" w:hAnsi="Arial" w:cs="Arial"/>
          <w:b/>
          <w:lang w:eastAsia="en-US"/>
        </w:rPr>
        <w:t>6</w:t>
      </w:r>
      <w:r w:rsidR="008250B5" w:rsidRPr="00D43A01">
        <w:rPr>
          <w:rFonts w:ascii="Arial" w:eastAsiaTheme="minorHAnsi" w:hAnsi="Arial" w:cs="Arial"/>
          <w:b/>
          <w:lang w:eastAsia="en-US"/>
        </w:rPr>
        <w:t xml:space="preserve"> (</w:t>
      </w:r>
      <w:r w:rsidR="008250B5">
        <w:rPr>
          <w:rFonts w:ascii="Arial" w:eastAsiaTheme="minorHAnsi" w:hAnsi="Arial" w:cs="Arial"/>
          <w:b/>
          <w:lang w:eastAsia="en-US"/>
        </w:rPr>
        <w:t>c</w:t>
      </w:r>
      <w:r w:rsidR="008250B5" w:rsidRPr="00D43A01">
        <w:rPr>
          <w:rFonts w:ascii="Arial" w:eastAsiaTheme="minorHAnsi" w:hAnsi="Arial" w:cs="Arial"/>
          <w:b/>
          <w:lang w:eastAsia="en-US"/>
        </w:rPr>
        <w:t>)</w:t>
      </w:r>
      <w:r w:rsidR="008250B5" w:rsidRPr="00D43A01">
        <w:rPr>
          <w:rFonts w:ascii="Arial" w:eastAsiaTheme="minorHAnsi" w:hAnsi="Arial" w:cs="Arial"/>
          <w:lang w:eastAsia="en-US"/>
        </w:rPr>
        <w:t xml:space="preserve"> </w:t>
      </w:r>
      <w:r w:rsidR="00FB580C" w:rsidRPr="00950FAE">
        <w:rPr>
          <w:rFonts w:ascii="Arial" w:eastAsiaTheme="minorHAnsi" w:hAnsi="Arial" w:cs="Arial"/>
          <w:b/>
          <w:lang w:eastAsia="en-US"/>
        </w:rPr>
        <w:t>Dimensión: Nivel de formación en pre clínica</w:t>
      </w:r>
      <w:r w:rsidR="00FB580C" w:rsidRPr="00D43A01">
        <w:rPr>
          <w:rFonts w:ascii="Arial" w:eastAsiaTheme="minorHAnsi" w:hAnsi="Arial" w:cs="Arial"/>
          <w:lang w:eastAsia="en-US"/>
        </w:rPr>
        <w:t xml:space="preserve"> </w:t>
      </w:r>
      <w:r w:rsidR="00FB580C">
        <w:rPr>
          <w:rFonts w:ascii="Arial" w:eastAsiaTheme="minorHAnsi" w:hAnsi="Arial" w:cs="Arial"/>
          <w:lang w:eastAsia="en-US"/>
        </w:rPr>
        <w:t xml:space="preserve">  </w:t>
      </w:r>
    </w:p>
    <w:p w:rsidR="00A33602" w:rsidRPr="007976F3" w:rsidRDefault="007976F3" w:rsidP="007976F3">
      <w:pPr>
        <w:spacing w:after="200" w:line="276" w:lineRule="auto"/>
        <w:rPr>
          <w:rFonts w:ascii="Arial" w:eastAsiaTheme="minorHAnsi" w:hAnsi="Arial" w:cs="Arial"/>
          <w:b/>
          <w:lang w:eastAsia="en-US"/>
        </w:rPr>
      </w:pPr>
      <w:r>
        <w:rPr>
          <w:rFonts w:ascii="Arial" w:eastAsiaTheme="minorHAnsi" w:hAnsi="Arial" w:cs="Arial"/>
          <w:lang w:eastAsia="en-US"/>
        </w:rPr>
        <w:t xml:space="preserve">                                </w:t>
      </w:r>
      <w:r w:rsidR="00213CEE" w:rsidRPr="00B102EB">
        <w:rPr>
          <w:rFonts w:ascii="Arial" w:eastAsiaTheme="minorHAnsi" w:hAnsi="Arial" w:cs="Arial"/>
          <w:b/>
          <w:sz w:val="22"/>
          <w:szCs w:val="22"/>
          <w:lang w:eastAsia="en-US"/>
        </w:rPr>
        <w:t>Indicador</w:t>
      </w:r>
      <w:r w:rsidR="008250B5">
        <w:rPr>
          <w:rFonts w:ascii="Arial" w:eastAsiaTheme="minorHAnsi" w:hAnsi="Arial" w:cs="Arial"/>
          <w:b/>
          <w:sz w:val="22"/>
          <w:szCs w:val="22"/>
          <w:lang w:eastAsia="en-US"/>
        </w:rPr>
        <w:t xml:space="preserve"> </w:t>
      </w:r>
      <w:r>
        <w:rPr>
          <w:rFonts w:ascii="Arial" w:eastAsiaTheme="minorHAnsi" w:hAnsi="Arial" w:cs="Arial"/>
          <w:b/>
          <w:sz w:val="22"/>
          <w:szCs w:val="22"/>
          <w:lang w:eastAsia="en-US"/>
        </w:rPr>
        <w:t xml:space="preserve">   </w:t>
      </w:r>
      <w:r w:rsidR="008250B5">
        <w:rPr>
          <w:rFonts w:ascii="Arial" w:eastAsiaTheme="minorHAnsi" w:hAnsi="Arial" w:cs="Arial"/>
          <w:b/>
          <w:sz w:val="22"/>
          <w:szCs w:val="22"/>
          <w:lang w:eastAsia="en-US"/>
        </w:rPr>
        <w:t>37,38,39</w:t>
      </w:r>
      <w:r w:rsidR="00213CEE" w:rsidRPr="00B102EB">
        <w:rPr>
          <w:rFonts w:ascii="Arial" w:eastAsiaTheme="minorHAnsi" w:hAnsi="Arial" w:cs="Arial"/>
          <w:b/>
          <w:sz w:val="22"/>
          <w:szCs w:val="22"/>
          <w:lang w:eastAsia="en-US"/>
        </w:rPr>
        <w:t>: Determinantes de logro</w:t>
      </w:r>
    </w:p>
    <w:p w:rsidR="00A33602" w:rsidRPr="00A33602" w:rsidRDefault="00091A43" w:rsidP="00373349">
      <w:pPr>
        <w:spacing w:after="200" w:line="276" w:lineRule="auto"/>
        <w:jc w:val="center"/>
        <w:rPr>
          <w:rFonts w:asciiTheme="minorHAnsi" w:eastAsiaTheme="minorHAnsi" w:hAnsiTheme="minorHAnsi" w:cstheme="minorBidi"/>
          <w:sz w:val="22"/>
          <w:szCs w:val="22"/>
          <w:lang w:val="es-PE" w:eastAsia="en-US"/>
        </w:rPr>
      </w:pPr>
      <w:r>
        <w:rPr>
          <w:noProof/>
          <w:lang w:val="en-US" w:eastAsia="en-US"/>
        </w:rPr>
        <w:drawing>
          <wp:inline distT="0" distB="0" distL="0" distR="0" wp14:anchorId="5EDE6932" wp14:editId="15767BE2">
            <wp:extent cx="4572000" cy="2926080"/>
            <wp:effectExtent l="0" t="0" r="19050" b="2667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A33602" w:rsidRPr="00A33602" w:rsidRDefault="00A33602" w:rsidP="00A33602">
      <w:pPr>
        <w:spacing w:after="200" w:line="276" w:lineRule="auto"/>
        <w:rPr>
          <w:rFonts w:asciiTheme="minorHAnsi" w:eastAsiaTheme="minorHAnsi" w:hAnsiTheme="minorHAnsi" w:cstheme="minorBidi"/>
          <w:sz w:val="22"/>
          <w:szCs w:val="22"/>
          <w:lang w:val="es-PE" w:eastAsia="en-US"/>
        </w:rPr>
      </w:pPr>
    </w:p>
    <w:p w:rsidR="00691943" w:rsidRDefault="00691943" w:rsidP="00A33602">
      <w:pPr>
        <w:spacing w:after="200" w:line="276" w:lineRule="auto"/>
        <w:rPr>
          <w:rFonts w:asciiTheme="minorHAnsi" w:eastAsiaTheme="minorHAnsi" w:hAnsiTheme="minorHAnsi" w:cstheme="minorBidi"/>
          <w:sz w:val="22"/>
          <w:szCs w:val="22"/>
          <w:lang w:val="es-PE" w:eastAsia="en-US"/>
        </w:rPr>
      </w:pPr>
    </w:p>
    <w:p w:rsidR="007976F3" w:rsidRDefault="007976F3" w:rsidP="00A33602">
      <w:pPr>
        <w:spacing w:after="200" w:line="276" w:lineRule="auto"/>
        <w:rPr>
          <w:rFonts w:ascii="Arial" w:eastAsiaTheme="minorHAnsi" w:hAnsi="Arial" w:cs="Arial"/>
          <w:b/>
          <w:sz w:val="22"/>
          <w:szCs w:val="22"/>
          <w:lang w:eastAsia="en-US"/>
        </w:rPr>
      </w:pPr>
      <w:r>
        <w:rPr>
          <w:rFonts w:ascii="Arial" w:eastAsiaTheme="minorHAnsi" w:hAnsi="Arial" w:cs="Arial"/>
          <w:b/>
          <w:lang w:eastAsia="en-US"/>
        </w:rPr>
        <w:t xml:space="preserve">  </w:t>
      </w:r>
      <w:r w:rsidR="005449ED">
        <w:rPr>
          <w:rFonts w:ascii="Arial" w:eastAsiaTheme="minorHAnsi" w:hAnsi="Arial" w:cs="Arial"/>
          <w:b/>
          <w:lang w:eastAsia="en-US"/>
        </w:rPr>
        <w:t xml:space="preserve"> </w:t>
      </w:r>
      <w:r w:rsidR="00B11FE8">
        <w:rPr>
          <w:rFonts w:ascii="Arial" w:eastAsiaTheme="minorHAnsi" w:hAnsi="Arial" w:cs="Arial"/>
          <w:b/>
          <w:lang w:eastAsia="en-US"/>
        </w:rPr>
        <w:t xml:space="preserve">Figura </w:t>
      </w:r>
      <w:r w:rsidR="00373349" w:rsidRPr="00D43A01">
        <w:rPr>
          <w:rFonts w:ascii="Arial" w:eastAsiaTheme="minorHAnsi" w:hAnsi="Arial" w:cs="Arial"/>
          <w:b/>
          <w:lang w:eastAsia="en-US"/>
        </w:rPr>
        <w:t xml:space="preserve">N° </w:t>
      </w:r>
      <w:r w:rsidR="00373349">
        <w:rPr>
          <w:rFonts w:ascii="Arial" w:eastAsiaTheme="minorHAnsi" w:hAnsi="Arial" w:cs="Arial"/>
          <w:b/>
          <w:lang w:eastAsia="en-US"/>
        </w:rPr>
        <w:t>6</w:t>
      </w:r>
      <w:r w:rsidR="00373349" w:rsidRPr="00D43A01">
        <w:rPr>
          <w:rFonts w:ascii="Arial" w:eastAsiaTheme="minorHAnsi" w:hAnsi="Arial" w:cs="Arial"/>
          <w:b/>
          <w:lang w:eastAsia="en-US"/>
        </w:rPr>
        <w:t xml:space="preserve"> (</w:t>
      </w:r>
      <w:r w:rsidR="005449ED">
        <w:rPr>
          <w:rFonts w:ascii="Arial" w:eastAsiaTheme="minorHAnsi" w:hAnsi="Arial" w:cs="Arial"/>
          <w:b/>
          <w:lang w:eastAsia="en-US"/>
        </w:rPr>
        <w:t>d</w:t>
      </w:r>
      <w:r w:rsidR="00373349" w:rsidRPr="00D43A01">
        <w:rPr>
          <w:rFonts w:ascii="Arial" w:eastAsiaTheme="minorHAnsi" w:hAnsi="Arial" w:cs="Arial"/>
          <w:b/>
          <w:lang w:eastAsia="en-US"/>
        </w:rPr>
        <w:t>)</w:t>
      </w:r>
      <w:r w:rsidR="00373349" w:rsidRPr="00D43A01">
        <w:rPr>
          <w:rFonts w:ascii="Arial" w:eastAsiaTheme="minorHAnsi" w:hAnsi="Arial" w:cs="Arial"/>
          <w:lang w:eastAsia="en-US"/>
        </w:rPr>
        <w:t xml:space="preserve"> </w:t>
      </w:r>
      <w:r w:rsidRPr="00950FAE">
        <w:rPr>
          <w:rFonts w:ascii="Arial" w:eastAsiaTheme="minorHAnsi" w:hAnsi="Arial" w:cs="Arial"/>
          <w:b/>
          <w:lang w:eastAsia="en-US"/>
        </w:rPr>
        <w:t>Dimensión: Nivel de formación en pre clínica</w:t>
      </w:r>
      <w:r w:rsidRPr="00D43A01">
        <w:rPr>
          <w:rFonts w:ascii="Arial" w:eastAsiaTheme="minorHAnsi" w:hAnsi="Arial" w:cs="Arial"/>
          <w:lang w:eastAsia="en-US"/>
        </w:rPr>
        <w:t xml:space="preserve"> </w:t>
      </w:r>
      <w:r>
        <w:rPr>
          <w:rFonts w:ascii="Arial" w:eastAsiaTheme="minorHAnsi" w:hAnsi="Arial" w:cs="Arial"/>
          <w:lang w:eastAsia="en-US"/>
        </w:rPr>
        <w:t xml:space="preserve">  </w:t>
      </w:r>
      <w:r w:rsidR="00373349" w:rsidRPr="00B102EB">
        <w:rPr>
          <w:rFonts w:ascii="Arial" w:eastAsiaTheme="minorHAnsi" w:hAnsi="Arial" w:cs="Arial"/>
          <w:b/>
          <w:sz w:val="22"/>
          <w:szCs w:val="22"/>
          <w:lang w:eastAsia="en-US"/>
        </w:rPr>
        <w:t>Indicador</w:t>
      </w:r>
      <w:r w:rsidR="00373349">
        <w:rPr>
          <w:rFonts w:ascii="Arial" w:eastAsiaTheme="minorHAnsi" w:hAnsi="Arial" w:cs="Arial"/>
          <w:b/>
          <w:sz w:val="22"/>
          <w:szCs w:val="22"/>
          <w:lang w:eastAsia="en-US"/>
        </w:rPr>
        <w:t xml:space="preserve"> </w:t>
      </w:r>
    </w:p>
    <w:p w:rsidR="00691943" w:rsidRDefault="007976F3" w:rsidP="00A33602">
      <w:pPr>
        <w:spacing w:after="200" w:line="276" w:lineRule="auto"/>
        <w:rPr>
          <w:rFonts w:asciiTheme="minorHAnsi" w:eastAsiaTheme="minorHAnsi" w:hAnsiTheme="minorHAnsi" w:cstheme="minorBidi"/>
          <w:sz w:val="22"/>
          <w:szCs w:val="22"/>
          <w:lang w:val="es-PE" w:eastAsia="en-US"/>
        </w:rPr>
      </w:pPr>
      <w:r>
        <w:rPr>
          <w:rFonts w:ascii="Arial" w:eastAsiaTheme="minorHAnsi" w:hAnsi="Arial" w:cs="Arial"/>
          <w:b/>
          <w:sz w:val="22"/>
          <w:szCs w:val="22"/>
          <w:lang w:eastAsia="en-US"/>
        </w:rPr>
        <w:t xml:space="preserve">                                      </w:t>
      </w:r>
      <w:r w:rsidR="005449ED">
        <w:rPr>
          <w:rFonts w:ascii="Arial" w:eastAsiaTheme="minorHAnsi" w:hAnsi="Arial" w:cs="Arial"/>
          <w:b/>
          <w:sz w:val="22"/>
          <w:szCs w:val="22"/>
          <w:lang w:eastAsia="en-US"/>
        </w:rPr>
        <w:t>40</w:t>
      </w:r>
      <w:r w:rsidR="00373349" w:rsidRPr="00B102EB">
        <w:rPr>
          <w:rFonts w:ascii="Arial" w:eastAsiaTheme="minorHAnsi" w:hAnsi="Arial" w:cs="Arial"/>
          <w:b/>
          <w:sz w:val="22"/>
          <w:szCs w:val="22"/>
          <w:lang w:eastAsia="en-US"/>
        </w:rPr>
        <w:t xml:space="preserve">: </w:t>
      </w:r>
      <w:r w:rsidR="005449ED">
        <w:rPr>
          <w:rFonts w:ascii="Arial" w:eastAsiaTheme="minorHAnsi" w:hAnsi="Arial" w:cs="Arial"/>
          <w:b/>
          <w:sz w:val="22"/>
          <w:szCs w:val="22"/>
          <w:lang w:eastAsia="en-US"/>
        </w:rPr>
        <w:t>Dificultades de aprendizaje</w:t>
      </w:r>
    </w:p>
    <w:p w:rsidR="004217A0" w:rsidRDefault="004217A0" w:rsidP="005449ED">
      <w:pPr>
        <w:spacing w:line="360" w:lineRule="auto"/>
        <w:jc w:val="both"/>
        <w:rPr>
          <w:rFonts w:asciiTheme="minorHAnsi" w:eastAsiaTheme="minorHAnsi" w:hAnsiTheme="minorHAnsi" w:cstheme="minorBidi"/>
          <w:sz w:val="22"/>
          <w:szCs w:val="22"/>
          <w:lang w:val="es-PE" w:eastAsia="en-US"/>
        </w:rPr>
      </w:pPr>
      <w:r>
        <w:rPr>
          <w:rFonts w:ascii="Arial" w:eastAsiaTheme="minorHAnsi" w:hAnsi="Arial" w:cs="Arial"/>
          <w:b/>
          <w:sz w:val="22"/>
          <w:szCs w:val="22"/>
          <w:lang w:eastAsia="en-US"/>
        </w:rPr>
        <w:t xml:space="preserve">                         </w:t>
      </w:r>
    </w:p>
    <w:p w:rsidR="0069670B" w:rsidRDefault="0069670B" w:rsidP="005449ED">
      <w:pPr>
        <w:spacing w:after="200" w:line="276" w:lineRule="auto"/>
        <w:jc w:val="center"/>
        <w:rPr>
          <w:rFonts w:asciiTheme="minorHAnsi" w:eastAsiaTheme="minorHAnsi" w:hAnsiTheme="minorHAnsi" w:cstheme="minorBidi"/>
          <w:sz w:val="22"/>
          <w:szCs w:val="22"/>
          <w:lang w:val="es-PE" w:eastAsia="en-US"/>
        </w:rPr>
      </w:pPr>
      <w:r>
        <w:rPr>
          <w:noProof/>
          <w:lang w:val="en-US" w:eastAsia="en-US"/>
        </w:rPr>
        <w:drawing>
          <wp:inline distT="0" distB="0" distL="0" distR="0" wp14:anchorId="7D7B42F9" wp14:editId="7CC53B4C">
            <wp:extent cx="4572000" cy="2743200"/>
            <wp:effectExtent l="0" t="0" r="19050" b="1905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17F5C" w:rsidRDefault="00117F5C" w:rsidP="00117F5C">
      <w:pPr>
        <w:spacing w:after="200" w:line="276" w:lineRule="auto"/>
        <w:rPr>
          <w:rFonts w:ascii="Arial" w:eastAsiaTheme="minorHAnsi" w:hAnsi="Arial" w:cs="Arial"/>
          <w:b/>
          <w:lang w:eastAsia="en-US"/>
        </w:rPr>
      </w:pPr>
    </w:p>
    <w:p w:rsidR="000D2305" w:rsidRDefault="000D2305" w:rsidP="00117F5C">
      <w:pPr>
        <w:spacing w:after="200" w:line="276" w:lineRule="auto"/>
        <w:rPr>
          <w:rFonts w:ascii="Arial" w:eastAsiaTheme="minorHAnsi" w:hAnsi="Arial" w:cs="Arial"/>
          <w:b/>
          <w:lang w:eastAsia="en-US"/>
        </w:rPr>
      </w:pPr>
    </w:p>
    <w:p w:rsidR="000D2305" w:rsidRDefault="000D2305" w:rsidP="00117F5C">
      <w:pPr>
        <w:spacing w:after="200" w:line="276" w:lineRule="auto"/>
        <w:rPr>
          <w:rFonts w:ascii="Arial" w:eastAsiaTheme="minorHAnsi" w:hAnsi="Arial" w:cs="Arial"/>
          <w:b/>
          <w:lang w:eastAsia="en-US"/>
        </w:rPr>
      </w:pPr>
    </w:p>
    <w:p w:rsidR="000D2305" w:rsidRDefault="000D2305" w:rsidP="00F061A7">
      <w:pPr>
        <w:rPr>
          <w:rFonts w:ascii="Arial" w:eastAsiaTheme="minorHAnsi" w:hAnsi="Arial" w:cs="Arial"/>
          <w:b/>
          <w:lang w:eastAsia="en-US"/>
        </w:rPr>
      </w:pPr>
    </w:p>
    <w:p w:rsidR="00F061A7" w:rsidRDefault="00117F5C" w:rsidP="00F061A7">
      <w:pPr>
        <w:rPr>
          <w:rFonts w:ascii="Arial" w:eastAsiaTheme="minorHAnsi" w:hAnsi="Arial" w:cs="Arial"/>
          <w:b/>
          <w:sz w:val="22"/>
          <w:szCs w:val="22"/>
          <w:lang w:eastAsia="en-US"/>
        </w:rPr>
      </w:pPr>
      <w:r>
        <w:rPr>
          <w:rFonts w:ascii="Arial" w:eastAsiaTheme="minorHAnsi" w:hAnsi="Arial" w:cs="Arial"/>
          <w:b/>
          <w:lang w:eastAsia="en-US"/>
        </w:rPr>
        <w:t xml:space="preserve">            </w:t>
      </w:r>
      <w:r w:rsidRPr="00D43A01">
        <w:rPr>
          <w:rFonts w:ascii="Arial" w:eastAsiaTheme="minorHAnsi" w:hAnsi="Arial" w:cs="Arial"/>
          <w:b/>
          <w:lang w:eastAsia="en-US"/>
        </w:rPr>
        <w:t xml:space="preserve">Figura N° </w:t>
      </w:r>
      <w:r>
        <w:rPr>
          <w:rFonts w:ascii="Arial" w:eastAsiaTheme="minorHAnsi" w:hAnsi="Arial" w:cs="Arial"/>
          <w:b/>
          <w:lang w:eastAsia="en-US"/>
        </w:rPr>
        <w:t>6</w:t>
      </w:r>
      <w:r w:rsidRPr="00D43A01">
        <w:rPr>
          <w:rFonts w:ascii="Arial" w:eastAsiaTheme="minorHAnsi" w:hAnsi="Arial" w:cs="Arial"/>
          <w:b/>
          <w:lang w:eastAsia="en-US"/>
        </w:rPr>
        <w:t xml:space="preserve"> (</w:t>
      </w:r>
      <w:r w:rsidR="00AC12FD">
        <w:rPr>
          <w:rFonts w:ascii="Arial" w:eastAsiaTheme="minorHAnsi" w:hAnsi="Arial" w:cs="Arial"/>
          <w:b/>
          <w:lang w:eastAsia="en-US"/>
        </w:rPr>
        <w:t>e</w:t>
      </w:r>
      <w:r w:rsidRPr="00D43A01">
        <w:rPr>
          <w:rFonts w:ascii="Arial" w:eastAsiaTheme="minorHAnsi" w:hAnsi="Arial" w:cs="Arial"/>
          <w:b/>
          <w:lang w:eastAsia="en-US"/>
        </w:rPr>
        <w:t>)</w:t>
      </w:r>
      <w:r w:rsidRPr="00D43A01">
        <w:rPr>
          <w:rFonts w:ascii="Arial" w:eastAsiaTheme="minorHAnsi" w:hAnsi="Arial" w:cs="Arial"/>
          <w:lang w:eastAsia="en-US"/>
        </w:rPr>
        <w:t xml:space="preserve"> </w:t>
      </w:r>
      <w:r w:rsidR="00F061A7" w:rsidRPr="00950FAE">
        <w:rPr>
          <w:rFonts w:ascii="Arial" w:eastAsiaTheme="minorHAnsi" w:hAnsi="Arial" w:cs="Arial"/>
          <w:b/>
          <w:lang w:eastAsia="en-US"/>
        </w:rPr>
        <w:t>Dimensión: Nivel de formación en pre clínica</w:t>
      </w:r>
      <w:r w:rsidR="00F061A7" w:rsidRPr="00D43A01">
        <w:rPr>
          <w:rFonts w:ascii="Arial" w:eastAsiaTheme="minorHAnsi" w:hAnsi="Arial" w:cs="Arial"/>
          <w:lang w:eastAsia="en-US"/>
        </w:rPr>
        <w:t xml:space="preserve"> </w:t>
      </w:r>
      <w:r w:rsidR="00F061A7">
        <w:rPr>
          <w:rFonts w:ascii="Arial" w:eastAsiaTheme="minorHAnsi" w:hAnsi="Arial" w:cs="Arial"/>
          <w:lang w:eastAsia="en-US"/>
        </w:rPr>
        <w:t xml:space="preserve">  </w:t>
      </w:r>
    </w:p>
    <w:p w:rsidR="00117F5C" w:rsidRDefault="00F061A7" w:rsidP="00F061A7">
      <w:pPr>
        <w:rPr>
          <w:rFonts w:asciiTheme="minorHAnsi" w:eastAsiaTheme="minorHAnsi" w:hAnsiTheme="minorHAnsi" w:cstheme="minorBidi"/>
          <w:sz w:val="22"/>
          <w:szCs w:val="22"/>
          <w:lang w:val="es-PE" w:eastAsia="en-US"/>
        </w:rPr>
      </w:pPr>
      <w:r>
        <w:rPr>
          <w:rFonts w:ascii="Arial" w:eastAsiaTheme="minorHAnsi" w:hAnsi="Arial" w:cs="Arial"/>
          <w:b/>
          <w:sz w:val="22"/>
          <w:szCs w:val="22"/>
          <w:lang w:eastAsia="en-US"/>
        </w:rPr>
        <w:t xml:space="preserve">                                   </w:t>
      </w:r>
      <w:r w:rsidRPr="00B102EB">
        <w:rPr>
          <w:rFonts w:ascii="Arial" w:eastAsiaTheme="minorHAnsi" w:hAnsi="Arial" w:cs="Arial"/>
          <w:b/>
          <w:sz w:val="22"/>
          <w:szCs w:val="22"/>
          <w:lang w:eastAsia="en-US"/>
        </w:rPr>
        <w:t xml:space="preserve"> </w:t>
      </w:r>
      <w:r w:rsidR="00117F5C" w:rsidRPr="00B102EB">
        <w:rPr>
          <w:rFonts w:ascii="Arial" w:eastAsiaTheme="minorHAnsi" w:hAnsi="Arial" w:cs="Arial"/>
          <w:b/>
          <w:sz w:val="22"/>
          <w:szCs w:val="22"/>
          <w:lang w:eastAsia="en-US"/>
        </w:rPr>
        <w:t>Indicador</w:t>
      </w:r>
      <w:r w:rsidR="00117F5C">
        <w:rPr>
          <w:rFonts w:ascii="Arial" w:eastAsiaTheme="minorHAnsi" w:hAnsi="Arial" w:cs="Arial"/>
          <w:b/>
          <w:sz w:val="22"/>
          <w:szCs w:val="22"/>
          <w:lang w:eastAsia="en-US"/>
        </w:rPr>
        <w:t xml:space="preserve"> 41,42</w:t>
      </w:r>
      <w:r w:rsidR="00117F5C" w:rsidRPr="00B102EB">
        <w:rPr>
          <w:rFonts w:ascii="Arial" w:eastAsiaTheme="minorHAnsi" w:hAnsi="Arial" w:cs="Arial"/>
          <w:b/>
          <w:sz w:val="22"/>
          <w:szCs w:val="22"/>
          <w:lang w:eastAsia="en-US"/>
        </w:rPr>
        <w:t xml:space="preserve">: </w:t>
      </w:r>
      <w:r w:rsidR="00117F5C">
        <w:rPr>
          <w:rFonts w:ascii="Arial" w:eastAsiaTheme="minorHAnsi" w:hAnsi="Arial" w:cs="Arial"/>
          <w:b/>
          <w:sz w:val="22"/>
          <w:szCs w:val="22"/>
          <w:lang w:eastAsia="en-US"/>
        </w:rPr>
        <w:t>Dificultades de aprendizaje</w:t>
      </w:r>
    </w:p>
    <w:p w:rsidR="00250AEC" w:rsidRDefault="00250AEC" w:rsidP="00A33602">
      <w:pPr>
        <w:spacing w:after="200" w:line="276" w:lineRule="auto"/>
        <w:rPr>
          <w:rFonts w:asciiTheme="minorHAnsi" w:eastAsiaTheme="minorHAnsi" w:hAnsiTheme="minorHAnsi" w:cstheme="minorBidi"/>
          <w:sz w:val="22"/>
          <w:szCs w:val="22"/>
          <w:lang w:val="es-PE" w:eastAsia="en-US"/>
        </w:rPr>
      </w:pPr>
    </w:p>
    <w:p w:rsidR="00250AEC" w:rsidRDefault="00117F5C" w:rsidP="00117F5C">
      <w:pPr>
        <w:spacing w:after="200" w:line="276" w:lineRule="auto"/>
        <w:jc w:val="center"/>
        <w:rPr>
          <w:rFonts w:asciiTheme="minorHAnsi" w:eastAsiaTheme="minorHAnsi" w:hAnsiTheme="minorHAnsi" w:cstheme="minorBidi"/>
          <w:sz w:val="22"/>
          <w:szCs w:val="22"/>
          <w:lang w:val="es-PE" w:eastAsia="en-US"/>
        </w:rPr>
      </w:pPr>
      <w:r>
        <w:rPr>
          <w:noProof/>
          <w:lang w:val="en-US" w:eastAsia="en-US"/>
        </w:rPr>
        <w:drawing>
          <wp:inline distT="0" distB="0" distL="0" distR="0" wp14:anchorId="3580C194" wp14:editId="278F250E">
            <wp:extent cx="4572000" cy="2743200"/>
            <wp:effectExtent l="0" t="0" r="19050" b="1905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404354" w:rsidRDefault="00E93087" w:rsidP="00404354">
      <w:pPr>
        <w:autoSpaceDE w:val="0"/>
        <w:autoSpaceDN w:val="0"/>
        <w:adjustRightInd w:val="0"/>
        <w:spacing w:line="360" w:lineRule="auto"/>
        <w:rPr>
          <w:rFonts w:ascii="Arial" w:eastAsiaTheme="minorHAnsi" w:hAnsi="Arial" w:cs="Arial"/>
          <w:b/>
          <w:color w:val="000000" w:themeColor="text1"/>
          <w:lang w:val="es-PE" w:eastAsia="en-US"/>
        </w:rPr>
      </w:pPr>
      <w:r w:rsidRPr="00D275A5">
        <w:rPr>
          <w:rFonts w:eastAsiaTheme="minorHAnsi"/>
          <w:b/>
          <w:color w:val="000000"/>
          <w:lang w:eastAsia="en-US"/>
        </w:rPr>
        <w:t>4.</w:t>
      </w:r>
      <w:r w:rsidR="00F04E90" w:rsidRPr="00D275A5">
        <w:rPr>
          <w:rFonts w:ascii="Arial" w:eastAsiaTheme="minorHAnsi" w:hAnsi="Arial" w:cs="Arial"/>
          <w:b/>
          <w:color w:val="000000"/>
          <w:lang w:eastAsia="en-US"/>
        </w:rPr>
        <w:t>2</w:t>
      </w:r>
      <w:r w:rsidRPr="00D275A5">
        <w:rPr>
          <w:rFonts w:ascii="Arial" w:eastAsiaTheme="minorHAnsi" w:hAnsi="Arial" w:cs="Arial"/>
          <w:b/>
          <w:color w:val="000000"/>
          <w:lang w:eastAsia="en-US"/>
        </w:rPr>
        <w:t xml:space="preserve">. </w:t>
      </w:r>
      <w:r w:rsidR="00F04E90" w:rsidRPr="000D2305">
        <w:rPr>
          <w:rFonts w:ascii="Arial" w:eastAsiaTheme="minorHAnsi" w:hAnsi="Arial" w:cs="Arial"/>
          <w:b/>
          <w:lang w:eastAsia="en-US"/>
        </w:rPr>
        <w:t xml:space="preserve">Resultados de la </w:t>
      </w:r>
      <w:r w:rsidRPr="000D2305">
        <w:rPr>
          <w:rFonts w:ascii="Arial" w:eastAsiaTheme="minorHAnsi" w:hAnsi="Arial" w:cs="Arial"/>
          <w:b/>
          <w:color w:val="000000"/>
          <w:lang w:eastAsia="en-US"/>
        </w:rPr>
        <w:t>Contrastación</w:t>
      </w:r>
      <w:r w:rsidR="00734F82" w:rsidRPr="000D2305">
        <w:rPr>
          <w:rFonts w:ascii="Arial" w:eastAsiaTheme="minorHAnsi" w:hAnsi="Arial" w:cs="Arial"/>
          <w:b/>
          <w:color w:val="000000"/>
          <w:lang w:eastAsia="en-US"/>
        </w:rPr>
        <w:t xml:space="preserve"> </w:t>
      </w:r>
      <w:r w:rsidRPr="000D2305">
        <w:rPr>
          <w:rFonts w:ascii="Arial" w:eastAsiaTheme="minorHAnsi" w:hAnsi="Arial" w:cs="Arial"/>
          <w:b/>
          <w:color w:val="000000"/>
          <w:lang w:eastAsia="en-US"/>
        </w:rPr>
        <w:t xml:space="preserve"> de Hipótesis</w:t>
      </w:r>
      <w:r w:rsidR="00404354">
        <w:rPr>
          <w:rFonts w:ascii="Arial" w:eastAsiaTheme="minorHAnsi" w:hAnsi="Arial" w:cs="Arial"/>
          <w:b/>
          <w:color w:val="000000"/>
          <w:lang w:eastAsia="en-US"/>
        </w:rPr>
        <w:t>:</w:t>
      </w:r>
      <w:r w:rsidRPr="000D2305">
        <w:rPr>
          <w:rFonts w:ascii="Arial" w:eastAsiaTheme="minorHAnsi" w:hAnsi="Arial" w:cs="Arial"/>
          <w:b/>
          <w:color w:val="000000"/>
          <w:lang w:eastAsia="en-US"/>
        </w:rPr>
        <w:t xml:space="preserve"> </w:t>
      </w:r>
      <w:r w:rsidR="00404354" w:rsidRPr="00E16A06">
        <w:rPr>
          <w:rFonts w:ascii="Arial" w:eastAsiaTheme="minorHAnsi" w:hAnsi="Arial" w:cs="Arial"/>
          <w:color w:val="000000" w:themeColor="text1"/>
          <w:lang w:val="es-PE" w:eastAsia="en-US"/>
        </w:rPr>
        <w:t xml:space="preserve">: </w:t>
      </w:r>
      <w:r w:rsidR="00404354" w:rsidRPr="00404354">
        <w:rPr>
          <w:rFonts w:ascii="Arial" w:eastAsiaTheme="minorHAnsi" w:hAnsi="Arial" w:cs="Arial"/>
          <w:b/>
          <w:color w:val="000000" w:themeColor="text1"/>
          <w:lang w:val="es-PE" w:eastAsia="en-US"/>
        </w:rPr>
        <w:t>Chi cuadrada  (X</w:t>
      </w:r>
      <w:r w:rsidR="00404354" w:rsidRPr="00404354">
        <w:rPr>
          <w:rFonts w:ascii="Arial" w:eastAsiaTheme="minorHAnsi" w:hAnsi="Arial" w:cs="Arial"/>
          <w:b/>
          <w:color w:val="000000" w:themeColor="text1"/>
          <w:vertAlign w:val="superscript"/>
          <w:lang w:val="es-PE" w:eastAsia="en-US"/>
        </w:rPr>
        <w:t>2</w:t>
      </w:r>
      <w:r w:rsidR="00404354" w:rsidRPr="00404354">
        <w:rPr>
          <w:rFonts w:ascii="Arial" w:eastAsiaTheme="minorHAnsi" w:hAnsi="Arial" w:cs="Arial"/>
          <w:b/>
          <w:color w:val="000000" w:themeColor="text1"/>
          <w:lang w:val="es-PE" w:eastAsia="en-US"/>
        </w:rPr>
        <w:t xml:space="preserve">)    y  </w:t>
      </w:r>
    </w:p>
    <w:p w:rsidR="00E93087" w:rsidRPr="00404354" w:rsidRDefault="00404354" w:rsidP="00404354">
      <w:pPr>
        <w:autoSpaceDE w:val="0"/>
        <w:autoSpaceDN w:val="0"/>
        <w:adjustRightInd w:val="0"/>
        <w:spacing w:line="360" w:lineRule="auto"/>
        <w:rPr>
          <w:rFonts w:ascii="Arial" w:eastAsiaTheme="minorHAnsi" w:hAnsi="Arial" w:cs="Arial"/>
          <w:b/>
          <w:color w:val="000000"/>
          <w:lang w:eastAsia="en-US"/>
        </w:rPr>
      </w:pPr>
      <w:r>
        <w:rPr>
          <w:rFonts w:ascii="Arial" w:eastAsiaTheme="minorHAnsi" w:hAnsi="Arial" w:cs="Arial"/>
          <w:b/>
          <w:color w:val="000000" w:themeColor="text1"/>
          <w:lang w:val="es-PE" w:eastAsia="en-US"/>
        </w:rPr>
        <w:t xml:space="preserve">        </w:t>
      </w:r>
      <w:r w:rsidRPr="00404354">
        <w:rPr>
          <w:rFonts w:ascii="Arial" w:eastAsiaTheme="minorHAnsi" w:hAnsi="Arial" w:cs="Arial"/>
          <w:b/>
          <w:color w:val="000000" w:themeColor="text1"/>
          <w:lang w:val="es-PE" w:eastAsia="en-US"/>
        </w:rPr>
        <w:t>Correlación de    Pearson</w:t>
      </w:r>
    </w:p>
    <w:p w:rsidR="00E93087" w:rsidRPr="00404354" w:rsidRDefault="00E93087" w:rsidP="00404354">
      <w:pPr>
        <w:autoSpaceDE w:val="0"/>
        <w:autoSpaceDN w:val="0"/>
        <w:adjustRightInd w:val="0"/>
        <w:spacing w:line="360" w:lineRule="auto"/>
        <w:rPr>
          <w:rFonts w:ascii="Arial" w:eastAsiaTheme="minorHAnsi" w:hAnsi="Arial" w:cs="Arial"/>
          <w:b/>
          <w:color w:val="000000"/>
          <w:lang w:eastAsia="en-US"/>
        </w:rPr>
      </w:pPr>
    </w:p>
    <w:p w:rsidR="00E93087" w:rsidRPr="00E93087" w:rsidRDefault="00E93087" w:rsidP="00E93087">
      <w:pPr>
        <w:tabs>
          <w:tab w:val="left" w:pos="851"/>
        </w:tabs>
        <w:spacing w:line="360" w:lineRule="auto"/>
        <w:jc w:val="both"/>
        <w:rPr>
          <w:rFonts w:ascii="Arial" w:eastAsiaTheme="minorHAnsi" w:hAnsi="Arial" w:cs="Arial"/>
          <w:b/>
          <w:lang w:val="es-PE" w:eastAsia="en-US"/>
        </w:rPr>
      </w:pPr>
      <w:r w:rsidRPr="000D2305">
        <w:rPr>
          <w:rFonts w:ascii="Arial" w:eastAsiaTheme="minorHAnsi" w:hAnsi="Arial" w:cs="Arial"/>
          <w:b/>
          <w:lang w:val="es-PE" w:eastAsia="en-US"/>
        </w:rPr>
        <w:t xml:space="preserve">   </w:t>
      </w:r>
      <w:r w:rsidR="00C8685C" w:rsidRPr="000D2305">
        <w:rPr>
          <w:rFonts w:ascii="Arial" w:eastAsiaTheme="minorHAnsi" w:hAnsi="Arial" w:cs="Arial"/>
          <w:b/>
          <w:lang w:val="es-PE" w:eastAsia="en-US"/>
        </w:rPr>
        <w:t xml:space="preserve">  </w:t>
      </w:r>
      <w:r w:rsidRPr="000D2305">
        <w:rPr>
          <w:rFonts w:ascii="Arial" w:eastAsiaTheme="minorHAnsi" w:hAnsi="Arial" w:cs="Arial"/>
          <w:b/>
          <w:lang w:val="es-PE" w:eastAsia="en-US"/>
        </w:rPr>
        <w:t xml:space="preserve"> 4.</w:t>
      </w:r>
      <w:r w:rsidR="00F04E90" w:rsidRPr="000D2305">
        <w:rPr>
          <w:rFonts w:ascii="Arial" w:eastAsiaTheme="minorHAnsi" w:hAnsi="Arial" w:cs="Arial"/>
          <w:b/>
          <w:lang w:val="es-PE" w:eastAsia="en-US"/>
        </w:rPr>
        <w:t>2</w:t>
      </w:r>
      <w:r w:rsidRPr="000D2305">
        <w:rPr>
          <w:rFonts w:ascii="Arial" w:eastAsiaTheme="minorHAnsi" w:hAnsi="Arial" w:cs="Arial"/>
          <w:b/>
          <w:lang w:val="es-PE" w:eastAsia="en-US"/>
        </w:rPr>
        <w:t>.1. Hipótesis Específica Nº 01</w:t>
      </w:r>
    </w:p>
    <w:p w:rsidR="0062756E" w:rsidRPr="003416C2" w:rsidRDefault="0062756E" w:rsidP="0062756E">
      <w:pPr>
        <w:spacing w:line="360" w:lineRule="auto"/>
        <w:jc w:val="both"/>
        <w:rPr>
          <w:rFonts w:ascii="Arial" w:eastAsiaTheme="minorHAnsi" w:hAnsi="Arial" w:cs="Arial"/>
          <w:b/>
          <w:lang w:eastAsia="en-US"/>
        </w:rPr>
      </w:pPr>
    </w:p>
    <w:p w:rsidR="0062756E" w:rsidRPr="003416C2" w:rsidRDefault="0062756E" w:rsidP="00C8685C">
      <w:pPr>
        <w:spacing w:line="360" w:lineRule="auto"/>
        <w:ind w:left="426"/>
        <w:jc w:val="both"/>
        <w:rPr>
          <w:rFonts w:ascii="Arial" w:eastAsiaTheme="minorHAnsi" w:hAnsi="Arial" w:cs="Arial"/>
          <w:lang w:eastAsia="en-US"/>
        </w:rPr>
      </w:pPr>
      <w:r w:rsidRPr="003416C2">
        <w:rPr>
          <w:rFonts w:ascii="Arial" w:eastAsiaTheme="minorHAnsi" w:hAnsi="Arial" w:cs="Arial"/>
          <w:lang w:eastAsia="en-US"/>
        </w:rPr>
        <w:t>Existe un alto grado de relación de la cualificación profesional  de los docentes con los logros académicos en el nivel de Formación Profesional Básica de los estudiantes del sétimo ciclo de la Facultad de Medicina de la Universidad de Chiclayo, 2016</w:t>
      </w:r>
    </w:p>
    <w:p w:rsidR="00B37E70" w:rsidRPr="00FC3888" w:rsidRDefault="00B37E70" w:rsidP="0062756E">
      <w:pPr>
        <w:spacing w:line="360" w:lineRule="auto"/>
        <w:jc w:val="both"/>
        <w:rPr>
          <w:rFonts w:ascii="Arial" w:eastAsiaTheme="minorHAnsi" w:hAnsi="Arial" w:cs="Arial"/>
          <w:b/>
          <w:lang w:eastAsia="en-US"/>
        </w:rPr>
      </w:pPr>
    </w:p>
    <w:p w:rsidR="00C8685C" w:rsidRPr="00C8685C" w:rsidRDefault="005144E2" w:rsidP="005C0C57">
      <w:pPr>
        <w:pStyle w:val="Prrafodelista"/>
        <w:numPr>
          <w:ilvl w:val="0"/>
          <w:numId w:val="49"/>
        </w:numPr>
        <w:spacing w:line="360" w:lineRule="auto"/>
        <w:ind w:left="567" w:firstLine="0"/>
        <w:jc w:val="both"/>
        <w:rPr>
          <w:b/>
        </w:rPr>
      </w:pPr>
      <w:r w:rsidRPr="00C8685C">
        <w:rPr>
          <w:rFonts w:ascii="Arial" w:hAnsi="Arial" w:cs="Arial"/>
          <w:b/>
          <w:sz w:val="24"/>
          <w:szCs w:val="24"/>
        </w:rPr>
        <w:t xml:space="preserve">Prueba Chi Cuadrado entre </w:t>
      </w:r>
      <w:r w:rsidR="00B37E70">
        <w:rPr>
          <w:rFonts w:ascii="Arial" w:hAnsi="Arial" w:cs="Arial"/>
          <w:b/>
        </w:rPr>
        <w:t xml:space="preserve">la cualificación profesional </w:t>
      </w:r>
      <w:r w:rsidR="00B84B5F" w:rsidRPr="00C8685C">
        <w:rPr>
          <w:rFonts w:ascii="Arial" w:hAnsi="Arial" w:cs="Arial"/>
          <w:b/>
        </w:rPr>
        <w:t xml:space="preserve">de los docentes </w:t>
      </w:r>
      <w:r w:rsidR="004C5626" w:rsidRPr="00C8685C">
        <w:rPr>
          <w:rFonts w:ascii="Arial" w:hAnsi="Arial" w:cs="Arial"/>
          <w:b/>
        </w:rPr>
        <w:t xml:space="preserve"> y   el alto grado de relación </w:t>
      </w:r>
      <w:r w:rsidR="00B84B5F" w:rsidRPr="00C8685C">
        <w:rPr>
          <w:rFonts w:ascii="Arial" w:hAnsi="Arial" w:cs="Arial"/>
          <w:b/>
        </w:rPr>
        <w:t>con los logros académicos en el nivel de Formación Profes</w:t>
      </w:r>
      <w:r w:rsidR="00C8685C">
        <w:rPr>
          <w:rFonts w:ascii="Arial" w:hAnsi="Arial" w:cs="Arial"/>
          <w:b/>
        </w:rPr>
        <w:t>ional Básica de los estudiantes</w:t>
      </w:r>
    </w:p>
    <w:p w:rsidR="00B37E70" w:rsidRPr="00C8685C" w:rsidRDefault="00B37E70" w:rsidP="00E1215A">
      <w:pPr>
        <w:pStyle w:val="Prrafodelista"/>
        <w:spacing w:line="360" w:lineRule="auto"/>
        <w:ind w:left="567"/>
        <w:jc w:val="both"/>
        <w:rPr>
          <w:b/>
        </w:rPr>
      </w:pPr>
    </w:p>
    <w:p w:rsidR="0062756E" w:rsidRPr="00E1215A" w:rsidRDefault="0062756E" w:rsidP="00C8685C">
      <w:pPr>
        <w:pStyle w:val="Prrafodelista"/>
        <w:numPr>
          <w:ilvl w:val="0"/>
          <w:numId w:val="49"/>
        </w:numPr>
        <w:spacing w:line="360" w:lineRule="auto"/>
        <w:jc w:val="both"/>
        <w:rPr>
          <w:rFonts w:ascii="Arial" w:hAnsi="Arial" w:cs="Arial"/>
          <w:b/>
        </w:rPr>
      </w:pPr>
      <w:r w:rsidRPr="00E1215A">
        <w:rPr>
          <w:rFonts w:ascii="Arial" w:hAnsi="Arial" w:cs="Arial"/>
          <w:b/>
        </w:rPr>
        <w:t>Hipótesis</w:t>
      </w:r>
    </w:p>
    <w:p w:rsidR="0062756E" w:rsidRPr="00FC3888" w:rsidRDefault="0062756E" w:rsidP="00E1215A">
      <w:pPr>
        <w:spacing w:line="360" w:lineRule="auto"/>
        <w:jc w:val="both"/>
        <w:rPr>
          <w:rFonts w:ascii="Arial" w:eastAsiaTheme="minorHAnsi" w:hAnsi="Arial" w:cs="Arial"/>
          <w:lang w:eastAsia="en-US"/>
        </w:rPr>
      </w:pPr>
    </w:p>
    <w:p w:rsidR="0062756E" w:rsidRDefault="0062756E" w:rsidP="00E1215A">
      <w:pPr>
        <w:spacing w:line="360" w:lineRule="auto"/>
        <w:ind w:left="567"/>
        <w:jc w:val="both"/>
        <w:rPr>
          <w:rFonts w:ascii="Arial" w:eastAsiaTheme="minorHAnsi" w:hAnsi="Arial" w:cs="Arial"/>
          <w:b/>
          <w:bCs/>
          <w:lang w:val="es-PE" w:eastAsia="es-PE"/>
        </w:rPr>
      </w:pPr>
      <w:r w:rsidRPr="00E1215A">
        <w:rPr>
          <w:rFonts w:ascii="Arial" w:eastAsiaTheme="minorHAnsi" w:hAnsi="Arial" w:cs="Arial"/>
          <w:b/>
          <w:lang w:eastAsia="en-US"/>
        </w:rPr>
        <w:t>H1:</w:t>
      </w:r>
      <w:r w:rsidRPr="00FC3888">
        <w:rPr>
          <w:rFonts w:ascii="Arial" w:eastAsiaTheme="minorHAnsi" w:hAnsi="Arial" w:cs="Arial"/>
          <w:lang w:eastAsia="en-US"/>
        </w:rPr>
        <w:t xml:space="preserve"> Existe un alto grado de relación de la cualificación profesional  de los docentes con los logros académicos en el nivel de Formación Profesional </w:t>
      </w:r>
      <w:r w:rsidRPr="00FC3888">
        <w:rPr>
          <w:rFonts w:ascii="Arial" w:eastAsiaTheme="minorHAnsi" w:hAnsi="Arial" w:cs="Arial"/>
          <w:lang w:eastAsia="en-US"/>
        </w:rPr>
        <w:lastRenderedPageBreak/>
        <w:t>Básica de los estudiantes del sétimo ciclo de la Facultad de Medicina de la Universidad de Chiclayo, 2016</w:t>
      </w:r>
      <w:r w:rsidRPr="00FC3888">
        <w:rPr>
          <w:rFonts w:ascii="Arial" w:eastAsiaTheme="minorHAnsi" w:hAnsi="Arial" w:cs="Arial"/>
          <w:b/>
          <w:bCs/>
          <w:lang w:val="es-PE" w:eastAsia="es-PE"/>
        </w:rPr>
        <w:t>.</w:t>
      </w:r>
    </w:p>
    <w:p w:rsidR="00E1215A" w:rsidRDefault="00E1215A" w:rsidP="00E1215A">
      <w:pPr>
        <w:spacing w:line="360" w:lineRule="auto"/>
        <w:ind w:left="567"/>
        <w:jc w:val="both"/>
        <w:rPr>
          <w:rFonts w:ascii="Arial" w:hAnsi="Arial" w:cs="Arial"/>
          <w:b/>
          <w:bCs/>
          <w:color w:val="1D1B11"/>
        </w:rPr>
      </w:pPr>
    </w:p>
    <w:p w:rsidR="0062756E" w:rsidRPr="008F0C20" w:rsidRDefault="00E1215A" w:rsidP="008F0C20">
      <w:pPr>
        <w:spacing w:line="360" w:lineRule="auto"/>
        <w:ind w:left="567"/>
        <w:jc w:val="both"/>
        <w:rPr>
          <w:rFonts w:ascii="Arial" w:hAnsi="Arial" w:cs="Arial"/>
          <w:b/>
          <w:bCs/>
          <w:color w:val="1D1B11"/>
        </w:rPr>
      </w:pPr>
      <w:r w:rsidRPr="00E1215A">
        <w:rPr>
          <w:rFonts w:ascii="Arial" w:eastAsiaTheme="minorHAnsi" w:hAnsi="Arial" w:cs="Arial"/>
          <w:b/>
          <w:lang w:eastAsia="en-US"/>
        </w:rPr>
        <w:t>H0</w:t>
      </w:r>
      <w:r w:rsidRPr="00FC3888">
        <w:rPr>
          <w:rFonts w:ascii="Arial" w:eastAsiaTheme="minorHAnsi" w:hAnsi="Arial" w:cs="Arial"/>
          <w:lang w:eastAsia="en-US"/>
        </w:rPr>
        <w:t>:</w:t>
      </w:r>
      <w:r>
        <w:rPr>
          <w:rFonts w:ascii="Arial" w:eastAsiaTheme="minorHAnsi" w:hAnsi="Arial" w:cs="Arial"/>
          <w:lang w:eastAsia="en-US"/>
        </w:rPr>
        <w:t xml:space="preserve"> </w:t>
      </w:r>
      <w:r w:rsidRPr="00FC3888">
        <w:rPr>
          <w:rFonts w:ascii="Arial" w:eastAsiaTheme="minorHAnsi" w:hAnsi="Arial" w:cs="Arial"/>
          <w:lang w:eastAsia="en-US"/>
        </w:rPr>
        <w:t>No Existe un alto grado de relación de la cualificación profesional  de los docentes con los logros académicos en el nivel de Formación Profesional Básica de los estudiantes del sétimo ciclo de la Facultad de Medicina de la Universidad de Chiclayo, 2016</w:t>
      </w:r>
    </w:p>
    <w:p w:rsidR="0062756E" w:rsidRPr="000D2305" w:rsidRDefault="0062756E" w:rsidP="0062756E">
      <w:pPr>
        <w:spacing w:line="360" w:lineRule="auto"/>
        <w:jc w:val="both"/>
        <w:rPr>
          <w:rFonts w:ascii="Arial" w:eastAsiaTheme="minorHAnsi" w:hAnsi="Arial" w:cs="Arial"/>
          <w:lang w:eastAsia="en-US"/>
        </w:rPr>
      </w:pPr>
    </w:p>
    <w:p w:rsidR="000D2305" w:rsidRPr="00D275A5" w:rsidRDefault="000D2305" w:rsidP="000D2305">
      <w:pPr>
        <w:spacing w:line="360" w:lineRule="auto"/>
        <w:ind w:left="567"/>
        <w:jc w:val="both"/>
        <w:rPr>
          <w:rFonts w:ascii="Arial" w:eastAsiaTheme="minorHAnsi" w:hAnsi="Arial" w:cs="Arial"/>
          <w:b/>
          <w:lang w:eastAsia="en-US"/>
        </w:rPr>
      </w:pPr>
      <w:r w:rsidRPr="00D275A5">
        <w:rPr>
          <w:rFonts w:ascii="Arial" w:eastAsiaTheme="minorHAnsi" w:hAnsi="Arial" w:cs="Arial"/>
          <w:b/>
          <w:lang w:eastAsia="en-US"/>
        </w:rPr>
        <w:t xml:space="preserve">Nivel de </w:t>
      </w:r>
      <w:r w:rsidR="00B96608">
        <w:rPr>
          <w:rFonts w:ascii="Arial" w:eastAsiaTheme="minorHAnsi" w:hAnsi="Arial" w:cs="Arial"/>
          <w:b/>
          <w:lang w:eastAsia="en-US"/>
        </w:rPr>
        <w:t>si</w:t>
      </w:r>
      <w:r w:rsidR="00CB0863" w:rsidRPr="00D275A5">
        <w:rPr>
          <w:rFonts w:ascii="Arial" w:eastAsiaTheme="minorHAnsi" w:hAnsi="Arial" w:cs="Arial"/>
          <w:b/>
          <w:lang w:eastAsia="en-US"/>
        </w:rPr>
        <w:t>gnificación  0.05</w:t>
      </w:r>
    </w:p>
    <w:p w:rsidR="00E651D3" w:rsidRPr="00D275A5" w:rsidRDefault="0062756E" w:rsidP="000D2305">
      <w:pPr>
        <w:spacing w:line="360" w:lineRule="auto"/>
        <w:ind w:left="567"/>
        <w:jc w:val="both"/>
        <w:rPr>
          <w:rFonts w:ascii="Arial" w:eastAsiaTheme="minorHAnsi" w:hAnsi="Arial" w:cs="Arial"/>
          <w:b/>
          <w:lang w:eastAsia="en-US"/>
        </w:rPr>
      </w:pPr>
      <w:r w:rsidRPr="00D275A5">
        <w:rPr>
          <w:rFonts w:ascii="Arial" w:eastAsiaTheme="minorHAnsi" w:hAnsi="Arial" w:cs="Arial"/>
          <w:b/>
          <w:lang w:eastAsia="en-US"/>
        </w:rPr>
        <w:t xml:space="preserve">Estadístico de prueba </w:t>
      </w:r>
    </w:p>
    <w:p w:rsidR="00E651D3" w:rsidRDefault="00E651D3" w:rsidP="009271D1">
      <w:pPr>
        <w:spacing w:line="360" w:lineRule="auto"/>
        <w:jc w:val="both"/>
        <w:rPr>
          <w:rFonts w:ascii="Arial" w:eastAsiaTheme="minorHAnsi" w:hAnsi="Arial" w:cs="Arial"/>
          <w:b/>
          <w:lang w:eastAsia="en-US"/>
        </w:rPr>
      </w:pPr>
    </w:p>
    <w:p w:rsidR="009271D1" w:rsidRPr="009271D1" w:rsidRDefault="007C619B" w:rsidP="009271D1">
      <w:pPr>
        <w:pStyle w:val="Prrafodelista"/>
        <w:spacing w:line="360" w:lineRule="auto"/>
        <w:ind w:left="567"/>
        <w:jc w:val="center"/>
        <w:rPr>
          <w:b/>
        </w:rPr>
      </w:pPr>
      <w:r w:rsidRPr="00B85EAD">
        <w:rPr>
          <w:rFonts w:ascii="Arial" w:hAnsi="Arial" w:cs="Arial"/>
          <w:b/>
          <w:sz w:val="24"/>
          <w:szCs w:val="24"/>
        </w:rPr>
        <w:t>Tabla Nº</w:t>
      </w:r>
      <w:r w:rsidR="00B85EAD" w:rsidRPr="00B85EAD">
        <w:rPr>
          <w:rFonts w:ascii="Arial" w:hAnsi="Arial" w:cs="Arial"/>
          <w:b/>
          <w:sz w:val="24"/>
          <w:szCs w:val="24"/>
        </w:rPr>
        <w:t xml:space="preserve"> </w:t>
      </w:r>
      <w:r w:rsidR="009271D1">
        <w:rPr>
          <w:rFonts w:ascii="Arial" w:hAnsi="Arial" w:cs="Arial"/>
          <w:b/>
          <w:sz w:val="24"/>
          <w:szCs w:val="24"/>
        </w:rPr>
        <w:t>07:</w:t>
      </w:r>
    </w:p>
    <w:p w:rsidR="007C619B" w:rsidRPr="009271D1" w:rsidRDefault="00B85EAD" w:rsidP="009271D1">
      <w:pPr>
        <w:pStyle w:val="Prrafodelista"/>
        <w:numPr>
          <w:ilvl w:val="0"/>
          <w:numId w:val="49"/>
        </w:numPr>
        <w:spacing w:line="360" w:lineRule="auto"/>
        <w:ind w:left="567" w:firstLine="0"/>
        <w:jc w:val="both"/>
        <w:rPr>
          <w:b/>
        </w:rPr>
      </w:pPr>
      <w:r w:rsidRPr="00B85EAD">
        <w:rPr>
          <w:rFonts w:ascii="Arial" w:hAnsi="Arial" w:cs="Arial"/>
          <w:b/>
          <w:sz w:val="24"/>
          <w:szCs w:val="24"/>
        </w:rPr>
        <w:t xml:space="preserve">  Prueba </w:t>
      </w:r>
      <w:r w:rsidRPr="00E9033B">
        <w:rPr>
          <w:rFonts w:ascii="Arial" w:hAnsi="Arial" w:cs="Arial"/>
          <w:b/>
          <w:sz w:val="24"/>
          <w:szCs w:val="24"/>
        </w:rPr>
        <w:t xml:space="preserve">Chi Cuadrado entre </w:t>
      </w:r>
      <w:r w:rsidRPr="00E9033B">
        <w:rPr>
          <w:rFonts w:ascii="Arial" w:hAnsi="Arial" w:cs="Arial"/>
          <w:b/>
        </w:rPr>
        <w:t>la cualificación profesional  de los docentes  y   el alto grado de relación con los logros académicos en el nivel de Formación Profesional Básica de los estudiantes</w:t>
      </w:r>
    </w:p>
    <w:tbl>
      <w:tblPr>
        <w:tblpPr w:leftFromText="141" w:rightFromText="141" w:vertAnchor="text" w:horzAnchor="margin" w:tblpXSpec="right" w:tblpY="117"/>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2757"/>
        <w:gridCol w:w="2410"/>
        <w:gridCol w:w="2204"/>
      </w:tblGrid>
      <w:tr w:rsidR="00E9033B" w:rsidRPr="007C619B" w:rsidTr="00E9033B">
        <w:trPr>
          <w:trHeight w:val="317"/>
        </w:trPr>
        <w:tc>
          <w:tcPr>
            <w:tcW w:w="2757" w:type="dxa"/>
            <w:tcBorders>
              <w:left w:val="nil"/>
            </w:tcBorders>
          </w:tcPr>
          <w:p w:rsidR="00E9033B" w:rsidRPr="007C619B" w:rsidRDefault="00E9033B" w:rsidP="00E9033B">
            <w:pPr>
              <w:spacing w:after="200" w:line="360" w:lineRule="auto"/>
              <w:jc w:val="center"/>
              <w:rPr>
                <w:rFonts w:ascii="Arial" w:eastAsiaTheme="minorHAnsi" w:hAnsi="Arial" w:cs="Arial"/>
                <w:b/>
                <w:lang w:val="es-PE" w:eastAsia="en-US"/>
              </w:rPr>
            </w:pPr>
            <w:r w:rsidRPr="007C619B">
              <w:rPr>
                <w:rFonts w:ascii="Arial" w:eastAsiaTheme="minorHAnsi" w:hAnsi="Arial" w:cs="Arial"/>
                <w:b/>
                <w:lang w:val="es-PE" w:eastAsia="en-US"/>
              </w:rPr>
              <w:t>Chi cuadrado (X2)</w:t>
            </w:r>
          </w:p>
        </w:tc>
        <w:tc>
          <w:tcPr>
            <w:tcW w:w="2410" w:type="dxa"/>
          </w:tcPr>
          <w:p w:rsidR="00E9033B" w:rsidRPr="007C619B" w:rsidRDefault="00E9033B" w:rsidP="00E9033B">
            <w:pPr>
              <w:spacing w:after="200" w:line="360" w:lineRule="auto"/>
              <w:jc w:val="center"/>
              <w:rPr>
                <w:rFonts w:ascii="Arial" w:eastAsiaTheme="minorHAnsi" w:hAnsi="Arial" w:cs="Arial"/>
                <w:b/>
                <w:lang w:val="es-PE" w:eastAsia="en-US"/>
              </w:rPr>
            </w:pPr>
            <w:r w:rsidRPr="007C619B">
              <w:rPr>
                <w:rFonts w:ascii="Arial" w:eastAsiaTheme="minorHAnsi" w:hAnsi="Arial" w:cs="Arial"/>
                <w:b/>
                <w:lang w:val="es-PE" w:eastAsia="en-US"/>
              </w:rPr>
              <w:t>Grados de libertad</w:t>
            </w:r>
          </w:p>
        </w:tc>
        <w:tc>
          <w:tcPr>
            <w:tcW w:w="2204" w:type="dxa"/>
            <w:tcBorders>
              <w:right w:val="nil"/>
            </w:tcBorders>
          </w:tcPr>
          <w:p w:rsidR="00E9033B" w:rsidRPr="007C619B" w:rsidRDefault="00E9033B" w:rsidP="00E9033B">
            <w:pPr>
              <w:spacing w:after="200" w:line="360" w:lineRule="auto"/>
              <w:jc w:val="center"/>
              <w:rPr>
                <w:rFonts w:ascii="Arial" w:eastAsiaTheme="minorHAnsi" w:hAnsi="Arial" w:cs="Arial"/>
                <w:b/>
                <w:lang w:val="es-PE" w:eastAsia="en-US"/>
              </w:rPr>
            </w:pPr>
            <w:r w:rsidRPr="007C619B">
              <w:rPr>
                <w:rFonts w:ascii="Arial" w:eastAsiaTheme="minorHAnsi" w:hAnsi="Arial" w:cs="Arial"/>
                <w:b/>
                <w:lang w:val="es-PE" w:eastAsia="en-US"/>
              </w:rPr>
              <w:t>P</w:t>
            </w:r>
          </w:p>
        </w:tc>
      </w:tr>
      <w:tr w:rsidR="00E9033B" w:rsidRPr="007C619B" w:rsidTr="00E9033B">
        <w:trPr>
          <w:trHeight w:val="248"/>
        </w:trPr>
        <w:tc>
          <w:tcPr>
            <w:tcW w:w="2757" w:type="dxa"/>
            <w:tcBorders>
              <w:left w:val="nil"/>
            </w:tcBorders>
          </w:tcPr>
          <w:p w:rsidR="00E9033B" w:rsidRPr="007C619B" w:rsidRDefault="00E9033B" w:rsidP="00E9033B">
            <w:pPr>
              <w:spacing w:after="200" w:line="360" w:lineRule="auto"/>
              <w:jc w:val="center"/>
              <w:rPr>
                <w:rFonts w:ascii="Arial" w:eastAsiaTheme="minorHAnsi" w:hAnsi="Arial" w:cs="Arial"/>
                <w:b/>
                <w:lang w:val="es-PE" w:eastAsia="en-US"/>
              </w:rPr>
            </w:pPr>
            <w:r>
              <w:rPr>
                <w:rFonts w:ascii="Arial" w:eastAsiaTheme="minorHAnsi" w:hAnsi="Arial" w:cs="Arial"/>
                <w:b/>
                <w:lang w:val="es-PE" w:eastAsia="en-US"/>
              </w:rPr>
              <w:t>420</w:t>
            </w:r>
          </w:p>
        </w:tc>
        <w:tc>
          <w:tcPr>
            <w:tcW w:w="2410" w:type="dxa"/>
          </w:tcPr>
          <w:p w:rsidR="00E9033B" w:rsidRPr="007C619B" w:rsidRDefault="00E9033B" w:rsidP="00E9033B">
            <w:pPr>
              <w:spacing w:after="200" w:line="360" w:lineRule="auto"/>
              <w:jc w:val="center"/>
              <w:rPr>
                <w:rFonts w:ascii="Arial" w:eastAsiaTheme="minorHAnsi" w:hAnsi="Arial" w:cs="Arial"/>
                <w:b/>
                <w:lang w:val="es-PE" w:eastAsia="en-US"/>
              </w:rPr>
            </w:pPr>
            <w:r w:rsidRPr="007C619B">
              <w:rPr>
                <w:rFonts w:ascii="Arial" w:eastAsiaTheme="minorHAnsi" w:hAnsi="Arial" w:cs="Arial"/>
                <w:b/>
                <w:lang w:val="es-PE" w:eastAsia="en-US"/>
              </w:rPr>
              <w:t>16</w:t>
            </w:r>
          </w:p>
        </w:tc>
        <w:tc>
          <w:tcPr>
            <w:tcW w:w="2204" w:type="dxa"/>
            <w:tcBorders>
              <w:right w:val="nil"/>
            </w:tcBorders>
          </w:tcPr>
          <w:p w:rsidR="00E9033B" w:rsidRPr="007C619B" w:rsidRDefault="00E9033B" w:rsidP="00E9033B">
            <w:pPr>
              <w:spacing w:after="200" w:line="360" w:lineRule="auto"/>
              <w:jc w:val="center"/>
              <w:rPr>
                <w:rFonts w:ascii="Arial" w:eastAsiaTheme="minorHAnsi" w:hAnsi="Arial" w:cs="Arial"/>
                <w:b/>
                <w:lang w:val="es-PE" w:eastAsia="en-US"/>
              </w:rPr>
            </w:pPr>
            <w:r w:rsidRPr="007C619B">
              <w:rPr>
                <w:rFonts w:ascii="Arial" w:eastAsiaTheme="minorHAnsi" w:hAnsi="Arial" w:cs="Arial"/>
                <w:b/>
                <w:lang w:val="es-PE" w:eastAsia="en-US"/>
              </w:rPr>
              <w:t>0.0000*</w:t>
            </w:r>
          </w:p>
        </w:tc>
      </w:tr>
    </w:tbl>
    <w:p w:rsidR="007C619B" w:rsidRDefault="007C619B" w:rsidP="008F0C20">
      <w:pPr>
        <w:spacing w:line="360" w:lineRule="auto"/>
        <w:ind w:left="567"/>
        <w:jc w:val="both"/>
        <w:rPr>
          <w:rFonts w:ascii="Arial" w:eastAsiaTheme="minorHAnsi" w:hAnsi="Arial" w:cs="Arial"/>
          <w:b/>
          <w:lang w:eastAsia="en-US"/>
        </w:rPr>
      </w:pPr>
    </w:p>
    <w:p w:rsidR="008F0C20" w:rsidRDefault="008F0C20" w:rsidP="00BC3E79">
      <w:pPr>
        <w:spacing w:line="360" w:lineRule="auto"/>
        <w:jc w:val="both"/>
        <w:rPr>
          <w:rFonts w:ascii="Arial" w:eastAsiaTheme="minorHAnsi" w:hAnsi="Arial" w:cs="Arial"/>
          <w:lang w:eastAsia="en-US"/>
        </w:rPr>
      </w:pPr>
    </w:p>
    <w:p w:rsidR="00E9033B" w:rsidRDefault="00E9033B" w:rsidP="00BC3E79">
      <w:pPr>
        <w:spacing w:line="360" w:lineRule="auto"/>
        <w:jc w:val="both"/>
        <w:rPr>
          <w:rFonts w:ascii="Arial" w:eastAsiaTheme="minorHAnsi" w:hAnsi="Arial" w:cs="Arial"/>
          <w:lang w:eastAsia="en-US"/>
        </w:rPr>
      </w:pPr>
    </w:p>
    <w:p w:rsidR="00E9033B" w:rsidRDefault="00E9033B" w:rsidP="00BC3E79">
      <w:pPr>
        <w:spacing w:line="360" w:lineRule="auto"/>
        <w:jc w:val="both"/>
        <w:rPr>
          <w:rFonts w:ascii="Arial" w:eastAsiaTheme="minorHAnsi" w:hAnsi="Arial" w:cs="Arial"/>
          <w:lang w:eastAsia="en-US"/>
        </w:rPr>
      </w:pPr>
    </w:p>
    <w:p w:rsidR="00E9033B" w:rsidRPr="00FC3888" w:rsidRDefault="00E9033B" w:rsidP="00BC3E79">
      <w:pPr>
        <w:spacing w:line="360" w:lineRule="auto"/>
        <w:jc w:val="both"/>
        <w:rPr>
          <w:rFonts w:ascii="Arial" w:eastAsiaTheme="minorHAnsi" w:hAnsi="Arial" w:cs="Arial"/>
          <w:lang w:eastAsia="en-US"/>
        </w:rPr>
      </w:pPr>
    </w:p>
    <w:p w:rsidR="0062756E" w:rsidRPr="00BC3E79" w:rsidRDefault="0062756E" w:rsidP="00BC3E79">
      <w:pPr>
        <w:spacing w:line="360" w:lineRule="auto"/>
        <w:ind w:left="567"/>
        <w:jc w:val="both"/>
        <w:rPr>
          <w:rFonts w:ascii="Arial" w:eastAsiaTheme="minorHAnsi" w:hAnsi="Arial" w:cs="Arial"/>
          <w:b/>
          <w:lang w:eastAsia="en-US"/>
        </w:rPr>
      </w:pPr>
      <w:r w:rsidRPr="00FC3888">
        <w:rPr>
          <w:rFonts w:ascii="Arial" w:eastAsiaTheme="minorHAnsi" w:hAnsi="Arial" w:cs="Arial"/>
          <w:lang w:eastAsia="en-US"/>
        </w:rPr>
        <w:t>*</w:t>
      </w:r>
      <w:r w:rsidRPr="00BC3E79">
        <w:rPr>
          <w:rFonts w:ascii="Arial" w:eastAsiaTheme="minorHAnsi" w:hAnsi="Arial" w:cs="Arial"/>
          <w:b/>
          <w:lang w:eastAsia="en-US"/>
        </w:rPr>
        <w:t>P=0.000&lt;0.05  significativo</w:t>
      </w:r>
    </w:p>
    <w:p w:rsidR="00BC3E79" w:rsidRPr="00BC3E79" w:rsidRDefault="00BC3E79" w:rsidP="00BC3E79">
      <w:pPr>
        <w:spacing w:line="360" w:lineRule="auto"/>
        <w:ind w:left="567"/>
        <w:jc w:val="both"/>
        <w:rPr>
          <w:rFonts w:ascii="Arial" w:eastAsiaTheme="minorHAnsi" w:hAnsi="Arial" w:cs="Arial"/>
          <w:b/>
          <w:lang w:eastAsia="en-US"/>
        </w:rPr>
      </w:pPr>
    </w:p>
    <w:p w:rsidR="00BC3E79" w:rsidRDefault="0062756E" w:rsidP="00BC3E79">
      <w:pPr>
        <w:tabs>
          <w:tab w:val="left" w:pos="3555"/>
        </w:tabs>
        <w:spacing w:line="360" w:lineRule="auto"/>
        <w:ind w:left="567"/>
        <w:jc w:val="both"/>
        <w:rPr>
          <w:rFonts w:ascii="Arial" w:eastAsiaTheme="minorHAnsi" w:hAnsi="Arial" w:cs="Arial"/>
          <w:b/>
          <w:lang w:eastAsia="en-US"/>
        </w:rPr>
      </w:pPr>
      <w:r w:rsidRPr="00BC3E79">
        <w:rPr>
          <w:rFonts w:ascii="Arial" w:eastAsiaTheme="minorHAnsi" w:hAnsi="Arial" w:cs="Arial"/>
          <w:b/>
          <w:lang w:eastAsia="en-US"/>
        </w:rPr>
        <w:t xml:space="preserve">Regla de decisión </w:t>
      </w:r>
    </w:p>
    <w:p w:rsidR="00BC3E79" w:rsidRDefault="00BC3E79" w:rsidP="00BC3E79">
      <w:pPr>
        <w:tabs>
          <w:tab w:val="left" w:pos="3555"/>
        </w:tabs>
        <w:spacing w:line="360" w:lineRule="auto"/>
        <w:ind w:left="567"/>
        <w:jc w:val="both"/>
        <w:rPr>
          <w:rFonts w:ascii="Arial" w:eastAsiaTheme="minorHAnsi" w:hAnsi="Arial" w:cs="Arial"/>
          <w:b/>
          <w:lang w:eastAsia="en-US"/>
        </w:rPr>
      </w:pPr>
    </w:p>
    <w:p w:rsidR="00BC3E79" w:rsidRPr="002770BA" w:rsidRDefault="00BC3E79" w:rsidP="002770BA">
      <w:pPr>
        <w:spacing w:line="360" w:lineRule="auto"/>
        <w:ind w:left="426"/>
        <w:jc w:val="both"/>
        <w:rPr>
          <w:rFonts w:ascii="Arial" w:eastAsiaTheme="minorHAnsi" w:hAnsi="Arial" w:cs="Arial"/>
          <w:lang w:val="es-PE" w:eastAsia="en-US"/>
        </w:rPr>
      </w:pPr>
      <w:r w:rsidRPr="00BC3E79">
        <w:rPr>
          <w:rFonts w:ascii="Arial" w:eastAsiaTheme="minorHAnsi" w:hAnsi="Arial" w:cs="Arial"/>
          <w:lang w:val="es-PE" w:eastAsia="en-US"/>
        </w:rPr>
        <w:t>Rechazar H0 si  (X</w:t>
      </w:r>
      <w:r w:rsidRPr="00BC3E79">
        <w:rPr>
          <w:rFonts w:ascii="Arial" w:eastAsiaTheme="minorHAnsi" w:hAnsi="Arial" w:cs="Arial"/>
          <w:vertAlign w:val="superscript"/>
          <w:lang w:val="es-PE" w:eastAsia="en-US"/>
        </w:rPr>
        <w:t>2) =</w:t>
      </w:r>
      <w:r w:rsidRPr="00BC3E79">
        <w:rPr>
          <w:rFonts w:ascii="Arial" w:eastAsiaTheme="minorHAnsi" w:hAnsi="Arial" w:cs="Arial"/>
          <w:lang w:val="es-PE" w:eastAsia="en-US"/>
        </w:rPr>
        <w:t xml:space="preserve"> </w:t>
      </w:r>
      <w:r w:rsidR="002770BA">
        <w:rPr>
          <w:rFonts w:ascii="Arial" w:eastAsiaTheme="minorHAnsi" w:hAnsi="Arial" w:cs="Arial"/>
          <w:lang w:val="es-PE" w:eastAsia="en-US"/>
        </w:rPr>
        <w:t>420</w:t>
      </w:r>
      <w:r w:rsidRPr="00BC3E79">
        <w:rPr>
          <w:rFonts w:ascii="Arial" w:eastAsiaTheme="minorHAnsi" w:hAnsi="Arial" w:cs="Arial"/>
          <w:lang w:val="es-PE" w:eastAsia="en-US"/>
        </w:rPr>
        <w:t xml:space="preserve">  &gt; Chi tabla (4)(4)0.05= Chi tabla  (16)0.05=26.30  </w:t>
      </w:r>
      <w:r w:rsidR="002770BA">
        <w:rPr>
          <w:rFonts w:ascii="Arial" w:eastAsiaTheme="minorHAnsi" w:hAnsi="Arial" w:cs="Arial"/>
          <w:lang w:val="es-PE" w:eastAsia="en-US"/>
        </w:rPr>
        <w:t xml:space="preserve">. </w:t>
      </w:r>
      <w:r w:rsidRPr="00BC3E79">
        <w:rPr>
          <w:rFonts w:ascii="Arial" w:eastAsiaTheme="minorEastAsia" w:hAnsi="Arial" w:cs="Arial"/>
          <w:color w:val="000000" w:themeColor="text1"/>
          <w:kern w:val="24"/>
        </w:rPr>
        <w:t>Puesto que Si X</w:t>
      </w:r>
      <w:r w:rsidRPr="002770BA">
        <w:rPr>
          <w:rFonts w:ascii="Arial" w:eastAsiaTheme="minorEastAsia" w:hAnsi="Arial" w:cs="Arial"/>
          <w:color w:val="000000" w:themeColor="text1"/>
          <w:kern w:val="24"/>
          <w:vertAlign w:val="superscript"/>
        </w:rPr>
        <w:t>2</w:t>
      </w:r>
      <w:r w:rsidRPr="00BC3E79">
        <w:rPr>
          <w:rFonts w:ascii="Arial" w:eastAsiaTheme="minorEastAsia" w:hAnsi="Arial" w:cs="Arial"/>
          <w:color w:val="000000" w:themeColor="text1"/>
          <w:kern w:val="24"/>
        </w:rPr>
        <w:t xml:space="preserve">  = </w:t>
      </w:r>
      <w:r w:rsidR="002770BA">
        <w:rPr>
          <w:rFonts w:ascii="Arial" w:eastAsiaTheme="minorEastAsia" w:hAnsi="Arial" w:cs="Arial"/>
          <w:color w:val="000000" w:themeColor="text1"/>
          <w:kern w:val="24"/>
        </w:rPr>
        <w:t>42</w:t>
      </w:r>
      <w:r w:rsidRPr="00BC3E79">
        <w:rPr>
          <w:rFonts w:ascii="Arial" w:eastAsiaTheme="minorEastAsia" w:hAnsi="Arial" w:cs="Arial"/>
          <w:color w:val="000000" w:themeColor="text1"/>
          <w:kern w:val="24"/>
        </w:rPr>
        <w:t>0&gt;   Xt (4,0.05)</w:t>
      </w:r>
      <w:r w:rsidRPr="00BC3E79">
        <w:rPr>
          <w:rFonts w:ascii="Arial" w:eastAsiaTheme="minorEastAsia" w:hAnsi="Arial" w:cs="Arial"/>
          <w:color w:val="000000" w:themeColor="text1"/>
          <w:kern w:val="24"/>
          <w:vertAlign w:val="superscript"/>
        </w:rPr>
        <w:t>2</w:t>
      </w:r>
      <w:r w:rsidRPr="00BC3E79">
        <w:rPr>
          <w:rFonts w:ascii="Arial" w:eastAsiaTheme="minorEastAsia" w:hAnsi="Arial" w:cs="Arial"/>
          <w:color w:val="000000" w:themeColor="text1"/>
          <w:kern w:val="24"/>
        </w:rPr>
        <w:t xml:space="preserve">    =  26.30</w:t>
      </w:r>
    </w:p>
    <w:p w:rsidR="00BC3E79" w:rsidRDefault="00BC3E79" w:rsidP="00BC3E79">
      <w:pPr>
        <w:tabs>
          <w:tab w:val="left" w:pos="3555"/>
        </w:tabs>
        <w:spacing w:line="360" w:lineRule="auto"/>
        <w:ind w:left="567"/>
        <w:jc w:val="both"/>
        <w:rPr>
          <w:rFonts w:ascii="Arial" w:eastAsiaTheme="minorHAnsi" w:hAnsi="Arial" w:cs="Arial"/>
          <w:b/>
          <w:lang w:eastAsia="en-US"/>
        </w:rPr>
      </w:pPr>
    </w:p>
    <w:p w:rsidR="002B5306" w:rsidRDefault="002B5306" w:rsidP="00BC3E79">
      <w:pPr>
        <w:tabs>
          <w:tab w:val="left" w:pos="3555"/>
        </w:tabs>
        <w:spacing w:line="360" w:lineRule="auto"/>
        <w:ind w:left="567"/>
        <w:jc w:val="both"/>
        <w:rPr>
          <w:rFonts w:ascii="Arial" w:eastAsiaTheme="minorHAnsi" w:hAnsi="Arial" w:cs="Arial"/>
          <w:b/>
          <w:lang w:eastAsia="en-US"/>
        </w:rPr>
      </w:pPr>
    </w:p>
    <w:p w:rsidR="002B5306" w:rsidRDefault="002B5306" w:rsidP="00BC3E79">
      <w:pPr>
        <w:tabs>
          <w:tab w:val="left" w:pos="3555"/>
        </w:tabs>
        <w:spacing w:line="360" w:lineRule="auto"/>
        <w:ind w:left="567"/>
        <w:jc w:val="both"/>
        <w:rPr>
          <w:rFonts w:ascii="Arial" w:eastAsiaTheme="minorHAnsi" w:hAnsi="Arial" w:cs="Arial"/>
          <w:b/>
          <w:lang w:eastAsia="en-US"/>
        </w:rPr>
      </w:pPr>
    </w:p>
    <w:p w:rsidR="002B5306" w:rsidRDefault="002B5306" w:rsidP="00BC3E79">
      <w:pPr>
        <w:tabs>
          <w:tab w:val="left" w:pos="3555"/>
        </w:tabs>
        <w:spacing w:line="360" w:lineRule="auto"/>
        <w:ind w:left="567"/>
        <w:jc w:val="both"/>
        <w:rPr>
          <w:rFonts w:ascii="Arial" w:eastAsiaTheme="minorHAnsi" w:hAnsi="Arial" w:cs="Arial"/>
          <w:b/>
          <w:lang w:eastAsia="en-US"/>
        </w:rPr>
      </w:pPr>
    </w:p>
    <w:p w:rsidR="002B5306" w:rsidRDefault="002B5306" w:rsidP="00BC3E79">
      <w:pPr>
        <w:tabs>
          <w:tab w:val="left" w:pos="3555"/>
        </w:tabs>
        <w:spacing w:line="360" w:lineRule="auto"/>
        <w:ind w:left="567"/>
        <w:jc w:val="both"/>
        <w:rPr>
          <w:rFonts w:ascii="Arial" w:eastAsiaTheme="minorHAnsi" w:hAnsi="Arial" w:cs="Arial"/>
          <w:b/>
          <w:lang w:eastAsia="en-US"/>
        </w:rPr>
      </w:pPr>
    </w:p>
    <w:p w:rsidR="002B5306" w:rsidRDefault="002B5306" w:rsidP="00BC3E79">
      <w:pPr>
        <w:tabs>
          <w:tab w:val="left" w:pos="3555"/>
        </w:tabs>
        <w:spacing w:line="360" w:lineRule="auto"/>
        <w:ind w:left="567"/>
        <w:jc w:val="both"/>
        <w:rPr>
          <w:rFonts w:ascii="Arial" w:eastAsiaTheme="minorHAnsi" w:hAnsi="Arial" w:cs="Arial"/>
          <w:b/>
          <w:lang w:eastAsia="en-US"/>
        </w:rPr>
      </w:pPr>
    </w:p>
    <w:p w:rsidR="002B5306" w:rsidRDefault="002B5306" w:rsidP="00BC3E79">
      <w:pPr>
        <w:tabs>
          <w:tab w:val="left" w:pos="3555"/>
        </w:tabs>
        <w:spacing w:line="360" w:lineRule="auto"/>
        <w:ind w:left="567"/>
        <w:jc w:val="both"/>
        <w:rPr>
          <w:rFonts w:ascii="Arial" w:eastAsiaTheme="minorHAnsi" w:hAnsi="Arial" w:cs="Arial"/>
          <w:b/>
          <w:lang w:eastAsia="en-US"/>
        </w:rPr>
      </w:pPr>
    </w:p>
    <w:p w:rsidR="00E83C0A" w:rsidRDefault="00E83C0A" w:rsidP="00E83C0A">
      <w:pPr>
        <w:spacing w:line="360" w:lineRule="auto"/>
        <w:ind w:left="851"/>
        <w:jc w:val="center"/>
        <w:rPr>
          <w:rFonts w:ascii="Arial" w:eastAsiaTheme="minorHAnsi" w:hAnsi="Arial" w:cs="Arial"/>
          <w:b/>
          <w:lang w:val="es-PE" w:eastAsia="en-US"/>
        </w:rPr>
      </w:pPr>
      <w:r w:rsidRPr="00890180">
        <w:rPr>
          <w:rFonts w:ascii="Arial" w:eastAsiaTheme="minorHAnsi" w:hAnsi="Arial" w:cs="Arial"/>
          <w:b/>
          <w:lang w:val="es-PE" w:eastAsia="en-US"/>
        </w:rPr>
        <w:lastRenderedPageBreak/>
        <w:t>Figura Nº0</w:t>
      </w:r>
      <w:r w:rsidR="005C3A49">
        <w:rPr>
          <w:rFonts w:ascii="Arial" w:eastAsiaTheme="minorHAnsi" w:hAnsi="Arial" w:cs="Arial"/>
          <w:b/>
          <w:lang w:val="es-PE" w:eastAsia="en-US"/>
        </w:rPr>
        <w:t>7</w:t>
      </w:r>
    </w:p>
    <w:p w:rsidR="00CB0863" w:rsidRPr="00890180" w:rsidRDefault="00B96608" w:rsidP="00B96608">
      <w:pPr>
        <w:tabs>
          <w:tab w:val="left" w:pos="2853"/>
        </w:tabs>
        <w:spacing w:line="360" w:lineRule="auto"/>
        <w:ind w:left="851"/>
        <w:rPr>
          <w:rFonts w:ascii="Arial" w:hAnsi="Arial" w:cs="Arial"/>
          <w:b/>
        </w:rPr>
      </w:pPr>
      <w:r>
        <w:rPr>
          <w:rFonts w:ascii="Arial" w:hAnsi="Arial" w:cs="Arial"/>
          <w:b/>
        </w:rPr>
        <w:tab/>
      </w:r>
    </w:p>
    <w:p w:rsidR="0062756E" w:rsidRPr="00FC3888" w:rsidRDefault="00E83C0A" w:rsidP="004D4166">
      <w:pPr>
        <w:tabs>
          <w:tab w:val="left" w:pos="3555"/>
        </w:tabs>
        <w:spacing w:line="360" w:lineRule="auto"/>
        <w:ind w:left="426"/>
        <w:jc w:val="both"/>
        <w:rPr>
          <w:rFonts w:ascii="Arial" w:eastAsiaTheme="minorHAnsi" w:hAnsi="Arial" w:cs="Arial"/>
          <w:lang w:eastAsia="en-US"/>
        </w:rPr>
      </w:pPr>
      <w:r w:rsidRPr="00E83C0A">
        <w:rPr>
          <w:rFonts w:ascii="Arial" w:hAnsi="Arial" w:cs="Arial"/>
          <w:b/>
        </w:rPr>
        <w:t xml:space="preserve">Prueba de  Chi Cuadrada </w:t>
      </w:r>
      <w:r w:rsidRPr="00890180">
        <w:rPr>
          <w:rFonts w:ascii="Arial" w:hAnsi="Arial" w:cs="Arial"/>
          <w:b/>
        </w:rPr>
        <w:t>(X</w:t>
      </w:r>
      <w:r w:rsidRPr="00890180">
        <w:rPr>
          <w:rFonts w:ascii="Arial" w:hAnsi="Arial" w:cs="Arial"/>
          <w:b/>
          <w:vertAlign w:val="superscript"/>
        </w:rPr>
        <w:t>2</w:t>
      </w:r>
      <w:r w:rsidRPr="00890180">
        <w:rPr>
          <w:rFonts w:ascii="Arial" w:hAnsi="Arial" w:cs="Arial"/>
          <w:b/>
        </w:rPr>
        <w:t xml:space="preserve">) entre </w:t>
      </w:r>
      <w:r w:rsidRPr="00890180">
        <w:rPr>
          <w:rFonts w:ascii="Arial" w:eastAsiaTheme="minorHAnsi" w:hAnsi="Arial" w:cs="Arial"/>
          <w:b/>
          <w:lang w:eastAsia="en-US"/>
        </w:rPr>
        <w:t xml:space="preserve">la cualificación profesional  de los docentes  </w:t>
      </w:r>
      <w:r w:rsidR="00890180" w:rsidRPr="00890180">
        <w:rPr>
          <w:rFonts w:ascii="Arial" w:eastAsiaTheme="minorHAnsi" w:hAnsi="Arial" w:cs="Arial"/>
          <w:b/>
          <w:lang w:eastAsia="en-US"/>
        </w:rPr>
        <w:t xml:space="preserve">y su </w:t>
      </w:r>
      <w:r w:rsidRPr="00890180">
        <w:rPr>
          <w:rFonts w:ascii="Arial" w:eastAsiaTheme="minorHAnsi" w:hAnsi="Arial" w:cs="Arial"/>
          <w:b/>
          <w:lang w:eastAsia="en-US"/>
        </w:rPr>
        <w:t xml:space="preserve"> relación con los logros académicos en el nivel de Formación Profes</w:t>
      </w:r>
      <w:r w:rsidRPr="00890180">
        <w:rPr>
          <w:rFonts w:ascii="Arial" w:hAnsi="Arial" w:cs="Arial"/>
          <w:b/>
        </w:rPr>
        <w:t>ional Básica de</w:t>
      </w:r>
      <w:r>
        <w:rPr>
          <w:rFonts w:ascii="Arial" w:hAnsi="Arial" w:cs="Arial"/>
          <w:b/>
        </w:rPr>
        <w:t xml:space="preserve"> los estudiantes</w:t>
      </w:r>
    </w:p>
    <w:p w:rsidR="0062756E" w:rsidRPr="00FC3888" w:rsidRDefault="00341007" w:rsidP="0062756E">
      <w:pPr>
        <w:tabs>
          <w:tab w:val="left" w:pos="3555"/>
        </w:tabs>
        <w:spacing w:line="360" w:lineRule="auto"/>
        <w:jc w:val="both"/>
        <w:rPr>
          <w:rFonts w:ascii="Arial" w:eastAsiaTheme="minorHAnsi" w:hAnsi="Arial" w:cs="Arial"/>
          <w:lang w:eastAsia="en-US"/>
        </w:rPr>
      </w:pPr>
      <w:r w:rsidRPr="00FC3888">
        <w:rPr>
          <w:rFonts w:ascii="Arial" w:eastAsiaTheme="minorHAnsi" w:hAnsi="Arial" w:cs="Arial"/>
          <w:noProof/>
          <w:lang w:val="en-US" w:eastAsia="en-US"/>
        </w:rPr>
        <mc:AlternateContent>
          <mc:Choice Requires="wps">
            <w:drawing>
              <wp:anchor distT="0" distB="0" distL="114300" distR="114300" simplePos="0" relativeHeight="251658752" behindDoc="0" locked="0" layoutInCell="1" allowOverlap="1" wp14:anchorId="398D5F35" wp14:editId="7F8A34EA">
                <wp:simplePos x="0" y="0"/>
                <wp:positionH relativeFrom="column">
                  <wp:posOffset>3856355</wp:posOffset>
                </wp:positionH>
                <wp:positionV relativeFrom="paragraph">
                  <wp:posOffset>234950</wp:posOffset>
                </wp:positionV>
                <wp:extent cx="1109133" cy="552450"/>
                <wp:effectExtent l="0" t="0" r="15240" b="19050"/>
                <wp:wrapNone/>
                <wp:docPr id="35"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9133" cy="552450"/>
                        </a:xfrm>
                        <a:prstGeom prst="rect">
                          <a:avLst/>
                        </a:prstGeom>
                        <a:solidFill>
                          <a:srgbClr val="FFFFFF"/>
                        </a:solidFill>
                        <a:ln w="9525">
                          <a:solidFill>
                            <a:sysClr val="window" lastClr="FFFFFF">
                              <a:lumMod val="100000"/>
                              <a:lumOff val="0"/>
                            </a:sysClr>
                          </a:solidFill>
                          <a:miter lim="800000"/>
                          <a:headEnd/>
                          <a:tailEnd/>
                        </a:ln>
                      </wps:spPr>
                      <wps:txbx>
                        <w:txbxContent>
                          <w:p w:rsidR="00B93481" w:rsidRPr="00996501" w:rsidRDefault="00B93481" w:rsidP="0062756E">
                            <w:pPr>
                              <w:rPr>
                                <w:rFonts w:ascii="Arial" w:hAnsi="Arial" w:cs="Arial"/>
                              </w:rPr>
                            </w:pPr>
                            <w:r w:rsidRPr="00996501">
                              <w:rPr>
                                <w:rFonts w:ascii="Arial" w:hAnsi="Arial" w:cs="Arial"/>
                              </w:rPr>
                              <w:t>Región de rechazo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8D5F35" id="Rectángulo 13" o:spid="_x0000_s1029" style="position:absolute;left:0;text-align:left;margin-left:303.65pt;margin-top:18.5pt;width:87.3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" strokecolor="white">
                <v:textbox>
                  <w:txbxContent>
                    <w:p w:rsidR="00B93481" w:rsidRPr="00996501" w:rsidRDefault="00B93481" w:rsidP="0062756E">
                      <w:pPr>
                        <w:rPr>
                          <w:rFonts w:ascii="Arial" w:hAnsi="Arial" w:cs="Arial"/>
                        </w:rPr>
                      </w:pPr>
                      <w:r w:rsidRPr="00996501">
                        <w:rPr>
                          <w:rFonts w:ascii="Arial" w:hAnsi="Arial" w:cs="Arial"/>
                        </w:rPr>
                        <w:t>Región de rechazo</w:t>
                      </w:r>
                    </w:p>
                  </w:txbxContent>
                </v:textbox>
              </v:rect>
            </w:pict>
          </mc:Fallback>
        </mc:AlternateContent>
      </w:r>
    </w:p>
    <w:p w:rsidR="0062756E" w:rsidRPr="00FC3888" w:rsidRDefault="0062756E" w:rsidP="00E83C0A">
      <w:pPr>
        <w:tabs>
          <w:tab w:val="left" w:pos="3555"/>
        </w:tabs>
        <w:spacing w:line="360" w:lineRule="auto"/>
        <w:jc w:val="center"/>
        <w:rPr>
          <w:rFonts w:ascii="Arial" w:eastAsiaTheme="minorHAnsi" w:hAnsi="Arial" w:cs="Arial"/>
          <w:lang w:eastAsia="en-US"/>
        </w:rPr>
      </w:pPr>
    </w:p>
    <w:p w:rsidR="0062756E" w:rsidRPr="00FC3888" w:rsidRDefault="00341007" w:rsidP="00E83C0A">
      <w:pPr>
        <w:tabs>
          <w:tab w:val="left" w:pos="1980"/>
        </w:tabs>
        <w:spacing w:line="360" w:lineRule="auto"/>
        <w:jc w:val="center"/>
        <w:rPr>
          <w:rFonts w:ascii="Arial" w:eastAsiaTheme="minorHAnsi" w:hAnsi="Arial" w:cs="Arial"/>
          <w:lang w:eastAsia="en-US"/>
        </w:rPr>
      </w:pPr>
      <w:r w:rsidRPr="00FC3888">
        <w:rPr>
          <w:rFonts w:ascii="Arial" w:eastAsiaTheme="minorHAnsi" w:hAnsi="Arial" w:cs="Arial"/>
          <w:noProof/>
          <w:lang w:val="en-US" w:eastAsia="en-US"/>
        </w:rPr>
        <mc:AlternateContent>
          <mc:Choice Requires="wps">
            <w:drawing>
              <wp:anchor distT="0" distB="0" distL="114300" distR="114300" simplePos="0" relativeHeight="251656704" behindDoc="0" locked="0" layoutInCell="1" allowOverlap="1" wp14:anchorId="741CEBD7" wp14:editId="14909A75">
                <wp:simplePos x="0" y="0"/>
                <wp:positionH relativeFrom="column">
                  <wp:posOffset>2569845</wp:posOffset>
                </wp:positionH>
                <wp:positionV relativeFrom="paragraph">
                  <wp:posOffset>1311275</wp:posOffset>
                </wp:positionV>
                <wp:extent cx="514350" cy="276225"/>
                <wp:effectExtent l="0" t="0" r="19050" b="28575"/>
                <wp:wrapNone/>
                <wp:docPr id="15"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76225"/>
                        </a:xfrm>
                        <a:prstGeom prst="rect">
                          <a:avLst/>
                        </a:prstGeom>
                        <a:solidFill>
                          <a:srgbClr val="FFFFFF"/>
                        </a:solidFill>
                        <a:ln w="9525">
                          <a:solidFill>
                            <a:sysClr val="window" lastClr="FFFFFF">
                              <a:lumMod val="100000"/>
                              <a:lumOff val="0"/>
                            </a:sysClr>
                          </a:solidFill>
                          <a:miter lim="800000"/>
                          <a:headEnd/>
                          <a:tailEnd/>
                        </a:ln>
                      </wps:spPr>
                      <wps:txbx>
                        <w:txbxContent>
                          <w:p w:rsidR="00B93481" w:rsidRPr="00996501" w:rsidRDefault="00B93481" w:rsidP="0062756E">
                            <w:pPr>
                              <w:rPr>
                                <w:rFonts w:ascii="Arial" w:hAnsi="Arial" w:cs="Arial"/>
                              </w:rPr>
                            </w:pPr>
                            <w:r w:rsidRPr="00996501">
                              <w:rPr>
                                <w:rFonts w:ascii="Arial" w:hAnsi="Arial" w:cs="Arial"/>
                              </w:rPr>
                              <w:t>26.3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1CEBD7" id="Rectángulo 11" o:spid="_x0000_s1030" style="position:absolute;left:0;text-align:left;margin-left:202.35pt;margin-top:103.25pt;width:40.5pt;height:2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" strokecolor="white">
                <v:textbox>
                  <w:txbxContent>
                    <w:p w:rsidR="00B93481" w:rsidRPr="00996501" w:rsidRDefault="00B93481" w:rsidP="0062756E">
                      <w:pPr>
                        <w:rPr>
                          <w:rFonts w:ascii="Arial" w:hAnsi="Arial" w:cs="Arial"/>
                        </w:rPr>
                      </w:pPr>
                      <w:r w:rsidRPr="00996501">
                        <w:rPr>
                          <w:rFonts w:ascii="Arial" w:hAnsi="Arial" w:cs="Arial"/>
                        </w:rPr>
                        <w:t>26.3</w:t>
                      </w:r>
                    </w:p>
                  </w:txbxContent>
                </v:textbox>
              </v:rect>
            </w:pict>
          </mc:Fallback>
        </mc:AlternateContent>
      </w:r>
      <w:r w:rsidRPr="00FC3888">
        <w:rPr>
          <w:rFonts w:ascii="Arial" w:eastAsiaTheme="minorHAnsi" w:hAnsi="Arial" w:cs="Arial"/>
          <w:noProof/>
          <w:lang w:val="en-US" w:eastAsia="en-US"/>
        </w:rPr>
        <mc:AlternateContent>
          <mc:Choice Requires="wps">
            <w:drawing>
              <wp:anchor distT="0" distB="0" distL="114300" distR="114300" simplePos="0" relativeHeight="251655680" behindDoc="0" locked="0" layoutInCell="1" allowOverlap="1" wp14:anchorId="0A823E05" wp14:editId="4191EC2E">
                <wp:simplePos x="0" y="0"/>
                <wp:positionH relativeFrom="column">
                  <wp:posOffset>2781088</wp:posOffset>
                </wp:positionH>
                <wp:positionV relativeFrom="paragraph">
                  <wp:posOffset>284903</wp:posOffset>
                </wp:positionV>
                <wp:extent cx="1125644" cy="400050"/>
                <wp:effectExtent l="0" t="0" r="17780" b="19050"/>
                <wp:wrapNone/>
                <wp:docPr id="36"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5644" cy="400050"/>
                        </a:xfrm>
                        <a:prstGeom prst="rect">
                          <a:avLst/>
                        </a:prstGeom>
                        <a:solidFill>
                          <a:srgbClr val="FFFFFF"/>
                        </a:solidFill>
                        <a:ln w="9525">
                          <a:solidFill>
                            <a:sysClr val="window" lastClr="FFFFFF">
                              <a:lumMod val="100000"/>
                              <a:lumOff val="0"/>
                            </a:sysClr>
                          </a:solidFill>
                          <a:miter lim="800000"/>
                          <a:headEnd/>
                          <a:tailEnd/>
                        </a:ln>
                      </wps:spPr>
                      <wps:txbx>
                        <w:txbxContent>
                          <w:p w:rsidR="00B93481" w:rsidRPr="00341007" w:rsidRDefault="00B93481" w:rsidP="0062756E">
                            <w:pPr>
                              <w:rPr>
                                <w:rFonts w:ascii="Arial" w:hAnsi="Arial" w:cs="Arial"/>
                              </w:rPr>
                            </w:pPr>
                            <w:r w:rsidRPr="00341007">
                              <w:rPr>
                                <w:rFonts w:ascii="Arial" w:hAnsi="Arial" w:cs="Arial"/>
                              </w:rPr>
                              <w:t>420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23E05" id="Rectángulo 10" o:spid="_x0000_s1031" style="position:absolute;left:0;text-align:left;margin-left:219pt;margin-top:22.45pt;width:88.65pt;height:3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" strokecolor="white">
                <v:textbox>
                  <w:txbxContent>
                    <w:p w:rsidR="00B93481" w:rsidRPr="00341007" w:rsidRDefault="00B93481" w:rsidP="0062756E">
                      <w:pPr>
                        <w:rPr>
                          <w:rFonts w:ascii="Arial" w:hAnsi="Arial" w:cs="Arial"/>
                        </w:rPr>
                      </w:pPr>
                      <w:r w:rsidRPr="00341007">
                        <w:rPr>
                          <w:rFonts w:ascii="Arial" w:hAnsi="Arial" w:cs="Arial"/>
                        </w:rPr>
                        <w:t>420</w:t>
                      </w:r>
                    </w:p>
                  </w:txbxContent>
                </v:textbox>
              </v:rect>
            </w:pict>
          </mc:Fallback>
        </mc:AlternateContent>
      </w:r>
      <w:r w:rsidRPr="00FC3888">
        <w:rPr>
          <w:rFonts w:ascii="Arial" w:eastAsiaTheme="minorHAnsi" w:hAnsi="Arial" w:cs="Arial"/>
          <w:noProof/>
          <w:lang w:val="en-US" w:eastAsia="en-US"/>
        </w:rPr>
        <mc:AlternateContent>
          <mc:Choice Requires="wps">
            <w:drawing>
              <wp:anchor distT="0" distB="0" distL="114300" distR="114300" simplePos="0" relativeHeight="251657728" behindDoc="0" locked="0" layoutInCell="1" allowOverlap="1" wp14:anchorId="161E7A8E" wp14:editId="2A5044E5">
                <wp:simplePos x="0" y="0"/>
                <wp:positionH relativeFrom="column">
                  <wp:posOffset>3162088</wp:posOffset>
                </wp:positionH>
                <wp:positionV relativeFrom="paragraph">
                  <wp:posOffset>648970</wp:posOffset>
                </wp:positionV>
                <wp:extent cx="880534" cy="549910"/>
                <wp:effectExtent l="0" t="38100" r="53340" b="21590"/>
                <wp:wrapNone/>
                <wp:docPr id="17" name="Conector recto de flecha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0534" cy="549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9F88F1" id="Conector recto de flecha 12" o:spid="_x0000_s1026" type="#_x0000_t32" style="position:absolute;margin-left:249pt;margin-top:51.1pt;width:69.35pt;height:43.3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">
                <v:stroke endarrow="block"/>
              </v:shape>
            </w:pict>
          </mc:Fallback>
        </mc:AlternateContent>
      </w:r>
      <w:r w:rsidRPr="00FC3888">
        <w:rPr>
          <w:rFonts w:ascii="Arial" w:eastAsiaTheme="minorHAnsi" w:hAnsi="Arial" w:cs="Arial"/>
          <w:noProof/>
          <w:lang w:val="en-US" w:eastAsia="en-US"/>
        </w:rPr>
        <w:drawing>
          <wp:inline distT="0" distB="0" distL="0" distR="0" wp14:anchorId="646FDE94" wp14:editId="32BAC85B">
            <wp:extent cx="2362200" cy="1588517"/>
            <wp:effectExtent l="0" t="0" r="0" b="0"/>
            <wp:docPr id="43" name="Imagen 43" descr="http://www.fisterra.com/mbe/investiga/chi/chi_archivos/image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isterra.com/mbe/investiga/chi/chi_archivos/image037.gif"/>
                    <pic:cNvPicPr>
                      <a:picLocks noChangeAspect="1" noChangeArrowheads="1"/>
                    </pic:cNvPicPr>
                  </pic:nvPicPr>
                  <pic:blipFill>
                    <a:blip r:embed="rId39" cstate="print"/>
                    <a:srcRect/>
                    <a:stretch>
                      <a:fillRect/>
                    </a:stretch>
                  </pic:blipFill>
                  <pic:spPr bwMode="auto">
                    <a:xfrm>
                      <a:off x="0" y="0"/>
                      <a:ext cx="2370801" cy="1594301"/>
                    </a:xfrm>
                    <a:prstGeom prst="rect">
                      <a:avLst/>
                    </a:prstGeom>
                    <a:noFill/>
                    <a:ln w="9525">
                      <a:noFill/>
                      <a:miter lim="800000"/>
                      <a:headEnd/>
                      <a:tailEnd/>
                    </a:ln>
                  </pic:spPr>
                </pic:pic>
              </a:graphicData>
            </a:graphic>
          </wp:inline>
        </w:drawing>
      </w:r>
    </w:p>
    <w:p w:rsidR="00996501" w:rsidRPr="00996501" w:rsidRDefault="00996501" w:rsidP="00996501">
      <w:pPr>
        <w:spacing w:line="360" w:lineRule="auto"/>
        <w:jc w:val="both"/>
        <w:rPr>
          <w:rFonts w:eastAsiaTheme="minorHAnsi"/>
          <w:sz w:val="22"/>
          <w:szCs w:val="22"/>
          <w:lang w:val="es-PE" w:eastAsia="en-US"/>
        </w:rPr>
      </w:pPr>
      <w:r>
        <w:rPr>
          <w:rFonts w:eastAsiaTheme="minorHAnsi"/>
          <w:sz w:val="22"/>
          <w:szCs w:val="22"/>
          <w:lang w:val="es-PE" w:eastAsia="en-US"/>
        </w:rPr>
        <w:t xml:space="preserve">         </w:t>
      </w:r>
      <w:r w:rsidR="00330372">
        <w:rPr>
          <w:rFonts w:eastAsiaTheme="minorHAnsi"/>
          <w:sz w:val="22"/>
          <w:szCs w:val="22"/>
          <w:lang w:val="es-PE" w:eastAsia="en-US"/>
        </w:rPr>
        <w:t>“</w:t>
      </w:r>
      <w:r w:rsidRPr="00996501">
        <w:rPr>
          <w:rFonts w:eastAsiaTheme="minorHAnsi"/>
          <w:sz w:val="22"/>
          <w:szCs w:val="22"/>
          <w:lang w:val="es-PE" w:eastAsia="en-US"/>
        </w:rPr>
        <w:t>Fuente: Elaboración propia en base a los resultados obtenidos  del cuestionario</w:t>
      </w:r>
      <w:r w:rsidR="00330372">
        <w:rPr>
          <w:rFonts w:eastAsiaTheme="minorHAnsi"/>
          <w:sz w:val="22"/>
          <w:szCs w:val="22"/>
          <w:lang w:val="es-PE" w:eastAsia="en-US"/>
        </w:rPr>
        <w:t>”</w:t>
      </w:r>
      <w:r w:rsidRPr="00996501">
        <w:rPr>
          <w:rFonts w:eastAsiaTheme="minorHAnsi"/>
          <w:lang w:eastAsia="en-US"/>
        </w:rPr>
        <w:tab/>
      </w:r>
    </w:p>
    <w:p w:rsidR="0062756E" w:rsidRPr="00FC3888" w:rsidRDefault="0062756E" w:rsidP="000D6700">
      <w:pPr>
        <w:tabs>
          <w:tab w:val="left" w:pos="4980"/>
        </w:tabs>
        <w:spacing w:line="360" w:lineRule="auto"/>
        <w:rPr>
          <w:rFonts w:ascii="Arial" w:eastAsiaTheme="minorHAnsi" w:hAnsi="Arial" w:cs="Arial"/>
          <w:lang w:eastAsia="en-US"/>
        </w:rPr>
      </w:pPr>
    </w:p>
    <w:p w:rsidR="0062756E" w:rsidRPr="009D4737" w:rsidRDefault="0062756E" w:rsidP="004D4166">
      <w:pPr>
        <w:tabs>
          <w:tab w:val="left" w:pos="567"/>
        </w:tabs>
        <w:spacing w:line="360" w:lineRule="auto"/>
        <w:ind w:left="567"/>
        <w:jc w:val="both"/>
        <w:rPr>
          <w:rFonts w:ascii="Arial" w:eastAsiaTheme="minorHAnsi" w:hAnsi="Arial" w:cs="Arial"/>
          <w:b/>
          <w:lang w:eastAsia="en-US"/>
        </w:rPr>
      </w:pPr>
      <w:r w:rsidRPr="009D4737">
        <w:rPr>
          <w:rFonts w:ascii="Arial" w:eastAsiaTheme="minorHAnsi" w:hAnsi="Arial" w:cs="Arial"/>
          <w:b/>
          <w:lang w:eastAsia="en-US"/>
        </w:rPr>
        <w:t xml:space="preserve">Conclusión </w:t>
      </w:r>
    </w:p>
    <w:p w:rsidR="00693ED6" w:rsidRDefault="00330372" w:rsidP="004D4166">
      <w:pPr>
        <w:pStyle w:val="Prrafodelista"/>
        <w:tabs>
          <w:tab w:val="left" w:pos="567"/>
        </w:tabs>
        <w:spacing w:after="0" w:line="360" w:lineRule="auto"/>
        <w:ind w:left="567"/>
        <w:jc w:val="both"/>
        <w:rPr>
          <w:rFonts w:ascii="Times New Roman" w:eastAsia="Calibri" w:hAnsi="Times New Roman" w:cs="Times New Roman"/>
          <w:sz w:val="24"/>
          <w:szCs w:val="24"/>
        </w:rPr>
      </w:pPr>
      <w:r>
        <w:rPr>
          <w:rFonts w:ascii="Arial" w:eastAsia="Calibri" w:hAnsi="Arial" w:cs="Arial"/>
          <w:sz w:val="24"/>
          <w:szCs w:val="24"/>
        </w:rPr>
        <w:t>E</w:t>
      </w:r>
      <w:r w:rsidR="008B2A04" w:rsidRPr="0063484E">
        <w:rPr>
          <w:rFonts w:ascii="Arial" w:eastAsia="Calibri" w:hAnsi="Arial" w:cs="Arial"/>
          <w:sz w:val="24"/>
          <w:szCs w:val="24"/>
        </w:rPr>
        <w:t xml:space="preserve">l valor </w:t>
      </w:r>
      <w:r>
        <w:rPr>
          <w:rFonts w:ascii="Arial" w:eastAsia="Calibri" w:hAnsi="Arial" w:cs="Arial"/>
          <w:sz w:val="24"/>
          <w:szCs w:val="24"/>
        </w:rPr>
        <w:t xml:space="preserve">hallado </w:t>
      </w:r>
      <w:r w:rsidR="008B2A04" w:rsidRPr="0063484E">
        <w:rPr>
          <w:rFonts w:ascii="Arial" w:eastAsia="Calibri" w:hAnsi="Arial" w:cs="Arial"/>
          <w:sz w:val="24"/>
          <w:szCs w:val="24"/>
        </w:rPr>
        <w:t xml:space="preserve">para Chi Cuadrado  </w:t>
      </w:r>
      <w:r w:rsidR="008B2A04" w:rsidRPr="0063484E">
        <w:rPr>
          <w:rFonts w:ascii="Arial" w:eastAsia="Calibri" w:hAnsi="Arial" w:cs="Arial"/>
          <w:sz w:val="24"/>
          <w:szCs w:val="24"/>
        </w:rPr>
        <w:object w:dxaOrig="380" w:dyaOrig="300">
          <v:shape id="_x0000_i1031" type="#_x0000_t75" style="width:17.65pt;height:15.6pt" o:ole="">
            <v:imagedata r:id="rId40" o:title=""/>
          </v:shape>
          <o:OLEObject Type="Embed" ProgID="Equation.3" ShapeID="_x0000_i1031" DrawAspect="Content" ObjectID="_1705929068" r:id="rId41"/>
        </w:object>
      </w:r>
      <w:r w:rsidR="008B2A04" w:rsidRPr="0063484E">
        <w:rPr>
          <w:rFonts w:ascii="Arial" w:eastAsia="Calibri" w:hAnsi="Arial" w:cs="Arial"/>
          <w:sz w:val="24"/>
          <w:szCs w:val="24"/>
        </w:rPr>
        <w:t xml:space="preserve"> =</w:t>
      </w:r>
      <w:r w:rsidR="00D51609" w:rsidRPr="0063484E">
        <w:rPr>
          <w:rFonts w:ascii="Arial" w:eastAsia="Calibri" w:hAnsi="Arial" w:cs="Arial"/>
          <w:sz w:val="24"/>
          <w:szCs w:val="24"/>
        </w:rPr>
        <w:t>440</w:t>
      </w:r>
      <w:r w:rsidR="008B2A04" w:rsidRPr="0063484E">
        <w:rPr>
          <w:rFonts w:ascii="Arial" w:eastAsia="Calibri" w:hAnsi="Arial" w:cs="Arial"/>
          <w:sz w:val="24"/>
          <w:szCs w:val="24"/>
        </w:rPr>
        <w:t xml:space="preserve">, es mayor que el valor crítico de la tabla (4)(4)0.05 =26.30, </w:t>
      </w:r>
      <w:r>
        <w:rPr>
          <w:rFonts w:ascii="Arial" w:eastAsia="Calibri" w:hAnsi="Arial" w:cs="Arial"/>
          <w:sz w:val="24"/>
          <w:szCs w:val="24"/>
        </w:rPr>
        <w:t>elaborado</w:t>
      </w:r>
      <w:r w:rsidR="008B2A04" w:rsidRPr="0063484E">
        <w:rPr>
          <w:rFonts w:ascii="Arial" w:eastAsia="Calibri" w:hAnsi="Arial" w:cs="Arial"/>
          <w:sz w:val="24"/>
          <w:szCs w:val="24"/>
        </w:rPr>
        <w:t xml:space="preserve"> con  un nivel de significación de 0.</w:t>
      </w:r>
      <w:r w:rsidR="008B2A04" w:rsidRPr="00CB0863">
        <w:rPr>
          <w:rFonts w:ascii="Arial" w:eastAsia="Calibri" w:hAnsi="Arial" w:cs="Arial"/>
          <w:sz w:val="24"/>
          <w:szCs w:val="24"/>
        </w:rPr>
        <w:t>05 y grados de libertad = 16; entonces la hipótesis nula (H</w:t>
      </w:r>
      <w:r w:rsidR="008B2A04" w:rsidRPr="00CB0863">
        <w:rPr>
          <w:rFonts w:ascii="Arial" w:eastAsia="Calibri" w:hAnsi="Arial" w:cs="Arial"/>
          <w:sz w:val="24"/>
          <w:szCs w:val="24"/>
          <w:vertAlign w:val="subscript"/>
        </w:rPr>
        <w:t>0</w:t>
      </w:r>
      <w:r>
        <w:rPr>
          <w:rFonts w:ascii="Arial" w:eastAsia="Calibri" w:hAnsi="Arial" w:cs="Arial"/>
          <w:sz w:val="24"/>
          <w:szCs w:val="24"/>
        </w:rPr>
        <w:t>) se rechaza ( tabla Nº</w:t>
      </w:r>
      <w:r w:rsidR="008B2A04" w:rsidRPr="00CB0863">
        <w:rPr>
          <w:rFonts w:ascii="Arial" w:eastAsia="Calibri" w:hAnsi="Arial" w:cs="Arial"/>
          <w:sz w:val="24"/>
          <w:szCs w:val="24"/>
        </w:rPr>
        <w:t>0</w:t>
      </w:r>
      <w:r w:rsidR="00001B59">
        <w:rPr>
          <w:rFonts w:ascii="Arial" w:eastAsia="Calibri" w:hAnsi="Arial" w:cs="Arial"/>
          <w:sz w:val="24"/>
          <w:szCs w:val="24"/>
        </w:rPr>
        <w:t>7</w:t>
      </w:r>
      <w:r>
        <w:rPr>
          <w:rFonts w:ascii="Arial" w:eastAsia="Calibri" w:hAnsi="Arial" w:cs="Arial"/>
          <w:sz w:val="24"/>
          <w:szCs w:val="24"/>
        </w:rPr>
        <w:t xml:space="preserve"> y figura  N°</w:t>
      </w:r>
      <w:r w:rsidR="008B2A04" w:rsidRPr="00CB0863">
        <w:rPr>
          <w:rFonts w:ascii="Arial" w:eastAsia="Calibri" w:hAnsi="Arial" w:cs="Arial"/>
          <w:sz w:val="24"/>
          <w:szCs w:val="24"/>
        </w:rPr>
        <w:t>0</w:t>
      </w:r>
      <w:r w:rsidR="00001B59">
        <w:rPr>
          <w:rFonts w:ascii="Arial" w:eastAsia="Calibri" w:hAnsi="Arial" w:cs="Arial"/>
          <w:sz w:val="24"/>
          <w:szCs w:val="24"/>
        </w:rPr>
        <w:t>7</w:t>
      </w:r>
      <w:r w:rsidR="008B2A04" w:rsidRPr="00CB0863">
        <w:rPr>
          <w:rFonts w:ascii="Arial" w:eastAsia="Calibri" w:hAnsi="Arial" w:cs="Arial"/>
          <w:sz w:val="24"/>
          <w:szCs w:val="24"/>
        </w:rPr>
        <w:t>),  lo</w:t>
      </w:r>
      <w:r w:rsidR="008B2A04" w:rsidRPr="0063484E">
        <w:rPr>
          <w:rFonts w:ascii="Arial" w:eastAsia="Calibri" w:hAnsi="Arial" w:cs="Arial"/>
          <w:sz w:val="24"/>
          <w:szCs w:val="24"/>
        </w:rPr>
        <w:t xml:space="preserve"> cual </w:t>
      </w:r>
      <w:r>
        <w:rPr>
          <w:rFonts w:ascii="Arial" w:eastAsia="Calibri" w:hAnsi="Arial" w:cs="Arial"/>
          <w:sz w:val="24"/>
          <w:szCs w:val="24"/>
        </w:rPr>
        <w:t xml:space="preserve">nos da a entender </w:t>
      </w:r>
      <w:r w:rsidR="008B2A04" w:rsidRPr="0063484E">
        <w:rPr>
          <w:rFonts w:ascii="Arial" w:eastAsia="Calibri" w:hAnsi="Arial" w:cs="Arial"/>
          <w:sz w:val="24"/>
          <w:szCs w:val="24"/>
        </w:rPr>
        <w:t xml:space="preserve">que desde las percepciones </w:t>
      </w:r>
      <w:r w:rsidR="00D51609" w:rsidRPr="0063484E">
        <w:rPr>
          <w:rFonts w:ascii="Arial" w:eastAsia="Calibri" w:hAnsi="Arial" w:cs="Arial"/>
          <w:sz w:val="24"/>
          <w:szCs w:val="24"/>
        </w:rPr>
        <w:t>estudiantes</w:t>
      </w:r>
      <w:r w:rsidR="00693ED6" w:rsidRPr="0063484E">
        <w:rPr>
          <w:rFonts w:ascii="Arial" w:eastAsia="Calibri" w:hAnsi="Arial" w:cs="Arial"/>
          <w:sz w:val="24"/>
          <w:szCs w:val="24"/>
        </w:rPr>
        <w:t xml:space="preserve"> existe un alto grado de </w:t>
      </w:r>
      <w:r w:rsidR="0063484E" w:rsidRPr="0063484E">
        <w:rPr>
          <w:rFonts w:ascii="Arial" w:hAnsi="Arial" w:cs="Arial"/>
          <w:sz w:val="24"/>
          <w:szCs w:val="24"/>
        </w:rPr>
        <w:t>grado de relación de la cualificación profesional  de los docentes con los logros académicos en el nivel de Formación Profesional Básica de los estudiantes del sétimo ciclo de la Facultad de Medicina de la Universidad de Chiclayo, 2016</w:t>
      </w:r>
      <w:r w:rsidR="0063484E" w:rsidRPr="0063484E">
        <w:rPr>
          <w:rFonts w:ascii="Arial" w:hAnsi="Arial" w:cs="Arial"/>
          <w:b/>
          <w:bCs/>
          <w:sz w:val="24"/>
          <w:szCs w:val="24"/>
          <w:lang w:val="es-PE" w:eastAsia="es-PE"/>
        </w:rPr>
        <w:t>.</w:t>
      </w:r>
    </w:p>
    <w:p w:rsidR="0062756E" w:rsidRPr="00CD3938" w:rsidRDefault="00D51609" w:rsidP="00CD3938">
      <w:pPr>
        <w:pStyle w:val="Prrafodelista"/>
        <w:spacing w:after="0" w:line="360" w:lineRule="auto"/>
        <w:ind w:left="284"/>
        <w:jc w:val="both"/>
        <w:rPr>
          <w:rFonts w:ascii="Times New Roman" w:hAnsi="Times New Roman" w:cs="Times New Roman"/>
          <w:sz w:val="24"/>
          <w:szCs w:val="24"/>
          <w:highlight w:val="yellow"/>
        </w:rPr>
      </w:pPr>
      <w:r>
        <w:rPr>
          <w:rFonts w:ascii="Times New Roman" w:eastAsia="Calibri" w:hAnsi="Times New Roman" w:cs="Times New Roman"/>
          <w:sz w:val="24"/>
          <w:szCs w:val="24"/>
        </w:rPr>
        <w:t xml:space="preserve"> </w:t>
      </w:r>
    </w:p>
    <w:p w:rsidR="0062756E" w:rsidRDefault="0062756E" w:rsidP="00CD667B">
      <w:pPr>
        <w:pStyle w:val="Prrafodelista"/>
        <w:numPr>
          <w:ilvl w:val="0"/>
          <w:numId w:val="49"/>
        </w:numPr>
        <w:spacing w:line="360" w:lineRule="auto"/>
        <w:ind w:left="567" w:firstLine="0"/>
        <w:jc w:val="both"/>
        <w:rPr>
          <w:rFonts w:ascii="Arial" w:hAnsi="Arial" w:cs="Arial"/>
          <w:b/>
        </w:rPr>
      </w:pPr>
      <w:r w:rsidRPr="00CD3938">
        <w:rPr>
          <w:rFonts w:ascii="Arial" w:hAnsi="Arial" w:cs="Arial"/>
          <w:b/>
          <w:sz w:val="24"/>
          <w:szCs w:val="24"/>
        </w:rPr>
        <w:t xml:space="preserve">Correlación de Pearson </w:t>
      </w:r>
      <w:r w:rsidR="004D4166" w:rsidRPr="00CD3938">
        <w:rPr>
          <w:rFonts w:ascii="Arial" w:hAnsi="Arial" w:cs="Arial"/>
          <w:b/>
          <w:sz w:val="24"/>
          <w:szCs w:val="24"/>
        </w:rPr>
        <w:t>entre la cualificación profesional  de los docentes  y   el alto grado de relación con los logros académicos en el nivel de Formación Profesional Básica</w:t>
      </w:r>
      <w:r w:rsidR="004D4166" w:rsidRPr="00CD667B">
        <w:rPr>
          <w:rFonts w:ascii="Arial" w:hAnsi="Arial" w:cs="Arial"/>
          <w:b/>
        </w:rPr>
        <w:t xml:space="preserve"> de los estudiantes</w:t>
      </w:r>
    </w:p>
    <w:p w:rsidR="002B5306" w:rsidRPr="00CD667B" w:rsidRDefault="002B5306" w:rsidP="00CD667B">
      <w:pPr>
        <w:pStyle w:val="Prrafodelista"/>
        <w:spacing w:line="360" w:lineRule="auto"/>
        <w:ind w:left="567"/>
        <w:jc w:val="both"/>
        <w:rPr>
          <w:rFonts w:ascii="Arial" w:hAnsi="Arial" w:cs="Arial"/>
          <w:b/>
        </w:rPr>
      </w:pPr>
    </w:p>
    <w:p w:rsidR="0062756E" w:rsidRDefault="0062756E" w:rsidP="00CD667B">
      <w:pPr>
        <w:spacing w:line="360" w:lineRule="auto"/>
        <w:ind w:left="567"/>
        <w:jc w:val="both"/>
        <w:rPr>
          <w:rFonts w:ascii="Arial" w:eastAsiaTheme="minorHAnsi" w:hAnsi="Arial" w:cs="Arial"/>
          <w:b/>
          <w:lang w:eastAsia="en-US"/>
        </w:rPr>
      </w:pPr>
      <w:r w:rsidRPr="00CD667B">
        <w:rPr>
          <w:rFonts w:ascii="Arial" w:eastAsiaTheme="minorHAnsi" w:hAnsi="Arial" w:cs="Arial"/>
          <w:b/>
          <w:lang w:eastAsia="en-US"/>
        </w:rPr>
        <w:t>Hipótesis</w:t>
      </w:r>
    </w:p>
    <w:p w:rsidR="000D6700" w:rsidRDefault="000D6700" w:rsidP="00CD667B">
      <w:pPr>
        <w:spacing w:line="360" w:lineRule="auto"/>
        <w:ind w:left="567"/>
        <w:jc w:val="both"/>
        <w:rPr>
          <w:rFonts w:ascii="Arial" w:eastAsiaTheme="minorHAnsi" w:hAnsi="Arial" w:cs="Arial"/>
          <w:b/>
          <w:lang w:eastAsia="en-US"/>
        </w:rPr>
      </w:pPr>
    </w:p>
    <w:p w:rsidR="000D6700" w:rsidRPr="00FC3888" w:rsidRDefault="000D6700" w:rsidP="000D6700">
      <w:pPr>
        <w:spacing w:line="360" w:lineRule="auto"/>
        <w:ind w:left="567"/>
        <w:jc w:val="both"/>
        <w:rPr>
          <w:rFonts w:ascii="Arial" w:hAnsi="Arial" w:cs="Arial"/>
          <w:b/>
          <w:bCs/>
          <w:color w:val="1D1B11"/>
        </w:rPr>
      </w:pPr>
      <w:r w:rsidRPr="000D6700">
        <w:rPr>
          <w:rFonts w:ascii="Arial" w:eastAsiaTheme="minorHAnsi" w:hAnsi="Arial" w:cs="Arial"/>
          <w:b/>
          <w:lang w:eastAsia="en-US"/>
        </w:rPr>
        <w:t>H1:</w:t>
      </w:r>
      <w:r>
        <w:rPr>
          <w:rFonts w:ascii="Arial" w:eastAsiaTheme="minorHAnsi" w:hAnsi="Arial" w:cs="Arial"/>
          <w:lang w:eastAsia="en-US"/>
        </w:rPr>
        <w:t xml:space="preserve"> </w:t>
      </w:r>
      <w:r w:rsidRPr="00FC3888">
        <w:rPr>
          <w:rFonts w:ascii="Arial" w:eastAsiaTheme="minorHAnsi" w:hAnsi="Arial" w:cs="Arial"/>
          <w:lang w:eastAsia="en-US"/>
        </w:rPr>
        <w:t xml:space="preserve">Existe relación directa y significativa entre la cualificación profesional  de los docentes con los logros académicos en el nivel de Formación </w:t>
      </w:r>
      <w:r w:rsidRPr="00FC3888">
        <w:rPr>
          <w:rFonts w:ascii="Arial" w:eastAsiaTheme="minorHAnsi" w:hAnsi="Arial" w:cs="Arial"/>
          <w:lang w:eastAsia="en-US"/>
        </w:rPr>
        <w:lastRenderedPageBreak/>
        <w:t>Profesional Básica de los estudiantes del sétimo ciclo de la Facultad de Medicina de la Universidad de Chiclayo, 2016</w:t>
      </w:r>
      <w:r w:rsidRPr="00FC3888">
        <w:rPr>
          <w:rFonts w:ascii="Arial" w:eastAsiaTheme="minorHAnsi" w:hAnsi="Arial" w:cs="Arial"/>
          <w:b/>
          <w:bCs/>
          <w:lang w:val="es-PE" w:eastAsia="es-PE"/>
        </w:rPr>
        <w:t>.</w:t>
      </w:r>
    </w:p>
    <w:p w:rsidR="001B1B4A" w:rsidRPr="001B1B4A" w:rsidRDefault="001B1B4A" w:rsidP="001B1B4A">
      <w:pPr>
        <w:spacing w:line="360" w:lineRule="auto"/>
        <w:ind w:left="567"/>
        <w:jc w:val="both"/>
        <w:rPr>
          <w:rFonts w:ascii="Arial" w:eastAsiaTheme="minorHAnsi" w:hAnsi="Arial" w:cs="Arial"/>
          <w:b/>
          <w:lang w:eastAsia="en-US"/>
        </w:rPr>
      </w:pPr>
      <w:r w:rsidRPr="001B1B4A">
        <w:rPr>
          <w:rFonts w:ascii="Arial" w:eastAsiaTheme="minorHAnsi" w:hAnsi="Arial" w:cs="Arial"/>
          <w:b/>
          <w:lang w:eastAsia="en-US"/>
        </w:rPr>
        <w:t>H1:ρ≠0</w:t>
      </w:r>
    </w:p>
    <w:p w:rsidR="000D6700" w:rsidRPr="00CD667B" w:rsidRDefault="000D6700" w:rsidP="000D6700">
      <w:pPr>
        <w:spacing w:line="360" w:lineRule="auto"/>
        <w:jc w:val="both"/>
        <w:rPr>
          <w:rFonts w:ascii="Arial" w:eastAsiaTheme="minorHAnsi" w:hAnsi="Arial" w:cs="Arial"/>
          <w:b/>
          <w:lang w:eastAsia="en-US"/>
        </w:rPr>
      </w:pPr>
    </w:p>
    <w:p w:rsidR="0062756E" w:rsidRPr="00FC3888" w:rsidRDefault="0062756E" w:rsidP="000D6700">
      <w:pPr>
        <w:spacing w:line="360" w:lineRule="auto"/>
        <w:ind w:left="567"/>
        <w:jc w:val="both"/>
        <w:rPr>
          <w:rFonts w:ascii="Arial" w:hAnsi="Arial" w:cs="Arial"/>
          <w:b/>
          <w:bCs/>
          <w:color w:val="1D1B11"/>
        </w:rPr>
      </w:pPr>
      <w:r w:rsidRPr="000D6700">
        <w:rPr>
          <w:rFonts w:ascii="Arial" w:eastAsiaTheme="minorHAnsi" w:hAnsi="Arial" w:cs="Arial"/>
          <w:b/>
          <w:lang w:eastAsia="en-US"/>
        </w:rPr>
        <w:t>H0</w:t>
      </w:r>
      <w:r w:rsidRPr="00FC3888">
        <w:rPr>
          <w:rFonts w:ascii="Arial" w:eastAsiaTheme="minorHAnsi" w:hAnsi="Arial" w:cs="Arial"/>
          <w:lang w:eastAsia="en-US"/>
        </w:rPr>
        <w:t>:</w:t>
      </w:r>
      <w:r w:rsidR="001B1B4A">
        <w:rPr>
          <w:rFonts w:ascii="Arial" w:eastAsiaTheme="minorHAnsi" w:hAnsi="Arial" w:cs="Arial"/>
          <w:lang w:eastAsia="en-US"/>
        </w:rPr>
        <w:t xml:space="preserve"> </w:t>
      </w:r>
      <w:r w:rsidRPr="00FC3888">
        <w:rPr>
          <w:rFonts w:ascii="Arial" w:eastAsiaTheme="minorHAnsi" w:hAnsi="Arial" w:cs="Arial"/>
          <w:lang w:eastAsia="en-US"/>
        </w:rPr>
        <w:t>Existe correlación  no significativa y nula entre la  cualificación profesional  de los docentes con los logros académicos en el nivel de Formación Profesional Básica de los estudiantes del sétimo ciclo de la Facultad de Medicina de la Universidad de Chiclayo, 2016</w:t>
      </w:r>
      <w:r w:rsidRPr="00FC3888">
        <w:rPr>
          <w:rFonts w:ascii="Arial" w:eastAsiaTheme="minorHAnsi" w:hAnsi="Arial" w:cs="Arial"/>
          <w:b/>
          <w:bCs/>
          <w:lang w:val="es-PE" w:eastAsia="es-PE"/>
        </w:rPr>
        <w:t>.</w:t>
      </w:r>
    </w:p>
    <w:p w:rsidR="0062756E" w:rsidRPr="001B1B4A" w:rsidRDefault="0062756E" w:rsidP="000D6700">
      <w:pPr>
        <w:spacing w:line="360" w:lineRule="auto"/>
        <w:ind w:left="567"/>
        <w:jc w:val="both"/>
        <w:rPr>
          <w:rFonts w:ascii="Arial" w:eastAsiaTheme="minorHAnsi" w:hAnsi="Arial" w:cs="Arial"/>
          <w:b/>
          <w:lang w:eastAsia="en-US"/>
        </w:rPr>
      </w:pPr>
      <w:r w:rsidRPr="001B1B4A">
        <w:rPr>
          <w:rFonts w:ascii="Arial" w:eastAsiaTheme="minorHAnsi" w:hAnsi="Arial" w:cs="Arial"/>
          <w:b/>
          <w:lang w:eastAsia="en-US"/>
        </w:rPr>
        <w:t>HO:ρ=0</w:t>
      </w:r>
    </w:p>
    <w:p w:rsidR="0062756E" w:rsidRPr="00CD3938" w:rsidRDefault="0062756E" w:rsidP="0062756E">
      <w:pPr>
        <w:spacing w:line="360" w:lineRule="auto"/>
        <w:jc w:val="both"/>
        <w:rPr>
          <w:rFonts w:ascii="Arial" w:eastAsiaTheme="minorHAnsi" w:hAnsi="Arial" w:cs="Arial"/>
          <w:b/>
          <w:lang w:eastAsia="en-US"/>
        </w:rPr>
      </w:pPr>
    </w:p>
    <w:p w:rsidR="0062756E" w:rsidRPr="00CD3938" w:rsidRDefault="000D6700" w:rsidP="001B1B4A">
      <w:pPr>
        <w:spacing w:line="360" w:lineRule="auto"/>
        <w:ind w:left="567"/>
        <w:jc w:val="both"/>
        <w:rPr>
          <w:rFonts w:ascii="Arial" w:eastAsiaTheme="minorHAnsi" w:hAnsi="Arial" w:cs="Arial"/>
          <w:b/>
          <w:lang w:eastAsia="en-US"/>
        </w:rPr>
      </w:pPr>
      <w:r w:rsidRPr="00CD3938">
        <w:rPr>
          <w:rFonts w:ascii="Arial" w:eastAsiaTheme="minorHAnsi" w:hAnsi="Arial" w:cs="Arial"/>
          <w:b/>
          <w:lang w:eastAsia="en-US"/>
        </w:rPr>
        <w:t>Nivel de significación  0.05</w:t>
      </w:r>
    </w:p>
    <w:p w:rsidR="0062756E" w:rsidRPr="00CD3938" w:rsidRDefault="001B1B4A" w:rsidP="0062756E">
      <w:pPr>
        <w:spacing w:line="360" w:lineRule="auto"/>
        <w:jc w:val="both"/>
        <w:rPr>
          <w:rFonts w:ascii="Arial" w:eastAsiaTheme="minorHAnsi" w:hAnsi="Arial" w:cs="Arial"/>
          <w:b/>
          <w:lang w:eastAsia="en-US"/>
        </w:rPr>
      </w:pPr>
      <w:r w:rsidRPr="00CD3938">
        <w:rPr>
          <w:rFonts w:ascii="Arial" w:eastAsiaTheme="minorHAnsi" w:hAnsi="Arial" w:cs="Arial"/>
          <w:b/>
          <w:lang w:eastAsia="en-US"/>
        </w:rPr>
        <w:t xml:space="preserve">       </w:t>
      </w:r>
      <w:r w:rsidR="0062756E" w:rsidRPr="00CD3938">
        <w:rPr>
          <w:rFonts w:ascii="Arial" w:eastAsiaTheme="minorHAnsi" w:hAnsi="Arial" w:cs="Arial"/>
          <w:b/>
          <w:lang w:eastAsia="en-US"/>
        </w:rPr>
        <w:t xml:space="preserve">Estadístico de prueba </w:t>
      </w:r>
    </w:p>
    <w:p w:rsidR="00CD3938" w:rsidRPr="00FC3888" w:rsidRDefault="00CD3938" w:rsidP="0062756E">
      <w:pPr>
        <w:spacing w:line="360" w:lineRule="auto"/>
        <w:jc w:val="both"/>
        <w:rPr>
          <w:rFonts w:ascii="Arial" w:eastAsiaTheme="minorHAnsi" w:hAnsi="Arial" w:cs="Arial"/>
          <w:lang w:eastAsia="en-US"/>
        </w:rPr>
      </w:pPr>
    </w:p>
    <w:p w:rsidR="001B1B4A" w:rsidRPr="00CB0863" w:rsidRDefault="001B1B4A" w:rsidP="001B1B4A">
      <w:pPr>
        <w:pStyle w:val="Prrafodelista"/>
        <w:spacing w:line="360" w:lineRule="auto"/>
        <w:ind w:left="567"/>
        <w:jc w:val="center"/>
        <w:rPr>
          <w:b/>
        </w:rPr>
      </w:pPr>
      <w:r w:rsidRPr="00CB0863">
        <w:rPr>
          <w:rFonts w:ascii="Arial" w:hAnsi="Arial" w:cs="Arial"/>
          <w:b/>
          <w:sz w:val="24"/>
          <w:szCs w:val="24"/>
        </w:rPr>
        <w:t>Tabla Nº0</w:t>
      </w:r>
      <w:r w:rsidR="00C86873">
        <w:rPr>
          <w:rFonts w:ascii="Arial" w:hAnsi="Arial" w:cs="Arial"/>
          <w:b/>
          <w:sz w:val="24"/>
          <w:szCs w:val="24"/>
        </w:rPr>
        <w:t>8</w:t>
      </w:r>
    </w:p>
    <w:p w:rsidR="0062756E" w:rsidRPr="00CB0863" w:rsidRDefault="001B1B4A" w:rsidP="0062756E">
      <w:pPr>
        <w:pStyle w:val="Prrafodelista"/>
        <w:numPr>
          <w:ilvl w:val="0"/>
          <w:numId w:val="49"/>
        </w:numPr>
        <w:spacing w:line="360" w:lineRule="auto"/>
        <w:ind w:left="567" w:firstLine="0"/>
        <w:jc w:val="both"/>
        <w:rPr>
          <w:b/>
        </w:rPr>
      </w:pPr>
      <w:r w:rsidRPr="00CB0863">
        <w:rPr>
          <w:rFonts w:ascii="Arial" w:hAnsi="Arial" w:cs="Arial"/>
          <w:b/>
          <w:sz w:val="24"/>
          <w:szCs w:val="24"/>
        </w:rPr>
        <w:t xml:space="preserve">  </w:t>
      </w:r>
      <w:r w:rsidR="00BD01D2" w:rsidRPr="00CB0863">
        <w:rPr>
          <w:rFonts w:ascii="Arial" w:hAnsi="Arial" w:cs="Arial"/>
          <w:b/>
          <w:sz w:val="24"/>
          <w:szCs w:val="24"/>
        </w:rPr>
        <w:t xml:space="preserve">Correlación de Pearson </w:t>
      </w:r>
      <w:r w:rsidRPr="00CB0863">
        <w:rPr>
          <w:rFonts w:ascii="Arial" w:hAnsi="Arial" w:cs="Arial"/>
          <w:b/>
          <w:sz w:val="24"/>
          <w:szCs w:val="24"/>
        </w:rPr>
        <w:t>en</w:t>
      </w:r>
      <w:r w:rsidR="00D538B3">
        <w:rPr>
          <w:rFonts w:ascii="Arial" w:hAnsi="Arial" w:cs="Arial"/>
          <w:b/>
          <w:sz w:val="24"/>
          <w:szCs w:val="24"/>
        </w:rPr>
        <w:t xml:space="preserve"> medio de</w:t>
      </w:r>
      <w:r w:rsidRPr="00CB0863">
        <w:rPr>
          <w:rFonts w:ascii="Arial" w:hAnsi="Arial" w:cs="Arial"/>
          <w:b/>
          <w:sz w:val="24"/>
          <w:szCs w:val="24"/>
        </w:rPr>
        <w:t xml:space="preserve"> la cualificación profesional  de los docentes  </w:t>
      </w:r>
      <w:r w:rsidR="00C60226" w:rsidRPr="00CB0863">
        <w:rPr>
          <w:rFonts w:ascii="Arial" w:hAnsi="Arial" w:cs="Arial"/>
          <w:b/>
          <w:sz w:val="24"/>
          <w:szCs w:val="24"/>
        </w:rPr>
        <w:t xml:space="preserve">y </w:t>
      </w:r>
      <w:r w:rsidRPr="00CB0863">
        <w:rPr>
          <w:rFonts w:ascii="Arial" w:hAnsi="Arial" w:cs="Arial"/>
          <w:b/>
          <w:sz w:val="24"/>
          <w:szCs w:val="24"/>
        </w:rPr>
        <w:t xml:space="preserve">los logros académicos en el nivel de Formación Profesional Básica </w:t>
      </w:r>
      <w:r w:rsidRPr="00CB0863">
        <w:rPr>
          <w:rFonts w:ascii="Arial" w:hAnsi="Arial" w:cs="Arial"/>
          <w:b/>
        </w:rPr>
        <w:t>de</w:t>
      </w:r>
      <w:r>
        <w:rPr>
          <w:rFonts w:ascii="Arial" w:hAnsi="Arial" w:cs="Arial"/>
          <w:b/>
        </w:rPr>
        <w:t xml:space="preserve"> los estudiantes</w:t>
      </w:r>
    </w:p>
    <w:tbl>
      <w:tblPr>
        <w:tblpPr w:leftFromText="141" w:rightFromText="141" w:vertAnchor="text" w:horzAnchor="margin" w:tblpXSpec="right" w:tblpY="201"/>
        <w:tblW w:w="77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283"/>
        <w:gridCol w:w="2127"/>
        <w:gridCol w:w="1559"/>
        <w:gridCol w:w="1748"/>
      </w:tblGrid>
      <w:tr w:rsidR="005567C2" w:rsidRPr="00C60226" w:rsidTr="005567C2">
        <w:trPr>
          <w:cantSplit/>
        </w:trPr>
        <w:tc>
          <w:tcPr>
            <w:tcW w:w="7717" w:type="dxa"/>
            <w:gridSpan w:val="4"/>
            <w:shd w:val="clear" w:color="auto" w:fill="FFFFFF"/>
            <w:vAlign w:val="center"/>
          </w:tcPr>
          <w:p w:rsidR="005567C2" w:rsidRPr="00C60226" w:rsidRDefault="005567C2" w:rsidP="005567C2">
            <w:pPr>
              <w:autoSpaceDE w:val="0"/>
              <w:autoSpaceDN w:val="0"/>
              <w:adjustRightInd w:val="0"/>
              <w:spacing w:line="320" w:lineRule="atLeast"/>
              <w:ind w:left="60" w:right="60"/>
              <w:jc w:val="center"/>
              <w:rPr>
                <w:rFonts w:ascii="Arial" w:eastAsiaTheme="minorHAnsi" w:hAnsi="Arial" w:cs="Arial"/>
                <w:color w:val="000000" w:themeColor="text1"/>
                <w:lang w:eastAsia="en-US"/>
              </w:rPr>
            </w:pPr>
            <w:r w:rsidRPr="00C60226">
              <w:rPr>
                <w:rFonts w:ascii="Arial" w:eastAsiaTheme="minorHAnsi" w:hAnsi="Arial" w:cs="Arial"/>
                <w:b/>
                <w:bCs/>
                <w:color w:val="000000" w:themeColor="text1"/>
                <w:lang w:eastAsia="en-US"/>
              </w:rPr>
              <w:t>Correlaciones</w:t>
            </w:r>
          </w:p>
        </w:tc>
      </w:tr>
      <w:tr w:rsidR="005567C2" w:rsidRPr="00C60226" w:rsidTr="005567C2">
        <w:trPr>
          <w:cantSplit/>
        </w:trPr>
        <w:tc>
          <w:tcPr>
            <w:tcW w:w="4410" w:type="dxa"/>
            <w:gridSpan w:val="2"/>
            <w:shd w:val="clear" w:color="auto" w:fill="FFFFFF"/>
            <w:vAlign w:val="bottom"/>
          </w:tcPr>
          <w:p w:rsidR="005567C2" w:rsidRPr="00C60226" w:rsidRDefault="005567C2" w:rsidP="005567C2">
            <w:pPr>
              <w:autoSpaceDE w:val="0"/>
              <w:autoSpaceDN w:val="0"/>
              <w:adjustRightInd w:val="0"/>
              <w:rPr>
                <w:rFonts w:ascii="Arial" w:eastAsiaTheme="minorHAnsi" w:hAnsi="Arial" w:cs="Arial"/>
                <w:color w:val="000000" w:themeColor="text1"/>
                <w:lang w:eastAsia="en-US"/>
              </w:rPr>
            </w:pPr>
          </w:p>
        </w:tc>
        <w:tc>
          <w:tcPr>
            <w:tcW w:w="1559" w:type="dxa"/>
            <w:shd w:val="clear" w:color="auto" w:fill="FFFFFF"/>
            <w:vAlign w:val="bottom"/>
          </w:tcPr>
          <w:p w:rsidR="005567C2" w:rsidRPr="00C60226" w:rsidRDefault="005567C2" w:rsidP="005567C2">
            <w:pPr>
              <w:autoSpaceDE w:val="0"/>
              <w:autoSpaceDN w:val="0"/>
              <w:adjustRightInd w:val="0"/>
              <w:spacing w:line="320" w:lineRule="atLeast"/>
              <w:ind w:right="60"/>
              <w:rPr>
                <w:rFonts w:ascii="Arial" w:eastAsiaTheme="minorHAnsi" w:hAnsi="Arial" w:cs="Arial"/>
                <w:color w:val="000000" w:themeColor="text1"/>
                <w:lang w:eastAsia="en-US"/>
              </w:rPr>
            </w:pPr>
            <w:r w:rsidRPr="00C60226">
              <w:rPr>
                <w:rFonts w:ascii="Arial" w:eastAsiaTheme="minorHAnsi" w:hAnsi="Arial" w:cs="Arial"/>
                <w:color w:val="000000" w:themeColor="text1"/>
                <w:lang w:eastAsia="en-US"/>
              </w:rPr>
              <w:t>Cualificación profesional</w:t>
            </w:r>
          </w:p>
        </w:tc>
        <w:tc>
          <w:tcPr>
            <w:tcW w:w="1748" w:type="dxa"/>
            <w:shd w:val="clear" w:color="auto" w:fill="FFFFFF"/>
            <w:vAlign w:val="bottom"/>
          </w:tcPr>
          <w:p w:rsidR="005567C2" w:rsidRPr="00C60226" w:rsidRDefault="005567C2" w:rsidP="005567C2">
            <w:pPr>
              <w:autoSpaceDE w:val="0"/>
              <w:autoSpaceDN w:val="0"/>
              <w:adjustRightInd w:val="0"/>
              <w:spacing w:line="320" w:lineRule="atLeast"/>
              <w:ind w:left="60" w:right="60"/>
              <w:jc w:val="center"/>
              <w:rPr>
                <w:rFonts w:ascii="Arial" w:eastAsiaTheme="minorHAnsi" w:hAnsi="Arial" w:cs="Arial"/>
                <w:color w:val="000000" w:themeColor="text1"/>
                <w:lang w:eastAsia="en-US"/>
              </w:rPr>
            </w:pPr>
            <w:r w:rsidRPr="00C60226">
              <w:rPr>
                <w:rFonts w:ascii="Arial" w:eastAsiaTheme="minorHAnsi" w:hAnsi="Arial" w:cs="Arial"/>
                <w:color w:val="000000" w:themeColor="text1"/>
                <w:lang w:eastAsia="en-US"/>
              </w:rPr>
              <w:t>Nivel de formación Profesional Básica</w:t>
            </w:r>
          </w:p>
        </w:tc>
      </w:tr>
      <w:tr w:rsidR="005567C2" w:rsidRPr="00C60226" w:rsidTr="005567C2">
        <w:trPr>
          <w:cantSplit/>
        </w:trPr>
        <w:tc>
          <w:tcPr>
            <w:tcW w:w="2283" w:type="dxa"/>
            <w:vMerge w:val="restart"/>
            <w:shd w:val="clear" w:color="auto" w:fill="E0E0E0"/>
          </w:tcPr>
          <w:p w:rsidR="005567C2" w:rsidRPr="00C60226" w:rsidRDefault="005567C2" w:rsidP="005567C2">
            <w:pPr>
              <w:autoSpaceDE w:val="0"/>
              <w:autoSpaceDN w:val="0"/>
              <w:adjustRightInd w:val="0"/>
              <w:spacing w:line="320" w:lineRule="atLeast"/>
              <w:ind w:left="60" w:right="60"/>
              <w:rPr>
                <w:rFonts w:ascii="Arial" w:eastAsiaTheme="minorHAnsi" w:hAnsi="Arial" w:cs="Arial"/>
                <w:color w:val="000000" w:themeColor="text1"/>
                <w:lang w:eastAsia="en-US"/>
              </w:rPr>
            </w:pPr>
            <w:r w:rsidRPr="00C60226">
              <w:rPr>
                <w:rFonts w:ascii="Arial" w:eastAsiaTheme="minorHAnsi" w:hAnsi="Arial" w:cs="Arial"/>
                <w:color w:val="000000" w:themeColor="text1"/>
                <w:lang w:eastAsia="en-US"/>
              </w:rPr>
              <w:t>Cualificación profesional</w:t>
            </w:r>
          </w:p>
        </w:tc>
        <w:tc>
          <w:tcPr>
            <w:tcW w:w="2127" w:type="dxa"/>
            <w:shd w:val="clear" w:color="auto" w:fill="E0E0E0"/>
          </w:tcPr>
          <w:p w:rsidR="005567C2" w:rsidRPr="00C60226" w:rsidRDefault="005567C2" w:rsidP="005567C2">
            <w:pPr>
              <w:autoSpaceDE w:val="0"/>
              <w:autoSpaceDN w:val="0"/>
              <w:adjustRightInd w:val="0"/>
              <w:spacing w:line="320" w:lineRule="atLeast"/>
              <w:ind w:left="60" w:right="60"/>
              <w:rPr>
                <w:rFonts w:ascii="Arial" w:eastAsiaTheme="minorHAnsi" w:hAnsi="Arial" w:cs="Arial"/>
                <w:color w:val="000000" w:themeColor="text1"/>
                <w:lang w:eastAsia="en-US"/>
              </w:rPr>
            </w:pPr>
            <w:r w:rsidRPr="00C60226">
              <w:rPr>
                <w:rFonts w:ascii="Arial" w:eastAsiaTheme="minorHAnsi" w:hAnsi="Arial" w:cs="Arial"/>
                <w:color w:val="000000" w:themeColor="text1"/>
                <w:lang w:eastAsia="en-US"/>
              </w:rPr>
              <w:t>Correlación de Pearson</w:t>
            </w:r>
          </w:p>
        </w:tc>
        <w:tc>
          <w:tcPr>
            <w:tcW w:w="1559" w:type="dxa"/>
            <w:shd w:val="clear" w:color="auto" w:fill="FFFFFF"/>
          </w:tcPr>
          <w:p w:rsidR="005567C2" w:rsidRPr="00C60226" w:rsidRDefault="005567C2" w:rsidP="005567C2">
            <w:pPr>
              <w:autoSpaceDE w:val="0"/>
              <w:autoSpaceDN w:val="0"/>
              <w:adjustRightInd w:val="0"/>
              <w:spacing w:line="320" w:lineRule="atLeast"/>
              <w:ind w:left="60" w:right="60"/>
              <w:jc w:val="center"/>
              <w:rPr>
                <w:rFonts w:ascii="Arial" w:eastAsiaTheme="minorHAnsi" w:hAnsi="Arial" w:cs="Arial"/>
                <w:color w:val="000000" w:themeColor="text1"/>
                <w:lang w:eastAsia="en-US"/>
              </w:rPr>
            </w:pPr>
            <w:r w:rsidRPr="00C60226">
              <w:rPr>
                <w:rFonts w:ascii="Arial" w:eastAsiaTheme="minorHAnsi" w:hAnsi="Arial" w:cs="Arial"/>
                <w:color w:val="000000" w:themeColor="text1"/>
                <w:lang w:eastAsia="en-US"/>
              </w:rPr>
              <w:t>1</w:t>
            </w:r>
          </w:p>
        </w:tc>
        <w:tc>
          <w:tcPr>
            <w:tcW w:w="1748" w:type="dxa"/>
            <w:shd w:val="clear" w:color="auto" w:fill="FFFFFF"/>
          </w:tcPr>
          <w:p w:rsidR="005567C2" w:rsidRPr="00C60226" w:rsidRDefault="005567C2" w:rsidP="005567C2">
            <w:pPr>
              <w:autoSpaceDE w:val="0"/>
              <w:autoSpaceDN w:val="0"/>
              <w:adjustRightInd w:val="0"/>
              <w:spacing w:line="320" w:lineRule="atLeast"/>
              <w:ind w:left="60" w:right="60"/>
              <w:jc w:val="center"/>
              <w:rPr>
                <w:rFonts w:ascii="Arial" w:eastAsiaTheme="minorHAnsi" w:hAnsi="Arial" w:cs="Arial"/>
                <w:color w:val="000000" w:themeColor="text1"/>
                <w:lang w:eastAsia="en-US"/>
              </w:rPr>
            </w:pPr>
            <w:r w:rsidRPr="00C60226">
              <w:rPr>
                <w:rFonts w:ascii="Arial" w:eastAsiaTheme="minorHAnsi" w:hAnsi="Arial" w:cs="Arial"/>
                <w:color w:val="000000" w:themeColor="text1"/>
                <w:lang w:eastAsia="en-US"/>
              </w:rPr>
              <w:t>,977</w:t>
            </w:r>
            <w:r w:rsidRPr="00C60226">
              <w:rPr>
                <w:rFonts w:ascii="Arial" w:eastAsiaTheme="minorHAnsi" w:hAnsi="Arial" w:cs="Arial"/>
                <w:color w:val="000000" w:themeColor="text1"/>
                <w:vertAlign w:val="superscript"/>
                <w:lang w:eastAsia="en-US"/>
              </w:rPr>
              <w:t>**</w:t>
            </w:r>
          </w:p>
        </w:tc>
      </w:tr>
      <w:tr w:rsidR="005567C2" w:rsidRPr="00C60226" w:rsidTr="005567C2">
        <w:trPr>
          <w:cantSplit/>
        </w:trPr>
        <w:tc>
          <w:tcPr>
            <w:tcW w:w="2283" w:type="dxa"/>
            <w:vMerge/>
            <w:shd w:val="clear" w:color="auto" w:fill="E0E0E0"/>
          </w:tcPr>
          <w:p w:rsidR="005567C2" w:rsidRPr="00C60226" w:rsidRDefault="005567C2" w:rsidP="005567C2">
            <w:pPr>
              <w:autoSpaceDE w:val="0"/>
              <w:autoSpaceDN w:val="0"/>
              <w:adjustRightInd w:val="0"/>
              <w:rPr>
                <w:rFonts w:ascii="Arial" w:eastAsiaTheme="minorHAnsi" w:hAnsi="Arial" w:cs="Arial"/>
                <w:color w:val="000000" w:themeColor="text1"/>
                <w:lang w:eastAsia="en-US"/>
              </w:rPr>
            </w:pPr>
          </w:p>
        </w:tc>
        <w:tc>
          <w:tcPr>
            <w:tcW w:w="2127" w:type="dxa"/>
            <w:shd w:val="clear" w:color="auto" w:fill="E0E0E0"/>
          </w:tcPr>
          <w:p w:rsidR="005567C2" w:rsidRPr="00C60226" w:rsidRDefault="005567C2" w:rsidP="005567C2">
            <w:pPr>
              <w:autoSpaceDE w:val="0"/>
              <w:autoSpaceDN w:val="0"/>
              <w:adjustRightInd w:val="0"/>
              <w:spacing w:line="320" w:lineRule="atLeast"/>
              <w:ind w:left="60" w:right="60"/>
              <w:rPr>
                <w:rFonts w:ascii="Arial" w:eastAsiaTheme="minorHAnsi" w:hAnsi="Arial" w:cs="Arial"/>
                <w:color w:val="000000" w:themeColor="text1"/>
                <w:lang w:eastAsia="en-US"/>
              </w:rPr>
            </w:pPr>
            <w:r w:rsidRPr="00C60226">
              <w:rPr>
                <w:rFonts w:ascii="Arial" w:eastAsiaTheme="minorHAnsi" w:hAnsi="Arial" w:cs="Arial"/>
                <w:color w:val="000000" w:themeColor="text1"/>
                <w:lang w:eastAsia="en-US"/>
              </w:rPr>
              <w:t>Sig. (bilateral)</w:t>
            </w:r>
          </w:p>
        </w:tc>
        <w:tc>
          <w:tcPr>
            <w:tcW w:w="1559" w:type="dxa"/>
            <w:shd w:val="clear" w:color="auto" w:fill="FFFFFF"/>
            <w:vAlign w:val="center"/>
          </w:tcPr>
          <w:p w:rsidR="005567C2" w:rsidRPr="00C60226" w:rsidRDefault="005567C2" w:rsidP="005567C2">
            <w:pPr>
              <w:autoSpaceDE w:val="0"/>
              <w:autoSpaceDN w:val="0"/>
              <w:adjustRightInd w:val="0"/>
              <w:jc w:val="center"/>
              <w:rPr>
                <w:rFonts w:ascii="Arial" w:eastAsiaTheme="minorHAnsi" w:hAnsi="Arial" w:cs="Arial"/>
                <w:color w:val="000000" w:themeColor="text1"/>
                <w:lang w:eastAsia="en-US"/>
              </w:rPr>
            </w:pPr>
          </w:p>
        </w:tc>
        <w:tc>
          <w:tcPr>
            <w:tcW w:w="1748" w:type="dxa"/>
            <w:shd w:val="clear" w:color="auto" w:fill="FFFFFF"/>
          </w:tcPr>
          <w:p w:rsidR="005567C2" w:rsidRPr="00C60226" w:rsidRDefault="005567C2" w:rsidP="005567C2">
            <w:pPr>
              <w:autoSpaceDE w:val="0"/>
              <w:autoSpaceDN w:val="0"/>
              <w:adjustRightInd w:val="0"/>
              <w:spacing w:line="320" w:lineRule="atLeast"/>
              <w:ind w:left="60" w:right="60"/>
              <w:jc w:val="center"/>
              <w:rPr>
                <w:rFonts w:ascii="Arial" w:eastAsiaTheme="minorHAnsi" w:hAnsi="Arial" w:cs="Arial"/>
                <w:color w:val="000000" w:themeColor="text1"/>
                <w:lang w:eastAsia="en-US"/>
              </w:rPr>
            </w:pPr>
            <w:r w:rsidRPr="00C60226">
              <w:rPr>
                <w:rFonts w:ascii="Arial" w:eastAsiaTheme="minorHAnsi" w:hAnsi="Arial" w:cs="Arial"/>
                <w:color w:val="000000" w:themeColor="text1"/>
                <w:lang w:eastAsia="en-US"/>
              </w:rPr>
              <w:t>,000</w:t>
            </w:r>
          </w:p>
        </w:tc>
      </w:tr>
      <w:tr w:rsidR="005567C2" w:rsidRPr="00C60226" w:rsidTr="005567C2">
        <w:trPr>
          <w:cantSplit/>
        </w:trPr>
        <w:tc>
          <w:tcPr>
            <w:tcW w:w="2283" w:type="dxa"/>
            <w:vMerge/>
            <w:shd w:val="clear" w:color="auto" w:fill="E0E0E0"/>
          </w:tcPr>
          <w:p w:rsidR="005567C2" w:rsidRPr="00C60226" w:rsidRDefault="005567C2" w:rsidP="005567C2">
            <w:pPr>
              <w:autoSpaceDE w:val="0"/>
              <w:autoSpaceDN w:val="0"/>
              <w:adjustRightInd w:val="0"/>
              <w:rPr>
                <w:rFonts w:ascii="Arial" w:eastAsiaTheme="minorHAnsi" w:hAnsi="Arial" w:cs="Arial"/>
                <w:color w:val="000000" w:themeColor="text1"/>
                <w:lang w:eastAsia="en-US"/>
              </w:rPr>
            </w:pPr>
          </w:p>
        </w:tc>
        <w:tc>
          <w:tcPr>
            <w:tcW w:w="2127" w:type="dxa"/>
            <w:shd w:val="clear" w:color="auto" w:fill="E0E0E0"/>
          </w:tcPr>
          <w:p w:rsidR="005567C2" w:rsidRPr="00C60226" w:rsidRDefault="005567C2" w:rsidP="005567C2">
            <w:pPr>
              <w:autoSpaceDE w:val="0"/>
              <w:autoSpaceDN w:val="0"/>
              <w:adjustRightInd w:val="0"/>
              <w:spacing w:line="320" w:lineRule="atLeast"/>
              <w:ind w:left="60" w:right="60"/>
              <w:rPr>
                <w:rFonts w:ascii="Arial" w:eastAsiaTheme="minorHAnsi" w:hAnsi="Arial" w:cs="Arial"/>
                <w:color w:val="000000" w:themeColor="text1"/>
                <w:lang w:eastAsia="en-US"/>
              </w:rPr>
            </w:pPr>
            <w:r w:rsidRPr="00C60226">
              <w:rPr>
                <w:rFonts w:ascii="Arial" w:eastAsiaTheme="minorHAnsi" w:hAnsi="Arial" w:cs="Arial"/>
                <w:color w:val="000000" w:themeColor="text1"/>
                <w:lang w:eastAsia="en-US"/>
              </w:rPr>
              <w:t>N</w:t>
            </w:r>
          </w:p>
        </w:tc>
        <w:tc>
          <w:tcPr>
            <w:tcW w:w="1559" w:type="dxa"/>
            <w:shd w:val="clear" w:color="auto" w:fill="FFFFFF"/>
          </w:tcPr>
          <w:p w:rsidR="005567C2" w:rsidRPr="00C60226" w:rsidRDefault="005567C2" w:rsidP="005567C2">
            <w:pPr>
              <w:autoSpaceDE w:val="0"/>
              <w:autoSpaceDN w:val="0"/>
              <w:adjustRightInd w:val="0"/>
              <w:spacing w:line="320" w:lineRule="atLeast"/>
              <w:ind w:left="60" w:right="60"/>
              <w:jc w:val="center"/>
              <w:rPr>
                <w:rFonts w:ascii="Arial" w:eastAsiaTheme="minorHAnsi" w:hAnsi="Arial" w:cs="Arial"/>
                <w:color w:val="000000" w:themeColor="text1"/>
                <w:lang w:eastAsia="en-US"/>
              </w:rPr>
            </w:pPr>
            <w:r w:rsidRPr="00C60226">
              <w:rPr>
                <w:rFonts w:ascii="Arial" w:eastAsiaTheme="minorHAnsi" w:hAnsi="Arial" w:cs="Arial"/>
                <w:color w:val="000000" w:themeColor="text1"/>
                <w:lang w:eastAsia="en-US"/>
              </w:rPr>
              <w:t>42</w:t>
            </w:r>
          </w:p>
        </w:tc>
        <w:tc>
          <w:tcPr>
            <w:tcW w:w="1748" w:type="dxa"/>
            <w:shd w:val="clear" w:color="auto" w:fill="FFFFFF"/>
          </w:tcPr>
          <w:p w:rsidR="005567C2" w:rsidRPr="00C60226" w:rsidRDefault="005567C2" w:rsidP="005567C2">
            <w:pPr>
              <w:autoSpaceDE w:val="0"/>
              <w:autoSpaceDN w:val="0"/>
              <w:adjustRightInd w:val="0"/>
              <w:spacing w:line="320" w:lineRule="atLeast"/>
              <w:ind w:left="60" w:right="60"/>
              <w:jc w:val="center"/>
              <w:rPr>
                <w:rFonts w:ascii="Arial" w:eastAsiaTheme="minorHAnsi" w:hAnsi="Arial" w:cs="Arial"/>
                <w:color w:val="000000" w:themeColor="text1"/>
                <w:lang w:eastAsia="en-US"/>
              </w:rPr>
            </w:pPr>
            <w:r w:rsidRPr="00C60226">
              <w:rPr>
                <w:rFonts w:ascii="Arial" w:eastAsiaTheme="minorHAnsi" w:hAnsi="Arial" w:cs="Arial"/>
                <w:color w:val="000000" w:themeColor="text1"/>
                <w:lang w:eastAsia="en-US"/>
              </w:rPr>
              <w:t>42</w:t>
            </w:r>
          </w:p>
        </w:tc>
      </w:tr>
      <w:tr w:rsidR="005567C2" w:rsidRPr="00C60226" w:rsidTr="005567C2">
        <w:trPr>
          <w:cantSplit/>
        </w:trPr>
        <w:tc>
          <w:tcPr>
            <w:tcW w:w="2283" w:type="dxa"/>
            <w:vMerge w:val="restart"/>
            <w:shd w:val="clear" w:color="auto" w:fill="E0E0E0"/>
          </w:tcPr>
          <w:p w:rsidR="005567C2" w:rsidRPr="00C60226" w:rsidRDefault="005567C2" w:rsidP="005567C2">
            <w:pPr>
              <w:autoSpaceDE w:val="0"/>
              <w:autoSpaceDN w:val="0"/>
              <w:adjustRightInd w:val="0"/>
              <w:spacing w:line="320" w:lineRule="atLeast"/>
              <w:ind w:left="60" w:right="60"/>
              <w:rPr>
                <w:rFonts w:ascii="Arial" w:eastAsiaTheme="minorHAnsi" w:hAnsi="Arial" w:cs="Arial"/>
                <w:color w:val="000000" w:themeColor="text1"/>
                <w:lang w:eastAsia="en-US"/>
              </w:rPr>
            </w:pPr>
            <w:r w:rsidRPr="00C60226">
              <w:rPr>
                <w:rFonts w:ascii="Arial" w:eastAsiaTheme="minorHAnsi" w:hAnsi="Arial" w:cs="Arial"/>
                <w:color w:val="000000" w:themeColor="text1"/>
                <w:lang w:eastAsia="en-US"/>
              </w:rPr>
              <w:t>Nivel de formación Profesional Básica</w:t>
            </w:r>
          </w:p>
        </w:tc>
        <w:tc>
          <w:tcPr>
            <w:tcW w:w="2127" w:type="dxa"/>
            <w:shd w:val="clear" w:color="auto" w:fill="E0E0E0"/>
          </w:tcPr>
          <w:p w:rsidR="005567C2" w:rsidRPr="00C60226" w:rsidRDefault="005567C2" w:rsidP="005567C2">
            <w:pPr>
              <w:autoSpaceDE w:val="0"/>
              <w:autoSpaceDN w:val="0"/>
              <w:adjustRightInd w:val="0"/>
              <w:spacing w:line="320" w:lineRule="atLeast"/>
              <w:ind w:left="60" w:right="60"/>
              <w:rPr>
                <w:rFonts w:ascii="Arial" w:eastAsiaTheme="minorHAnsi" w:hAnsi="Arial" w:cs="Arial"/>
                <w:color w:val="000000" w:themeColor="text1"/>
                <w:lang w:eastAsia="en-US"/>
              </w:rPr>
            </w:pPr>
            <w:r w:rsidRPr="00C60226">
              <w:rPr>
                <w:rFonts w:ascii="Arial" w:eastAsiaTheme="minorHAnsi" w:hAnsi="Arial" w:cs="Arial"/>
                <w:color w:val="000000" w:themeColor="text1"/>
                <w:lang w:eastAsia="en-US"/>
              </w:rPr>
              <w:t>Correlación de Pearson</w:t>
            </w:r>
          </w:p>
        </w:tc>
        <w:tc>
          <w:tcPr>
            <w:tcW w:w="1559" w:type="dxa"/>
            <w:shd w:val="clear" w:color="auto" w:fill="FFFFFF"/>
          </w:tcPr>
          <w:p w:rsidR="005567C2" w:rsidRPr="00C60226" w:rsidRDefault="005567C2" w:rsidP="005567C2">
            <w:pPr>
              <w:autoSpaceDE w:val="0"/>
              <w:autoSpaceDN w:val="0"/>
              <w:adjustRightInd w:val="0"/>
              <w:spacing w:line="320" w:lineRule="atLeast"/>
              <w:ind w:left="60" w:right="60"/>
              <w:jc w:val="center"/>
              <w:rPr>
                <w:rFonts w:ascii="Arial" w:eastAsiaTheme="minorHAnsi" w:hAnsi="Arial" w:cs="Arial"/>
                <w:color w:val="000000" w:themeColor="text1"/>
                <w:lang w:eastAsia="en-US"/>
              </w:rPr>
            </w:pPr>
            <w:r w:rsidRPr="00C60226">
              <w:rPr>
                <w:rFonts w:ascii="Arial" w:eastAsiaTheme="minorHAnsi" w:hAnsi="Arial" w:cs="Arial"/>
                <w:color w:val="000000" w:themeColor="text1"/>
                <w:lang w:eastAsia="en-US"/>
              </w:rPr>
              <w:t>,977</w:t>
            </w:r>
            <w:r w:rsidRPr="00C60226">
              <w:rPr>
                <w:rFonts w:ascii="Arial" w:eastAsiaTheme="minorHAnsi" w:hAnsi="Arial" w:cs="Arial"/>
                <w:color w:val="000000" w:themeColor="text1"/>
                <w:vertAlign w:val="superscript"/>
                <w:lang w:eastAsia="en-US"/>
              </w:rPr>
              <w:t>**</w:t>
            </w:r>
          </w:p>
        </w:tc>
        <w:tc>
          <w:tcPr>
            <w:tcW w:w="1748" w:type="dxa"/>
            <w:shd w:val="clear" w:color="auto" w:fill="FFFFFF"/>
          </w:tcPr>
          <w:p w:rsidR="005567C2" w:rsidRPr="00C60226" w:rsidRDefault="005567C2" w:rsidP="005567C2">
            <w:pPr>
              <w:autoSpaceDE w:val="0"/>
              <w:autoSpaceDN w:val="0"/>
              <w:adjustRightInd w:val="0"/>
              <w:spacing w:line="320" w:lineRule="atLeast"/>
              <w:ind w:left="60" w:right="60"/>
              <w:jc w:val="center"/>
              <w:rPr>
                <w:rFonts w:ascii="Arial" w:eastAsiaTheme="minorHAnsi" w:hAnsi="Arial" w:cs="Arial"/>
                <w:color w:val="000000" w:themeColor="text1"/>
                <w:lang w:eastAsia="en-US"/>
              </w:rPr>
            </w:pPr>
            <w:r w:rsidRPr="00C60226">
              <w:rPr>
                <w:rFonts w:ascii="Arial" w:eastAsiaTheme="minorHAnsi" w:hAnsi="Arial" w:cs="Arial"/>
                <w:color w:val="000000" w:themeColor="text1"/>
                <w:lang w:eastAsia="en-US"/>
              </w:rPr>
              <w:t>1</w:t>
            </w:r>
          </w:p>
        </w:tc>
      </w:tr>
      <w:tr w:rsidR="005567C2" w:rsidRPr="00C60226" w:rsidTr="005567C2">
        <w:trPr>
          <w:cantSplit/>
        </w:trPr>
        <w:tc>
          <w:tcPr>
            <w:tcW w:w="2283" w:type="dxa"/>
            <w:vMerge/>
            <w:shd w:val="clear" w:color="auto" w:fill="E0E0E0"/>
          </w:tcPr>
          <w:p w:rsidR="005567C2" w:rsidRPr="00C60226" w:rsidRDefault="005567C2" w:rsidP="005567C2">
            <w:pPr>
              <w:autoSpaceDE w:val="0"/>
              <w:autoSpaceDN w:val="0"/>
              <w:adjustRightInd w:val="0"/>
              <w:rPr>
                <w:rFonts w:ascii="Arial" w:eastAsiaTheme="minorHAnsi" w:hAnsi="Arial" w:cs="Arial"/>
                <w:color w:val="000000" w:themeColor="text1"/>
                <w:lang w:eastAsia="en-US"/>
              </w:rPr>
            </w:pPr>
          </w:p>
        </w:tc>
        <w:tc>
          <w:tcPr>
            <w:tcW w:w="2127" w:type="dxa"/>
            <w:shd w:val="clear" w:color="auto" w:fill="E0E0E0"/>
          </w:tcPr>
          <w:p w:rsidR="005567C2" w:rsidRPr="00C60226" w:rsidRDefault="005567C2" w:rsidP="005567C2">
            <w:pPr>
              <w:autoSpaceDE w:val="0"/>
              <w:autoSpaceDN w:val="0"/>
              <w:adjustRightInd w:val="0"/>
              <w:spacing w:line="320" w:lineRule="atLeast"/>
              <w:ind w:left="60" w:right="60"/>
              <w:rPr>
                <w:rFonts w:ascii="Arial" w:eastAsiaTheme="minorHAnsi" w:hAnsi="Arial" w:cs="Arial"/>
                <w:color w:val="000000" w:themeColor="text1"/>
                <w:lang w:eastAsia="en-US"/>
              </w:rPr>
            </w:pPr>
            <w:r w:rsidRPr="00C60226">
              <w:rPr>
                <w:rFonts w:ascii="Arial" w:eastAsiaTheme="minorHAnsi" w:hAnsi="Arial" w:cs="Arial"/>
                <w:color w:val="000000" w:themeColor="text1"/>
                <w:lang w:eastAsia="en-US"/>
              </w:rPr>
              <w:t>Sig. (bilateral)</w:t>
            </w:r>
          </w:p>
        </w:tc>
        <w:tc>
          <w:tcPr>
            <w:tcW w:w="1559" w:type="dxa"/>
            <w:shd w:val="clear" w:color="auto" w:fill="FFFFFF"/>
          </w:tcPr>
          <w:p w:rsidR="005567C2" w:rsidRPr="00C60226" w:rsidRDefault="005567C2" w:rsidP="005567C2">
            <w:pPr>
              <w:autoSpaceDE w:val="0"/>
              <w:autoSpaceDN w:val="0"/>
              <w:adjustRightInd w:val="0"/>
              <w:spacing w:line="320" w:lineRule="atLeast"/>
              <w:ind w:left="60" w:right="60"/>
              <w:jc w:val="center"/>
              <w:rPr>
                <w:rFonts w:ascii="Arial" w:eastAsiaTheme="minorHAnsi" w:hAnsi="Arial" w:cs="Arial"/>
                <w:color w:val="000000" w:themeColor="text1"/>
                <w:lang w:eastAsia="en-US"/>
              </w:rPr>
            </w:pPr>
            <w:r w:rsidRPr="00C60226">
              <w:rPr>
                <w:rFonts w:ascii="Arial" w:eastAsiaTheme="minorHAnsi" w:hAnsi="Arial" w:cs="Arial"/>
                <w:color w:val="000000" w:themeColor="text1"/>
                <w:lang w:eastAsia="en-US"/>
              </w:rPr>
              <w:t>,000</w:t>
            </w:r>
          </w:p>
        </w:tc>
        <w:tc>
          <w:tcPr>
            <w:tcW w:w="1748" w:type="dxa"/>
            <w:shd w:val="clear" w:color="auto" w:fill="FFFFFF"/>
            <w:vAlign w:val="center"/>
          </w:tcPr>
          <w:p w:rsidR="005567C2" w:rsidRPr="00C60226" w:rsidRDefault="005567C2" w:rsidP="005567C2">
            <w:pPr>
              <w:autoSpaceDE w:val="0"/>
              <w:autoSpaceDN w:val="0"/>
              <w:adjustRightInd w:val="0"/>
              <w:jc w:val="center"/>
              <w:rPr>
                <w:rFonts w:ascii="Arial" w:eastAsiaTheme="minorHAnsi" w:hAnsi="Arial" w:cs="Arial"/>
                <w:color w:val="000000" w:themeColor="text1"/>
                <w:lang w:eastAsia="en-US"/>
              </w:rPr>
            </w:pPr>
          </w:p>
        </w:tc>
      </w:tr>
      <w:tr w:rsidR="005567C2" w:rsidRPr="00C60226" w:rsidTr="005567C2">
        <w:trPr>
          <w:cantSplit/>
        </w:trPr>
        <w:tc>
          <w:tcPr>
            <w:tcW w:w="2283" w:type="dxa"/>
            <w:vMerge/>
            <w:shd w:val="clear" w:color="auto" w:fill="E0E0E0"/>
          </w:tcPr>
          <w:p w:rsidR="005567C2" w:rsidRPr="00C60226" w:rsidRDefault="005567C2" w:rsidP="005567C2">
            <w:pPr>
              <w:autoSpaceDE w:val="0"/>
              <w:autoSpaceDN w:val="0"/>
              <w:adjustRightInd w:val="0"/>
              <w:rPr>
                <w:rFonts w:ascii="Arial" w:eastAsiaTheme="minorHAnsi" w:hAnsi="Arial" w:cs="Arial"/>
                <w:color w:val="000000" w:themeColor="text1"/>
                <w:lang w:eastAsia="en-US"/>
              </w:rPr>
            </w:pPr>
          </w:p>
        </w:tc>
        <w:tc>
          <w:tcPr>
            <w:tcW w:w="2127" w:type="dxa"/>
            <w:shd w:val="clear" w:color="auto" w:fill="E0E0E0"/>
          </w:tcPr>
          <w:p w:rsidR="005567C2" w:rsidRPr="00C60226" w:rsidRDefault="005567C2" w:rsidP="005567C2">
            <w:pPr>
              <w:autoSpaceDE w:val="0"/>
              <w:autoSpaceDN w:val="0"/>
              <w:adjustRightInd w:val="0"/>
              <w:spacing w:line="320" w:lineRule="atLeast"/>
              <w:ind w:left="60" w:right="60"/>
              <w:rPr>
                <w:rFonts w:ascii="Arial" w:eastAsiaTheme="minorHAnsi" w:hAnsi="Arial" w:cs="Arial"/>
                <w:color w:val="000000" w:themeColor="text1"/>
                <w:lang w:eastAsia="en-US"/>
              </w:rPr>
            </w:pPr>
            <w:r w:rsidRPr="00C60226">
              <w:rPr>
                <w:rFonts w:ascii="Arial" w:eastAsiaTheme="minorHAnsi" w:hAnsi="Arial" w:cs="Arial"/>
                <w:color w:val="000000" w:themeColor="text1"/>
                <w:lang w:eastAsia="en-US"/>
              </w:rPr>
              <w:t>N</w:t>
            </w:r>
          </w:p>
        </w:tc>
        <w:tc>
          <w:tcPr>
            <w:tcW w:w="1559" w:type="dxa"/>
            <w:shd w:val="clear" w:color="auto" w:fill="FFFFFF"/>
          </w:tcPr>
          <w:p w:rsidR="005567C2" w:rsidRPr="00C60226" w:rsidRDefault="005567C2" w:rsidP="005567C2">
            <w:pPr>
              <w:autoSpaceDE w:val="0"/>
              <w:autoSpaceDN w:val="0"/>
              <w:adjustRightInd w:val="0"/>
              <w:spacing w:line="320" w:lineRule="atLeast"/>
              <w:ind w:left="60" w:right="60"/>
              <w:jc w:val="center"/>
              <w:rPr>
                <w:rFonts w:ascii="Arial" w:eastAsiaTheme="minorHAnsi" w:hAnsi="Arial" w:cs="Arial"/>
                <w:color w:val="000000" w:themeColor="text1"/>
                <w:lang w:eastAsia="en-US"/>
              </w:rPr>
            </w:pPr>
            <w:r w:rsidRPr="00C60226">
              <w:rPr>
                <w:rFonts w:ascii="Arial" w:eastAsiaTheme="minorHAnsi" w:hAnsi="Arial" w:cs="Arial"/>
                <w:color w:val="000000" w:themeColor="text1"/>
                <w:lang w:eastAsia="en-US"/>
              </w:rPr>
              <w:t>42</w:t>
            </w:r>
          </w:p>
        </w:tc>
        <w:tc>
          <w:tcPr>
            <w:tcW w:w="1748" w:type="dxa"/>
            <w:shd w:val="clear" w:color="auto" w:fill="FFFFFF"/>
          </w:tcPr>
          <w:p w:rsidR="005567C2" w:rsidRPr="00C60226" w:rsidRDefault="005567C2" w:rsidP="005567C2">
            <w:pPr>
              <w:autoSpaceDE w:val="0"/>
              <w:autoSpaceDN w:val="0"/>
              <w:adjustRightInd w:val="0"/>
              <w:spacing w:line="320" w:lineRule="atLeast"/>
              <w:ind w:left="60" w:right="60"/>
              <w:jc w:val="center"/>
              <w:rPr>
                <w:rFonts w:ascii="Arial" w:eastAsiaTheme="minorHAnsi" w:hAnsi="Arial" w:cs="Arial"/>
                <w:color w:val="000000" w:themeColor="text1"/>
                <w:lang w:eastAsia="en-US"/>
              </w:rPr>
            </w:pPr>
            <w:r w:rsidRPr="00C60226">
              <w:rPr>
                <w:rFonts w:ascii="Arial" w:eastAsiaTheme="minorHAnsi" w:hAnsi="Arial" w:cs="Arial"/>
                <w:color w:val="000000" w:themeColor="text1"/>
                <w:lang w:eastAsia="en-US"/>
              </w:rPr>
              <w:t>42</w:t>
            </w:r>
          </w:p>
        </w:tc>
      </w:tr>
      <w:tr w:rsidR="005567C2" w:rsidRPr="00C60226" w:rsidTr="005567C2">
        <w:trPr>
          <w:cantSplit/>
        </w:trPr>
        <w:tc>
          <w:tcPr>
            <w:tcW w:w="7717" w:type="dxa"/>
            <w:gridSpan w:val="4"/>
            <w:shd w:val="clear" w:color="auto" w:fill="FFFFFF"/>
          </w:tcPr>
          <w:p w:rsidR="005567C2" w:rsidRPr="00C60226" w:rsidRDefault="005567C2" w:rsidP="005567C2">
            <w:pPr>
              <w:autoSpaceDE w:val="0"/>
              <w:autoSpaceDN w:val="0"/>
              <w:adjustRightInd w:val="0"/>
              <w:spacing w:line="320" w:lineRule="atLeast"/>
              <w:ind w:left="60" w:right="60"/>
              <w:jc w:val="center"/>
              <w:rPr>
                <w:rFonts w:ascii="Arial" w:eastAsiaTheme="minorHAnsi" w:hAnsi="Arial" w:cs="Arial"/>
                <w:color w:val="000000" w:themeColor="text1"/>
                <w:lang w:eastAsia="en-US"/>
              </w:rPr>
            </w:pPr>
            <w:r w:rsidRPr="00C60226">
              <w:rPr>
                <w:rFonts w:ascii="Arial" w:eastAsiaTheme="minorHAnsi" w:hAnsi="Arial" w:cs="Arial"/>
                <w:color w:val="000000" w:themeColor="text1"/>
                <w:lang w:eastAsia="en-US"/>
              </w:rPr>
              <w:t xml:space="preserve">**. </w:t>
            </w:r>
            <w:r w:rsidR="00D538B3">
              <w:rPr>
                <w:rFonts w:ascii="Arial" w:eastAsiaTheme="minorHAnsi" w:hAnsi="Arial" w:cs="Arial"/>
                <w:color w:val="000000" w:themeColor="text1"/>
                <w:lang w:eastAsia="en-US"/>
              </w:rPr>
              <w:t>“</w:t>
            </w:r>
            <w:r w:rsidRPr="00C60226">
              <w:rPr>
                <w:rFonts w:ascii="Arial" w:eastAsiaTheme="minorHAnsi" w:hAnsi="Arial" w:cs="Arial"/>
                <w:color w:val="000000" w:themeColor="text1"/>
                <w:lang w:eastAsia="en-US"/>
              </w:rPr>
              <w:t>La correlación es significativa en el nivel 0,01 (bilateral)</w:t>
            </w:r>
            <w:r w:rsidR="00D538B3">
              <w:rPr>
                <w:rFonts w:ascii="Arial" w:eastAsiaTheme="minorHAnsi" w:hAnsi="Arial" w:cs="Arial"/>
                <w:color w:val="000000" w:themeColor="text1"/>
                <w:lang w:eastAsia="en-US"/>
              </w:rPr>
              <w:t>”</w:t>
            </w:r>
            <w:r w:rsidRPr="00C60226">
              <w:rPr>
                <w:rFonts w:ascii="Arial" w:eastAsiaTheme="minorHAnsi" w:hAnsi="Arial" w:cs="Arial"/>
                <w:color w:val="000000" w:themeColor="text1"/>
                <w:lang w:eastAsia="en-US"/>
              </w:rPr>
              <w:t>.</w:t>
            </w:r>
          </w:p>
        </w:tc>
      </w:tr>
    </w:tbl>
    <w:p w:rsidR="0062756E" w:rsidRPr="00FC3888" w:rsidRDefault="0062756E" w:rsidP="0062756E">
      <w:pPr>
        <w:autoSpaceDE w:val="0"/>
        <w:autoSpaceDN w:val="0"/>
        <w:adjustRightInd w:val="0"/>
        <w:rPr>
          <w:rFonts w:ascii="Arial" w:eastAsiaTheme="minorHAnsi" w:hAnsi="Arial" w:cs="Arial"/>
          <w:lang w:eastAsia="en-US"/>
        </w:rPr>
      </w:pPr>
    </w:p>
    <w:p w:rsidR="0062756E" w:rsidRPr="00FC3888" w:rsidRDefault="0062756E" w:rsidP="0062756E">
      <w:pPr>
        <w:autoSpaceDE w:val="0"/>
        <w:autoSpaceDN w:val="0"/>
        <w:adjustRightInd w:val="0"/>
        <w:spacing w:line="400" w:lineRule="atLeast"/>
        <w:rPr>
          <w:rFonts w:ascii="Arial" w:eastAsiaTheme="minorHAnsi" w:hAnsi="Arial" w:cs="Arial"/>
          <w:lang w:eastAsia="en-US"/>
        </w:rPr>
      </w:pPr>
    </w:p>
    <w:p w:rsidR="0062756E" w:rsidRPr="00FC3888" w:rsidRDefault="0062756E" w:rsidP="0062756E">
      <w:pPr>
        <w:spacing w:line="360" w:lineRule="auto"/>
        <w:jc w:val="both"/>
        <w:rPr>
          <w:rFonts w:ascii="Arial" w:eastAsiaTheme="minorHAnsi" w:hAnsi="Arial" w:cs="Arial"/>
          <w:lang w:eastAsia="en-US"/>
        </w:rPr>
      </w:pPr>
    </w:p>
    <w:p w:rsidR="00BD01D2" w:rsidRDefault="00BD01D2" w:rsidP="0062756E">
      <w:pPr>
        <w:tabs>
          <w:tab w:val="left" w:pos="4980"/>
        </w:tabs>
        <w:spacing w:line="360" w:lineRule="auto"/>
        <w:jc w:val="both"/>
        <w:rPr>
          <w:rFonts w:ascii="Arial" w:eastAsiaTheme="minorHAnsi" w:hAnsi="Arial" w:cs="Arial"/>
          <w:lang w:eastAsia="en-US"/>
        </w:rPr>
      </w:pPr>
    </w:p>
    <w:p w:rsidR="00BD01D2" w:rsidRDefault="00BD01D2" w:rsidP="0062756E">
      <w:pPr>
        <w:tabs>
          <w:tab w:val="left" w:pos="4980"/>
        </w:tabs>
        <w:spacing w:line="360" w:lineRule="auto"/>
        <w:jc w:val="both"/>
        <w:rPr>
          <w:rFonts w:ascii="Arial" w:eastAsiaTheme="minorHAnsi" w:hAnsi="Arial" w:cs="Arial"/>
          <w:lang w:eastAsia="en-US"/>
        </w:rPr>
      </w:pPr>
    </w:p>
    <w:p w:rsidR="00BD01D2" w:rsidRDefault="00BD01D2" w:rsidP="0062756E">
      <w:pPr>
        <w:tabs>
          <w:tab w:val="left" w:pos="4980"/>
        </w:tabs>
        <w:spacing w:line="360" w:lineRule="auto"/>
        <w:jc w:val="both"/>
        <w:rPr>
          <w:rFonts w:ascii="Arial" w:eastAsiaTheme="minorHAnsi" w:hAnsi="Arial" w:cs="Arial"/>
          <w:lang w:eastAsia="en-US"/>
        </w:rPr>
      </w:pPr>
    </w:p>
    <w:p w:rsidR="00BD01D2" w:rsidRDefault="00BD01D2" w:rsidP="0062756E">
      <w:pPr>
        <w:tabs>
          <w:tab w:val="left" w:pos="4980"/>
        </w:tabs>
        <w:spacing w:line="360" w:lineRule="auto"/>
        <w:jc w:val="both"/>
        <w:rPr>
          <w:rFonts w:ascii="Arial" w:eastAsiaTheme="minorHAnsi" w:hAnsi="Arial" w:cs="Arial"/>
          <w:lang w:eastAsia="en-US"/>
        </w:rPr>
      </w:pPr>
    </w:p>
    <w:p w:rsidR="005567C2" w:rsidRDefault="005567C2" w:rsidP="0062756E">
      <w:pPr>
        <w:tabs>
          <w:tab w:val="left" w:pos="4980"/>
        </w:tabs>
        <w:spacing w:line="360" w:lineRule="auto"/>
        <w:jc w:val="both"/>
        <w:rPr>
          <w:rFonts w:ascii="Arial" w:eastAsiaTheme="minorHAnsi" w:hAnsi="Arial" w:cs="Arial"/>
          <w:lang w:eastAsia="en-US"/>
        </w:rPr>
      </w:pPr>
    </w:p>
    <w:p w:rsidR="005567C2" w:rsidRDefault="005567C2" w:rsidP="0062756E">
      <w:pPr>
        <w:tabs>
          <w:tab w:val="left" w:pos="4980"/>
        </w:tabs>
        <w:spacing w:line="360" w:lineRule="auto"/>
        <w:jc w:val="both"/>
        <w:rPr>
          <w:rFonts w:ascii="Arial" w:eastAsiaTheme="minorHAnsi" w:hAnsi="Arial" w:cs="Arial"/>
          <w:lang w:eastAsia="en-US"/>
        </w:rPr>
      </w:pPr>
    </w:p>
    <w:p w:rsidR="005567C2" w:rsidRDefault="005567C2" w:rsidP="0062756E">
      <w:pPr>
        <w:tabs>
          <w:tab w:val="left" w:pos="4980"/>
        </w:tabs>
        <w:spacing w:line="360" w:lineRule="auto"/>
        <w:jc w:val="both"/>
        <w:rPr>
          <w:rFonts w:ascii="Arial" w:eastAsiaTheme="minorHAnsi" w:hAnsi="Arial" w:cs="Arial"/>
          <w:lang w:eastAsia="en-US"/>
        </w:rPr>
      </w:pPr>
    </w:p>
    <w:p w:rsidR="005567C2" w:rsidRDefault="005567C2" w:rsidP="0062756E">
      <w:pPr>
        <w:tabs>
          <w:tab w:val="left" w:pos="4980"/>
        </w:tabs>
        <w:spacing w:line="360" w:lineRule="auto"/>
        <w:jc w:val="both"/>
        <w:rPr>
          <w:rFonts w:ascii="Arial" w:eastAsiaTheme="minorHAnsi" w:hAnsi="Arial" w:cs="Arial"/>
          <w:lang w:eastAsia="en-US"/>
        </w:rPr>
      </w:pPr>
    </w:p>
    <w:p w:rsidR="00C60226" w:rsidRPr="00E47EAB" w:rsidRDefault="00C60226" w:rsidP="00E47EAB">
      <w:pPr>
        <w:tabs>
          <w:tab w:val="left" w:pos="4980"/>
        </w:tabs>
        <w:spacing w:line="360" w:lineRule="auto"/>
        <w:jc w:val="both"/>
        <w:rPr>
          <w:rFonts w:ascii="Arial" w:eastAsiaTheme="minorHAnsi" w:hAnsi="Arial" w:cs="Arial"/>
          <w:lang w:eastAsia="en-US"/>
        </w:rPr>
      </w:pPr>
    </w:p>
    <w:p w:rsidR="00E91C89" w:rsidRPr="00E91C89" w:rsidRDefault="00E91C89" w:rsidP="00021DCD">
      <w:pPr>
        <w:spacing w:line="360" w:lineRule="auto"/>
        <w:ind w:left="567"/>
        <w:jc w:val="both"/>
        <w:rPr>
          <w:rFonts w:ascii="Arial" w:eastAsiaTheme="minorHAnsi" w:hAnsi="Arial" w:cs="Arial"/>
          <w:b/>
          <w:lang w:eastAsia="en-US"/>
        </w:rPr>
      </w:pPr>
      <w:r w:rsidRPr="00E91C89">
        <w:rPr>
          <w:rFonts w:ascii="Arial" w:eastAsiaTheme="minorHAnsi" w:hAnsi="Arial" w:cs="Arial"/>
          <w:b/>
          <w:lang w:eastAsia="en-US"/>
        </w:rPr>
        <w:t>Conclusión</w:t>
      </w:r>
    </w:p>
    <w:p w:rsidR="005C1ECE" w:rsidRDefault="005C1ECE" w:rsidP="00C60226">
      <w:pPr>
        <w:spacing w:line="360" w:lineRule="auto"/>
        <w:jc w:val="both"/>
        <w:rPr>
          <w:rFonts w:ascii="Arial" w:eastAsiaTheme="minorHAnsi" w:hAnsi="Arial" w:cs="Arial"/>
          <w:lang w:eastAsia="en-US"/>
        </w:rPr>
      </w:pPr>
    </w:p>
    <w:p w:rsidR="00E91C89" w:rsidRPr="0029370F" w:rsidRDefault="005C1ECE" w:rsidP="0029370F">
      <w:pPr>
        <w:tabs>
          <w:tab w:val="left" w:pos="4980"/>
        </w:tabs>
        <w:spacing w:line="360" w:lineRule="auto"/>
        <w:ind w:left="567"/>
        <w:jc w:val="both"/>
        <w:rPr>
          <w:rFonts w:ascii="Arial" w:eastAsia="Calibri" w:hAnsi="Arial" w:cs="Arial"/>
          <w:lang w:eastAsia="en-US"/>
        </w:rPr>
      </w:pPr>
      <w:r w:rsidRPr="005C1ECE">
        <w:rPr>
          <w:rFonts w:ascii="Arial" w:eastAsiaTheme="minorEastAsia" w:hAnsi="Arial" w:cs="Arial"/>
          <w:lang w:val="es-PE"/>
        </w:rPr>
        <w:t>Dado que P=0.01&lt;0.05 se rechaza la  H0 y se acepta H1, es decir e</w:t>
      </w:r>
      <w:r w:rsidRPr="005C1ECE">
        <w:rPr>
          <w:rFonts w:ascii="Arial" w:eastAsiaTheme="minorHAnsi" w:hAnsi="Arial" w:cs="Arial"/>
          <w:lang w:val="es-PE"/>
        </w:rPr>
        <w:t>xiste correlación significativa entre</w:t>
      </w:r>
      <w:r w:rsidR="005C0C57" w:rsidRPr="005C0C57">
        <w:rPr>
          <w:rFonts w:ascii="Arial" w:eastAsiaTheme="minorHAnsi" w:hAnsi="Arial" w:cs="Arial"/>
          <w:lang w:eastAsia="en-US"/>
        </w:rPr>
        <w:t xml:space="preserve"> </w:t>
      </w:r>
      <w:r w:rsidR="005C0C57" w:rsidRPr="00FC3888">
        <w:rPr>
          <w:rFonts w:ascii="Arial" w:eastAsiaTheme="minorHAnsi" w:hAnsi="Arial" w:cs="Arial"/>
          <w:lang w:eastAsia="en-US"/>
        </w:rPr>
        <w:t xml:space="preserve">la cualificación profesional  de los docentes </w:t>
      </w:r>
      <w:r w:rsidR="005C0C57" w:rsidRPr="00FC3888">
        <w:rPr>
          <w:rFonts w:ascii="Arial" w:eastAsiaTheme="minorHAnsi" w:hAnsi="Arial" w:cs="Arial"/>
          <w:lang w:eastAsia="en-US"/>
        </w:rPr>
        <w:lastRenderedPageBreak/>
        <w:t xml:space="preserve">con los logros académicos </w:t>
      </w:r>
      <w:r w:rsidR="005C0C57" w:rsidRPr="00206468">
        <w:rPr>
          <w:rFonts w:ascii="Arial" w:eastAsiaTheme="minorHAnsi" w:hAnsi="Arial" w:cs="Arial"/>
          <w:lang w:eastAsia="en-US"/>
        </w:rPr>
        <w:t>en el nivel de Formación Profesional Básica de los estudiantes del sétimo ciclo de la Facultad de Medicina de la Universidad de Chiclayo, 2016</w:t>
      </w:r>
      <w:r w:rsidRPr="00206468">
        <w:rPr>
          <w:rFonts w:ascii="Arial" w:eastAsia="Arial" w:hAnsi="Arial" w:cs="Arial"/>
          <w:lang w:eastAsia="en-US"/>
        </w:rPr>
        <w:t xml:space="preserve">, </w:t>
      </w:r>
      <w:r w:rsidRPr="00206468">
        <w:rPr>
          <w:rFonts w:ascii="Arial" w:eastAsiaTheme="minorHAnsi" w:hAnsi="Arial" w:cs="Arial"/>
          <w:lang w:val="es-PE"/>
        </w:rPr>
        <w:t>(tabla Nº0</w:t>
      </w:r>
      <w:r w:rsidR="00C86873">
        <w:rPr>
          <w:rFonts w:ascii="Arial" w:eastAsiaTheme="minorHAnsi" w:hAnsi="Arial" w:cs="Arial"/>
          <w:lang w:val="es-PE"/>
        </w:rPr>
        <w:t>8</w:t>
      </w:r>
      <w:r w:rsidRPr="00206468">
        <w:rPr>
          <w:rFonts w:ascii="Arial" w:eastAsiaTheme="minorHAnsi" w:hAnsi="Arial" w:cs="Arial"/>
          <w:lang w:val="es-PE"/>
        </w:rPr>
        <w:t xml:space="preserve"> y figura  Nº0</w:t>
      </w:r>
      <w:r w:rsidR="00364E51">
        <w:rPr>
          <w:rFonts w:ascii="Arial" w:eastAsiaTheme="minorHAnsi" w:hAnsi="Arial" w:cs="Arial"/>
          <w:lang w:val="es-PE"/>
        </w:rPr>
        <w:t>8</w:t>
      </w:r>
      <w:r w:rsidRPr="00206468">
        <w:rPr>
          <w:rFonts w:ascii="Arial" w:eastAsiaTheme="minorHAnsi" w:hAnsi="Arial" w:cs="Arial"/>
          <w:lang w:val="es-PE"/>
        </w:rPr>
        <w:t>);</w:t>
      </w:r>
      <w:r w:rsidRPr="005C1ECE">
        <w:rPr>
          <w:rFonts w:ascii="Arial" w:eastAsiaTheme="minorHAnsi" w:hAnsi="Arial" w:cs="Arial"/>
          <w:lang w:val="es-PE"/>
        </w:rPr>
        <w:t xml:space="preserve"> así mismo  s</w:t>
      </w:r>
      <w:r w:rsidRPr="005C1ECE">
        <w:rPr>
          <w:rFonts w:ascii="Arial" w:eastAsia="Calibri" w:hAnsi="Arial" w:cs="Arial"/>
          <w:lang w:eastAsia="en-US"/>
        </w:rPr>
        <w:t>e encontró una asociación lineal estadísticamente significativa, alta y positiva (rP = -0.9</w:t>
      </w:r>
      <w:r w:rsidR="005412B5">
        <w:rPr>
          <w:rFonts w:ascii="Arial" w:eastAsia="Calibri" w:hAnsi="Arial" w:cs="Arial"/>
          <w:lang w:eastAsia="en-US"/>
        </w:rPr>
        <w:t>7</w:t>
      </w:r>
      <w:r w:rsidRPr="005C1ECE">
        <w:rPr>
          <w:rFonts w:ascii="Arial" w:eastAsia="Calibri" w:hAnsi="Arial" w:cs="Arial"/>
          <w:lang w:eastAsia="en-US"/>
        </w:rPr>
        <w:t>, p &lt; 0.05). De lo anterior se deduce  que cuanto mejor</w:t>
      </w:r>
      <w:r w:rsidR="005412B5">
        <w:rPr>
          <w:rFonts w:ascii="Arial" w:eastAsia="Calibri" w:hAnsi="Arial" w:cs="Arial"/>
          <w:lang w:eastAsia="en-US"/>
        </w:rPr>
        <w:t xml:space="preserve"> es  la </w:t>
      </w:r>
      <w:r w:rsidR="005412B5" w:rsidRPr="00FC3888">
        <w:rPr>
          <w:rFonts w:ascii="Arial" w:eastAsiaTheme="minorHAnsi" w:hAnsi="Arial" w:cs="Arial"/>
          <w:lang w:eastAsia="en-US"/>
        </w:rPr>
        <w:t>cualificación profesional  de los docentes</w:t>
      </w:r>
      <w:r w:rsidR="005412B5">
        <w:rPr>
          <w:rFonts w:ascii="Arial" w:eastAsia="Calibri" w:hAnsi="Arial" w:cs="Arial"/>
          <w:lang w:eastAsia="en-US"/>
        </w:rPr>
        <w:t xml:space="preserve"> </w:t>
      </w:r>
      <w:r w:rsidRPr="005C1ECE">
        <w:rPr>
          <w:rFonts w:ascii="Arial" w:eastAsia="Calibri" w:hAnsi="Arial" w:cs="Arial"/>
          <w:lang w:eastAsia="en-US"/>
        </w:rPr>
        <w:t xml:space="preserve">mejor será </w:t>
      </w:r>
      <w:r w:rsidR="005F16B2" w:rsidRPr="00FC3888">
        <w:rPr>
          <w:rFonts w:ascii="Arial" w:eastAsiaTheme="minorHAnsi" w:hAnsi="Arial" w:cs="Arial"/>
          <w:lang w:eastAsia="en-US"/>
        </w:rPr>
        <w:t>logros académicos en el nivel de Formación Profesional Básica de los estudiantes del sétimo ciclo de la Facultad de Medicina de la Universidad de Chiclayo,</w:t>
      </w:r>
    </w:p>
    <w:p w:rsidR="00E91C89" w:rsidRPr="00FC3888" w:rsidRDefault="00E91C89" w:rsidP="0062756E">
      <w:pPr>
        <w:spacing w:line="360" w:lineRule="auto"/>
        <w:jc w:val="both"/>
        <w:rPr>
          <w:rFonts w:ascii="Arial" w:eastAsiaTheme="minorHAnsi" w:hAnsi="Arial" w:cs="Arial"/>
          <w:lang w:eastAsia="en-US"/>
        </w:rPr>
      </w:pPr>
    </w:p>
    <w:p w:rsidR="00E91C89" w:rsidRPr="009271D1" w:rsidRDefault="0029370F" w:rsidP="00E91C89">
      <w:pPr>
        <w:pStyle w:val="Prrafodelista"/>
        <w:spacing w:line="360" w:lineRule="auto"/>
        <w:ind w:left="567"/>
        <w:jc w:val="center"/>
        <w:rPr>
          <w:b/>
        </w:rPr>
      </w:pPr>
      <w:r>
        <w:rPr>
          <w:rFonts w:ascii="Arial" w:hAnsi="Arial" w:cs="Arial"/>
          <w:b/>
          <w:sz w:val="24"/>
          <w:szCs w:val="24"/>
        </w:rPr>
        <w:t>Fi</w:t>
      </w:r>
      <w:r w:rsidR="00E91C89">
        <w:rPr>
          <w:rFonts w:ascii="Arial" w:hAnsi="Arial" w:cs="Arial"/>
          <w:b/>
          <w:sz w:val="24"/>
          <w:szCs w:val="24"/>
        </w:rPr>
        <w:t xml:space="preserve">gura </w:t>
      </w:r>
      <w:r w:rsidR="00304D04">
        <w:rPr>
          <w:rFonts w:ascii="Arial" w:hAnsi="Arial" w:cs="Arial"/>
          <w:b/>
          <w:sz w:val="24"/>
          <w:szCs w:val="24"/>
        </w:rPr>
        <w:t xml:space="preserve"> Nº</w:t>
      </w:r>
      <w:r w:rsidR="00E91C89">
        <w:rPr>
          <w:rFonts w:ascii="Arial" w:hAnsi="Arial" w:cs="Arial"/>
          <w:b/>
          <w:sz w:val="24"/>
          <w:szCs w:val="24"/>
        </w:rPr>
        <w:t>0</w:t>
      </w:r>
      <w:r w:rsidR="00FB5849">
        <w:rPr>
          <w:rFonts w:ascii="Arial" w:hAnsi="Arial" w:cs="Arial"/>
          <w:b/>
          <w:sz w:val="24"/>
          <w:szCs w:val="24"/>
        </w:rPr>
        <w:t>8</w:t>
      </w:r>
    </w:p>
    <w:p w:rsidR="00E91C89" w:rsidRPr="009271D1" w:rsidRDefault="00E91C89" w:rsidP="00E91C89">
      <w:pPr>
        <w:pStyle w:val="Prrafodelista"/>
        <w:numPr>
          <w:ilvl w:val="0"/>
          <w:numId w:val="49"/>
        </w:numPr>
        <w:spacing w:line="360" w:lineRule="auto"/>
        <w:ind w:left="567" w:firstLine="0"/>
        <w:jc w:val="both"/>
        <w:rPr>
          <w:b/>
        </w:rPr>
      </w:pPr>
      <w:r w:rsidRPr="00B85EAD">
        <w:rPr>
          <w:rFonts w:ascii="Arial" w:hAnsi="Arial" w:cs="Arial"/>
          <w:b/>
          <w:sz w:val="24"/>
          <w:szCs w:val="24"/>
        </w:rPr>
        <w:t xml:space="preserve">  </w:t>
      </w:r>
      <w:r w:rsidRPr="00BD01D2">
        <w:rPr>
          <w:rFonts w:ascii="Arial" w:hAnsi="Arial" w:cs="Arial"/>
          <w:b/>
          <w:sz w:val="24"/>
          <w:szCs w:val="24"/>
        </w:rPr>
        <w:t xml:space="preserve">Correlación de Pearson </w:t>
      </w:r>
      <w:r w:rsidRPr="00154387">
        <w:rPr>
          <w:rFonts w:ascii="Arial" w:hAnsi="Arial" w:cs="Arial"/>
          <w:b/>
          <w:sz w:val="24"/>
          <w:szCs w:val="24"/>
        </w:rPr>
        <w:t>en</w:t>
      </w:r>
      <w:r w:rsidR="00304D04">
        <w:rPr>
          <w:rFonts w:ascii="Arial" w:hAnsi="Arial" w:cs="Arial"/>
          <w:b/>
          <w:sz w:val="24"/>
          <w:szCs w:val="24"/>
        </w:rPr>
        <w:t xml:space="preserve"> medio de </w:t>
      </w:r>
      <w:r w:rsidRPr="00154387">
        <w:rPr>
          <w:rFonts w:ascii="Arial" w:hAnsi="Arial" w:cs="Arial"/>
          <w:b/>
          <w:sz w:val="24"/>
          <w:szCs w:val="24"/>
        </w:rPr>
        <w:t xml:space="preserve">la cualificación profesional  de los docentes  y   el alto grado de relación con los logros académicos en el nivel de Formación Profesional Básica </w:t>
      </w:r>
      <w:r w:rsidRPr="00154387">
        <w:rPr>
          <w:rFonts w:ascii="Arial" w:hAnsi="Arial" w:cs="Arial"/>
          <w:b/>
        </w:rPr>
        <w:t>de</w:t>
      </w:r>
      <w:r>
        <w:rPr>
          <w:rFonts w:ascii="Arial" w:hAnsi="Arial" w:cs="Arial"/>
          <w:b/>
        </w:rPr>
        <w:t xml:space="preserve"> los estudiantes</w:t>
      </w:r>
    </w:p>
    <w:p w:rsidR="0062756E" w:rsidRPr="00FC3888" w:rsidRDefault="0062756E" w:rsidP="0062756E">
      <w:pPr>
        <w:spacing w:line="360" w:lineRule="auto"/>
        <w:jc w:val="both"/>
        <w:rPr>
          <w:rFonts w:ascii="Arial" w:eastAsiaTheme="minorHAnsi" w:hAnsi="Arial" w:cs="Arial"/>
          <w:lang w:eastAsia="en-US"/>
        </w:rPr>
      </w:pPr>
    </w:p>
    <w:p w:rsidR="0062756E" w:rsidRPr="0033784F" w:rsidRDefault="0062756E" w:rsidP="0033784F">
      <w:pPr>
        <w:autoSpaceDE w:val="0"/>
        <w:autoSpaceDN w:val="0"/>
        <w:adjustRightInd w:val="0"/>
        <w:rPr>
          <w:rFonts w:ascii="Arial" w:eastAsiaTheme="minorHAnsi" w:hAnsi="Arial" w:cs="Arial"/>
          <w:lang w:eastAsia="en-US"/>
        </w:rPr>
      </w:pPr>
      <w:r w:rsidRPr="00FC3888">
        <w:rPr>
          <w:rFonts w:ascii="Arial" w:eastAsiaTheme="minorHAnsi" w:hAnsi="Arial" w:cs="Arial"/>
          <w:noProof/>
          <w:lang w:val="en-US" w:eastAsia="en-US"/>
        </w:rPr>
        <w:drawing>
          <wp:inline distT="0" distB="0" distL="0" distR="0" wp14:anchorId="42A516D0" wp14:editId="5268F58A">
            <wp:extent cx="5592903" cy="3268980"/>
            <wp:effectExtent l="0" t="0" r="8255" b="762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96085" cy="3270840"/>
                    </a:xfrm>
                    <a:prstGeom prst="rect">
                      <a:avLst/>
                    </a:prstGeom>
                    <a:noFill/>
                    <a:ln>
                      <a:noFill/>
                    </a:ln>
                  </pic:spPr>
                </pic:pic>
              </a:graphicData>
            </a:graphic>
          </wp:inline>
        </w:drawing>
      </w:r>
    </w:p>
    <w:p w:rsidR="00154387" w:rsidRDefault="00154387" w:rsidP="0033784F">
      <w:pPr>
        <w:spacing w:line="360" w:lineRule="auto"/>
        <w:jc w:val="both"/>
        <w:rPr>
          <w:rFonts w:ascii="Arial" w:eastAsiaTheme="minorHAnsi" w:hAnsi="Arial" w:cs="Arial"/>
          <w:b/>
          <w:lang w:val="es-PE" w:eastAsia="en-US"/>
        </w:rPr>
      </w:pPr>
    </w:p>
    <w:p w:rsidR="00CB2199" w:rsidRDefault="00CB2199" w:rsidP="0033784F">
      <w:pPr>
        <w:spacing w:line="360" w:lineRule="auto"/>
        <w:jc w:val="both"/>
        <w:rPr>
          <w:rFonts w:ascii="Arial" w:eastAsiaTheme="minorHAnsi" w:hAnsi="Arial" w:cs="Arial"/>
          <w:b/>
          <w:lang w:val="es-PE" w:eastAsia="en-US"/>
        </w:rPr>
      </w:pPr>
    </w:p>
    <w:p w:rsidR="002B5306" w:rsidRDefault="002B5306" w:rsidP="0033784F">
      <w:pPr>
        <w:spacing w:line="360" w:lineRule="auto"/>
        <w:jc w:val="both"/>
        <w:rPr>
          <w:rFonts w:ascii="Arial" w:eastAsiaTheme="minorHAnsi" w:hAnsi="Arial" w:cs="Arial"/>
          <w:b/>
          <w:lang w:val="es-PE" w:eastAsia="en-US"/>
        </w:rPr>
      </w:pPr>
    </w:p>
    <w:p w:rsidR="0033784F" w:rsidRPr="0033784F" w:rsidRDefault="00FB210E" w:rsidP="0033784F">
      <w:pPr>
        <w:spacing w:line="360" w:lineRule="auto"/>
        <w:jc w:val="both"/>
        <w:rPr>
          <w:rFonts w:ascii="Arial" w:eastAsiaTheme="minorHAnsi" w:hAnsi="Arial" w:cs="Arial"/>
          <w:b/>
          <w:lang w:val="es-PE" w:eastAsia="en-US"/>
        </w:rPr>
      </w:pPr>
      <w:r>
        <w:rPr>
          <w:rFonts w:ascii="Arial" w:eastAsiaTheme="minorHAnsi" w:hAnsi="Arial" w:cs="Arial"/>
          <w:b/>
          <w:lang w:val="es-PE" w:eastAsia="en-US"/>
        </w:rPr>
        <w:t>4.2</w:t>
      </w:r>
      <w:r w:rsidR="0033784F" w:rsidRPr="0033784F">
        <w:rPr>
          <w:rFonts w:ascii="Arial" w:eastAsiaTheme="minorHAnsi" w:hAnsi="Arial" w:cs="Arial"/>
          <w:b/>
          <w:lang w:val="es-PE" w:eastAsia="en-US"/>
        </w:rPr>
        <w:t>.2. Hipótesis Específica Nº 02</w:t>
      </w:r>
    </w:p>
    <w:p w:rsidR="00E47EAB" w:rsidRPr="00FC3888" w:rsidRDefault="00E47EAB" w:rsidP="0062756E">
      <w:pPr>
        <w:spacing w:line="360" w:lineRule="auto"/>
        <w:jc w:val="both"/>
        <w:rPr>
          <w:rFonts w:ascii="Arial" w:eastAsiaTheme="minorHAnsi" w:hAnsi="Arial" w:cs="Arial"/>
          <w:b/>
          <w:color w:val="FF0000"/>
          <w:highlight w:val="yellow"/>
          <w:lang w:eastAsia="en-US"/>
        </w:rPr>
      </w:pPr>
    </w:p>
    <w:p w:rsidR="0062756E" w:rsidRDefault="0062756E" w:rsidP="007E7289">
      <w:pPr>
        <w:spacing w:line="360" w:lineRule="auto"/>
        <w:ind w:left="567"/>
        <w:jc w:val="both"/>
        <w:rPr>
          <w:rFonts w:ascii="Arial" w:eastAsiaTheme="minorHAnsi" w:hAnsi="Arial" w:cs="Arial"/>
          <w:lang w:eastAsia="en-US"/>
        </w:rPr>
      </w:pPr>
      <w:r w:rsidRPr="00FC3888">
        <w:rPr>
          <w:rFonts w:ascii="Arial" w:eastAsiaTheme="minorHAnsi" w:hAnsi="Arial" w:cs="Arial"/>
          <w:lang w:eastAsia="en-US"/>
        </w:rPr>
        <w:t xml:space="preserve">Existe un alto grado de relación de la cualificación profesional  de los docentes con los logros académicos en el nivel de Formación Profesional </w:t>
      </w:r>
      <w:r w:rsidRPr="00FC3888">
        <w:rPr>
          <w:rFonts w:ascii="Arial" w:eastAsiaTheme="minorHAnsi" w:hAnsi="Arial" w:cs="Arial"/>
          <w:lang w:eastAsia="en-US"/>
        </w:rPr>
        <w:lastRenderedPageBreak/>
        <w:t>en Pre Clínica  de los estudiantes del sétimo ciclo de la Facultad de Medicina de la Universidad de Chiclayo, 2016</w:t>
      </w:r>
    </w:p>
    <w:p w:rsidR="007B3252" w:rsidRDefault="007B3252" w:rsidP="007B3252">
      <w:pPr>
        <w:spacing w:after="200" w:line="360" w:lineRule="auto"/>
        <w:contextualSpacing/>
        <w:jc w:val="both"/>
        <w:rPr>
          <w:rFonts w:ascii="Arial" w:eastAsiaTheme="minorHAnsi" w:hAnsi="Arial" w:cs="Arial"/>
          <w:lang w:eastAsia="en-US"/>
        </w:rPr>
      </w:pPr>
    </w:p>
    <w:p w:rsidR="005B36D7" w:rsidRPr="00CB2199" w:rsidRDefault="005B36D7" w:rsidP="007B3252">
      <w:pPr>
        <w:pStyle w:val="Prrafodelista"/>
        <w:numPr>
          <w:ilvl w:val="0"/>
          <w:numId w:val="49"/>
        </w:numPr>
        <w:spacing w:line="360" w:lineRule="auto"/>
        <w:ind w:left="567" w:firstLine="0"/>
        <w:jc w:val="both"/>
        <w:rPr>
          <w:b/>
          <w:sz w:val="24"/>
          <w:szCs w:val="24"/>
        </w:rPr>
      </w:pPr>
      <w:r w:rsidRPr="00CB2199">
        <w:rPr>
          <w:rFonts w:ascii="Arial" w:hAnsi="Arial" w:cs="Arial"/>
          <w:b/>
          <w:sz w:val="24"/>
          <w:szCs w:val="24"/>
        </w:rPr>
        <w:t>Prueba Chi Cuadrad</w:t>
      </w:r>
      <w:r w:rsidR="00304D04">
        <w:rPr>
          <w:rFonts w:ascii="Arial" w:hAnsi="Arial" w:cs="Arial"/>
          <w:b/>
          <w:sz w:val="24"/>
          <w:szCs w:val="24"/>
        </w:rPr>
        <w:t>a</w:t>
      </w:r>
      <w:r w:rsidRPr="00CB2199">
        <w:rPr>
          <w:rFonts w:ascii="Arial" w:hAnsi="Arial" w:cs="Arial"/>
          <w:b/>
          <w:sz w:val="24"/>
          <w:szCs w:val="24"/>
        </w:rPr>
        <w:t xml:space="preserve"> </w:t>
      </w:r>
      <w:r w:rsidR="00304D04">
        <w:rPr>
          <w:rFonts w:ascii="Arial" w:hAnsi="Arial" w:cs="Arial"/>
          <w:b/>
          <w:sz w:val="24"/>
          <w:szCs w:val="24"/>
        </w:rPr>
        <w:t>que hay en medio de</w:t>
      </w:r>
      <w:r w:rsidRPr="00CB2199">
        <w:rPr>
          <w:rFonts w:ascii="Arial" w:hAnsi="Arial" w:cs="Arial"/>
          <w:b/>
          <w:sz w:val="24"/>
          <w:szCs w:val="24"/>
        </w:rPr>
        <w:t xml:space="preserve"> la cualificación profesional  de los docentes  y   el alto grado de relación con los logros académicos en el nivel de Formación Profesional en Pre Clínica  de los estudiantes del sétimo ciclo</w:t>
      </w:r>
    </w:p>
    <w:p w:rsidR="00E47EAB" w:rsidRPr="007B3252" w:rsidRDefault="00E47EAB" w:rsidP="007B3252">
      <w:pPr>
        <w:spacing w:after="200" w:line="360" w:lineRule="auto"/>
        <w:contextualSpacing/>
        <w:jc w:val="both"/>
        <w:rPr>
          <w:rFonts w:ascii="Arial" w:eastAsiaTheme="minorHAnsi" w:hAnsi="Arial" w:cs="Arial"/>
          <w:lang w:eastAsia="en-US"/>
        </w:rPr>
      </w:pPr>
    </w:p>
    <w:p w:rsidR="0062756E" w:rsidRPr="00EA3B74" w:rsidRDefault="0062756E" w:rsidP="00EA3B74">
      <w:pPr>
        <w:spacing w:after="200" w:line="360" w:lineRule="auto"/>
        <w:ind w:left="567"/>
        <w:contextualSpacing/>
        <w:jc w:val="both"/>
        <w:rPr>
          <w:rFonts w:ascii="Arial" w:eastAsiaTheme="minorHAnsi" w:hAnsi="Arial" w:cs="Arial"/>
          <w:b/>
          <w:lang w:eastAsia="en-US"/>
        </w:rPr>
      </w:pPr>
      <w:r w:rsidRPr="00EA3B74">
        <w:rPr>
          <w:rFonts w:ascii="Arial" w:eastAsiaTheme="minorHAnsi" w:hAnsi="Arial" w:cs="Arial"/>
          <w:b/>
          <w:lang w:eastAsia="en-US"/>
        </w:rPr>
        <w:t>Hipótesis</w:t>
      </w:r>
    </w:p>
    <w:p w:rsidR="00EA3B74" w:rsidRPr="00FC3888" w:rsidRDefault="00EA3B74" w:rsidP="00EA3B74">
      <w:pPr>
        <w:spacing w:line="360" w:lineRule="auto"/>
        <w:jc w:val="both"/>
        <w:rPr>
          <w:rFonts w:ascii="Arial" w:eastAsiaTheme="minorHAnsi" w:hAnsi="Arial" w:cs="Arial"/>
          <w:lang w:eastAsia="en-US"/>
        </w:rPr>
      </w:pPr>
    </w:p>
    <w:p w:rsidR="00EA3B74" w:rsidRDefault="00EA3B74" w:rsidP="00EA3B74">
      <w:pPr>
        <w:spacing w:line="360" w:lineRule="auto"/>
        <w:ind w:left="567"/>
        <w:jc w:val="both"/>
        <w:rPr>
          <w:rFonts w:ascii="Arial" w:eastAsiaTheme="minorHAnsi" w:hAnsi="Arial" w:cs="Arial"/>
          <w:lang w:eastAsia="en-US"/>
        </w:rPr>
      </w:pPr>
      <w:r w:rsidRPr="00EA3B74">
        <w:rPr>
          <w:rFonts w:ascii="Arial" w:eastAsiaTheme="minorHAnsi" w:hAnsi="Arial" w:cs="Arial"/>
          <w:b/>
          <w:lang w:eastAsia="en-US"/>
        </w:rPr>
        <w:t>H1:</w:t>
      </w:r>
      <w:r w:rsidRPr="00FC3888">
        <w:rPr>
          <w:rFonts w:ascii="Arial" w:eastAsiaTheme="minorHAnsi" w:hAnsi="Arial" w:cs="Arial"/>
          <w:lang w:eastAsia="en-US"/>
        </w:rPr>
        <w:t xml:space="preserve"> Existe un alto grado de relación de la cualificación profesional  de los docentes con los logros académicos en el nivel de Formación Profesional en Pre Clínica  de los estudiantes del sétimo ciclo de la Facultad de Medicina de la Universidad de Chiclayo, 2016</w:t>
      </w:r>
    </w:p>
    <w:p w:rsidR="0062756E" w:rsidRPr="00EA3B74" w:rsidRDefault="0062756E" w:rsidP="00EA3B74">
      <w:pPr>
        <w:spacing w:line="360" w:lineRule="auto"/>
        <w:ind w:left="567"/>
        <w:jc w:val="both"/>
        <w:rPr>
          <w:rFonts w:ascii="Arial" w:eastAsiaTheme="minorHAnsi" w:hAnsi="Arial" w:cs="Arial"/>
          <w:b/>
          <w:lang w:eastAsia="en-US"/>
        </w:rPr>
      </w:pPr>
    </w:p>
    <w:p w:rsidR="0062756E" w:rsidRDefault="0062756E" w:rsidP="00D543F0">
      <w:pPr>
        <w:spacing w:line="360" w:lineRule="auto"/>
        <w:ind w:left="709"/>
        <w:jc w:val="both"/>
        <w:rPr>
          <w:rFonts w:ascii="Arial" w:eastAsiaTheme="minorHAnsi" w:hAnsi="Arial" w:cs="Arial"/>
          <w:lang w:eastAsia="en-US"/>
        </w:rPr>
      </w:pPr>
      <w:r w:rsidRPr="00EA3B74">
        <w:rPr>
          <w:rFonts w:ascii="Arial" w:eastAsiaTheme="minorHAnsi" w:hAnsi="Arial" w:cs="Arial"/>
          <w:b/>
          <w:lang w:eastAsia="en-US"/>
        </w:rPr>
        <w:t>H0</w:t>
      </w:r>
      <w:r w:rsidRPr="00FC3888">
        <w:rPr>
          <w:rFonts w:ascii="Arial" w:eastAsiaTheme="minorHAnsi" w:hAnsi="Arial" w:cs="Arial"/>
          <w:lang w:eastAsia="en-US"/>
        </w:rPr>
        <w:t>:No Existe un alto grado de relación de la cualificación profesional  de los docentes con los logros académicos en el nivel de Formación Profesional en Pre Clínica  de los estudiantes del sétimo ciclo de la Facultad de Medicina de la Universidad de Chiclayo, 2016</w:t>
      </w:r>
    </w:p>
    <w:p w:rsidR="0062756E" w:rsidRPr="00EA3B74" w:rsidRDefault="00304D04" w:rsidP="00D543F0">
      <w:pPr>
        <w:spacing w:line="360" w:lineRule="auto"/>
        <w:ind w:left="709"/>
        <w:jc w:val="both"/>
        <w:rPr>
          <w:rFonts w:ascii="Arial" w:eastAsiaTheme="minorHAnsi" w:hAnsi="Arial" w:cs="Arial"/>
          <w:b/>
          <w:lang w:eastAsia="en-US"/>
        </w:rPr>
      </w:pPr>
      <w:r>
        <w:rPr>
          <w:rFonts w:ascii="Arial" w:eastAsiaTheme="minorHAnsi" w:hAnsi="Arial" w:cs="Arial"/>
          <w:b/>
          <w:lang w:eastAsia="en-US"/>
        </w:rPr>
        <w:t>“</w:t>
      </w:r>
      <w:r w:rsidR="0062756E" w:rsidRPr="00EA3B74">
        <w:rPr>
          <w:rFonts w:ascii="Arial" w:eastAsiaTheme="minorHAnsi" w:hAnsi="Arial" w:cs="Arial"/>
          <w:b/>
          <w:lang w:eastAsia="en-US"/>
        </w:rPr>
        <w:t>Nivel de significación  0.05</w:t>
      </w:r>
      <w:r>
        <w:rPr>
          <w:rFonts w:ascii="Arial" w:eastAsiaTheme="minorHAnsi" w:hAnsi="Arial" w:cs="Arial"/>
          <w:b/>
          <w:lang w:eastAsia="en-US"/>
        </w:rPr>
        <w:t>”</w:t>
      </w:r>
    </w:p>
    <w:p w:rsidR="0062756E" w:rsidRDefault="0062756E" w:rsidP="00D543F0">
      <w:pPr>
        <w:spacing w:line="360" w:lineRule="auto"/>
        <w:ind w:left="709"/>
        <w:jc w:val="both"/>
        <w:rPr>
          <w:rFonts w:ascii="Arial" w:eastAsiaTheme="minorHAnsi" w:hAnsi="Arial" w:cs="Arial"/>
          <w:lang w:eastAsia="en-US"/>
        </w:rPr>
      </w:pPr>
      <w:r w:rsidRPr="00EA3B74">
        <w:rPr>
          <w:rFonts w:ascii="Arial" w:eastAsiaTheme="minorHAnsi" w:hAnsi="Arial" w:cs="Arial"/>
          <w:b/>
          <w:lang w:eastAsia="en-US"/>
        </w:rPr>
        <w:t>Estadístico de prueba</w:t>
      </w:r>
      <w:r w:rsidRPr="00FC3888">
        <w:rPr>
          <w:rFonts w:ascii="Arial" w:eastAsiaTheme="minorHAnsi" w:hAnsi="Arial" w:cs="Arial"/>
          <w:lang w:eastAsia="en-US"/>
        </w:rPr>
        <w:t xml:space="preserve"> </w:t>
      </w:r>
    </w:p>
    <w:p w:rsidR="00E47EAB" w:rsidRDefault="00E47EAB" w:rsidP="0062756E">
      <w:pPr>
        <w:spacing w:line="360" w:lineRule="auto"/>
        <w:jc w:val="both"/>
        <w:rPr>
          <w:rFonts w:ascii="Arial" w:eastAsiaTheme="minorHAnsi" w:hAnsi="Arial" w:cs="Arial"/>
          <w:lang w:eastAsia="en-US"/>
        </w:rPr>
      </w:pPr>
    </w:p>
    <w:p w:rsidR="00D543F0" w:rsidRPr="000B332D" w:rsidRDefault="00D543F0" w:rsidP="00D543F0">
      <w:pPr>
        <w:spacing w:line="360" w:lineRule="auto"/>
        <w:ind w:left="426"/>
        <w:jc w:val="center"/>
        <w:rPr>
          <w:rFonts w:ascii="Arial" w:eastAsiaTheme="minorHAnsi" w:hAnsi="Arial" w:cs="Arial"/>
          <w:b/>
          <w:lang w:eastAsia="en-US"/>
        </w:rPr>
      </w:pPr>
      <w:r w:rsidRPr="000B332D">
        <w:rPr>
          <w:rFonts w:ascii="Arial" w:eastAsiaTheme="minorHAnsi" w:hAnsi="Arial" w:cs="Arial"/>
          <w:b/>
          <w:lang w:eastAsia="en-US"/>
        </w:rPr>
        <w:t>Tabla Nº</w:t>
      </w:r>
      <w:r w:rsidR="00313C22">
        <w:rPr>
          <w:rFonts w:ascii="Arial" w:eastAsiaTheme="minorHAnsi" w:hAnsi="Arial" w:cs="Arial"/>
          <w:b/>
          <w:lang w:eastAsia="en-US"/>
        </w:rPr>
        <w:t>09</w:t>
      </w:r>
    </w:p>
    <w:p w:rsidR="000B332D" w:rsidRPr="00FB5849" w:rsidRDefault="00D543F0" w:rsidP="000B332D">
      <w:pPr>
        <w:pStyle w:val="Prrafodelista"/>
        <w:numPr>
          <w:ilvl w:val="0"/>
          <w:numId w:val="49"/>
        </w:numPr>
        <w:spacing w:line="360" w:lineRule="auto"/>
        <w:ind w:left="567" w:firstLine="0"/>
        <w:jc w:val="both"/>
        <w:rPr>
          <w:b/>
          <w:sz w:val="24"/>
          <w:szCs w:val="24"/>
        </w:rPr>
      </w:pPr>
      <w:r w:rsidRPr="00FB5849">
        <w:rPr>
          <w:rFonts w:ascii="Arial" w:hAnsi="Arial" w:cs="Arial"/>
          <w:b/>
          <w:sz w:val="24"/>
          <w:szCs w:val="24"/>
        </w:rPr>
        <w:t>Prueba Chi Cuadrad</w:t>
      </w:r>
      <w:r w:rsidR="00304D04">
        <w:rPr>
          <w:rFonts w:ascii="Arial" w:hAnsi="Arial" w:cs="Arial"/>
          <w:b/>
          <w:sz w:val="24"/>
          <w:szCs w:val="24"/>
        </w:rPr>
        <w:t>a</w:t>
      </w:r>
      <w:r w:rsidRPr="00FB5849">
        <w:rPr>
          <w:rFonts w:ascii="Arial" w:hAnsi="Arial" w:cs="Arial"/>
          <w:b/>
          <w:sz w:val="24"/>
          <w:szCs w:val="24"/>
        </w:rPr>
        <w:t xml:space="preserve"> en</w:t>
      </w:r>
      <w:r w:rsidR="00304D04">
        <w:rPr>
          <w:rFonts w:ascii="Arial" w:hAnsi="Arial" w:cs="Arial"/>
          <w:b/>
          <w:sz w:val="24"/>
          <w:szCs w:val="24"/>
        </w:rPr>
        <w:t xml:space="preserve"> medio de</w:t>
      </w:r>
      <w:r w:rsidRPr="00FB5849">
        <w:rPr>
          <w:rFonts w:ascii="Arial" w:hAnsi="Arial" w:cs="Arial"/>
          <w:b/>
          <w:sz w:val="24"/>
          <w:szCs w:val="24"/>
        </w:rPr>
        <w:t xml:space="preserve"> la cualificación profesional  de los docentes  y   el alto grado de relación con los logros académicos en el nivel de Formación Profesional en Pre Clínica  de los estudiantes </w:t>
      </w:r>
    </w:p>
    <w:tbl>
      <w:tblPr>
        <w:tblStyle w:val="Tablaconcuadrcula"/>
        <w:tblpPr w:leftFromText="141" w:rightFromText="141" w:vertAnchor="text" w:horzAnchor="margin" w:tblpXSpec="center" w:tblpY="33"/>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504"/>
        <w:gridCol w:w="2108"/>
        <w:gridCol w:w="2043"/>
      </w:tblGrid>
      <w:tr w:rsidR="000E2618" w:rsidRPr="000E2618" w:rsidTr="000C331C">
        <w:trPr>
          <w:trHeight w:val="383"/>
        </w:trPr>
        <w:tc>
          <w:tcPr>
            <w:tcW w:w="2504" w:type="dxa"/>
            <w:tcBorders>
              <w:left w:val="nil"/>
            </w:tcBorders>
          </w:tcPr>
          <w:p w:rsidR="000E2618" w:rsidRPr="000E2618" w:rsidRDefault="000E2618" w:rsidP="000C331C">
            <w:pPr>
              <w:jc w:val="center"/>
              <w:rPr>
                <w:rFonts w:ascii="Arial" w:hAnsi="Arial" w:cs="Arial"/>
                <w:b/>
              </w:rPr>
            </w:pPr>
            <w:r w:rsidRPr="000E2618">
              <w:rPr>
                <w:rFonts w:ascii="Arial" w:hAnsi="Arial" w:cs="Arial"/>
                <w:b/>
              </w:rPr>
              <w:t>Chi cuadrado (X</w:t>
            </w:r>
            <w:r w:rsidRPr="000E2618">
              <w:rPr>
                <w:rFonts w:ascii="Arial" w:hAnsi="Arial" w:cs="Arial"/>
                <w:b/>
                <w:vertAlign w:val="superscript"/>
              </w:rPr>
              <w:t>2</w:t>
            </w:r>
            <w:r w:rsidRPr="000E2618">
              <w:rPr>
                <w:rFonts w:ascii="Arial" w:hAnsi="Arial" w:cs="Arial"/>
                <w:b/>
              </w:rPr>
              <w:t>)</w:t>
            </w:r>
          </w:p>
        </w:tc>
        <w:tc>
          <w:tcPr>
            <w:tcW w:w="2108" w:type="dxa"/>
          </w:tcPr>
          <w:p w:rsidR="000E2618" w:rsidRPr="000E2618" w:rsidRDefault="000E2618" w:rsidP="000C331C">
            <w:pPr>
              <w:jc w:val="center"/>
              <w:rPr>
                <w:rFonts w:ascii="Arial" w:hAnsi="Arial" w:cs="Arial"/>
                <w:b/>
              </w:rPr>
            </w:pPr>
            <w:r w:rsidRPr="000E2618">
              <w:rPr>
                <w:rFonts w:ascii="Arial" w:hAnsi="Arial" w:cs="Arial"/>
                <w:b/>
              </w:rPr>
              <w:t>Grados de libertad</w:t>
            </w:r>
          </w:p>
        </w:tc>
        <w:tc>
          <w:tcPr>
            <w:tcW w:w="2043" w:type="dxa"/>
            <w:tcBorders>
              <w:right w:val="nil"/>
            </w:tcBorders>
          </w:tcPr>
          <w:p w:rsidR="000E2618" w:rsidRPr="000E2618" w:rsidRDefault="000E2618" w:rsidP="000C331C">
            <w:pPr>
              <w:jc w:val="center"/>
              <w:rPr>
                <w:rFonts w:ascii="Arial" w:hAnsi="Arial" w:cs="Arial"/>
                <w:b/>
              </w:rPr>
            </w:pPr>
            <w:r w:rsidRPr="000E2618">
              <w:rPr>
                <w:rFonts w:ascii="Arial" w:hAnsi="Arial" w:cs="Arial"/>
                <w:b/>
              </w:rPr>
              <w:t>P</w:t>
            </w:r>
          </w:p>
        </w:tc>
      </w:tr>
      <w:tr w:rsidR="000E2618" w:rsidRPr="000E2618" w:rsidTr="000C331C">
        <w:trPr>
          <w:trHeight w:val="632"/>
        </w:trPr>
        <w:tc>
          <w:tcPr>
            <w:tcW w:w="2504" w:type="dxa"/>
            <w:tcBorders>
              <w:left w:val="nil"/>
            </w:tcBorders>
          </w:tcPr>
          <w:p w:rsidR="000E2618" w:rsidRPr="000E2618" w:rsidRDefault="000E2618" w:rsidP="000C331C">
            <w:pPr>
              <w:jc w:val="center"/>
              <w:rPr>
                <w:rFonts w:ascii="Arial" w:hAnsi="Arial" w:cs="Arial"/>
                <w:b/>
              </w:rPr>
            </w:pPr>
          </w:p>
          <w:p w:rsidR="000E2618" w:rsidRPr="000E2618" w:rsidRDefault="000E2618" w:rsidP="000E2618">
            <w:pPr>
              <w:jc w:val="center"/>
              <w:rPr>
                <w:rFonts w:ascii="Arial" w:hAnsi="Arial" w:cs="Arial"/>
                <w:b/>
              </w:rPr>
            </w:pPr>
            <w:r w:rsidRPr="000E2618">
              <w:rPr>
                <w:rFonts w:ascii="Arial" w:hAnsi="Arial" w:cs="Arial"/>
                <w:b/>
              </w:rPr>
              <w:t>Valor :</w:t>
            </w:r>
            <w:r>
              <w:rPr>
                <w:rFonts w:ascii="Arial" w:hAnsi="Arial" w:cs="Arial"/>
                <w:b/>
              </w:rPr>
              <w:t>346</w:t>
            </w:r>
          </w:p>
        </w:tc>
        <w:tc>
          <w:tcPr>
            <w:tcW w:w="2108" w:type="dxa"/>
          </w:tcPr>
          <w:p w:rsidR="000E2618" w:rsidRPr="000E2618" w:rsidRDefault="000E2618" w:rsidP="000C331C">
            <w:pPr>
              <w:jc w:val="center"/>
              <w:rPr>
                <w:rFonts w:ascii="Arial" w:hAnsi="Arial" w:cs="Arial"/>
                <w:b/>
              </w:rPr>
            </w:pPr>
          </w:p>
          <w:p w:rsidR="000E2618" w:rsidRPr="000E2618" w:rsidRDefault="000E2618" w:rsidP="000C331C">
            <w:pPr>
              <w:jc w:val="center"/>
              <w:rPr>
                <w:rFonts w:ascii="Arial" w:hAnsi="Arial" w:cs="Arial"/>
                <w:b/>
              </w:rPr>
            </w:pPr>
            <w:r w:rsidRPr="000E2618">
              <w:rPr>
                <w:rFonts w:ascii="Arial" w:hAnsi="Arial" w:cs="Arial"/>
                <w:b/>
              </w:rPr>
              <w:t>16</w:t>
            </w:r>
          </w:p>
        </w:tc>
        <w:tc>
          <w:tcPr>
            <w:tcW w:w="2043" w:type="dxa"/>
            <w:tcBorders>
              <w:right w:val="nil"/>
            </w:tcBorders>
          </w:tcPr>
          <w:p w:rsidR="000E2618" w:rsidRPr="000E2618" w:rsidRDefault="000E2618" w:rsidP="000C331C">
            <w:pPr>
              <w:jc w:val="center"/>
              <w:rPr>
                <w:rFonts w:ascii="Arial" w:hAnsi="Arial" w:cs="Arial"/>
                <w:b/>
              </w:rPr>
            </w:pPr>
          </w:p>
          <w:p w:rsidR="000E2618" w:rsidRPr="000E2618" w:rsidRDefault="000E2618" w:rsidP="000C331C">
            <w:pPr>
              <w:jc w:val="center"/>
              <w:rPr>
                <w:rFonts w:ascii="Arial" w:hAnsi="Arial" w:cs="Arial"/>
                <w:b/>
              </w:rPr>
            </w:pPr>
            <w:r w:rsidRPr="000E2618">
              <w:rPr>
                <w:rFonts w:ascii="Arial" w:hAnsi="Arial" w:cs="Arial"/>
                <w:b/>
              </w:rPr>
              <w:t>0.0000*</w:t>
            </w:r>
          </w:p>
        </w:tc>
      </w:tr>
    </w:tbl>
    <w:p w:rsidR="000E2618" w:rsidRPr="000E2618" w:rsidRDefault="000E2618" w:rsidP="000E2618">
      <w:pPr>
        <w:spacing w:line="360" w:lineRule="auto"/>
        <w:ind w:left="426"/>
        <w:jc w:val="both"/>
        <w:rPr>
          <w:b/>
        </w:rPr>
      </w:pPr>
    </w:p>
    <w:p w:rsidR="000E2618" w:rsidRPr="000E2618" w:rsidRDefault="000E2618" w:rsidP="000E2618">
      <w:pPr>
        <w:spacing w:line="360" w:lineRule="auto"/>
        <w:ind w:left="644"/>
        <w:jc w:val="both"/>
        <w:rPr>
          <w:b/>
        </w:rPr>
      </w:pPr>
    </w:p>
    <w:p w:rsidR="000E2618" w:rsidRPr="000E2618" w:rsidRDefault="000E2618" w:rsidP="000E2618">
      <w:pPr>
        <w:pStyle w:val="Prrafodelista"/>
        <w:spacing w:line="360" w:lineRule="auto"/>
        <w:ind w:left="1004"/>
        <w:jc w:val="both"/>
        <w:rPr>
          <w:b/>
        </w:rPr>
      </w:pPr>
    </w:p>
    <w:p w:rsidR="000E2618" w:rsidRPr="00F726BE" w:rsidRDefault="000E2618" w:rsidP="000E2618">
      <w:pPr>
        <w:pStyle w:val="Prrafodelista"/>
        <w:spacing w:line="360" w:lineRule="auto"/>
        <w:ind w:left="786"/>
        <w:jc w:val="both"/>
      </w:pPr>
    </w:p>
    <w:p w:rsidR="000E2618" w:rsidRPr="001D0AF6" w:rsidRDefault="00BB5D9A" w:rsidP="00BB5D9A">
      <w:pPr>
        <w:jc w:val="both"/>
      </w:pPr>
      <w:r>
        <w:t xml:space="preserve">        </w:t>
      </w:r>
      <w:r w:rsidR="000E2618">
        <w:t xml:space="preserve"> </w:t>
      </w:r>
      <w:r w:rsidR="00304D04">
        <w:t>“</w:t>
      </w:r>
      <w:r w:rsidR="000E2618" w:rsidRPr="00017EF4">
        <w:t>Fuente: Elaboración propia en base a los resulta</w:t>
      </w:r>
      <w:r w:rsidR="000E2618">
        <w:t>dos obtenidos  del cuestionario</w:t>
      </w:r>
      <w:r w:rsidR="00304D04">
        <w:t>”</w:t>
      </w:r>
    </w:p>
    <w:p w:rsidR="00D543F0" w:rsidRPr="00D543F0" w:rsidRDefault="00D543F0" w:rsidP="00D543F0">
      <w:pPr>
        <w:spacing w:line="360" w:lineRule="auto"/>
        <w:jc w:val="both"/>
        <w:rPr>
          <w:b/>
        </w:rPr>
      </w:pPr>
    </w:p>
    <w:p w:rsidR="0062756E" w:rsidRPr="00BB5D9A" w:rsidRDefault="0062756E" w:rsidP="00BB5D9A">
      <w:pPr>
        <w:spacing w:line="360" w:lineRule="auto"/>
        <w:ind w:left="567"/>
        <w:jc w:val="both"/>
        <w:rPr>
          <w:rFonts w:ascii="Arial" w:eastAsiaTheme="minorHAnsi" w:hAnsi="Arial" w:cs="Arial"/>
          <w:b/>
          <w:lang w:eastAsia="en-US"/>
        </w:rPr>
      </w:pPr>
      <w:r w:rsidRPr="00BB5D9A">
        <w:rPr>
          <w:rFonts w:ascii="Arial" w:eastAsiaTheme="minorHAnsi" w:hAnsi="Arial" w:cs="Arial"/>
          <w:b/>
          <w:lang w:eastAsia="en-US"/>
        </w:rPr>
        <w:lastRenderedPageBreak/>
        <w:t>*</w:t>
      </w:r>
      <w:r w:rsidR="00304D04">
        <w:rPr>
          <w:rFonts w:ascii="Arial" w:eastAsiaTheme="minorHAnsi" w:hAnsi="Arial" w:cs="Arial"/>
          <w:b/>
          <w:lang w:eastAsia="en-US"/>
        </w:rPr>
        <w:t>”</w:t>
      </w:r>
      <w:r w:rsidRPr="00BB5D9A">
        <w:rPr>
          <w:rFonts w:ascii="Arial" w:eastAsiaTheme="minorHAnsi" w:hAnsi="Arial" w:cs="Arial"/>
          <w:b/>
          <w:lang w:eastAsia="en-US"/>
        </w:rPr>
        <w:t>P=0.000&lt;0.05  significativo</w:t>
      </w:r>
      <w:r w:rsidR="00304D04">
        <w:rPr>
          <w:rFonts w:ascii="Arial" w:eastAsiaTheme="minorHAnsi" w:hAnsi="Arial" w:cs="Arial"/>
          <w:b/>
          <w:lang w:eastAsia="en-US"/>
        </w:rPr>
        <w:t>”</w:t>
      </w:r>
    </w:p>
    <w:p w:rsidR="00BB5D9A" w:rsidRPr="00BB5D9A" w:rsidRDefault="00BB5D9A" w:rsidP="00E45BDD">
      <w:pPr>
        <w:tabs>
          <w:tab w:val="left" w:pos="3555"/>
        </w:tabs>
        <w:spacing w:line="276" w:lineRule="auto"/>
        <w:jc w:val="both"/>
        <w:rPr>
          <w:rFonts w:eastAsiaTheme="minorHAnsi"/>
          <w:b/>
          <w:lang w:eastAsia="en-US"/>
        </w:rPr>
      </w:pPr>
    </w:p>
    <w:p w:rsidR="0062756E" w:rsidRDefault="00BB5D9A" w:rsidP="00D22654">
      <w:pPr>
        <w:spacing w:line="360" w:lineRule="auto"/>
        <w:ind w:left="426"/>
        <w:jc w:val="both"/>
        <w:rPr>
          <w:rFonts w:ascii="Arial" w:eastAsiaTheme="minorEastAsia" w:hAnsi="Arial" w:cs="Arial"/>
          <w:color w:val="000000" w:themeColor="text1"/>
          <w:kern w:val="24"/>
        </w:rPr>
      </w:pPr>
      <w:r w:rsidRPr="00BB5D9A">
        <w:rPr>
          <w:rFonts w:ascii="Arial" w:eastAsiaTheme="minorHAnsi" w:hAnsi="Arial" w:cs="Arial"/>
          <w:lang w:val="es-PE" w:eastAsia="en-US"/>
        </w:rPr>
        <w:t xml:space="preserve">Rechazar H0 Si  </w:t>
      </w:r>
      <w:r w:rsidRPr="00BB5D9A">
        <w:rPr>
          <w:rFonts w:ascii="Arial" w:eastAsiaTheme="minorHAnsi" w:hAnsi="Arial" w:cs="Arial"/>
          <w:b/>
          <w:lang w:eastAsia="en-US"/>
        </w:rPr>
        <w:t xml:space="preserve"> </w:t>
      </w:r>
      <w:r w:rsidRPr="00BB5D9A">
        <w:rPr>
          <w:rFonts w:ascii="Arial" w:eastAsiaTheme="minorHAnsi" w:hAnsi="Arial" w:cs="Arial"/>
          <w:lang w:eastAsia="en-US"/>
        </w:rPr>
        <w:t>(X</w:t>
      </w:r>
      <w:r w:rsidRPr="00BB5D9A">
        <w:rPr>
          <w:rFonts w:ascii="Arial" w:eastAsiaTheme="minorHAnsi" w:hAnsi="Arial" w:cs="Arial"/>
          <w:vertAlign w:val="superscript"/>
          <w:lang w:eastAsia="en-US"/>
        </w:rPr>
        <w:t>2</w:t>
      </w:r>
      <w:r w:rsidRPr="00BB5D9A">
        <w:rPr>
          <w:rFonts w:ascii="Arial" w:eastAsiaTheme="minorHAnsi" w:hAnsi="Arial" w:cs="Arial"/>
          <w:lang w:eastAsia="en-US"/>
        </w:rPr>
        <w:t>)</w:t>
      </w:r>
      <w:r w:rsidRPr="00BB5D9A">
        <w:rPr>
          <w:rFonts w:ascii="Arial" w:eastAsiaTheme="minorHAnsi" w:hAnsi="Arial" w:cs="Arial"/>
          <w:b/>
          <w:lang w:eastAsia="en-US"/>
        </w:rPr>
        <w:t xml:space="preserve"> </w:t>
      </w:r>
      <w:r w:rsidRPr="00BB5D9A">
        <w:rPr>
          <w:rFonts w:ascii="Arial" w:eastAsiaTheme="minorHAnsi" w:hAnsi="Arial" w:cs="Arial"/>
          <w:vertAlign w:val="superscript"/>
          <w:lang w:val="es-PE" w:eastAsia="en-US"/>
        </w:rPr>
        <w:t>=</w:t>
      </w:r>
      <w:r w:rsidRPr="00BB5D9A">
        <w:rPr>
          <w:rFonts w:ascii="Arial" w:eastAsiaTheme="minorHAnsi" w:hAnsi="Arial" w:cs="Arial"/>
          <w:lang w:val="es-PE" w:eastAsia="en-US"/>
        </w:rPr>
        <w:t xml:space="preserve"> </w:t>
      </w:r>
      <w:r w:rsidR="00E45BDD">
        <w:rPr>
          <w:rFonts w:ascii="Arial" w:eastAsiaTheme="minorHAnsi" w:hAnsi="Arial" w:cs="Arial"/>
          <w:lang w:val="es-PE" w:eastAsia="en-US"/>
        </w:rPr>
        <w:t>346</w:t>
      </w:r>
      <w:r w:rsidRPr="00BB5D9A">
        <w:rPr>
          <w:rFonts w:ascii="Arial" w:eastAsiaTheme="minorHAnsi" w:hAnsi="Arial" w:cs="Arial"/>
          <w:lang w:val="es-PE" w:eastAsia="en-US"/>
        </w:rPr>
        <w:t xml:space="preserve">  &gt; Chi tabla (4) (4)0.05= Chi tabla  (16)0.05=26.30  </w:t>
      </w:r>
      <w:r w:rsidR="00E45BDD">
        <w:rPr>
          <w:rFonts w:ascii="Arial" w:eastAsiaTheme="minorHAnsi" w:hAnsi="Arial" w:cs="Arial"/>
          <w:lang w:val="es-PE" w:eastAsia="en-US"/>
        </w:rPr>
        <w:t xml:space="preserve"> .</w:t>
      </w:r>
      <w:r w:rsidRPr="00BB5D9A">
        <w:rPr>
          <w:rFonts w:ascii="Arial" w:eastAsiaTheme="minorEastAsia" w:hAnsi="Arial" w:cs="Arial"/>
          <w:color w:val="000000" w:themeColor="text1"/>
          <w:kern w:val="24"/>
        </w:rPr>
        <w:t>Puesto que Si (X</w:t>
      </w:r>
      <w:r w:rsidRPr="00BB5D9A">
        <w:rPr>
          <w:rFonts w:ascii="Arial" w:eastAsiaTheme="minorEastAsia" w:hAnsi="Arial" w:cs="Arial"/>
          <w:color w:val="000000" w:themeColor="text1"/>
          <w:kern w:val="24"/>
          <w:vertAlign w:val="superscript"/>
        </w:rPr>
        <w:t>2</w:t>
      </w:r>
      <w:r w:rsidRPr="00BB5D9A">
        <w:rPr>
          <w:rFonts w:ascii="Arial" w:eastAsiaTheme="minorEastAsia" w:hAnsi="Arial" w:cs="Arial"/>
          <w:color w:val="000000" w:themeColor="text1"/>
          <w:kern w:val="24"/>
        </w:rPr>
        <w:t xml:space="preserve">)= </w:t>
      </w:r>
      <w:r w:rsidR="00E45BDD">
        <w:rPr>
          <w:rFonts w:ascii="Arial" w:eastAsiaTheme="minorEastAsia" w:hAnsi="Arial" w:cs="Arial"/>
          <w:color w:val="000000" w:themeColor="text1"/>
          <w:kern w:val="24"/>
        </w:rPr>
        <w:t>346</w:t>
      </w:r>
      <w:r w:rsidRPr="00BB5D9A">
        <w:rPr>
          <w:rFonts w:ascii="Arial" w:eastAsiaTheme="minorEastAsia" w:hAnsi="Arial" w:cs="Arial"/>
          <w:color w:val="000000" w:themeColor="text1"/>
          <w:kern w:val="24"/>
        </w:rPr>
        <w:t xml:space="preserve"> &gt;   Xt (4,0.05)</w:t>
      </w:r>
      <w:r w:rsidRPr="00BB5D9A">
        <w:rPr>
          <w:rFonts w:ascii="Arial" w:eastAsiaTheme="minorEastAsia" w:hAnsi="Arial" w:cs="Arial"/>
          <w:color w:val="000000" w:themeColor="text1"/>
          <w:kern w:val="24"/>
          <w:vertAlign w:val="superscript"/>
        </w:rPr>
        <w:t xml:space="preserve">2 </w:t>
      </w:r>
      <w:r w:rsidRPr="00BB5D9A">
        <w:rPr>
          <w:rFonts w:ascii="Arial" w:eastAsiaTheme="minorEastAsia" w:hAnsi="Arial" w:cs="Arial"/>
          <w:color w:val="000000" w:themeColor="text1"/>
          <w:kern w:val="24"/>
        </w:rPr>
        <w:t xml:space="preserve">   =  26.3</w:t>
      </w:r>
    </w:p>
    <w:p w:rsidR="00AD0E69" w:rsidRDefault="00AD0E69" w:rsidP="00E45BDD">
      <w:pPr>
        <w:spacing w:line="360" w:lineRule="auto"/>
        <w:ind w:left="426"/>
        <w:jc w:val="center"/>
        <w:rPr>
          <w:rFonts w:ascii="Arial" w:eastAsiaTheme="minorHAnsi" w:hAnsi="Arial" w:cs="Arial"/>
          <w:b/>
          <w:lang w:eastAsia="en-US"/>
        </w:rPr>
      </w:pPr>
    </w:p>
    <w:p w:rsidR="00E45BDD" w:rsidRPr="00D543F0" w:rsidRDefault="00E45BDD" w:rsidP="00E45BDD">
      <w:pPr>
        <w:spacing w:line="360" w:lineRule="auto"/>
        <w:ind w:left="426"/>
        <w:jc w:val="center"/>
        <w:rPr>
          <w:rFonts w:ascii="Arial" w:eastAsiaTheme="minorHAnsi" w:hAnsi="Arial" w:cs="Arial"/>
          <w:b/>
          <w:lang w:eastAsia="en-US"/>
        </w:rPr>
      </w:pPr>
      <w:r w:rsidRPr="00A27A4F">
        <w:rPr>
          <w:rFonts w:ascii="Arial" w:eastAsiaTheme="minorHAnsi" w:hAnsi="Arial" w:cs="Arial"/>
          <w:b/>
          <w:lang w:eastAsia="en-US"/>
        </w:rPr>
        <w:t>Figura</w:t>
      </w:r>
      <w:r w:rsidRPr="00D543F0">
        <w:rPr>
          <w:rFonts w:ascii="Arial" w:eastAsiaTheme="minorHAnsi" w:hAnsi="Arial" w:cs="Arial"/>
          <w:b/>
          <w:lang w:eastAsia="en-US"/>
        </w:rPr>
        <w:t xml:space="preserve"> Nº</w:t>
      </w:r>
      <w:r w:rsidR="00364E51">
        <w:rPr>
          <w:rFonts w:ascii="Arial" w:eastAsiaTheme="minorHAnsi" w:hAnsi="Arial" w:cs="Arial"/>
          <w:b/>
          <w:lang w:eastAsia="en-US"/>
        </w:rPr>
        <w:t>9</w:t>
      </w:r>
    </w:p>
    <w:p w:rsidR="0062756E" w:rsidRPr="00D33C41" w:rsidRDefault="00D33C41" w:rsidP="00D33C41">
      <w:pPr>
        <w:pStyle w:val="Prrafodelista"/>
        <w:numPr>
          <w:ilvl w:val="0"/>
          <w:numId w:val="49"/>
        </w:numPr>
        <w:spacing w:line="360" w:lineRule="auto"/>
        <w:ind w:left="567" w:firstLine="0"/>
        <w:jc w:val="both"/>
        <w:rPr>
          <w:b/>
        </w:rPr>
      </w:pPr>
      <w:r w:rsidRPr="00FC3888">
        <w:rPr>
          <w:noProof/>
          <w:lang w:val="en-US"/>
        </w:rPr>
        <mc:AlternateContent>
          <mc:Choice Requires="wps">
            <w:drawing>
              <wp:anchor distT="0" distB="0" distL="114300" distR="114300" simplePos="0" relativeHeight="251662848" behindDoc="0" locked="0" layoutInCell="1" allowOverlap="1" wp14:anchorId="1FA09004" wp14:editId="6DC1BDF8">
                <wp:simplePos x="0" y="0"/>
                <wp:positionH relativeFrom="column">
                  <wp:posOffset>3472815</wp:posOffset>
                </wp:positionH>
                <wp:positionV relativeFrom="paragraph">
                  <wp:posOffset>981075</wp:posOffset>
                </wp:positionV>
                <wp:extent cx="1193800" cy="552450"/>
                <wp:effectExtent l="0" t="0" r="25400" b="19050"/>
                <wp:wrapNone/>
                <wp:docPr id="37"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0" cy="552450"/>
                        </a:xfrm>
                        <a:prstGeom prst="rect">
                          <a:avLst/>
                        </a:prstGeom>
                        <a:solidFill>
                          <a:srgbClr val="FFFFFF"/>
                        </a:solidFill>
                        <a:ln w="9525">
                          <a:solidFill>
                            <a:sysClr val="window" lastClr="FFFFFF">
                              <a:lumMod val="100000"/>
                              <a:lumOff val="0"/>
                            </a:sysClr>
                          </a:solidFill>
                          <a:miter lim="800000"/>
                          <a:headEnd/>
                          <a:tailEnd/>
                        </a:ln>
                      </wps:spPr>
                      <wps:txbx>
                        <w:txbxContent>
                          <w:p w:rsidR="00B93481" w:rsidRPr="00A27A4F" w:rsidRDefault="00B93481" w:rsidP="0062756E">
                            <w:pPr>
                              <w:rPr>
                                <w:rFonts w:ascii="Arial" w:hAnsi="Arial" w:cs="Arial"/>
                              </w:rPr>
                            </w:pPr>
                            <w:r w:rsidRPr="00A27A4F">
                              <w:rPr>
                                <w:rFonts w:ascii="Arial" w:hAnsi="Arial" w:cs="Arial"/>
                              </w:rPr>
                              <w:t>Región de rechazo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A09004" id="_x0000_s1032" style="position:absolute;left:0;text-align:left;margin-left:273.45pt;margin-top:77.25pt;width:94pt;height:4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" strokecolor="white">
                <v:textbox>
                  <w:txbxContent>
                    <w:p w:rsidR="00B93481" w:rsidRPr="00A27A4F" w:rsidRDefault="00B93481" w:rsidP="0062756E">
                      <w:pPr>
                        <w:rPr>
                          <w:rFonts w:ascii="Arial" w:hAnsi="Arial" w:cs="Arial"/>
                        </w:rPr>
                      </w:pPr>
                      <w:r w:rsidRPr="00A27A4F">
                        <w:rPr>
                          <w:rFonts w:ascii="Arial" w:hAnsi="Arial" w:cs="Arial"/>
                        </w:rPr>
                        <w:t>Región de rechazo</w:t>
                      </w:r>
                    </w:p>
                  </w:txbxContent>
                </v:textbox>
              </v:rect>
            </w:pict>
          </mc:Fallback>
        </mc:AlternateContent>
      </w:r>
      <w:r w:rsidR="00E45BDD" w:rsidRPr="00F50DA6">
        <w:rPr>
          <w:rFonts w:ascii="Arial" w:hAnsi="Arial" w:cs="Arial"/>
          <w:b/>
          <w:sz w:val="24"/>
          <w:szCs w:val="24"/>
        </w:rPr>
        <w:t>Prueba Chi Cuadrad</w:t>
      </w:r>
      <w:r w:rsidR="00304D04">
        <w:rPr>
          <w:rFonts w:ascii="Arial" w:hAnsi="Arial" w:cs="Arial"/>
          <w:b/>
          <w:sz w:val="24"/>
          <w:szCs w:val="24"/>
        </w:rPr>
        <w:t>a</w:t>
      </w:r>
      <w:r w:rsidR="00E45BDD" w:rsidRPr="00F50DA6">
        <w:rPr>
          <w:rFonts w:ascii="Arial" w:hAnsi="Arial" w:cs="Arial"/>
          <w:b/>
          <w:sz w:val="24"/>
          <w:szCs w:val="24"/>
        </w:rPr>
        <w:t xml:space="preserve"> </w:t>
      </w:r>
      <w:r w:rsidR="00304D04">
        <w:rPr>
          <w:rFonts w:ascii="Arial" w:hAnsi="Arial" w:cs="Arial"/>
          <w:b/>
          <w:sz w:val="24"/>
          <w:szCs w:val="24"/>
        </w:rPr>
        <w:t>en medio de</w:t>
      </w:r>
      <w:r w:rsidR="00E45BDD" w:rsidRPr="00F50DA6">
        <w:rPr>
          <w:rFonts w:ascii="Arial" w:hAnsi="Arial" w:cs="Arial"/>
          <w:b/>
          <w:sz w:val="24"/>
          <w:szCs w:val="24"/>
        </w:rPr>
        <w:t xml:space="preserve"> </w:t>
      </w:r>
      <w:r w:rsidR="00E45BDD" w:rsidRPr="00F50DA6">
        <w:rPr>
          <w:rFonts w:ascii="Arial" w:hAnsi="Arial" w:cs="Arial"/>
          <w:b/>
        </w:rPr>
        <w:t>la cualificación profesional  de los docentes  y   el alto grado de relación con los logros académicos en el nivel de Formación Profesional en Pre Clínica  de los estudiantes del sétimo ciclo</w:t>
      </w:r>
    </w:p>
    <w:p w:rsidR="0062756E" w:rsidRPr="00FC3888" w:rsidRDefault="00A27A4F" w:rsidP="00A27A4F">
      <w:pPr>
        <w:tabs>
          <w:tab w:val="left" w:pos="4980"/>
        </w:tabs>
        <w:spacing w:line="360" w:lineRule="auto"/>
        <w:jc w:val="center"/>
        <w:rPr>
          <w:rFonts w:ascii="Arial" w:eastAsiaTheme="minorHAnsi" w:hAnsi="Arial" w:cs="Arial"/>
          <w:lang w:eastAsia="en-US"/>
        </w:rPr>
      </w:pPr>
      <w:r w:rsidRPr="00FC3888">
        <w:rPr>
          <w:rFonts w:ascii="Arial" w:eastAsiaTheme="minorHAnsi" w:hAnsi="Arial" w:cs="Arial"/>
          <w:noProof/>
          <w:lang w:val="en-US" w:eastAsia="en-US"/>
        </w:rPr>
        <mc:AlternateContent>
          <mc:Choice Requires="wps">
            <w:drawing>
              <wp:anchor distT="0" distB="0" distL="114300" distR="114300" simplePos="0" relativeHeight="251661824" behindDoc="0" locked="0" layoutInCell="1" allowOverlap="1" wp14:anchorId="3CA1CF1A" wp14:editId="2692E39A">
                <wp:simplePos x="0" y="0"/>
                <wp:positionH relativeFrom="column">
                  <wp:posOffset>3126105</wp:posOffset>
                </wp:positionH>
                <wp:positionV relativeFrom="paragraph">
                  <wp:posOffset>422910</wp:posOffset>
                </wp:positionV>
                <wp:extent cx="605790" cy="594360"/>
                <wp:effectExtent l="0" t="38100" r="60960" b="34290"/>
                <wp:wrapNone/>
                <wp:docPr id="12" name="Conector recto de flecha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5790" cy="594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81D3E6" id="Conector recto de flecha 12" o:spid="_x0000_s1026" type="#_x0000_t32" style="position:absolute;margin-left:246.15pt;margin-top:33.3pt;width:47.7pt;height:46.8p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">
                <v:stroke endarrow="block"/>
              </v:shape>
            </w:pict>
          </mc:Fallback>
        </mc:AlternateContent>
      </w:r>
      <w:r w:rsidRPr="00FC3888">
        <w:rPr>
          <w:rFonts w:ascii="Arial" w:eastAsiaTheme="minorHAnsi" w:hAnsi="Arial" w:cs="Arial"/>
          <w:noProof/>
          <w:lang w:val="en-US" w:eastAsia="en-US"/>
        </w:rPr>
        <mc:AlternateContent>
          <mc:Choice Requires="wps">
            <w:drawing>
              <wp:anchor distT="0" distB="0" distL="114300" distR="114300" simplePos="0" relativeHeight="251659776" behindDoc="0" locked="0" layoutInCell="1" allowOverlap="1" wp14:anchorId="6C324589" wp14:editId="5FA29A9E">
                <wp:simplePos x="0" y="0"/>
                <wp:positionH relativeFrom="column">
                  <wp:posOffset>2789554</wp:posOffset>
                </wp:positionH>
                <wp:positionV relativeFrom="paragraph">
                  <wp:posOffset>207010</wp:posOffset>
                </wp:positionV>
                <wp:extent cx="931333" cy="400050"/>
                <wp:effectExtent l="0" t="0" r="21590" b="19050"/>
                <wp:wrapNone/>
                <wp:docPr id="39"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1333" cy="400050"/>
                        </a:xfrm>
                        <a:prstGeom prst="rect">
                          <a:avLst/>
                        </a:prstGeom>
                        <a:solidFill>
                          <a:srgbClr val="FFFFFF"/>
                        </a:solidFill>
                        <a:ln w="9525">
                          <a:solidFill>
                            <a:sysClr val="window" lastClr="FFFFFF">
                              <a:lumMod val="100000"/>
                              <a:lumOff val="0"/>
                            </a:sysClr>
                          </a:solidFill>
                          <a:miter lim="800000"/>
                          <a:headEnd/>
                          <a:tailEnd/>
                        </a:ln>
                      </wps:spPr>
                      <wps:txbx>
                        <w:txbxContent>
                          <w:p w:rsidR="00B93481" w:rsidRPr="009D4737" w:rsidRDefault="00B93481" w:rsidP="0062756E">
                            <w:pPr>
                              <w:rPr>
                                <w:rFonts w:ascii="Arial" w:hAnsi="Arial" w:cs="Arial"/>
                              </w:rPr>
                            </w:pPr>
                            <w:r w:rsidRPr="009D4737">
                              <w:rPr>
                                <w:rFonts w:ascii="Arial" w:hAnsi="Arial" w:cs="Arial"/>
                              </w:rPr>
                              <w:t>346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324589" id="_x0000_s1033" style="position:absolute;left:0;text-align:left;margin-left:219.65pt;margin-top:16.3pt;width:73.35pt;height:3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" strokecolor="white">
                <v:textbox>
                  <w:txbxContent>
                    <w:p w:rsidR="00B93481" w:rsidRPr="009D4737" w:rsidRDefault="00B93481" w:rsidP="0062756E">
                      <w:pPr>
                        <w:rPr>
                          <w:rFonts w:ascii="Arial" w:hAnsi="Arial" w:cs="Arial"/>
                        </w:rPr>
                      </w:pPr>
                      <w:r w:rsidRPr="009D4737">
                        <w:rPr>
                          <w:rFonts w:ascii="Arial" w:hAnsi="Arial" w:cs="Arial"/>
                        </w:rPr>
                        <w:t>346</w:t>
                      </w:r>
                    </w:p>
                  </w:txbxContent>
                </v:textbox>
              </v:rect>
            </w:pict>
          </mc:Fallback>
        </mc:AlternateContent>
      </w:r>
      <w:r w:rsidRPr="00FC3888">
        <w:rPr>
          <w:rFonts w:ascii="Arial" w:eastAsiaTheme="minorHAnsi" w:hAnsi="Arial" w:cs="Arial"/>
          <w:noProof/>
          <w:lang w:val="en-US" w:eastAsia="en-US"/>
        </w:rPr>
        <mc:AlternateContent>
          <mc:Choice Requires="wps">
            <w:drawing>
              <wp:anchor distT="0" distB="0" distL="114300" distR="114300" simplePos="0" relativeHeight="251660800" behindDoc="0" locked="0" layoutInCell="1" allowOverlap="1" wp14:anchorId="7C12975B" wp14:editId="704576D7">
                <wp:simplePos x="0" y="0"/>
                <wp:positionH relativeFrom="column">
                  <wp:posOffset>2612390</wp:posOffset>
                </wp:positionH>
                <wp:positionV relativeFrom="paragraph">
                  <wp:posOffset>1320165</wp:posOffset>
                </wp:positionV>
                <wp:extent cx="514350" cy="276225"/>
                <wp:effectExtent l="0" t="0" r="19050" b="28575"/>
                <wp:wrapNone/>
                <wp:docPr id="38"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76225"/>
                        </a:xfrm>
                        <a:prstGeom prst="rect">
                          <a:avLst/>
                        </a:prstGeom>
                        <a:solidFill>
                          <a:srgbClr val="FFFFFF"/>
                        </a:solidFill>
                        <a:ln w="9525">
                          <a:solidFill>
                            <a:sysClr val="window" lastClr="FFFFFF">
                              <a:lumMod val="100000"/>
                              <a:lumOff val="0"/>
                            </a:sysClr>
                          </a:solidFill>
                          <a:miter lim="800000"/>
                          <a:headEnd/>
                          <a:tailEnd/>
                        </a:ln>
                      </wps:spPr>
                      <wps:txbx>
                        <w:txbxContent>
                          <w:p w:rsidR="00B93481" w:rsidRPr="00A27A4F" w:rsidRDefault="00B93481" w:rsidP="0062756E">
                            <w:pPr>
                              <w:rPr>
                                <w:rFonts w:ascii="Arial" w:hAnsi="Arial" w:cs="Arial"/>
                              </w:rPr>
                            </w:pPr>
                            <w:r w:rsidRPr="00A27A4F">
                              <w:rPr>
                                <w:rFonts w:ascii="Arial" w:hAnsi="Arial" w:cs="Arial"/>
                              </w:rPr>
                              <w:t>26.3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2975B" id="_x0000_s1034" style="position:absolute;left:0;text-align:left;margin-left:205.7pt;margin-top:103.95pt;width:40.5pt;height:21.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" strokecolor="white">
                <v:textbox>
                  <w:txbxContent>
                    <w:p w:rsidR="00B93481" w:rsidRPr="00A27A4F" w:rsidRDefault="00B93481" w:rsidP="0062756E">
                      <w:pPr>
                        <w:rPr>
                          <w:rFonts w:ascii="Arial" w:hAnsi="Arial" w:cs="Arial"/>
                        </w:rPr>
                      </w:pPr>
                      <w:r w:rsidRPr="00A27A4F">
                        <w:rPr>
                          <w:rFonts w:ascii="Arial" w:hAnsi="Arial" w:cs="Arial"/>
                        </w:rPr>
                        <w:t>26.3</w:t>
                      </w:r>
                    </w:p>
                  </w:txbxContent>
                </v:textbox>
              </v:rect>
            </w:pict>
          </mc:Fallback>
        </mc:AlternateContent>
      </w:r>
      <w:r w:rsidR="0062756E" w:rsidRPr="00FC3888">
        <w:rPr>
          <w:rFonts w:ascii="Arial" w:eastAsiaTheme="minorHAnsi" w:hAnsi="Arial" w:cs="Arial"/>
          <w:noProof/>
          <w:lang w:val="en-US" w:eastAsia="en-US"/>
        </w:rPr>
        <w:drawing>
          <wp:inline distT="0" distB="0" distL="0" distR="0" wp14:anchorId="33ED0ED1" wp14:editId="285E3361">
            <wp:extent cx="2270274" cy="1432560"/>
            <wp:effectExtent l="0" t="0" r="0" b="0"/>
            <wp:docPr id="45" name="Imagen 45" descr="http://www.fisterra.com/mbe/investiga/chi/chi_archivos/image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isterra.com/mbe/investiga/chi/chi_archivos/image037.gif"/>
                    <pic:cNvPicPr>
                      <a:picLocks noChangeAspect="1" noChangeArrowheads="1"/>
                    </pic:cNvPicPr>
                  </pic:nvPicPr>
                  <pic:blipFill>
                    <a:blip r:embed="rId39" cstate="print"/>
                    <a:srcRect/>
                    <a:stretch>
                      <a:fillRect/>
                    </a:stretch>
                  </pic:blipFill>
                  <pic:spPr bwMode="auto">
                    <a:xfrm>
                      <a:off x="0" y="0"/>
                      <a:ext cx="2272727" cy="1434108"/>
                    </a:xfrm>
                    <a:prstGeom prst="rect">
                      <a:avLst/>
                    </a:prstGeom>
                    <a:noFill/>
                    <a:ln w="9525">
                      <a:noFill/>
                      <a:miter lim="800000"/>
                      <a:headEnd/>
                      <a:tailEnd/>
                    </a:ln>
                  </pic:spPr>
                </pic:pic>
              </a:graphicData>
            </a:graphic>
          </wp:inline>
        </w:drawing>
      </w:r>
    </w:p>
    <w:p w:rsidR="0062756E" w:rsidRPr="00FC3888" w:rsidRDefault="0062756E" w:rsidP="00A27A4F">
      <w:pPr>
        <w:spacing w:line="360" w:lineRule="auto"/>
        <w:jc w:val="center"/>
        <w:rPr>
          <w:rFonts w:ascii="Arial" w:eastAsiaTheme="minorHAnsi" w:hAnsi="Arial" w:cs="Arial"/>
          <w:lang w:eastAsia="en-US"/>
        </w:rPr>
      </w:pPr>
    </w:p>
    <w:p w:rsidR="009D4737" w:rsidRDefault="007A30CE" w:rsidP="007A30CE">
      <w:pPr>
        <w:spacing w:line="360" w:lineRule="auto"/>
        <w:rPr>
          <w:rFonts w:ascii="Arial" w:eastAsiaTheme="minorHAnsi" w:hAnsi="Arial" w:cs="Arial"/>
          <w:lang w:eastAsia="en-US"/>
        </w:rPr>
      </w:pPr>
      <w:r>
        <w:rPr>
          <w:rFonts w:ascii="Arial" w:eastAsiaTheme="minorHAnsi" w:hAnsi="Arial" w:cs="Arial"/>
          <w:b/>
          <w:lang w:eastAsia="en-US"/>
        </w:rPr>
        <w:t xml:space="preserve">       </w:t>
      </w:r>
      <w:r w:rsidR="0062756E" w:rsidRPr="007A30CE">
        <w:rPr>
          <w:rFonts w:ascii="Arial" w:eastAsiaTheme="minorHAnsi" w:hAnsi="Arial" w:cs="Arial"/>
          <w:b/>
          <w:lang w:eastAsia="en-US"/>
        </w:rPr>
        <w:t>Conclusió</w:t>
      </w:r>
      <w:r w:rsidR="0062756E" w:rsidRPr="00FC3888">
        <w:rPr>
          <w:rFonts w:ascii="Arial" w:eastAsiaTheme="minorHAnsi" w:hAnsi="Arial" w:cs="Arial"/>
          <w:lang w:eastAsia="en-US"/>
        </w:rPr>
        <w:t>n</w:t>
      </w:r>
    </w:p>
    <w:p w:rsidR="0011656B" w:rsidRPr="00FC3888" w:rsidRDefault="00304D04" w:rsidP="0011656B">
      <w:pPr>
        <w:spacing w:line="360" w:lineRule="auto"/>
        <w:ind w:left="567"/>
        <w:jc w:val="both"/>
        <w:rPr>
          <w:rFonts w:ascii="Arial" w:eastAsiaTheme="minorHAnsi" w:hAnsi="Arial" w:cs="Arial"/>
          <w:lang w:eastAsia="en-US"/>
        </w:rPr>
      </w:pPr>
      <w:r>
        <w:rPr>
          <w:rFonts w:ascii="Arial" w:eastAsia="Calibri" w:hAnsi="Arial" w:cs="Arial"/>
        </w:rPr>
        <w:t>E</w:t>
      </w:r>
      <w:r w:rsidR="009D4737" w:rsidRPr="0063484E">
        <w:rPr>
          <w:rFonts w:ascii="Arial" w:eastAsia="Calibri" w:hAnsi="Arial" w:cs="Arial"/>
        </w:rPr>
        <w:t xml:space="preserve">l valor </w:t>
      </w:r>
      <w:r>
        <w:rPr>
          <w:rFonts w:ascii="Arial" w:eastAsia="Calibri" w:hAnsi="Arial" w:cs="Arial"/>
        </w:rPr>
        <w:t>hallado</w:t>
      </w:r>
      <w:r w:rsidR="009D4737" w:rsidRPr="0063484E">
        <w:rPr>
          <w:rFonts w:ascii="Arial" w:eastAsia="Calibri" w:hAnsi="Arial" w:cs="Arial"/>
        </w:rPr>
        <w:t xml:space="preserve"> para Chi Cuadrado  </w:t>
      </w:r>
      <w:r w:rsidR="009D4737" w:rsidRPr="0063484E">
        <w:rPr>
          <w:rFonts w:ascii="Arial" w:eastAsia="Calibri" w:hAnsi="Arial" w:cs="Arial"/>
        </w:rPr>
        <w:object w:dxaOrig="380" w:dyaOrig="300">
          <v:shape id="_x0000_i1032" type="#_x0000_t75" style="width:17.65pt;height:15.6pt" o:ole="">
            <v:imagedata r:id="rId40" o:title=""/>
          </v:shape>
          <o:OLEObject Type="Embed" ProgID="Equation.3" ShapeID="_x0000_i1032" DrawAspect="Content" ObjectID="_1705929069" r:id="rId43"/>
        </w:object>
      </w:r>
      <w:r w:rsidR="009D4737" w:rsidRPr="0063484E">
        <w:rPr>
          <w:rFonts w:ascii="Arial" w:eastAsia="Calibri" w:hAnsi="Arial" w:cs="Arial"/>
        </w:rPr>
        <w:t xml:space="preserve"> =</w:t>
      </w:r>
      <w:r w:rsidR="007A30CE">
        <w:rPr>
          <w:rFonts w:ascii="Arial" w:eastAsia="Calibri" w:hAnsi="Arial" w:cs="Arial"/>
        </w:rPr>
        <w:t>346</w:t>
      </w:r>
      <w:r w:rsidR="009D4737" w:rsidRPr="0063484E">
        <w:rPr>
          <w:rFonts w:ascii="Arial" w:eastAsia="Calibri" w:hAnsi="Arial" w:cs="Arial"/>
        </w:rPr>
        <w:t xml:space="preserve"> es mayor que el valor crítico de la tabla (4)(4)0.05 =26.30, </w:t>
      </w:r>
      <w:r>
        <w:rPr>
          <w:rFonts w:ascii="Arial" w:eastAsia="Calibri" w:hAnsi="Arial" w:cs="Arial"/>
        </w:rPr>
        <w:t>elaborado</w:t>
      </w:r>
      <w:r w:rsidR="009D4737" w:rsidRPr="0063484E">
        <w:rPr>
          <w:rFonts w:ascii="Arial" w:eastAsia="Calibri" w:hAnsi="Arial" w:cs="Arial"/>
        </w:rPr>
        <w:t xml:space="preserve"> con  un nivel de significación de 0.05 y grados de libertad = 16; entonces la hipótesis nula (H</w:t>
      </w:r>
      <w:r w:rsidR="009D4737" w:rsidRPr="0063484E">
        <w:rPr>
          <w:rFonts w:ascii="Arial" w:eastAsia="Calibri" w:hAnsi="Arial" w:cs="Arial"/>
          <w:vertAlign w:val="subscript"/>
        </w:rPr>
        <w:t>0</w:t>
      </w:r>
      <w:r w:rsidR="009D4737" w:rsidRPr="0063484E">
        <w:rPr>
          <w:rFonts w:ascii="Arial" w:eastAsia="Calibri" w:hAnsi="Arial" w:cs="Arial"/>
        </w:rPr>
        <w:t xml:space="preserve">) se rechaza </w:t>
      </w:r>
      <w:r w:rsidR="009D4737" w:rsidRPr="00E47EAB">
        <w:rPr>
          <w:rFonts w:ascii="Arial" w:eastAsia="Calibri" w:hAnsi="Arial" w:cs="Arial"/>
        </w:rPr>
        <w:t>( tabla Nº</w:t>
      </w:r>
      <w:r>
        <w:rPr>
          <w:rFonts w:ascii="Arial" w:eastAsia="Calibri" w:hAnsi="Arial" w:cs="Arial"/>
        </w:rPr>
        <w:t>0</w:t>
      </w:r>
      <w:r w:rsidR="00364E51">
        <w:rPr>
          <w:rFonts w:ascii="Arial" w:eastAsia="Calibri" w:hAnsi="Arial" w:cs="Arial"/>
        </w:rPr>
        <w:t>9</w:t>
      </w:r>
      <w:r w:rsidR="009D4737" w:rsidRPr="00E47EAB">
        <w:rPr>
          <w:rFonts w:ascii="Arial" w:eastAsia="Calibri" w:hAnsi="Arial" w:cs="Arial"/>
        </w:rPr>
        <w:t>y figura  N°</w:t>
      </w:r>
      <w:r>
        <w:rPr>
          <w:rFonts w:ascii="Arial" w:eastAsia="Calibri" w:hAnsi="Arial" w:cs="Arial"/>
        </w:rPr>
        <w:t>0</w:t>
      </w:r>
      <w:r w:rsidR="00364E51">
        <w:rPr>
          <w:rFonts w:ascii="Arial" w:eastAsia="Calibri" w:hAnsi="Arial" w:cs="Arial"/>
        </w:rPr>
        <w:t>9</w:t>
      </w:r>
      <w:r w:rsidR="009D4737" w:rsidRPr="00E47EAB">
        <w:rPr>
          <w:rFonts w:ascii="Arial" w:eastAsia="Calibri" w:hAnsi="Arial" w:cs="Arial"/>
        </w:rPr>
        <w:t>),  lo</w:t>
      </w:r>
      <w:r>
        <w:rPr>
          <w:rFonts w:ascii="Arial" w:eastAsia="Calibri" w:hAnsi="Arial" w:cs="Arial"/>
        </w:rPr>
        <w:t xml:space="preserve"> cual da a entender</w:t>
      </w:r>
      <w:r w:rsidR="009D4737" w:rsidRPr="0063484E">
        <w:rPr>
          <w:rFonts w:ascii="Arial" w:eastAsia="Calibri" w:hAnsi="Arial" w:cs="Arial"/>
        </w:rPr>
        <w:t xml:space="preserve"> que desde las percepciones estudiantes existe un alto grado </w:t>
      </w:r>
      <w:r w:rsidR="009D4737" w:rsidRPr="0063484E">
        <w:rPr>
          <w:rFonts w:ascii="Arial" w:hAnsi="Arial" w:cs="Arial"/>
        </w:rPr>
        <w:t xml:space="preserve">de relación de la cualificación profesional  de los docentes con los logros académicos </w:t>
      </w:r>
      <w:r w:rsidR="0011656B" w:rsidRPr="00FC3888">
        <w:rPr>
          <w:rFonts w:ascii="Arial" w:eastAsiaTheme="minorHAnsi" w:hAnsi="Arial" w:cs="Arial"/>
          <w:lang w:eastAsia="en-US"/>
        </w:rPr>
        <w:t>en el nivel de Formación Profesional en Pre Clínica  de los estudiantes del sétimo ciclo de la Facultad de Medicina de la Universidad de Chiclayo, 2016</w:t>
      </w:r>
    </w:p>
    <w:p w:rsidR="007A30CE" w:rsidRPr="00CD16FA" w:rsidRDefault="00CA5FD7" w:rsidP="002133BA">
      <w:pPr>
        <w:pStyle w:val="Prrafodelista"/>
        <w:numPr>
          <w:ilvl w:val="0"/>
          <w:numId w:val="49"/>
        </w:numPr>
        <w:spacing w:line="360" w:lineRule="auto"/>
        <w:ind w:left="567" w:firstLine="0"/>
        <w:jc w:val="both"/>
        <w:rPr>
          <w:b/>
        </w:rPr>
      </w:pPr>
      <w:r w:rsidRPr="00BD01D2">
        <w:rPr>
          <w:rFonts w:ascii="Arial" w:hAnsi="Arial" w:cs="Arial"/>
          <w:b/>
          <w:sz w:val="24"/>
          <w:szCs w:val="24"/>
        </w:rPr>
        <w:t xml:space="preserve">Correlación de Pearson </w:t>
      </w:r>
      <w:r w:rsidR="007A30CE" w:rsidRPr="00F50DA6">
        <w:rPr>
          <w:rFonts w:ascii="Arial" w:hAnsi="Arial" w:cs="Arial"/>
          <w:b/>
          <w:sz w:val="24"/>
          <w:szCs w:val="24"/>
        </w:rPr>
        <w:t>en</w:t>
      </w:r>
      <w:r w:rsidR="00304D04">
        <w:rPr>
          <w:rFonts w:ascii="Arial" w:hAnsi="Arial" w:cs="Arial"/>
          <w:b/>
          <w:sz w:val="24"/>
          <w:szCs w:val="24"/>
        </w:rPr>
        <w:t xml:space="preserve"> medio de</w:t>
      </w:r>
      <w:r w:rsidR="007A30CE" w:rsidRPr="00F50DA6">
        <w:rPr>
          <w:rFonts w:ascii="Arial" w:hAnsi="Arial" w:cs="Arial"/>
          <w:b/>
          <w:sz w:val="24"/>
          <w:szCs w:val="24"/>
        </w:rPr>
        <w:t xml:space="preserve"> </w:t>
      </w:r>
      <w:r w:rsidR="007A30CE" w:rsidRPr="00F50DA6">
        <w:rPr>
          <w:rFonts w:ascii="Arial" w:hAnsi="Arial" w:cs="Arial"/>
          <w:b/>
        </w:rPr>
        <w:t xml:space="preserve">la cualificación profesional  de los docentes  y   el alto grado de relación con los logros académicos en el nivel de Formación Profesional en Pre Clínica  de </w:t>
      </w:r>
      <w:r w:rsidR="007A30CE">
        <w:rPr>
          <w:rFonts w:ascii="Arial" w:hAnsi="Arial" w:cs="Arial"/>
          <w:b/>
        </w:rPr>
        <w:t>los estudiantes del sétimo cicl</w:t>
      </w:r>
      <w:r w:rsidR="00CD16FA">
        <w:rPr>
          <w:rFonts w:ascii="Arial" w:hAnsi="Arial" w:cs="Arial"/>
          <w:b/>
        </w:rPr>
        <w:t>o</w:t>
      </w:r>
    </w:p>
    <w:p w:rsidR="002133BA" w:rsidRPr="00CD16FA" w:rsidRDefault="0062756E" w:rsidP="00CD16FA">
      <w:pPr>
        <w:spacing w:line="360" w:lineRule="auto"/>
        <w:ind w:left="567"/>
        <w:jc w:val="both"/>
        <w:rPr>
          <w:rFonts w:ascii="Arial" w:eastAsiaTheme="minorHAnsi" w:hAnsi="Arial" w:cs="Arial"/>
          <w:b/>
          <w:lang w:eastAsia="en-US"/>
        </w:rPr>
      </w:pPr>
      <w:r w:rsidRPr="00CD16FA">
        <w:rPr>
          <w:rFonts w:ascii="Arial" w:eastAsiaTheme="minorHAnsi" w:hAnsi="Arial" w:cs="Arial"/>
          <w:b/>
          <w:lang w:eastAsia="en-US"/>
        </w:rPr>
        <w:t>Hipótesis</w:t>
      </w:r>
    </w:p>
    <w:p w:rsidR="002133BA" w:rsidRPr="00FC3888" w:rsidRDefault="002133BA" w:rsidP="002133BA">
      <w:pPr>
        <w:spacing w:line="360" w:lineRule="auto"/>
        <w:ind w:left="567"/>
        <w:jc w:val="both"/>
        <w:rPr>
          <w:rFonts w:ascii="Arial" w:eastAsiaTheme="minorHAnsi" w:hAnsi="Arial" w:cs="Arial"/>
          <w:lang w:eastAsia="en-US"/>
        </w:rPr>
      </w:pPr>
    </w:p>
    <w:p w:rsidR="002133BA" w:rsidRPr="00FC3888" w:rsidRDefault="002133BA" w:rsidP="002133BA">
      <w:pPr>
        <w:spacing w:line="360" w:lineRule="auto"/>
        <w:ind w:left="567"/>
        <w:jc w:val="both"/>
        <w:rPr>
          <w:rFonts w:ascii="Arial" w:eastAsiaTheme="minorHAnsi" w:hAnsi="Arial" w:cs="Arial"/>
          <w:lang w:eastAsia="en-US"/>
        </w:rPr>
      </w:pPr>
      <w:r w:rsidRPr="002133BA">
        <w:rPr>
          <w:rFonts w:ascii="Arial" w:eastAsiaTheme="minorHAnsi" w:hAnsi="Arial" w:cs="Arial"/>
          <w:b/>
          <w:lang w:eastAsia="en-US"/>
        </w:rPr>
        <w:t>H1:</w:t>
      </w:r>
      <w:r w:rsidRPr="00FC3888">
        <w:rPr>
          <w:rFonts w:ascii="Arial" w:eastAsiaTheme="minorHAnsi" w:hAnsi="Arial" w:cs="Arial"/>
          <w:lang w:eastAsia="en-US"/>
        </w:rPr>
        <w:t xml:space="preserve"> Existe correlac</w:t>
      </w:r>
      <w:r w:rsidR="00A42946">
        <w:rPr>
          <w:rFonts w:ascii="Arial" w:eastAsiaTheme="minorHAnsi" w:hAnsi="Arial" w:cs="Arial"/>
          <w:lang w:eastAsia="en-US"/>
        </w:rPr>
        <w:t xml:space="preserve">ión   significativa  entre la </w:t>
      </w:r>
      <w:r w:rsidRPr="00FC3888">
        <w:rPr>
          <w:rFonts w:ascii="Arial" w:eastAsiaTheme="minorHAnsi" w:hAnsi="Arial" w:cs="Arial"/>
          <w:lang w:eastAsia="en-US"/>
        </w:rPr>
        <w:t xml:space="preserve"> cualificación profesional  de los docentes con los logros académicos en el nivel de Formación </w:t>
      </w:r>
      <w:r w:rsidRPr="00FC3888">
        <w:rPr>
          <w:rFonts w:ascii="Arial" w:eastAsiaTheme="minorHAnsi" w:hAnsi="Arial" w:cs="Arial"/>
          <w:lang w:eastAsia="en-US"/>
        </w:rPr>
        <w:lastRenderedPageBreak/>
        <w:t>Profesional en Pre Clínica  de los estudiantes del sétimo ciclo de la Facultad de Medicina de l</w:t>
      </w:r>
      <w:r>
        <w:rPr>
          <w:rFonts w:ascii="Arial" w:eastAsiaTheme="minorHAnsi" w:hAnsi="Arial" w:cs="Arial"/>
          <w:lang w:eastAsia="en-US"/>
        </w:rPr>
        <w:t>a Universidad de Chiclayo, 2016</w:t>
      </w:r>
    </w:p>
    <w:p w:rsidR="002133BA" w:rsidRDefault="002133BA" w:rsidP="002133BA">
      <w:pPr>
        <w:spacing w:line="360" w:lineRule="auto"/>
        <w:ind w:left="567"/>
        <w:jc w:val="both"/>
        <w:rPr>
          <w:rFonts w:ascii="Arial" w:eastAsiaTheme="minorHAnsi" w:hAnsi="Arial" w:cs="Arial"/>
          <w:lang w:eastAsia="en-US"/>
        </w:rPr>
      </w:pPr>
      <w:r w:rsidRPr="00FC3888">
        <w:rPr>
          <w:rFonts w:ascii="Arial" w:eastAsiaTheme="minorHAnsi" w:hAnsi="Arial" w:cs="Arial"/>
          <w:lang w:eastAsia="en-US"/>
        </w:rPr>
        <w:t>H1:ρ≠</w:t>
      </w:r>
    </w:p>
    <w:p w:rsidR="002133BA" w:rsidRPr="00FC3888" w:rsidRDefault="002133BA" w:rsidP="00886673">
      <w:pPr>
        <w:spacing w:line="360" w:lineRule="auto"/>
        <w:jc w:val="both"/>
        <w:rPr>
          <w:rFonts w:ascii="Arial" w:eastAsiaTheme="minorHAnsi" w:hAnsi="Arial" w:cs="Arial"/>
          <w:lang w:eastAsia="en-US"/>
        </w:rPr>
      </w:pPr>
    </w:p>
    <w:p w:rsidR="0062756E" w:rsidRPr="00FC3888" w:rsidRDefault="0062756E" w:rsidP="002133BA">
      <w:pPr>
        <w:spacing w:line="360" w:lineRule="auto"/>
        <w:ind w:left="567"/>
        <w:jc w:val="both"/>
        <w:rPr>
          <w:rFonts w:ascii="Arial" w:eastAsiaTheme="minorHAnsi" w:hAnsi="Arial" w:cs="Arial"/>
          <w:lang w:eastAsia="en-US"/>
        </w:rPr>
      </w:pPr>
      <w:r w:rsidRPr="002133BA">
        <w:rPr>
          <w:rFonts w:ascii="Arial" w:eastAsiaTheme="minorHAnsi" w:hAnsi="Arial" w:cs="Arial"/>
          <w:b/>
          <w:lang w:eastAsia="en-US"/>
        </w:rPr>
        <w:t>H0</w:t>
      </w:r>
      <w:r w:rsidRPr="00FC3888">
        <w:rPr>
          <w:rFonts w:ascii="Arial" w:eastAsiaTheme="minorHAnsi" w:hAnsi="Arial" w:cs="Arial"/>
          <w:lang w:eastAsia="en-US"/>
        </w:rPr>
        <w:t>:Existe correlación  no significativa y nula entre la cualificación profesional  de los docentes con los logros académicos en el nivel de Formación Profesional en Pre Clínica  de los estudiantes del sétimo ciclo de la Facultad de Medicina de la Universidad de Chiclayo, 2016</w:t>
      </w:r>
    </w:p>
    <w:p w:rsidR="0062756E" w:rsidRDefault="0062756E" w:rsidP="002133BA">
      <w:pPr>
        <w:spacing w:line="360" w:lineRule="auto"/>
        <w:ind w:left="567"/>
        <w:jc w:val="both"/>
        <w:rPr>
          <w:rFonts w:ascii="Arial" w:eastAsiaTheme="minorHAnsi" w:hAnsi="Arial" w:cs="Arial"/>
          <w:lang w:eastAsia="en-US"/>
        </w:rPr>
      </w:pPr>
      <w:r w:rsidRPr="00FC3888">
        <w:rPr>
          <w:rFonts w:ascii="Arial" w:eastAsiaTheme="minorHAnsi" w:hAnsi="Arial" w:cs="Arial"/>
          <w:lang w:eastAsia="en-US"/>
        </w:rPr>
        <w:t>HO:ρ=0</w:t>
      </w:r>
    </w:p>
    <w:p w:rsidR="002133BA" w:rsidRPr="00D33C41" w:rsidRDefault="002133BA" w:rsidP="00A22E0A">
      <w:pPr>
        <w:spacing w:line="360" w:lineRule="auto"/>
        <w:jc w:val="both"/>
        <w:rPr>
          <w:rFonts w:ascii="Arial" w:eastAsiaTheme="minorHAnsi" w:hAnsi="Arial" w:cs="Arial"/>
          <w:color w:val="000000" w:themeColor="text1"/>
          <w:lang w:eastAsia="en-US"/>
        </w:rPr>
      </w:pPr>
    </w:p>
    <w:p w:rsidR="0062756E" w:rsidRPr="00D33C41" w:rsidRDefault="00304D04" w:rsidP="002133BA">
      <w:pPr>
        <w:spacing w:line="360" w:lineRule="auto"/>
        <w:ind w:left="851" w:hanging="284"/>
        <w:jc w:val="both"/>
        <w:rPr>
          <w:rFonts w:ascii="Arial" w:eastAsiaTheme="minorHAnsi" w:hAnsi="Arial" w:cs="Arial"/>
          <w:color w:val="000000" w:themeColor="text1"/>
          <w:lang w:eastAsia="en-US"/>
        </w:rPr>
      </w:pPr>
      <w:r>
        <w:rPr>
          <w:rFonts w:ascii="Arial" w:eastAsiaTheme="minorHAnsi" w:hAnsi="Arial" w:cs="Arial"/>
          <w:color w:val="000000" w:themeColor="text1"/>
          <w:lang w:eastAsia="en-US"/>
        </w:rPr>
        <w:t>“</w:t>
      </w:r>
      <w:r w:rsidR="002133BA" w:rsidRPr="00D33C41">
        <w:rPr>
          <w:rFonts w:ascii="Arial" w:eastAsiaTheme="minorHAnsi" w:hAnsi="Arial" w:cs="Arial"/>
          <w:color w:val="000000" w:themeColor="text1"/>
          <w:lang w:eastAsia="en-US"/>
        </w:rPr>
        <w:t>Nivel de significación  0.05</w:t>
      </w:r>
      <w:r>
        <w:rPr>
          <w:rFonts w:ascii="Arial" w:eastAsiaTheme="minorHAnsi" w:hAnsi="Arial" w:cs="Arial"/>
          <w:color w:val="000000" w:themeColor="text1"/>
          <w:lang w:eastAsia="en-US"/>
        </w:rPr>
        <w:t>”</w:t>
      </w:r>
    </w:p>
    <w:p w:rsidR="0062756E" w:rsidRDefault="00304D04" w:rsidP="002133BA">
      <w:pPr>
        <w:spacing w:line="360" w:lineRule="auto"/>
        <w:ind w:left="851" w:hanging="284"/>
        <w:jc w:val="both"/>
        <w:rPr>
          <w:rFonts w:ascii="Arial" w:eastAsiaTheme="minorHAnsi" w:hAnsi="Arial" w:cs="Arial"/>
          <w:lang w:eastAsia="en-US"/>
        </w:rPr>
      </w:pPr>
      <w:r>
        <w:rPr>
          <w:rFonts w:ascii="Arial" w:eastAsiaTheme="minorHAnsi" w:hAnsi="Arial" w:cs="Arial"/>
          <w:color w:val="000000" w:themeColor="text1"/>
          <w:lang w:eastAsia="en-US"/>
        </w:rPr>
        <w:t>“</w:t>
      </w:r>
      <w:r w:rsidR="0062756E" w:rsidRPr="00D33C41">
        <w:rPr>
          <w:rFonts w:ascii="Arial" w:eastAsiaTheme="minorHAnsi" w:hAnsi="Arial" w:cs="Arial"/>
          <w:color w:val="000000" w:themeColor="text1"/>
          <w:lang w:eastAsia="en-US"/>
        </w:rPr>
        <w:t xml:space="preserve">Estadístico de </w:t>
      </w:r>
      <w:r w:rsidR="0062756E" w:rsidRPr="00FC3888">
        <w:rPr>
          <w:rFonts w:ascii="Arial" w:eastAsiaTheme="minorHAnsi" w:hAnsi="Arial" w:cs="Arial"/>
          <w:lang w:eastAsia="en-US"/>
        </w:rPr>
        <w:t>prueba</w:t>
      </w:r>
      <w:r>
        <w:rPr>
          <w:rFonts w:ascii="Arial" w:eastAsiaTheme="minorHAnsi" w:hAnsi="Arial" w:cs="Arial"/>
          <w:lang w:eastAsia="en-US"/>
        </w:rPr>
        <w:t>”</w:t>
      </w:r>
      <w:r w:rsidR="0062756E" w:rsidRPr="00FC3888">
        <w:rPr>
          <w:rFonts w:ascii="Arial" w:eastAsiaTheme="minorHAnsi" w:hAnsi="Arial" w:cs="Arial"/>
          <w:lang w:eastAsia="en-US"/>
        </w:rPr>
        <w:t xml:space="preserve"> </w:t>
      </w:r>
    </w:p>
    <w:p w:rsidR="00D17A15" w:rsidRDefault="00D17A15" w:rsidP="002133BA">
      <w:pPr>
        <w:spacing w:line="360" w:lineRule="auto"/>
        <w:ind w:left="851" w:hanging="284"/>
        <w:jc w:val="both"/>
        <w:rPr>
          <w:rFonts w:ascii="Arial" w:eastAsiaTheme="minorHAnsi" w:hAnsi="Arial" w:cs="Arial"/>
          <w:lang w:eastAsia="en-US"/>
        </w:rPr>
      </w:pPr>
    </w:p>
    <w:p w:rsidR="00A22E0A" w:rsidRPr="00886673" w:rsidRDefault="009D6CDB" w:rsidP="00886673">
      <w:pPr>
        <w:spacing w:line="360" w:lineRule="auto"/>
        <w:ind w:left="851" w:hanging="284"/>
        <w:jc w:val="both"/>
        <w:rPr>
          <w:rFonts w:ascii="Arial" w:eastAsia="Calibri" w:hAnsi="Arial" w:cs="Arial"/>
          <w:b/>
        </w:rPr>
      </w:pPr>
      <w:r>
        <w:rPr>
          <w:rFonts w:ascii="Arial" w:eastAsia="Calibri" w:hAnsi="Arial" w:cs="Arial"/>
          <w:b/>
        </w:rPr>
        <w:t xml:space="preserve">                                            Tabla   N° 1</w:t>
      </w:r>
      <w:r w:rsidR="003179BA">
        <w:rPr>
          <w:rFonts w:ascii="Arial" w:eastAsia="Calibri" w:hAnsi="Arial" w:cs="Arial"/>
          <w:b/>
        </w:rPr>
        <w:t>0</w:t>
      </w:r>
    </w:p>
    <w:p w:rsidR="00D33C41" w:rsidRPr="00D17A15" w:rsidRDefault="00D33C41" w:rsidP="00D33C41">
      <w:pPr>
        <w:pStyle w:val="Prrafodelista"/>
        <w:numPr>
          <w:ilvl w:val="0"/>
          <w:numId w:val="49"/>
        </w:numPr>
        <w:spacing w:line="360" w:lineRule="auto"/>
        <w:ind w:left="567" w:firstLine="0"/>
        <w:jc w:val="both"/>
        <w:rPr>
          <w:b/>
          <w:sz w:val="24"/>
          <w:szCs w:val="24"/>
        </w:rPr>
      </w:pPr>
      <w:r w:rsidRPr="00D17A15">
        <w:rPr>
          <w:rFonts w:ascii="Arial" w:hAnsi="Arial" w:cs="Arial"/>
          <w:b/>
          <w:sz w:val="24"/>
          <w:szCs w:val="24"/>
        </w:rPr>
        <w:t>Correlación de Pearson en</w:t>
      </w:r>
      <w:r w:rsidR="003B75F2">
        <w:rPr>
          <w:rFonts w:ascii="Arial" w:hAnsi="Arial" w:cs="Arial"/>
          <w:b/>
          <w:sz w:val="24"/>
          <w:szCs w:val="24"/>
        </w:rPr>
        <w:t xml:space="preserve"> medio de</w:t>
      </w:r>
      <w:r w:rsidRPr="00D17A15">
        <w:rPr>
          <w:rFonts w:ascii="Arial" w:hAnsi="Arial" w:cs="Arial"/>
          <w:b/>
          <w:sz w:val="24"/>
          <w:szCs w:val="24"/>
        </w:rPr>
        <w:t xml:space="preserve"> la cualificación profesional  de los docentes  y   el alto grado de relación con los logros académicos en el nivel de Formación Profesional en Pre Clínica  de los estudiantes </w:t>
      </w:r>
    </w:p>
    <w:tbl>
      <w:tblPr>
        <w:tblpPr w:leftFromText="141" w:rightFromText="141" w:vertAnchor="text" w:horzAnchor="margin" w:tblpXSpec="right" w:tblpY="320"/>
        <w:tblW w:w="77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283"/>
        <w:gridCol w:w="1843"/>
        <w:gridCol w:w="1701"/>
        <w:gridCol w:w="1890"/>
      </w:tblGrid>
      <w:tr w:rsidR="00D33C41" w:rsidRPr="00542EBF" w:rsidTr="00D33C41">
        <w:trPr>
          <w:cantSplit/>
        </w:trPr>
        <w:tc>
          <w:tcPr>
            <w:tcW w:w="7717" w:type="dxa"/>
            <w:gridSpan w:val="4"/>
            <w:shd w:val="clear" w:color="auto" w:fill="FFFFFF"/>
            <w:vAlign w:val="center"/>
          </w:tcPr>
          <w:p w:rsidR="00D33C41" w:rsidRPr="00542EBF" w:rsidRDefault="00D33C41" w:rsidP="00D33C41">
            <w:pPr>
              <w:autoSpaceDE w:val="0"/>
              <w:autoSpaceDN w:val="0"/>
              <w:adjustRightInd w:val="0"/>
              <w:spacing w:line="320" w:lineRule="atLeast"/>
              <w:ind w:left="60" w:right="60"/>
              <w:jc w:val="center"/>
              <w:rPr>
                <w:rFonts w:ascii="Arial" w:eastAsiaTheme="minorHAnsi" w:hAnsi="Arial" w:cs="Arial"/>
                <w:lang w:eastAsia="en-US"/>
              </w:rPr>
            </w:pPr>
            <w:r w:rsidRPr="00542EBF">
              <w:rPr>
                <w:rFonts w:ascii="Arial" w:eastAsiaTheme="minorHAnsi" w:hAnsi="Arial" w:cs="Arial"/>
                <w:b/>
                <w:bCs/>
                <w:lang w:eastAsia="en-US"/>
              </w:rPr>
              <w:t>Correlaciones</w:t>
            </w:r>
          </w:p>
        </w:tc>
      </w:tr>
      <w:tr w:rsidR="00D33C41" w:rsidRPr="00542EBF" w:rsidTr="00D33C41">
        <w:trPr>
          <w:cantSplit/>
        </w:trPr>
        <w:tc>
          <w:tcPr>
            <w:tcW w:w="4126" w:type="dxa"/>
            <w:gridSpan w:val="2"/>
            <w:shd w:val="clear" w:color="auto" w:fill="FFFFFF"/>
            <w:vAlign w:val="bottom"/>
          </w:tcPr>
          <w:p w:rsidR="00D33C41" w:rsidRPr="00542EBF" w:rsidRDefault="00D33C41" w:rsidP="00D33C41">
            <w:pPr>
              <w:autoSpaceDE w:val="0"/>
              <w:autoSpaceDN w:val="0"/>
              <w:adjustRightInd w:val="0"/>
              <w:rPr>
                <w:rFonts w:ascii="Arial" w:eastAsiaTheme="minorHAnsi" w:hAnsi="Arial" w:cs="Arial"/>
                <w:lang w:eastAsia="en-US"/>
              </w:rPr>
            </w:pPr>
          </w:p>
        </w:tc>
        <w:tc>
          <w:tcPr>
            <w:tcW w:w="1701" w:type="dxa"/>
            <w:shd w:val="clear" w:color="auto" w:fill="FFFFFF"/>
            <w:vAlign w:val="bottom"/>
          </w:tcPr>
          <w:p w:rsidR="00D33C41" w:rsidRPr="00542EBF" w:rsidRDefault="00D33C41" w:rsidP="00D33C41">
            <w:pPr>
              <w:autoSpaceDE w:val="0"/>
              <w:autoSpaceDN w:val="0"/>
              <w:adjustRightInd w:val="0"/>
              <w:spacing w:line="320" w:lineRule="atLeast"/>
              <w:ind w:left="60" w:right="60"/>
              <w:jc w:val="center"/>
              <w:rPr>
                <w:rFonts w:ascii="Arial" w:eastAsiaTheme="minorHAnsi" w:hAnsi="Arial" w:cs="Arial"/>
                <w:lang w:eastAsia="en-US"/>
              </w:rPr>
            </w:pPr>
            <w:r w:rsidRPr="00542EBF">
              <w:rPr>
                <w:rFonts w:ascii="Arial" w:eastAsiaTheme="minorHAnsi" w:hAnsi="Arial" w:cs="Arial"/>
                <w:lang w:eastAsia="en-US"/>
              </w:rPr>
              <w:t>Cualificación profesional</w:t>
            </w:r>
          </w:p>
        </w:tc>
        <w:tc>
          <w:tcPr>
            <w:tcW w:w="1890" w:type="dxa"/>
            <w:shd w:val="clear" w:color="auto" w:fill="FFFFFF"/>
            <w:vAlign w:val="bottom"/>
          </w:tcPr>
          <w:p w:rsidR="00D33C41" w:rsidRPr="00542EBF" w:rsidRDefault="00D33C41" w:rsidP="00D33C41">
            <w:pPr>
              <w:autoSpaceDE w:val="0"/>
              <w:autoSpaceDN w:val="0"/>
              <w:adjustRightInd w:val="0"/>
              <w:spacing w:line="320" w:lineRule="atLeast"/>
              <w:ind w:left="60" w:right="60"/>
              <w:jc w:val="center"/>
              <w:rPr>
                <w:rFonts w:ascii="Arial" w:eastAsiaTheme="minorHAnsi" w:hAnsi="Arial" w:cs="Arial"/>
                <w:lang w:eastAsia="en-US"/>
              </w:rPr>
            </w:pPr>
            <w:r w:rsidRPr="00542EBF">
              <w:rPr>
                <w:rFonts w:ascii="Arial" w:eastAsiaTheme="minorHAnsi" w:hAnsi="Arial" w:cs="Arial"/>
                <w:lang w:eastAsia="en-US"/>
              </w:rPr>
              <w:t>Nivel de Formación Profesional en Pre Clínica</w:t>
            </w:r>
          </w:p>
        </w:tc>
      </w:tr>
      <w:tr w:rsidR="00D33C41" w:rsidRPr="00542EBF" w:rsidTr="00D33C41">
        <w:trPr>
          <w:cantSplit/>
        </w:trPr>
        <w:tc>
          <w:tcPr>
            <w:tcW w:w="2283" w:type="dxa"/>
            <w:vMerge w:val="restart"/>
            <w:shd w:val="clear" w:color="auto" w:fill="E0E0E0"/>
          </w:tcPr>
          <w:p w:rsidR="00D33C41" w:rsidRPr="00542EBF" w:rsidRDefault="00D33C41" w:rsidP="00D33C41">
            <w:pPr>
              <w:autoSpaceDE w:val="0"/>
              <w:autoSpaceDN w:val="0"/>
              <w:adjustRightInd w:val="0"/>
              <w:spacing w:line="320" w:lineRule="atLeast"/>
              <w:ind w:left="60" w:right="60"/>
              <w:rPr>
                <w:rFonts w:ascii="Arial" w:eastAsiaTheme="minorHAnsi" w:hAnsi="Arial" w:cs="Arial"/>
                <w:lang w:eastAsia="en-US"/>
              </w:rPr>
            </w:pPr>
            <w:r w:rsidRPr="00542EBF">
              <w:rPr>
                <w:rFonts w:ascii="Arial" w:eastAsiaTheme="minorHAnsi" w:hAnsi="Arial" w:cs="Arial"/>
                <w:lang w:eastAsia="en-US"/>
              </w:rPr>
              <w:t>Cualificación profesional</w:t>
            </w:r>
          </w:p>
        </w:tc>
        <w:tc>
          <w:tcPr>
            <w:tcW w:w="1843" w:type="dxa"/>
            <w:shd w:val="clear" w:color="auto" w:fill="E0E0E0"/>
          </w:tcPr>
          <w:p w:rsidR="00D33C41" w:rsidRPr="00542EBF" w:rsidRDefault="00D33C41" w:rsidP="00D33C41">
            <w:pPr>
              <w:autoSpaceDE w:val="0"/>
              <w:autoSpaceDN w:val="0"/>
              <w:adjustRightInd w:val="0"/>
              <w:spacing w:line="320" w:lineRule="atLeast"/>
              <w:ind w:left="60" w:right="60"/>
              <w:rPr>
                <w:rFonts w:ascii="Arial" w:eastAsiaTheme="minorHAnsi" w:hAnsi="Arial" w:cs="Arial"/>
                <w:lang w:eastAsia="en-US"/>
              </w:rPr>
            </w:pPr>
            <w:r w:rsidRPr="00542EBF">
              <w:rPr>
                <w:rFonts w:ascii="Arial" w:eastAsiaTheme="minorHAnsi" w:hAnsi="Arial" w:cs="Arial"/>
                <w:lang w:eastAsia="en-US"/>
              </w:rPr>
              <w:t>Correlación de Pearson</w:t>
            </w:r>
          </w:p>
        </w:tc>
        <w:tc>
          <w:tcPr>
            <w:tcW w:w="1701" w:type="dxa"/>
            <w:shd w:val="clear" w:color="auto" w:fill="FFFFFF"/>
          </w:tcPr>
          <w:p w:rsidR="00D33C41" w:rsidRPr="00542EBF" w:rsidRDefault="00D33C41" w:rsidP="00D33C41">
            <w:pPr>
              <w:autoSpaceDE w:val="0"/>
              <w:autoSpaceDN w:val="0"/>
              <w:adjustRightInd w:val="0"/>
              <w:spacing w:line="320" w:lineRule="atLeast"/>
              <w:ind w:left="60" w:right="60"/>
              <w:jc w:val="center"/>
              <w:rPr>
                <w:rFonts w:ascii="Arial" w:eastAsiaTheme="minorHAnsi" w:hAnsi="Arial" w:cs="Arial"/>
                <w:lang w:eastAsia="en-US"/>
              </w:rPr>
            </w:pPr>
            <w:r w:rsidRPr="00542EBF">
              <w:rPr>
                <w:rFonts w:ascii="Arial" w:eastAsiaTheme="minorHAnsi" w:hAnsi="Arial" w:cs="Arial"/>
                <w:lang w:eastAsia="en-US"/>
              </w:rPr>
              <w:t>1</w:t>
            </w:r>
          </w:p>
        </w:tc>
        <w:tc>
          <w:tcPr>
            <w:tcW w:w="1890" w:type="dxa"/>
            <w:shd w:val="clear" w:color="auto" w:fill="FFFFFF"/>
          </w:tcPr>
          <w:p w:rsidR="00D33C41" w:rsidRPr="00542EBF" w:rsidRDefault="00D33C41" w:rsidP="00D33C41">
            <w:pPr>
              <w:autoSpaceDE w:val="0"/>
              <w:autoSpaceDN w:val="0"/>
              <w:adjustRightInd w:val="0"/>
              <w:spacing w:line="320" w:lineRule="atLeast"/>
              <w:ind w:left="60" w:right="60"/>
              <w:jc w:val="center"/>
              <w:rPr>
                <w:rFonts w:ascii="Arial" w:eastAsiaTheme="minorHAnsi" w:hAnsi="Arial" w:cs="Arial"/>
                <w:lang w:eastAsia="en-US"/>
              </w:rPr>
            </w:pPr>
            <w:r w:rsidRPr="00542EBF">
              <w:rPr>
                <w:rFonts w:ascii="Arial" w:eastAsiaTheme="minorHAnsi" w:hAnsi="Arial" w:cs="Arial"/>
                <w:lang w:eastAsia="en-US"/>
              </w:rPr>
              <w:t>,956</w:t>
            </w:r>
            <w:r w:rsidRPr="00542EBF">
              <w:rPr>
                <w:rFonts w:ascii="Arial" w:eastAsiaTheme="minorHAnsi" w:hAnsi="Arial" w:cs="Arial"/>
                <w:vertAlign w:val="superscript"/>
                <w:lang w:eastAsia="en-US"/>
              </w:rPr>
              <w:t>**</w:t>
            </w:r>
          </w:p>
        </w:tc>
      </w:tr>
      <w:tr w:rsidR="00D33C41" w:rsidRPr="00542EBF" w:rsidTr="00D33C41">
        <w:trPr>
          <w:cantSplit/>
        </w:trPr>
        <w:tc>
          <w:tcPr>
            <w:tcW w:w="2283" w:type="dxa"/>
            <w:vMerge/>
            <w:shd w:val="clear" w:color="auto" w:fill="E0E0E0"/>
          </w:tcPr>
          <w:p w:rsidR="00D33C41" w:rsidRPr="00542EBF" w:rsidRDefault="00D33C41" w:rsidP="00D33C41">
            <w:pPr>
              <w:autoSpaceDE w:val="0"/>
              <w:autoSpaceDN w:val="0"/>
              <w:adjustRightInd w:val="0"/>
              <w:rPr>
                <w:rFonts w:ascii="Arial" w:eastAsiaTheme="minorHAnsi" w:hAnsi="Arial" w:cs="Arial"/>
                <w:lang w:eastAsia="en-US"/>
              </w:rPr>
            </w:pPr>
          </w:p>
        </w:tc>
        <w:tc>
          <w:tcPr>
            <w:tcW w:w="1843" w:type="dxa"/>
            <w:shd w:val="clear" w:color="auto" w:fill="E0E0E0"/>
          </w:tcPr>
          <w:p w:rsidR="00D33C41" w:rsidRPr="00542EBF" w:rsidRDefault="00D33C41" w:rsidP="00D33C41">
            <w:pPr>
              <w:autoSpaceDE w:val="0"/>
              <w:autoSpaceDN w:val="0"/>
              <w:adjustRightInd w:val="0"/>
              <w:spacing w:line="320" w:lineRule="atLeast"/>
              <w:ind w:left="60" w:right="60"/>
              <w:rPr>
                <w:rFonts w:ascii="Arial" w:eastAsiaTheme="minorHAnsi" w:hAnsi="Arial" w:cs="Arial"/>
                <w:lang w:eastAsia="en-US"/>
              </w:rPr>
            </w:pPr>
            <w:r w:rsidRPr="00542EBF">
              <w:rPr>
                <w:rFonts w:ascii="Arial" w:eastAsiaTheme="minorHAnsi" w:hAnsi="Arial" w:cs="Arial"/>
                <w:lang w:eastAsia="en-US"/>
              </w:rPr>
              <w:t>Sig. (bilateral)</w:t>
            </w:r>
          </w:p>
        </w:tc>
        <w:tc>
          <w:tcPr>
            <w:tcW w:w="1701" w:type="dxa"/>
            <w:shd w:val="clear" w:color="auto" w:fill="FFFFFF"/>
            <w:vAlign w:val="center"/>
          </w:tcPr>
          <w:p w:rsidR="00D33C41" w:rsidRPr="00542EBF" w:rsidRDefault="00D33C41" w:rsidP="00D33C41">
            <w:pPr>
              <w:autoSpaceDE w:val="0"/>
              <w:autoSpaceDN w:val="0"/>
              <w:adjustRightInd w:val="0"/>
              <w:jc w:val="center"/>
              <w:rPr>
                <w:rFonts w:ascii="Arial" w:eastAsiaTheme="minorHAnsi" w:hAnsi="Arial" w:cs="Arial"/>
                <w:lang w:eastAsia="en-US"/>
              </w:rPr>
            </w:pPr>
          </w:p>
        </w:tc>
        <w:tc>
          <w:tcPr>
            <w:tcW w:w="1890" w:type="dxa"/>
            <w:shd w:val="clear" w:color="auto" w:fill="FFFFFF"/>
          </w:tcPr>
          <w:p w:rsidR="00D33C41" w:rsidRPr="00542EBF" w:rsidRDefault="00D33C41" w:rsidP="00D33C41">
            <w:pPr>
              <w:autoSpaceDE w:val="0"/>
              <w:autoSpaceDN w:val="0"/>
              <w:adjustRightInd w:val="0"/>
              <w:spacing w:line="320" w:lineRule="atLeast"/>
              <w:ind w:left="60" w:right="60"/>
              <w:jc w:val="center"/>
              <w:rPr>
                <w:rFonts w:ascii="Arial" w:eastAsiaTheme="minorHAnsi" w:hAnsi="Arial" w:cs="Arial"/>
                <w:lang w:eastAsia="en-US"/>
              </w:rPr>
            </w:pPr>
            <w:r w:rsidRPr="00542EBF">
              <w:rPr>
                <w:rFonts w:ascii="Arial" w:eastAsiaTheme="minorHAnsi" w:hAnsi="Arial" w:cs="Arial"/>
                <w:lang w:eastAsia="en-US"/>
              </w:rPr>
              <w:t>,000</w:t>
            </w:r>
          </w:p>
        </w:tc>
      </w:tr>
      <w:tr w:rsidR="00D33C41" w:rsidRPr="00542EBF" w:rsidTr="00D33C41">
        <w:trPr>
          <w:cantSplit/>
        </w:trPr>
        <w:tc>
          <w:tcPr>
            <w:tcW w:w="2283" w:type="dxa"/>
            <w:vMerge/>
            <w:shd w:val="clear" w:color="auto" w:fill="E0E0E0"/>
          </w:tcPr>
          <w:p w:rsidR="00D33C41" w:rsidRPr="00542EBF" w:rsidRDefault="00D33C41" w:rsidP="00D33C41">
            <w:pPr>
              <w:autoSpaceDE w:val="0"/>
              <w:autoSpaceDN w:val="0"/>
              <w:adjustRightInd w:val="0"/>
              <w:rPr>
                <w:rFonts w:ascii="Arial" w:eastAsiaTheme="minorHAnsi" w:hAnsi="Arial" w:cs="Arial"/>
                <w:lang w:eastAsia="en-US"/>
              </w:rPr>
            </w:pPr>
          </w:p>
        </w:tc>
        <w:tc>
          <w:tcPr>
            <w:tcW w:w="1843" w:type="dxa"/>
            <w:shd w:val="clear" w:color="auto" w:fill="E0E0E0"/>
          </w:tcPr>
          <w:p w:rsidR="00D33C41" w:rsidRPr="00542EBF" w:rsidRDefault="00D33C41" w:rsidP="00D33C41">
            <w:pPr>
              <w:autoSpaceDE w:val="0"/>
              <w:autoSpaceDN w:val="0"/>
              <w:adjustRightInd w:val="0"/>
              <w:spacing w:line="320" w:lineRule="atLeast"/>
              <w:ind w:left="60" w:right="60"/>
              <w:rPr>
                <w:rFonts w:ascii="Arial" w:eastAsiaTheme="minorHAnsi" w:hAnsi="Arial" w:cs="Arial"/>
                <w:lang w:eastAsia="en-US"/>
              </w:rPr>
            </w:pPr>
            <w:r w:rsidRPr="00542EBF">
              <w:rPr>
                <w:rFonts w:ascii="Arial" w:eastAsiaTheme="minorHAnsi" w:hAnsi="Arial" w:cs="Arial"/>
                <w:lang w:eastAsia="en-US"/>
              </w:rPr>
              <w:t>N</w:t>
            </w:r>
          </w:p>
        </w:tc>
        <w:tc>
          <w:tcPr>
            <w:tcW w:w="1701" w:type="dxa"/>
            <w:shd w:val="clear" w:color="auto" w:fill="FFFFFF"/>
          </w:tcPr>
          <w:p w:rsidR="00D33C41" w:rsidRPr="00542EBF" w:rsidRDefault="00D33C41" w:rsidP="00D33C41">
            <w:pPr>
              <w:autoSpaceDE w:val="0"/>
              <w:autoSpaceDN w:val="0"/>
              <w:adjustRightInd w:val="0"/>
              <w:spacing w:line="320" w:lineRule="atLeast"/>
              <w:ind w:left="60" w:right="60"/>
              <w:jc w:val="center"/>
              <w:rPr>
                <w:rFonts w:ascii="Arial" w:eastAsiaTheme="minorHAnsi" w:hAnsi="Arial" w:cs="Arial"/>
                <w:lang w:eastAsia="en-US"/>
              </w:rPr>
            </w:pPr>
            <w:r w:rsidRPr="00542EBF">
              <w:rPr>
                <w:rFonts w:ascii="Arial" w:eastAsiaTheme="minorHAnsi" w:hAnsi="Arial" w:cs="Arial"/>
                <w:lang w:eastAsia="en-US"/>
              </w:rPr>
              <w:t>42</w:t>
            </w:r>
          </w:p>
        </w:tc>
        <w:tc>
          <w:tcPr>
            <w:tcW w:w="1890" w:type="dxa"/>
            <w:shd w:val="clear" w:color="auto" w:fill="FFFFFF"/>
          </w:tcPr>
          <w:p w:rsidR="00D33C41" w:rsidRPr="00542EBF" w:rsidRDefault="00D33C41" w:rsidP="00D33C41">
            <w:pPr>
              <w:autoSpaceDE w:val="0"/>
              <w:autoSpaceDN w:val="0"/>
              <w:adjustRightInd w:val="0"/>
              <w:spacing w:line="320" w:lineRule="atLeast"/>
              <w:ind w:left="60" w:right="60"/>
              <w:jc w:val="center"/>
              <w:rPr>
                <w:rFonts w:ascii="Arial" w:eastAsiaTheme="minorHAnsi" w:hAnsi="Arial" w:cs="Arial"/>
                <w:lang w:eastAsia="en-US"/>
              </w:rPr>
            </w:pPr>
            <w:r w:rsidRPr="00542EBF">
              <w:rPr>
                <w:rFonts w:ascii="Arial" w:eastAsiaTheme="minorHAnsi" w:hAnsi="Arial" w:cs="Arial"/>
                <w:lang w:eastAsia="en-US"/>
              </w:rPr>
              <w:t>42</w:t>
            </w:r>
          </w:p>
        </w:tc>
      </w:tr>
      <w:tr w:rsidR="00D33C41" w:rsidRPr="00542EBF" w:rsidTr="00D33C41">
        <w:trPr>
          <w:cantSplit/>
        </w:trPr>
        <w:tc>
          <w:tcPr>
            <w:tcW w:w="2283" w:type="dxa"/>
            <w:vMerge w:val="restart"/>
            <w:shd w:val="clear" w:color="auto" w:fill="E0E0E0"/>
          </w:tcPr>
          <w:p w:rsidR="00D33C41" w:rsidRPr="00542EBF" w:rsidRDefault="00D33C41" w:rsidP="00D33C41">
            <w:pPr>
              <w:autoSpaceDE w:val="0"/>
              <w:autoSpaceDN w:val="0"/>
              <w:adjustRightInd w:val="0"/>
              <w:spacing w:line="320" w:lineRule="atLeast"/>
              <w:ind w:left="60" w:right="60"/>
              <w:rPr>
                <w:rFonts w:ascii="Arial" w:eastAsiaTheme="minorHAnsi" w:hAnsi="Arial" w:cs="Arial"/>
                <w:lang w:eastAsia="en-US"/>
              </w:rPr>
            </w:pPr>
            <w:r w:rsidRPr="00542EBF">
              <w:rPr>
                <w:rFonts w:ascii="Arial" w:eastAsiaTheme="minorHAnsi" w:hAnsi="Arial" w:cs="Arial"/>
                <w:lang w:eastAsia="en-US"/>
              </w:rPr>
              <w:t>Nivel de Formación Profesional en Pre Clínica</w:t>
            </w:r>
          </w:p>
        </w:tc>
        <w:tc>
          <w:tcPr>
            <w:tcW w:w="1843" w:type="dxa"/>
            <w:shd w:val="clear" w:color="auto" w:fill="E0E0E0"/>
          </w:tcPr>
          <w:p w:rsidR="00D33C41" w:rsidRPr="00542EBF" w:rsidRDefault="00D33C41" w:rsidP="00D33C41">
            <w:pPr>
              <w:autoSpaceDE w:val="0"/>
              <w:autoSpaceDN w:val="0"/>
              <w:adjustRightInd w:val="0"/>
              <w:spacing w:line="320" w:lineRule="atLeast"/>
              <w:ind w:left="60" w:right="60"/>
              <w:rPr>
                <w:rFonts w:ascii="Arial" w:eastAsiaTheme="minorHAnsi" w:hAnsi="Arial" w:cs="Arial"/>
                <w:lang w:eastAsia="en-US"/>
              </w:rPr>
            </w:pPr>
            <w:r w:rsidRPr="00542EBF">
              <w:rPr>
                <w:rFonts w:ascii="Arial" w:eastAsiaTheme="minorHAnsi" w:hAnsi="Arial" w:cs="Arial"/>
                <w:lang w:eastAsia="en-US"/>
              </w:rPr>
              <w:t>Correlación de Pearson</w:t>
            </w:r>
          </w:p>
        </w:tc>
        <w:tc>
          <w:tcPr>
            <w:tcW w:w="1701" w:type="dxa"/>
            <w:shd w:val="clear" w:color="auto" w:fill="FFFFFF"/>
          </w:tcPr>
          <w:p w:rsidR="00D33C41" w:rsidRPr="00542EBF" w:rsidRDefault="00D33C41" w:rsidP="00D33C41">
            <w:pPr>
              <w:autoSpaceDE w:val="0"/>
              <w:autoSpaceDN w:val="0"/>
              <w:adjustRightInd w:val="0"/>
              <w:spacing w:line="320" w:lineRule="atLeast"/>
              <w:ind w:left="60" w:right="60"/>
              <w:jc w:val="center"/>
              <w:rPr>
                <w:rFonts w:ascii="Arial" w:eastAsiaTheme="minorHAnsi" w:hAnsi="Arial" w:cs="Arial"/>
                <w:lang w:eastAsia="en-US"/>
              </w:rPr>
            </w:pPr>
            <w:r w:rsidRPr="00542EBF">
              <w:rPr>
                <w:rFonts w:ascii="Arial" w:eastAsiaTheme="minorHAnsi" w:hAnsi="Arial" w:cs="Arial"/>
                <w:lang w:eastAsia="en-US"/>
              </w:rPr>
              <w:t>,956</w:t>
            </w:r>
            <w:r w:rsidRPr="00542EBF">
              <w:rPr>
                <w:rFonts w:ascii="Arial" w:eastAsiaTheme="minorHAnsi" w:hAnsi="Arial" w:cs="Arial"/>
                <w:vertAlign w:val="superscript"/>
                <w:lang w:eastAsia="en-US"/>
              </w:rPr>
              <w:t>**</w:t>
            </w:r>
          </w:p>
        </w:tc>
        <w:tc>
          <w:tcPr>
            <w:tcW w:w="1890" w:type="dxa"/>
            <w:shd w:val="clear" w:color="auto" w:fill="FFFFFF"/>
          </w:tcPr>
          <w:p w:rsidR="00D33C41" w:rsidRPr="00542EBF" w:rsidRDefault="00D33C41" w:rsidP="00D33C41">
            <w:pPr>
              <w:autoSpaceDE w:val="0"/>
              <w:autoSpaceDN w:val="0"/>
              <w:adjustRightInd w:val="0"/>
              <w:spacing w:line="320" w:lineRule="atLeast"/>
              <w:ind w:left="60" w:right="60"/>
              <w:jc w:val="center"/>
              <w:rPr>
                <w:rFonts w:ascii="Arial" w:eastAsiaTheme="minorHAnsi" w:hAnsi="Arial" w:cs="Arial"/>
                <w:lang w:eastAsia="en-US"/>
              </w:rPr>
            </w:pPr>
            <w:r w:rsidRPr="00542EBF">
              <w:rPr>
                <w:rFonts w:ascii="Arial" w:eastAsiaTheme="minorHAnsi" w:hAnsi="Arial" w:cs="Arial"/>
                <w:lang w:eastAsia="en-US"/>
              </w:rPr>
              <w:t>1</w:t>
            </w:r>
          </w:p>
        </w:tc>
      </w:tr>
      <w:tr w:rsidR="00D33C41" w:rsidRPr="00542EBF" w:rsidTr="00D33C41">
        <w:trPr>
          <w:cantSplit/>
        </w:trPr>
        <w:tc>
          <w:tcPr>
            <w:tcW w:w="2283" w:type="dxa"/>
            <w:vMerge/>
            <w:shd w:val="clear" w:color="auto" w:fill="E0E0E0"/>
          </w:tcPr>
          <w:p w:rsidR="00D33C41" w:rsidRPr="00542EBF" w:rsidRDefault="00D33C41" w:rsidP="00D33C41">
            <w:pPr>
              <w:autoSpaceDE w:val="0"/>
              <w:autoSpaceDN w:val="0"/>
              <w:adjustRightInd w:val="0"/>
              <w:rPr>
                <w:rFonts w:ascii="Arial" w:eastAsiaTheme="minorHAnsi" w:hAnsi="Arial" w:cs="Arial"/>
                <w:lang w:eastAsia="en-US"/>
              </w:rPr>
            </w:pPr>
          </w:p>
        </w:tc>
        <w:tc>
          <w:tcPr>
            <w:tcW w:w="1843" w:type="dxa"/>
            <w:shd w:val="clear" w:color="auto" w:fill="E0E0E0"/>
          </w:tcPr>
          <w:p w:rsidR="00D33C41" w:rsidRPr="00542EBF" w:rsidRDefault="00D33C41" w:rsidP="00D33C41">
            <w:pPr>
              <w:autoSpaceDE w:val="0"/>
              <w:autoSpaceDN w:val="0"/>
              <w:adjustRightInd w:val="0"/>
              <w:spacing w:line="320" w:lineRule="atLeast"/>
              <w:ind w:left="60" w:right="60"/>
              <w:rPr>
                <w:rFonts w:ascii="Arial" w:eastAsiaTheme="minorHAnsi" w:hAnsi="Arial" w:cs="Arial"/>
                <w:lang w:eastAsia="en-US"/>
              </w:rPr>
            </w:pPr>
            <w:r w:rsidRPr="00542EBF">
              <w:rPr>
                <w:rFonts w:ascii="Arial" w:eastAsiaTheme="minorHAnsi" w:hAnsi="Arial" w:cs="Arial"/>
                <w:lang w:eastAsia="en-US"/>
              </w:rPr>
              <w:t>Sig. (bilateral)</w:t>
            </w:r>
          </w:p>
        </w:tc>
        <w:tc>
          <w:tcPr>
            <w:tcW w:w="1701" w:type="dxa"/>
            <w:shd w:val="clear" w:color="auto" w:fill="FFFFFF"/>
          </w:tcPr>
          <w:p w:rsidR="00D33C41" w:rsidRPr="00542EBF" w:rsidRDefault="00D33C41" w:rsidP="00D33C41">
            <w:pPr>
              <w:autoSpaceDE w:val="0"/>
              <w:autoSpaceDN w:val="0"/>
              <w:adjustRightInd w:val="0"/>
              <w:spacing w:line="320" w:lineRule="atLeast"/>
              <w:ind w:left="60" w:right="60"/>
              <w:jc w:val="center"/>
              <w:rPr>
                <w:rFonts w:ascii="Arial" w:eastAsiaTheme="minorHAnsi" w:hAnsi="Arial" w:cs="Arial"/>
                <w:lang w:eastAsia="en-US"/>
              </w:rPr>
            </w:pPr>
            <w:r w:rsidRPr="00542EBF">
              <w:rPr>
                <w:rFonts w:ascii="Arial" w:eastAsiaTheme="minorHAnsi" w:hAnsi="Arial" w:cs="Arial"/>
                <w:lang w:eastAsia="en-US"/>
              </w:rPr>
              <w:t>,000</w:t>
            </w:r>
          </w:p>
        </w:tc>
        <w:tc>
          <w:tcPr>
            <w:tcW w:w="1890" w:type="dxa"/>
            <w:shd w:val="clear" w:color="auto" w:fill="FFFFFF"/>
            <w:vAlign w:val="center"/>
          </w:tcPr>
          <w:p w:rsidR="00D33C41" w:rsidRPr="00542EBF" w:rsidRDefault="00D33C41" w:rsidP="00D33C41">
            <w:pPr>
              <w:autoSpaceDE w:val="0"/>
              <w:autoSpaceDN w:val="0"/>
              <w:adjustRightInd w:val="0"/>
              <w:jc w:val="center"/>
              <w:rPr>
                <w:rFonts w:ascii="Arial" w:eastAsiaTheme="minorHAnsi" w:hAnsi="Arial" w:cs="Arial"/>
                <w:lang w:eastAsia="en-US"/>
              </w:rPr>
            </w:pPr>
          </w:p>
        </w:tc>
      </w:tr>
      <w:tr w:rsidR="00D33C41" w:rsidRPr="00542EBF" w:rsidTr="00D33C41">
        <w:trPr>
          <w:cantSplit/>
        </w:trPr>
        <w:tc>
          <w:tcPr>
            <w:tcW w:w="2283" w:type="dxa"/>
            <w:vMerge/>
            <w:shd w:val="clear" w:color="auto" w:fill="E0E0E0"/>
          </w:tcPr>
          <w:p w:rsidR="00D33C41" w:rsidRPr="00542EBF" w:rsidRDefault="00D33C41" w:rsidP="00D33C41">
            <w:pPr>
              <w:autoSpaceDE w:val="0"/>
              <w:autoSpaceDN w:val="0"/>
              <w:adjustRightInd w:val="0"/>
              <w:rPr>
                <w:rFonts w:ascii="Arial" w:eastAsiaTheme="minorHAnsi" w:hAnsi="Arial" w:cs="Arial"/>
                <w:lang w:eastAsia="en-US"/>
              </w:rPr>
            </w:pPr>
          </w:p>
        </w:tc>
        <w:tc>
          <w:tcPr>
            <w:tcW w:w="1843" w:type="dxa"/>
            <w:shd w:val="clear" w:color="auto" w:fill="E0E0E0"/>
          </w:tcPr>
          <w:p w:rsidR="00D33C41" w:rsidRPr="00542EBF" w:rsidRDefault="00D33C41" w:rsidP="00D33C41">
            <w:pPr>
              <w:autoSpaceDE w:val="0"/>
              <w:autoSpaceDN w:val="0"/>
              <w:adjustRightInd w:val="0"/>
              <w:spacing w:line="320" w:lineRule="atLeast"/>
              <w:ind w:left="60" w:right="60"/>
              <w:rPr>
                <w:rFonts w:ascii="Arial" w:eastAsiaTheme="minorHAnsi" w:hAnsi="Arial" w:cs="Arial"/>
                <w:lang w:eastAsia="en-US"/>
              </w:rPr>
            </w:pPr>
            <w:r w:rsidRPr="00542EBF">
              <w:rPr>
                <w:rFonts w:ascii="Arial" w:eastAsiaTheme="minorHAnsi" w:hAnsi="Arial" w:cs="Arial"/>
                <w:lang w:eastAsia="en-US"/>
              </w:rPr>
              <w:t>N</w:t>
            </w:r>
          </w:p>
        </w:tc>
        <w:tc>
          <w:tcPr>
            <w:tcW w:w="1701" w:type="dxa"/>
            <w:shd w:val="clear" w:color="auto" w:fill="FFFFFF"/>
          </w:tcPr>
          <w:p w:rsidR="00D33C41" w:rsidRPr="00542EBF" w:rsidRDefault="00D33C41" w:rsidP="00D33C41">
            <w:pPr>
              <w:autoSpaceDE w:val="0"/>
              <w:autoSpaceDN w:val="0"/>
              <w:adjustRightInd w:val="0"/>
              <w:spacing w:line="320" w:lineRule="atLeast"/>
              <w:ind w:left="60" w:right="60"/>
              <w:jc w:val="center"/>
              <w:rPr>
                <w:rFonts w:ascii="Arial" w:eastAsiaTheme="minorHAnsi" w:hAnsi="Arial" w:cs="Arial"/>
                <w:lang w:eastAsia="en-US"/>
              </w:rPr>
            </w:pPr>
            <w:r w:rsidRPr="00542EBF">
              <w:rPr>
                <w:rFonts w:ascii="Arial" w:eastAsiaTheme="minorHAnsi" w:hAnsi="Arial" w:cs="Arial"/>
                <w:lang w:eastAsia="en-US"/>
              </w:rPr>
              <w:t>42</w:t>
            </w:r>
          </w:p>
        </w:tc>
        <w:tc>
          <w:tcPr>
            <w:tcW w:w="1890" w:type="dxa"/>
            <w:shd w:val="clear" w:color="auto" w:fill="FFFFFF"/>
          </w:tcPr>
          <w:p w:rsidR="00D33C41" w:rsidRPr="00542EBF" w:rsidRDefault="00D33C41" w:rsidP="00D33C41">
            <w:pPr>
              <w:autoSpaceDE w:val="0"/>
              <w:autoSpaceDN w:val="0"/>
              <w:adjustRightInd w:val="0"/>
              <w:spacing w:line="320" w:lineRule="atLeast"/>
              <w:ind w:left="60" w:right="60"/>
              <w:jc w:val="center"/>
              <w:rPr>
                <w:rFonts w:ascii="Arial" w:eastAsiaTheme="minorHAnsi" w:hAnsi="Arial" w:cs="Arial"/>
                <w:lang w:eastAsia="en-US"/>
              </w:rPr>
            </w:pPr>
            <w:r w:rsidRPr="00542EBF">
              <w:rPr>
                <w:rFonts w:ascii="Arial" w:eastAsiaTheme="minorHAnsi" w:hAnsi="Arial" w:cs="Arial"/>
                <w:lang w:eastAsia="en-US"/>
              </w:rPr>
              <w:t>42</w:t>
            </w:r>
          </w:p>
        </w:tc>
      </w:tr>
      <w:tr w:rsidR="00D33C41" w:rsidRPr="00542EBF" w:rsidTr="00D33C41">
        <w:trPr>
          <w:cantSplit/>
        </w:trPr>
        <w:tc>
          <w:tcPr>
            <w:tcW w:w="7717" w:type="dxa"/>
            <w:gridSpan w:val="4"/>
            <w:shd w:val="clear" w:color="auto" w:fill="FFFFFF"/>
          </w:tcPr>
          <w:p w:rsidR="00D33C41" w:rsidRPr="00542EBF" w:rsidRDefault="00D33C41" w:rsidP="00D33C41">
            <w:pPr>
              <w:autoSpaceDE w:val="0"/>
              <w:autoSpaceDN w:val="0"/>
              <w:adjustRightInd w:val="0"/>
              <w:spacing w:line="320" w:lineRule="atLeast"/>
              <w:ind w:left="60" w:right="60"/>
              <w:rPr>
                <w:rFonts w:ascii="Arial" w:eastAsiaTheme="minorHAnsi" w:hAnsi="Arial" w:cs="Arial"/>
                <w:lang w:eastAsia="en-US"/>
              </w:rPr>
            </w:pPr>
            <w:r w:rsidRPr="00542EBF">
              <w:rPr>
                <w:rFonts w:ascii="Arial" w:eastAsiaTheme="minorHAnsi" w:hAnsi="Arial" w:cs="Arial"/>
                <w:lang w:eastAsia="en-US"/>
              </w:rPr>
              <w:t>**. La correlación es significativa en el nivel 0,01 (bilateral).</w:t>
            </w:r>
          </w:p>
        </w:tc>
      </w:tr>
    </w:tbl>
    <w:p w:rsidR="00CD16FA" w:rsidRPr="00FC3888" w:rsidRDefault="00CD16FA" w:rsidP="0062756E">
      <w:pPr>
        <w:spacing w:line="360" w:lineRule="auto"/>
        <w:jc w:val="both"/>
        <w:rPr>
          <w:rFonts w:ascii="Arial" w:eastAsiaTheme="minorHAnsi" w:hAnsi="Arial" w:cs="Arial"/>
          <w:lang w:eastAsia="en-US"/>
        </w:rPr>
      </w:pPr>
    </w:p>
    <w:p w:rsidR="0062756E" w:rsidRDefault="0062756E" w:rsidP="0062756E">
      <w:pPr>
        <w:autoSpaceDE w:val="0"/>
        <w:autoSpaceDN w:val="0"/>
        <w:adjustRightInd w:val="0"/>
        <w:rPr>
          <w:rFonts w:ascii="Arial" w:eastAsiaTheme="minorHAnsi" w:hAnsi="Arial" w:cs="Arial"/>
          <w:lang w:eastAsia="en-US"/>
        </w:rPr>
      </w:pPr>
    </w:p>
    <w:p w:rsidR="00D33C41" w:rsidRDefault="00D33C41" w:rsidP="0062756E">
      <w:pPr>
        <w:autoSpaceDE w:val="0"/>
        <w:autoSpaceDN w:val="0"/>
        <w:adjustRightInd w:val="0"/>
        <w:rPr>
          <w:rFonts w:ascii="Arial" w:eastAsiaTheme="minorHAnsi" w:hAnsi="Arial" w:cs="Arial"/>
          <w:lang w:eastAsia="en-US"/>
        </w:rPr>
      </w:pPr>
    </w:p>
    <w:p w:rsidR="00D33C41" w:rsidRDefault="00D33C41" w:rsidP="0062756E">
      <w:pPr>
        <w:autoSpaceDE w:val="0"/>
        <w:autoSpaceDN w:val="0"/>
        <w:adjustRightInd w:val="0"/>
        <w:rPr>
          <w:rFonts w:ascii="Arial" w:eastAsiaTheme="minorHAnsi" w:hAnsi="Arial" w:cs="Arial"/>
          <w:lang w:eastAsia="en-US"/>
        </w:rPr>
      </w:pPr>
    </w:p>
    <w:p w:rsidR="00D33C41" w:rsidRDefault="00D33C41" w:rsidP="0062756E">
      <w:pPr>
        <w:autoSpaceDE w:val="0"/>
        <w:autoSpaceDN w:val="0"/>
        <w:adjustRightInd w:val="0"/>
        <w:rPr>
          <w:rFonts w:ascii="Arial" w:eastAsiaTheme="minorHAnsi" w:hAnsi="Arial" w:cs="Arial"/>
          <w:lang w:eastAsia="en-US"/>
        </w:rPr>
      </w:pPr>
    </w:p>
    <w:p w:rsidR="00D33C41" w:rsidRDefault="00D33C41" w:rsidP="0062756E">
      <w:pPr>
        <w:autoSpaceDE w:val="0"/>
        <w:autoSpaceDN w:val="0"/>
        <w:adjustRightInd w:val="0"/>
        <w:rPr>
          <w:rFonts w:ascii="Arial" w:eastAsiaTheme="minorHAnsi" w:hAnsi="Arial" w:cs="Arial"/>
          <w:lang w:eastAsia="en-US"/>
        </w:rPr>
      </w:pPr>
    </w:p>
    <w:p w:rsidR="00D33C41" w:rsidRDefault="00D33C41" w:rsidP="0062756E">
      <w:pPr>
        <w:autoSpaceDE w:val="0"/>
        <w:autoSpaceDN w:val="0"/>
        <w:adjustRightInd w:val="0"/>
        <w:rPr>
          <w:rFonts w:ascii="Arial" w:eastAsiaTheme="minorHAnsi" w:hAnsi="Arial" w:cs="Arial"/>
          <w:lang w:eastAsia="en-US"/>
        </w:rPr>
      </w:pPr>
    </w:p>
    <w:p w:rsidR="00D33C41" w:rsidRDefault="00D33C41" w:rsidP="0062756E">
      <w:pPr>
        <w:autoSpaceDE w:val="0"/>
        <w:autoSpaceDN w:val="0"/>
        <w:adjustRightInd w:val="0"/>
        <w:rPr>
          <w:rFonts w:ascii="Arial" w:eastAsiaTheme="minorHAnsi" w:hAnsi="Arial" w:cs="Arial"/>
          <w:lang w:eastAsia="en-US"/>
        </w:rPr>
      </w:pPr>
    </w:p>
    <w:p w:rsidR="00D33C41" w:rsidRDefault="00D33C41" w:rsidP="0062756E">
      <w:pPr>
        <w:autoSpaceDE w:val="0"/>
        <w:autoSpaceDN w:val="0"/>
        <w:adjustRightInd w:val="0"/>
        <w:rPr>
          <w:rFonts w:ascii="Arial" w:eastAsiaTheme="minorHAnsi" w:hAnsi="Arial" w:cs="Arial"/>
          <w:lang w:eastAsia="en-US"/>
        </w:rPr>
      </w:pPr>
    </w:p>
    <w:p w:rsidR="00D33C41" w:rsidRDefault="00D33C41" w:rsidP="0062756E">
      <w:pPr>
        <w:autoSpaceDE w:val="0"/>
        <w:autoSpaceDN w:val="0"/>
        <w:adjustRightInd w:val="0"/>
        <w:rPr>
          <w:rFonts w:ascii="Arial" w:eastAsiaTheme="minorHAnsi" w:hAnsi="Arial" w:cs="Arial"/>
          <w:lang w:eastAsia="en-US"/>
        </w:rPr>
      </w:pPr>
    </w:p>
    <w:p w:rsidR="00D33C41" w:rsidRDefault="00D33C41" w:rsidP="0062756E">
      <w:pPr>
        <w:autoSpaceDE w:val="0"/>
        <w:autoSpaceDN w:val="0"/>
        <w:adjustRightInd w:val="0"/>
        <w:rPr>
          <w:rFonts w:ascii="Arial" w:eastAsiaTheme="minorHAnsi" w:hAnsi="Arial" w:cs="Arial"/>
          <w:lang w:eastAsia="en-US"/>
        </w:rPr>
      </w:pPr>
    </w:p>
    <w:p w:rsidR="00D33C41" w:rsidRDefault="00D33C41" w:rsidP="0062756E">
      <w:pPr>
        <w:autoSpaceDE w:val="0"/>
        <w:autoSpaceDN w:val="0"/>
        <w:adjustRightInd w:val="0"/>
        <w:rPr>
          <w:rFonts w:ascii="Arial" w:eastAsiaTheme="minorHAnsi" w:hAnsi="Arial" w:cs="Arial"/>
          <w:lang w:eastAsia="en-US"/>
        </w:rPr>
      </w:pPr>
    </w:p>
    <w:p w:rsidR="00D33C41" w:rsidRDefault="00D33C41" w:rsidP="0062756E">
      <w:pPr>
        <w:autoSpaceDE w:val="0"/>
        <w:autoSpaceDN w:val="0"/>
        <w:adjustRightInd w:val="0"/>
        <w:rPr>
          <w:rFonts w:ascii="Arial" w:eastAsiaTheme="minorHAnsi" w:hAnsi="Arial" w:cs="Arial"/>
          <w:lang w:eastAsia="en-US"/>
        </w:rPr>
      </w:pPr>
    </w:p>
    <w:p w:rsidR="00D33C41" w:rsidRDefault="00D33C41" w:rsidP="0062756E">
      <w:pPr>
        <w:autoSpaceDE w:val="0"/>
        <w:autoSpaceDN w:val="0"/>
        <w:adjustRightInd w:val="0"/>
        <w:rPr>
          <w:rFonts w:ascii="Arial" w:eastAsiaTheme="minorHAnsi" w:hAnsi="Arial" w:cs="Arial"/>
          <w:lang w:eastAsia="en-US"/>
        </w:rPr>
      </w:pPr>
    </w:p>
    <w:p w:rsidR="00D33C41" w:rsidRDefault="00D33C41" w:rsidP="0062756E">
      <w:pPr>
        <w:autoSpaceDE w:val="0"/>
        <w:autoSpaceDN w:val="0"/>
        <w:adjustRightInd w:val="0"/>
        <w:rPr>
          <w:rFonts w:ascii="Arial" w:eastAsiaTheme="minorHAnsi" w:hAnsi="Arial" w:cs="Arial"/>
          <w:lang w:eastAsia="en-US"/>
        </w:rPr>
      </w:pPr>
    </w:p>
    <w:p w:rsidR="00D33C41" w:rsidRDefault="00D33C41" w:rsidP="0062756E">
      <w:pPr>
        <w:autoSpaceDE w:val="0"/>
        <w:autoSpaceDN w:val="0"/>
        <w:adjustRightInd w:val="0"/>
        <w:rPr>
          <w:rFonts w:ascii="Arial" w:eastAsiaTheme="minorHAnsi" w:hAnsi="Arial" w:cs="Arial"/>
          <w:lang w:eastAsia="en-US"/>
        </w:rPr>
      </w:pPr>
    </w:p>
    <w:p w:rsidR="00D33C41" w:rsidRDefault="00D33C41" w:rsidP="0062756E">
      <w:pPr>
        <w:autoSpaceDE w:val="0"/>
        <w:autoSpaceDN w:val="0"/>
        <w:adjustRightInd w:val="0"/>
        <w:rPr>
          <w:rFonts w:ascii="Arial" w:eastAsiaTheme="minorHAnsi" w:hAnsi="Arial" w:cs="Arial"/>
          <w:lang w:eastAsia="en-US"/>
        </w:rPr>
      </w:pPr>
    </w:p>
    <w:p w:rsidR="00D33C41" w:rsidRPr="00FC3888" w:rsidRDefault="00D33C41" w:rsidP="0062756E">
      <w:pPr>
        <w:autoSpaceDE w:val="0"/>
        <w:autoSpaceDN w:val="0"/>
        <w:adjustRightInd w:val="0"/>
        <w:rPr>
          <w:rFonts w:ascii="Arial" w:eastAsiaTheme="minorHAnsi" w:hAnsi="Arial" w:cs="Arial"/>
          <w:lang w:eastAsia="en-US"/>
        </w:rPr>
      </w:pPr>
    </w:p>
    <w:p w:rsidR="0062756E" w:rsidRPr="00FC3888" w:rsidRDefault="00F62F2E" w:rsidP="00A22E0A">
      <w:pPr>
        <w:autoSpaceDE w:val="0"/>
        <w:autoSpaceDN w:val="0"/>
        <w:adjustRightInd w:val="0"/>
        <w:spacing w:line="400" w:lineRule="atLeast"/>
        <w:rPr>
          <w:rFonts w:ascii="Arial" w:eastAsiaTheme="minorHAnsi" w:hAnsi="Arial" w:cs="Arial"/>
          <w:lang w:eastAsia="en-US"/>
        </w:rPr>
      </w:pPr>
      <w:r>
        <w:t xml:space="preserve">           “</w:t>
      </w:r>
      <w:r w:rsidR="00081F78" w:rsidRPr="00017EF4">
        <w:t>Fuente: Elaboración propia en base a los resultados obtenidos  del cuestionario</w:t>
      </w:r>
      <w:r>
        <w:t>”</w:t>
      </w:r>
    </w:p>
    <w:p w:rsidR="00AD0E69" w:rsidRDefault="00AD0E69" w:rsidP="00081F78">
      <w:pPr>
        <w:spacing w:line="360" w:lineRule="auto"/>
        <w:ind w:left="567"/>
        <w:jc w:val="both"/>
        <w:rPr>
          <w:rFonts w:ascii="Arial" w:eastAsiaTheme="minorHAnsi" w:hAnsi="Arial" w:cs="Arial"/>
          <w:b/>
          <w:lang w:eastAsia="en-US"/>
        </w:rPr>
      </w:pPr>
    </w:p>
    <w:p w:rsidR="00AD0E69" w:rsidRDefault="00AD0E69" w:rsidP="00081F78">
      <w:pPr>
        <w:spacing w:line="360" w:lineRule="auto"/>
        <w:ind w:left="567"/>
        <w:jc w:val="both"/>
        <w:rPr>
          <w:rFonts w:ascii="Arial" w:eastAsiaTheme="minorHAnsi" w:hAnsi="Arial" w:cs="Arial"/>
          <w:b/>
          <w:lang w:eastAsia="en-US"/>
        </w:rPr>
      </w:pPr>
    </w:p>
    <w:p w:rsidR="00AD0E69" w:rsidRDefault="00AD0E69" w:rsidP="00081F78">
      <w:pPr>
        <w:spacing w:line="360" w:lineRule="auto"/>
        <w:ind w:left="567"/>
        <w:jc w:val="both"/>
        <w:rPr>
          <w:rFonts w:ascii="Arial" w:eastAsiaTheme="minorHAnsi" w:hAnsi="Arial" w:cs="Arial"/>
          <w:b/>
          <w:lang w:eastAsia="en-US"/>
        </w:rPr>
      </w:pPr>
    </w:p>
    <w:p w:rsidR="00081F78" w:rsidRPr="00E91C89" w:rsidRDefault="00081F78" w:rsidP="00081F78">
      <w:pPr>
        <w:spacing w:line="360" w:lineRule="auto"/>
        <w:ind w:left="567"/>
        <w:jc w:val="both"/>
        <w:rPr>
          <w:rFonts w:ascii="Arial" w:eastAsiaTheme="minorHAnsi" w:hAnsi="Arial" w:cs="Arial"/>
          <w:b/>
          <w:lang w:eastAsia="en-US"/>
        </w:rPr>
      </w:pPr>
      <w:r w:rsidRPr="00E91C89">
        <w:rPr>
          <w:rFonts w:ascii="Arial" w:eastAsiaTheme="minorHAnsi" w:hAnsi="Arial" w:cs="Arial"/>
          <w:b/>
          <w:lang w:eastAsia="en-US"/>
        </w:rPr>
        <w:lastRenderedPageBreak/>
        <w:t>Conclusión</w:t>
      </w:r>
    </w:p>
    <w:p w:rsidR="00304F0C" w:rsidRPr="00100614" w:rsidRDefault="00081F78" w:rsidP="00100614">
      <w:pPr>
        <w:tabs>
          <w:tab w:val="left" w:pos="4980"/>
        </w:tabs>
        <w:spacing w:line="360" w:lineRule="auto"/>
        <w:ind w:left="567"/>
        <w:jc w:val="both"/>
        <w:rPr>
          <w:rFonts w:ascii="Arial" w:eastAsiaTheme="minorHAnsi" w:hAnsi="Arial" w:cs="Arial"/>
          <w:lang w:val="es-PE"/>
        </w:rPr>
      </w:pPr>
      <w:r w:rsidRPr="005C1ECE">
        <w:rPr>
          <w:rFonts w:ascii="Arial" w:eastAsiaTheme="minorEastAsia" w:hAnsi="Arial" w:cs="Arial"/>
          <w:lang w:val="es-PE"/>
        </w:rPr>
        <w:t>Dado que P=0.01&lt;0.05 se rechaza la  H0 y se acepta H1, es decir e</w:t>
      </w:r>
      <w:r w:rsidRPr="005C1ECE">
        <w:rPr>
          <w:rFonts w:ascii="Arial" w:eastAsiaTheme="minorHAnsi" w:hAnsi="Arial" w:cs="Arial"/>
          <w:lang w:val="es-PE"/>
        </w:rPr>
        <w:t>xiste correlación significativa entre</w:t>
      </w:r>
      <w:r w:rsidRPr="005C0C57">
        <w:rPr>
          <w:rFonts w:ascii="Arial" w:eastAsiaTheme="minorHAnsi" w:hAnsi="Arial" w:cs="Arial"/>
          <w:lang w:eastAsia="en-US"/>
        </w:rPr>
        <w:t xml:space="preserve"> </w:t>
      </w:r>
      <w:r w:rsidRPr="00FC3888">
        <w:rPr>
          <w:rFonts w:ascii="Arial" w:eastAsiaTheme="minorHAnsi" w:hAnsi="Arial" w:cs="Arial"/>
          <w:lang w:eastAsia="en-US"/>
        </w:rPr>
        <w:t xml:space="preserve">la cualificación profesional  de los docentes con los logros </w:t>
      </w:r>
      <w:r w:rsidR="00A67F67" w:rsidRPr="00FC3888">
        <w:rPr>
          <w:rFonts w:ascii="Arial" w:eastAsiaTheme="minorHAnsi" w:hAnsi="Arial" w:cs="Arial"/>
          <w:lang w:eastAsia="en-US"/>
        </w:rPr>
        <w:t xml:space="preserve">académicos en el nivel de Formación Profesional en Pre Clínica  de los estudiantes del sétimo ciclo de la Facultad de Medicina de la Universidad de Chiclayo, </w:t>
      </w:r>
      <w:r w:rsidR="00A67F67" w:rsidRPr="00EB7746">
        <w:rPr>
          <w:rFonts w:ascii="Arial" w:eastAsiaTheme="minorHAnsi" w:hAnsi="Arial" w:cs="Arial"/>
          <w:lang w:eastAsia="en-US"/>
        </w:rPr>
        <w:t>2016</w:t>
      </w:r>
      <w:r w:rsidRPr="00EB7746">
        <w:rPr>
          <w:rFonts w:ascii="Arial" w:eastAsia="Arial" w:hAnsi="Arial" w:cs="Arial"/>
          <w:lang w:eastAsia="en-US"/>
        </w:rPr>
        <w:t xml:space="preserve">, </w:t>
      </w:r>
      <w:r w:rsidR="00100614">
        <w:rPr>
          <w:rFonts w:ascii="Arial" w:eastAsiaTheme="minorHAnsi" w:hAnsi="Arial" w:cs="Arial"/>
          <w:lang w:val="es-PE"/>
        </w:rPr>
        <w:t>(tabla Nº</w:t>
      </w:r>
      <w:r w:rsidR="009F477B" w:rsidRPr="00EB7746">
        <w:rPr>
          <w:rFonts w:ascii="Arial" w:eastAsiaTheme="minorHAnsi" w:hAnsi="Arial" w:cs="Arial"/>
          <w:lang w:val="es-PE"/>
        </w:rPr>
        <w:t>1</w:t>
      </w:r>
      <w:r w:rsidR="00364E51">
        <w:rPr>
          <w:rFonts w:ascii="Arial" w:eastAsiaTheme="minorHAnsi" w:hAnsi="Arial" w:cs="Arial"/>
          <w:lang w:val="es-PE"/>
        </w:rPr>
        <w:t>0</w:t>
      </w:r>
      <w:r w:rsidR="00100614">
        <w:rPr>
          <w:rFonts w:ascii="Arial" w:eastAsiaTheme="minorHAnsi" w:hAnsi="Arial" w:cs="Arial"/>
          <w:lang w:val="es-PE"/>
        </w:rPr>
        <w:t xml:space="preserve"> y figura  Nº</w:t>
      </w:r>
      <w:r w:rsidR="00886673" w:rsidRPr="00EB7746">
        <w:rPr>
          <w:rFonts w:ascii="Arial" w:eastAsiaTheme="minorHAnsi" w:hAnsi="Arial" w:cs="Arial"/>
          <w:lang w:val="es-PE"/>
        </w:rPr>
        <w:t>1</w:t>
      </w:r>
      <w:r w:rsidR="00364E51">
        <w:rPr>
          <w:rFonts w:ascii="Arial" w:eastAsiaTheme="minorHAnsi" w:hAnsi="Arial" w:cs="Arial"/>
          <w:lang w:val="es-PE"/>
        </w:rPr>
        <w:t>0</w:t>
      </w:r>
      <w:r w:rsidRPr="00EB7746">
        <w:rPr>
          <w:rFonts w:ascii="Arial" w:eastAsiaTheme="minorHAnsi" w:hAnsi="Arial" w:cs="Arial"/>
          <w:lang w:val="es-PE"/>
        </w:rPr>
        <w:t>);</w:t>
      </w:r>
      <w:r w:rsidRPr="005C1ECE">
        <w:rPr>
          <w:rFonts w:ascii="Arial" w:eastAsiaTheme="minorHAnsi" w:hAnsi="Arial" w:cs="Arial"/>
          <w:lang w:val="es-PE"/>
        </w:rPr>
        <w:t xml:space="preserve"> </w:t>
      </w:r>
      <w:r w:rsidR="00380CA7">
        <w:rPr>
          <w:rFonts w:ascii="Arial" w:eastAsiaTheme="minorHAnsi" w:hAnsi="Arial" w:cs="Arial"/>
          <w:lang w:val="es-PE"/>
        </w:rPr>
        <w:t>se halló de la misma forma u</w:t>
      </w:r>
      <w:r w:rsidRPr="005C1ECE">
        <w:rPr>
          <w:rFonts w:ascii="Arial" w:eastAsia="Calibri" w:hAnsi="Arial" w:cs="Arial"/>
          <w:lang w:eastAsia="en-US"/>
        </w:rPr>
        <w:t>na asociación lineal estadísticamente significativa, alta y positiva (rP = -0.</w:t>
      </w:r>
      <w:r w:rsidR="00A67F67">
        <w:rPr>
          <w:rFonts w:ascii="Arial" w:eastAsia="Calibri" w:hAnsi="Arial" w:cs="Arial"/>
          <w:lang w:eastAsia="en-US"/>
        </w:rPr>
        <w:t>56</w:t>
      </w:r>
      <w:r w:rsidRPr="005C1ECE">
        <w:rPr>
          <w:rFonts w:ascii="Arial" w:eastAsia="Calibri" w:hAnsi="Arial" w:cs="Arial"/>
          <w:lang w:eastAsia="en-US"/>
        </w:rPr>
        <w:t xml:space="preserve">, p &lt; 0.05). </w:t>
      </w:r>
      <w:r w:rsidR="00380CA7">
        <w:rPr>
          <w:rFonts w:ascii="Arial" w:eastAsia="Calibri" w:hAnsi="Arial" w:cs="Arial"/>
          <w:lang w:eastAsia="en-US"/>
        </w:rPr>
        <w:t>Entonces deducimos de</w:t>
      </w:r>
      <w:r w:rsidRPr="005C1ECE">
        <w:rPr>
          <w:rFonts w:ascii="Arial" w:eastAsia="Calibri" w:hAnsi="Arial" w:cs="Arial"/>
          <w:lang w:eastAsia="en-US"/>
        </w:rPr>
        <w:t xml:space="preserve"> lo anterior  que cuanto mejor</w:t>
      </w:r>
      <w:r>
        <w:rPr>
          <w:rFonts w:ascii="Arial" w:eastAsia="Calibri" w:hAnsi="Arial" w:cs="Arial"/>
          <w:lang w:eastAsia="en-US"/>
        </w:rPr>
        <w:t xml:space="preserve"> es  la </w:t>
      </w:r>
      <w:r w:rsidRPr="00FC3888">
        <w:rPr>
          <w:rFonts w:ascii="Arial" w:eastAsiaTheme="minorHAnsi" w:hAnsi="Arial" w:cs="Arial"/>
          <w:lang w:eastAsia="en-US"/>
        </w:rPr>
        <w:t>cualificación profesional  de los docentes</w:t>
      </w:r>
      <w:r>
        <w:rPr>
          <w:rFonts w:ascii="Arial" w:eastAsia="Calibri" w:hAnsi="Arial" w:cs="Arial"/>
          <w:lang w:eastAsia="en-US"/>
        </w:rPr>
        <w:t xml:space="preserve"> </w:t>
      </w:r>
      <w:r w:rsidRPr="005C1ECE">
        <w:rPr>
          <w:rFonts w:ascii="Arial" w:eastAsia="Calibri" w:hAnsi="Arial" w:cs="Arial"/>
          <w:lang w:eastAsia="en-US"/>
        </w:rPr>
        <w:t xml:space="preserve">mejor será </w:t>
      </w:r>
      <w:r w:rsidRPr="00FC3888">
        <w:rPr>
          <w:rFonts w:ascii="Arial" w:eastAsiaTheme="minorHAnsi" w:hAnsi="Arial" w:cs="Arial"/>
          <w:lang w:eastAsia="en-US"/>
        </w:rPr>
        <w:t xml:space="preserve">logros académicos en el nivel de </w:t>
      </w:r>
      <w:r w:rsidR="00A67F67" w:rsidRPr="00FC3888">
        <w:rPr>
          <w:rFonts w:ascii="Arial" w:eastAsiaTheme="minorHAnsi" w:hAnsi="Arial" w:cs="Arial"/>
          <w:lang w:eastAsia="en-US"/>
        </w:rPr>
        <w:t xml:space="preserve">Formación Profesional en Pre Clínica  de los estudiantes </w:t>
      </w:r>
      <w:r w:rsidRPr="00FC3888">
        <w:rPr>
          <w:rFonts w:ascii="Arial" w:eastAsiaTheme="minorHAnsi" w:hAnsi="Arial" w:cs="Arial"/>
          <w:lang w:eastAsia="en-US"/>
        </w:rPr>
        <w:t>del sétimo ciclo de la Facultad de Medicina de la Universidad de Chiclayo,</w:t>
      </w:r>
    </w:p>
    <w:p w:rsidR="00304F0C" w:rsidRPr="00D543F0" w:rsidRDefault="00304F0C" w:rsidP="00304F0C">
      <w:pPr>
        <w:spacing w:line="360" w:lineRule="auto"/>
        <w:ind w:left="426"/>
        <w:jc w:val="center"/>
        <w:rPr>
          <w:rFonts w:ascii="Arial" w:eastAsiaTheme="minorHAnsi" w:hAnsi="Arial" w:cs="Arial"/>
          <w:b/>
          <w:lang w:eastAsia="en-US"/>
        </w:rPr>
      </w:pPr>
      <w:r w:rsidRPr="00A27A4F">
        <w:rPr>
          <w:rFonts w:ascii="Arial" w:eastAsiaTheme="minorHAnsi" w:hAnsi="Arial" w:cs="Arial"/>
          <w:b/>
          <w:lang w:eastAsia="en-US"/>
        </w:rPr>
        <w:t>Figura</w:t>
      </w:r>
      <w:r w:rsidR="00380CA7">
        <w:rPr>
          <w:rFonts w:ascii="Arial" w:eastAsiaTheme="minorHAnsi" w:hAnsi="Arial" w:cs="Arial"/>
          <w:b/>
          <w:lang w:eastAsia="en-US"/>
        </w:rPr>
        <w:t xml:space="preserve"> Nº</w:t>
      </w:r>
      <w:r w:rsidR="00886673">
        <w:rPr>
          <w:rFonts w:ascii="Arial" w:eastAsiaTheme="minorHAnsi" w:hAnsi="Arial" w:cs="Arial"/>
          <w:b/>
          <w:lang w:eastAsia="en-US"/>
        </w:rPr>
        <w:t>1</w:t>
      </w:r>
      <w:r w:rsidR="00364E51">
        <w:rPr>
          <w:rFonts w:ascii="Arial" w:eastAsiaTheme="minorHAnsi" w:hAnsi="Arial" w:cs="Arial"/>
          <w:b/>
          <w:lang w:eastAsia="en-US"/>
        </w:rPr>
        <w:t>0</w:t>
      </w:r>
    </w:p>
    <w:p w:rsidR="0062756E" w:rsidRPr="009F477B" w:rsidRDefault="00CA5FD7" w:rsidP="0062756E">
      <w:pPr>
        <w:pStyle w:val="Prrafodelista"/>
        <w:numPr>
          <w:ilvl w:val="0"/>
          <w:numId w:val="49"/>
        </w:numPr>
        <w:spacing w:line="360" w:lineRule="auto"/>
        <w:ind w:left="567" w:firstLine="0"/>
        <w:jc w:val="both"/>
        <w:rPr>
          <w:b/>
        </w:rPr>
      </w:pPr>
      <w:r w:rsidRPr="00BD01D2">
        <w:rPr>
          <w:rFonts w:ascii="Arial" w:hAnsi="Arial" w:cs="Arial"/>
          <w:b/>
          <w:sz w:val="24"/>
          <w:szCs w:val="24"/>
        </w:rPr>
        <w:t xml:space="preserve">Correlación de Pearson </w:t>
      </w:r>
      <w:r w:rsidR="00304F0C" w:rsidRPr="00F50DA6">
        <w:rPr>
          <w:rFonts w:ascii="Arial" w:hAnsi="Arial" w:cs="Arial"/>
          <w:b/>
          <w:sz w:val="24"/>
          <w:szCs w:val="24"/>
        </w:rPr>
        <w:t>en</w:t>
      </w:r>
      <w:r w:rsidR="00957582">
        <w:rPr>
          <w:rFonts w:ascii="Arial" w:hAnsi="Arial" w:cs="Arial"/>
          <w:b/>
          <w:sz w:val="24"/>
          <w:szCs w:val="24"/>
        </w:rPr>
        <w:t xml:space="preserve"> medio de </w:t>
      </w:r>
      <w:r w:rsidR="00304F0C" w:rsidRPr="00F50DA6">
        <w:rPr>
          <w:rFonts w:ascii="Arial" w:hAnsi="Arial" w:cs="Arial"/>
          <w:b/>
        </w:rPr>
        <w:t>la cualificación profesional  de los docentes  y   el alto grado de relación con los logros académicos en el nivel de Formación Profesional en Pre Clínica  de los estudiantes del sétimo ciclo</w:t>
      </w:r>
    </w:p>
    <w:p w:rsidR="0062756E" w:rsidRPr="00FC3888" w:rsidRDefault="0062756E" w:rsidP="0062756E">
      <w:pPr>
        <w:autoSpaceDE w:val="0"/>
        <w:autoSpaceDN w:val="0"/>
        <w:adjustRightInd w:val="0"/>
        <w:rPr>
          <w:rFonts w:ascii="Arial" w:eastAsiaTheme="minorHAnsi" w:hAnsi="Arial" w:cs="Arial"/>
          <w:lang w:eastAsia="en-US"/>
        </w:rPr>
      </w:pPr>
      <w:r w:rsidRPr="00FC3888">
        <w:rPr>
          <w:rFonts w:ascii="Arial" w:eastAsiaTheme="minorHAnsi" w:hAnsi="Arial" w:cs="Arial"/>
          <w:noProof/>
          <w:lang w:val="en-US" w:eastAsia="en-US"/>
        </w:rPr>
        <w:drawing>
          <wp:inline distT="0" distB="0" distL="0" distR="0" wp14:anchorId="40E5E6B5" wp14:editId="4ED078C2">
            <wp:extent cx="5974080" cy="3497580"/>
            <wp:effectExtent l="0" t="0" r="7620" b="762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72175" cy="3496465"/>
                    </a:xfrm>
                    <a:prstGeom prst="rect">
                      <a:avLst/>
                    </a:prstGeom>
                    <a:noFill/>
                    <a:ln>
                      <a:noFill/>
                    </a:ln>
                  </pic:spPr>
                </pic:pic>
              </a:graphicData>
            </a:graphic>
          </wp:inline>
        </w:drawing>
      </w:r>
    </w:p>
    <w:p w:rsidR="0062756E" w:rsidRPr="00AF4DA5" w:rsidRDefault="00AF4DA5" w:rsidP="0062756E">
      <w:pPr>
        <w:spacing w:line="360" w:lineRule="auto"/>
        <w:jc w:val="both"/>
        <w:rPr>
          <w:rFonts w:eastAsiaTheme="minorHAnsi"/>
          <w:b/>
          <w:lang w:val="es-PE" w:eastAsia="en-US"/>
        </w:rPr>
      </w:pPr>
      <w:r w:rsidRPr="00EB7746">
        <w:rPr>
          <w:rFonts w:eastAsiaTheme="minorHAnsi"/>
          <w:b/>
          <w:lang w:val="es-PE" w:eastAsia="en-US"/>
        </w:rPr>
        <w:t>4.</w:t>
      </w:r>
      <w:r w:rsidR="00CC6974">
        <w:rPr>
          <w:rFonts w:eastAsiaTheme="minorHAnsi"/>
          <w:b/>
          <w:lang w:val="es-PE" w:eastAsia="en-US"/>
        </w:rPr>
        <w:t>2</w:t>
      </w:r>
      <w:r w:rsidRPr="00EB7746">
        <w:rPr>
          <w:rFonts w:eastAsiaTheme="minorHAnsi"/>
          <w:b/>
          <w:lang w:val="es-PE" w:eastAsia="en-US"/>
        </w:rPr>
        <w:t>.</w:t>
      </w:r>
      <w:r w:rsidR="00FB210E">
        <w:rPr>
          <w:rFonts w:eastAsiaTheme="minorHAnsi"/>
          <w:b/>
          <w:lang w:val="es-PE" w:eastAsia="en-US"/>
        </w:rPr>
        <w:t>3</w:t>
      </w:r>
      <w:r w:rsidRPr="00EB7746">
        <w:rPr>
          <w:rFonts w:eastAsiaTheme="minorHAnsi"/>
          <w:b/>
          <w:lang w:val="es-PE" w:eastAsia="en-US"/>
        </w:rPr>
        <w:t xml:space="preserve">. </w:t>
      </w:r>
      <w:r w:rsidR="0062756E" w:rsidRPr="00EB7746">
        <w:rPr>
          <w:rFonts w:ascii="Arial" w:eastAsiaTheme="minorHAnsi" w:hAnsi="Arial" w:cs="Arial"/>
          <w:b/>
          <w:lang w:eastAsia="en-US"/>
        </w:rPr>
        <w:t>Hipótesis general</w:t>
      </w:r>
      <w:r w:rsidR="0062756E" w:rsidRPr="00FC3888">
        <w:rPr>
          <w:rFonts w:ascii="Arial" w:eastAsiaTheme="minorHAnsi" w:hAnsi="Arial" w:cs="Arial"/>
          <w:b/>
          <w:highlight w:val="yellow"/>
          <w:lang w:eastAsia="en-US"/>
        </w:rPr>
        <w:t xml:space="preserve"> </w:t>
      </w:r>
    </w:p>
    <w:p w:rsidR="0062756E" w:rsidRDefault="0062756E" w:rsidP="00F10B6C">
      <w:pPr>
        <w:spacing w:line="360" w:lineRule="auto"/>
        <w:ind w:left="426"/>
        <w:jc w:val="both"/>
        <w:rPr>
          <w:rFonts w:ascii="Arial" w:eastAsiaTheme="minorHAnsi" w:hAnsi="Arial" w:cs="Arial"/>
          <w:lang w:eastAsia="en-US"/>
        </w:rPr>
      </w:pPr>
      <w:r w:rsidRPr="00FC3888">
        <w:rPr>
          <w:rFonts w:ascii="Arial" w:eastAsiaTheme="minorHAnsi" w:hAnsi="Arial" w:cs="Arial"/>
          <w:lang w:eastAsia="en-US"/>
        </w:rPr>
        <w:t>Existe un alto grado de relación existe entre el nivel de cualificación profesional de los docentes y los logros académicos  de los estudiantes del sétimo ciclo de la Facultad de Medicina de la Universidad de Chiclayo, 2016</w:t>
      </w:r>
    </w:p>
    <w:p w:rsidR="005B36D7" w:rsidRPr="00F66FA8" w:rsidRDefault="005B36D7" w:rsidP="0062756E">
      <w:pPr>
        <w:pStyle w:val="Prrafodelista"/>
        <w:numPr>
          <w:ilvl w:val="0"/>
          <w:numId w:val="49"/>
        </w:numPr>
        <w:spacing w:line="360" w:lineRule="auto"/>
        <w:ind w:left="426" w:firstLine="0"/>
        <w:jc w:val="both"/>
        <w:rPr>
          <w:rFonts w:ascii="Arial" w:hAnsi="Arial" w:cs="Arial"/>
          <w:b/>
        </w:rPr>
      </w:pPr>
      <w:r w:rsidRPr="00F10B6C">
        <w:rPr>
          <w:rFonts w:ascii="Arial" w:hAnsi="Arial" w:cs="Arial"/>
          <w:b/>
          <w:sz w:val="24"/>
          <w:szCs w:val="24"/>
        </w:rPr>
        <w:lastRenderedPageBreak/>
        <w:t xml:space="preserve">Prueba Chi Cuadrado entre </w:t>
      </w:r>
      <w:r w:rsidR="00F10B6C" w:rsidRPr="00F10B6C">
        <w:rPr>
          <w:rFonts w:ascii="Arial" w:hAnsi="Arial" w:cs="Arial"/>
          <w:b/>
        </w:rPr>
        <w:t xml:space="preserve"> el nivel de cualificación profesional de los docentes y los logros académicos  de los estudiantes del sétimo ciclo de la Facultad de Medicina de la Universidad de Chiclayo, 2016</w:t>
      </w:r>
    </w:p>
    <w:p w:rsidR="0062756E" w:rsidRDefault="0062756E" w:rsidP="00F66FA8">
      <w:pPr>
        <w:spacing w:line="360" w:lineRule="auto"/>
        <w:ind w:left="426"/>
        <w:jc w:val="both"/>
        <w:rPr>
          <w:rFonts w:ascii="Arial" w:eastAsiaTheme="minorHAnsi" w:hAnsi="Arial" w:cs="Arial"/>
          <w:b/>
          <w:lang w:eastAsia="en-US"/>
        </w:rPr>
      </w:pPr>
      <w:r w:rsidRPr="00F66FA8">
        <w:rPr>
          <w:rFonts w:ascii="Arial" w:eastAsiaTheme="minorHAnsi" w:hAnsi="Arial" w:cs="Arial"/>
          <w:b/>
          <w:lang w:eastAsia="en-US"/>
        </w:rPr>
        <w:t>Hipótesis</w:t>
      </w:r>
    </w:p>
    <w:p w:rsidR="00F66FA8" w:rsidRDefault="00F66FA8" w:rsidP="00F66FA8">
      <w:pPr>
        <w:spacing w:line="360" w:lineRule="auto"/>
        <w:jc w:val="both"/>
        <w:rPr>
          <w:rFonts w:ascii="Arial" w:eastAsiaTheme="minorHAnsi" w:hAnsi="Arial" w:cs="Arial"/>
          <w:b/>
          <w:lang w:eastAsia="en-US"/>
        </w:rPr>
      </w:pPr>
    </w:p>
    <w:p w:rsidR="00F66FA8" w:rsidRPr="00F66FA8" w:rsidRDefault="00F66FA8" w:rsidP="00F66FA8">
      <w:pPr>
        <w:spacing w:line="360" w:lineRule="auto"/>
        <w:ind w:left="426"/>
        <w:jc w:val="both"/>
        <w:rPr>
          <w:rFonts w:ascii="Arial" w:eastAsiaTheme="minorHAnsi" w:hAnsi="Arial" w:cs="Arial"/>
          <w:lang w:eastAsia="en-US"/>
        </w:rPr>
      </w:pPr>
      <w:r w:rsidRPr="00F66FA8">
        <w:rPr>
          <w:rFonts w:ascii="Arial" w:eastAsiaTheme="minorHAnsi" w:hAnsi="Arial" w:cs="Arial"/>
          <w:b/>
          <w:lang w:eastAsia="en-US"/>
        </w:rPr>
        <w:t>H1</w:t>
      </w:r>
      <w:r w:rsidRPr="00F66FA8">
        <w:rPr>
          <w:rFonts w:ascii="Arial" w:eastAsiaTheme="minorHAnsi" w:hAnsi="Arial" w:cs="Arial"/>
          <w:lang w:eastAsia="en-US"/>
        </w:rPr>
        <w:t>: Existe un alto grado de relación existe entre el nivel de cualificación profesional de los docentes y los logros académicos  de los estudiantes del sétimo ciclo de la Facultad de Medicina de la Universidad de Chiclayo, 2016</w:t>
      </w:r>
    </w:p>
    <w:p w:rsidR="00F66FA8" w:rsidRPr="00F66FA8" w:rsidRDefault="00F66FA8" w:rsidP="00F66FA8">
      <w:pPr>
        <w:spacing w:line="360" w:lineRule="auto"/>
        <w:jc w:val="both"/>
        <w:rPr>
          <w:rFonts w:ascii="Arial" w:eastAsiaTheme="minorHAnsi" w:hAnsi="Arial" w:cs="Arial"/>
          <w:b/>
          <w:lang w:eastAsia="en-US"/>
        </w:rPr>
      </w:pPr>
    </w:p>
    <w:p w:rsidR="0062756E" w:rsidRPr="00F66FA8" w:rsidRDefault="0062756E" w:rsidP="00F66FA8">
      <w:pPr>
        <w:spacing w:line="360" w:lineRule="auto"/>
        <w:ind w:left="426"/>
        <w:jc w:val="both"/>
        <w:rPr>
          <w:rFonts w:ascii="Arial" w:eastAsiaTheme="minorHAnsi" w:hAnsi="Arial" w:cs="Arial"/>
          <w:lang w:eastAsia="en-US"/>
        </w:rPr>
      </w:pPr>
      <w:r w:rsidRPr="00F66FA8">
        <w:rPr>
          <w:rFonts w:ascii="Arial" w:eastAsiaTheme="minorHAnsi" w:hAnsi="Arial" w:cs="Arial"/>
          <w:b/>
          <w:lang w:eastAsia="en-US"/>
        </w:rPr>
        <w:t>H0</w:t>
      </w:r>
      <w:r w:rsidRPr="00F66FA8">
        <w:rPr>
          <w:rFonts w:ascii="Arial" w:eastAsiaTheme="minorHAnsi" w:hAnsi="Arial" w:cs="Arial"/>
          <w:lang w:eastAsia="en-US"/>
        </w:rPr>
        <w:t>:</w:t>
      </w:r>
      <w:r w:rsidR="00F66FA8">
        <w:rPr>
          <w:rFonts w:ascii="Arial" w:eastAsiaTheme="minorHAnsi" w:hAnsi="Arial" w:cs="Arial"/>
          <w:lang w:eastAsia="en-US"/>
        </w:rPr>
        <w:t xml:space="preserve"> </w:t>
      </w:r>
      <w:r w:rsidRPr="00F66FA8">
        <w:rPr>
          <w:rFonts w:ascii="Arial" w:eastAsiaTheme="minorHAnsi" w:hAnsi="Arial" w:cs="Arial"/>
          <w:lang w:eastAsia="en-US"/>
        </w:rPr>
        <w:t>No Existe un alto grado de relación existe entre el nivel de cualificación profesional de los docentes y los logros académicos  de los estudiantes del sétimo ciclo de la Facultad de Medicina de la Universidad de Chiclayo, 2016</w:t>
      </w:r>
    </w:p>
    <w:p w:rsidR="00F66FA8" w:rsidRPr="00F66FA8" w:rsidRDefault="00F66FA8" w:rsidP="00F66FA8">
      <w:pPr>
        <w:spacing w:line="360" w:lineRule="auto"/>
        <w:ind w:left="426"/>
        <w:jc w:val="both"/>
        <w:rPr>
          <w:rFonts w:ascii="Arial" w:eastAsiaTheme="minorHAnsi" w:hAnsi="Arial" w:cs="Arial"/>
          <w:lang w:eastAsia="en-US"/>
        </w:rPr>
      </w:pPr>
    </w:p>
    <w:p w:rsidR="0062756E" w:rsidRPr="00090E54" w:rsidRDefault="00957582" w:rsidP="00090E54">
      <w:pPr>
        <w:spacing w:line="360" w:lineRule="auto"/>
        <w:ind w:left="284"/>
        <w:jc w:val="both"/>
        <w:rPr>
          <w:rFonts w:ascii="Arial" w:eastAsiaTheme="minorHAnsi" w:hAnsi="Arial" w:cs="Arial"/>
          <w:b/>
          <w:lang w:eastAsia="en-US"/>
        </w:rPr>
      </w:pPr>
      <w:r>
        <w:rPr>
          <w:rFonts w:ascii="Arial" w:eastAsiaTheme="minorHAnsi" w:hAnsi="Arial" w:cs="Arial"/>
          <w:b/>
          <w:lang w:eastAsia="en-US"/>
        </w:rPr>
        <w:t>“</w:t>
      </w:r>
      <w:r w:rsidR="0062756E" w:rsidRPr="00090E54">
        <w:rPr>
          <w:rFonts w:ascii="Arial" w:eastAsiaTheme="minorHAnsi" w:hAnsi="Arial" w:cs="Arial"/>
          <w:b/>
          <w:lang w:eastAsia="en-US"/>
        </w:rPr>
        <w:t>Nivel de significación  0.05</w:t>
      </w:r>
      <w:r>
        <w:rPr>
          <w:rFonts w:ascii="Arial" w:eastAsiaTheme="minorHAnsi" w:hAnsi="Arial" w:cs="Arial"/>
          <w:b/>
          <w:lang w:eastAsia="en-US"/>
        </w:rPr>
        <w:t>”</w:t>
      </w:r>
    </w:p>
    <w:p w:rsidR="0062756E" w:rsidRDefault="00957582" w:rsidP="00090E54">
      <w:pPr>
        <w:spacing w:line="360" w:lineRule="auto"/>
        <w:ind w:left="284"/>
        <w:jc w:val="both"/>
        <w:rPr>
          <w:rFonts w:ascii="Arial" w:eastAsiaTheme="minorHAnsi" w:hAnsi="Arial" w:cs="Arial"/>
          <w:lang w:eastAsia="en-US"/>
        </w:rPr>
      </w:pPr>
      <w:r>
        <w:rPr>
          <w:rFonts w:ascii="Arial" w:eastAsiaTheme="minorHAnsi" w:hAnsi="Arial" w:cs="Arial"/>
          <w:b/>
          <w:lang w:eastAsia="en-US"/>
        </w:rPr>
        <w:t>“</w:t>
      </w:r>
      <w:r w:rsidR="0062756E" w:rsidRPr="00090E54">
        <w:rPr>
          <w:rFonts w:ascii="Arial" w:eastAsiaTheme="minorHAnsi" w:hAnsi="Arial" w:cs="Arial"/>
          <w:b/>
          <w:lang w:eastAsia="en-US"/>
        </w:rPr>
        <w:t>Estadístico</w:t>
      </w:r>
      <w:r w:rsidR="0062756E" w:rsidRPr="00FC3888">
        <w:rPr>
          <w:rFonts w:ascii="Arial" w:eastAsiaTheme="minorHAnsi" w:hAnsi="Arial" w:cs="Arial"/>
          <w:lang w:eastAsia="en-US"/>
        </w:rPr>
        <w:t xml:space="preserve"> de prueba</w:t>
      </w:r>
      <w:r>
        <w:rPr>
          <w:rFonts w:ascii="Arial" w:eastAsiaTheme="minorHAnsi" w:hAnsi="Arial" w:cs="Arial"/>
          <w:lang w:eastAsia="en-US"/>
        </w:rPr>
        <w:t>”</w:t>
      </w:r>
      <w:r w:rsidR="0062756E" w:rsidRPr="00FC3888">
        <w:rPr>
          <w:rFonts w:ascii="Arial" w:eastAsiaTheme="minorHAnsi" w:hAnsi="Arial" w:cs="Arial"/>
          <w:lang w:eastAsia="en-US"/>
        </w:rPr>
        <w:t xml:space="preserve"> </w:t>
      </w:r>
    </w:p>
    <w:p w:rsidR="00090E54" w:rsidRPr="00B01DE2" w:rsidRDefault="00090E54" w:rsidP="00090E54">
      <w:pPr>
        <w:spacing w:line="360" w:lineRule="auto"/>
        <w:ind w:left="426"/>
        <w:jc w:val="center"/>
        <w:rPr>
          <w:rFonts w:ascii="Arial" w:eastAsiaTheme="minorHAnsi" w:hAnsi="Arial" w:cs="Arial"/>
          <w:b/>
          <w:lang w:eastAsia="en-US"/>
        </w:rPr>
      </w:pPr>
      <w:r w:rsidRPr="00B01DE2">
        <w:rPr>
          <w:rFonts w:ascii="Arial" w:eastAsiaTheme="minorHAnsi" w:hAnsi="Arial" w:cs="Arial"/>
          <w:b/>
          <w:lang w:eastAsia="en-US"/>
        </w:rPr>
        <w:t>Tabla Nº</w:t>
      </w:r>
      <w:r w:rsidR="009F477B" w:rsidRPr="00B01DE2">
        <w:rPr>
          <w:rFonts w:ascii="Arial" w:eastAsiaTheme="minorHAnsi" w:hAnsi="Arial" w:cs="Arial"/>
          <w:b/>
          <w:lang w:eastAsia="en-US"/>
        </w:rPr>
        <w:t>1</w:t>
      </w:r>
      <w:r w:rsidR="00DB7644">
        <w:rPr>
          <w:rFonts w:ascii="Arial" w:eastAsiaTheme="minorHAnsi" w:hAnsi="Arial" w:cs="Arial"/>
          <w:b/>
          <w:lang w:eastAsia="en-US"/>
        </w:rPr>
        <w:t>1</w:t>
      </w:r>
    </w:p>
    <w:p w:rsidR="00090E54" w:rsidRPr="00E8530C" w:rsidRDefault="003F4D70" w:rsidP="00090E54">
      <w:pPr>
        <w:pStyle w:val="Prrafodelista"/>
        <w:numPr>
          <w:ilvl w:val="0"/>
          <w:numId w:val="49"/>
        </w:numPr>
        <w:spacing w:line="360" w:lineRule="auto"/>
        <w:ind w:left="1004" w:firstLine="0"/>
        <w:jc w:val="both"/>
        <w:rPr>
          <w:b/>
        </w:rPr>
      </w:pPr>
      <w:r>
        <w:rPr>
          <w:rFonts w:ascii="Arial" w:hAnsi="Arial" w:cs="Arial"/>
          <w:b/>
          <w:sz w:val="24"/>
          <w:szCs w:val="24"/>
        </w:rPr>
        <w:t>Prueba Chi Cuadrada</w:t>
      </w:r>
      <w:r w:rsidR="00662647" w:rsidRPr="006E038F">
        <w:rPr>
          <w:rFonts w:ascii="Arial" w:hAnsi="Arial" w:cs="Arial"/>
          <w:b/>
          <w:sz w:val="24"/>
          <w:szCs w:val="24"/>
        </w:rPr>
        <w:t xml:space="preserve"> en</w:t>
      </w:r>
      <w:r>
        <w:rPr>
          <w:rFonts w:ascii="Arial" w:hAnsi="Arial" w:cs="Arial"/>
          <w:b/>
          <w:sz w:val="24"/>
          <w:szCs w:val="24"/>
        </w:rPr>
        <w:t xml:space="preserve"> medio de</w:t>
      </w:r>
      <w:r w:rsidR="00662647" w:rsidRPr="006E038F">
        <w:rPr>
          <w:rFonts w:ascii="Arial" w:hAnsi="Arial" w:cs="Arial"/>
          <w:b/>
          <w:sz w:val="24"/>
          <w:szCs w:val="24"/>
        </w:rPr>
        <w:t xml:space="preserve"> la  </w:t>
      </w:r>
      <w:r w:rsidR="00662647" w:rsidRPr="006E038F">
        <w:rPr>
          <w:rFonts w:ascii="Arial" w:hAnsi="Arial" w:cs="Arial"/>
          <w:b/>
        </w:rPr>
        <w:t>cualificación profesional de los docentes</w:t>
      </w:r>
      <w:r w:rsidR="00662647" w:rsidRPr="007C4BC7">
        <w:rPr>
          <w:rFonts w:ascii="Arial" w:hAnsi="Arial" w:cs="Arial"/>
        </w:rPr>
        <w:t xml:space="preserve"> </w:t>
      </w:r>
      <w:r>
        <w:rPr>
          <w:rFonts w:ascii="Arial" w:hAnsi="Arial" w:cs="Arial"/>
        </w:rPr>
        <w:t>y</w:t>
      </w:r>
      <w:r w:rsidR="00662647" w:rsidRPr="007C4BC7">
        <w:rPr>
          <w:rFonts w:ascii="Arial" w:hAnsi="Arial" w:cs="Arial"/>
          <w:sz w:val="24"/>
          <w:szCs w:val="24"/>
        </w:rPr>
        <w:t xml:space="preserve"> </w:t>
      </w:r>
      <w:r>
        <w:rPr>
          <w:rFonts w:ascii="Arial" w:hAnsi="Arial" w:cs="Arial"/>
          <w:sz w:val="24"/>
          <w:szCs w:val="24"/>
        </w:rPr>
        <w:t>el</w:t>
      </w:r>
      <w:r w:rsidR="00662647" w:rsidRPr="007C4BC7">
        <w:rPr>
          <w:rFonts w:ascii="Arial" w:hAnsi="Arial" w:cs="Arial"/>
          <w:sz w:val="24"/>
          <w:szCs w:val="24"/>
        </w:rPr>
        <w:t xml:space="preserve"> alto grado de relación con</w:t>
      </w:r>
      <w:r w:rsidR="00662647">
        <w:rPr>
          <w:rFonts w:ascii="Arial" w:hAnsi="Arial" w:cs="Arial"/>
          <w:b/>
        </w:rPr>
        <w:t xml:space="preserve"> </w:t>
      </w:r>
      <w:r w:rsidR="00662647" w:rsidRPr="006E038F">
        <w:rPr>
          <w:rFonts w:ascii="Arial" w:hAnsi="Arial" w:cs="Arial"/>
          <w:b/>
        </w:rPr>
        <w:t xml:space="preserve"> los logros académicos  de los estudiantes</w:t>
      </w:r>
    </w:p>
    <w:tbl>
      <w:tblPr>
        <w:tblStyle w:val="Tablaconcuadrcula"/>
        <w:tblpPr w:leftFromText="141" w:rightFromText="141" w:vertAnchor="text" w:horzAnchor="margin" w:tblpXSpec="center" w:tblpY="33"/>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504"/>
        <w:gridCol w:w="2108"/>
        <w:gridCol w:w="2043"/>
      </w:tblGrid>
      <w:tr w:rsidR="00090E54" w:rsidRPr="000E2618" w:rsidTr="000C331C">
        <w:trPr>
          <w:trHeight w:val="383"/>
        </w:trPr>
        <w:tc>
          <w:tcPr>
            <w:tcW w:w="2504" w:type="dxa"/>
            <w:tcBorders>
              <w:left w:val="nil"/>
            </w:tcBorders>
          </w:tcPr>
          <w:p w:rsidR="00090E54" w:rsidRPr="000E2618" w:rsidRDefault="00090E54" w:rsidP="000C331C">
            <w:pPr>
              <w:jc w:val="center"/>
              <w:rPr>
                <w:rFonts w:ascii="Arial" w:hAnsi="Arial" w:cs="Arial"/>
                <w:b/>
              </w:rPr>
            </w:pPr>
            <w:r w:rsidRPr="000E2618">
              <w:rPr>
                <w:rFonts w:ascii="Arial" w:hAnsi="Arial" w:cs="Arial"/>
                <w:b/>
              </w:rPr>
              <w:t>Chi cuadrado (X</w:t>
            </w:r>
            <w:r w:rsidRPr="000E2618">
              <w:rPr>
                <w:rFonts w:ascii="Arial" w:hAnsi="Arial" w:cs="Arial"/>
                <w:b/>
                <w:vertAlign w:val="superscript"/>
              </w:rPr>
              <w:t>2</w:t>
            </w:r>
            <w:r w:rsidRPr="000E2618">
              <w:rPr>
                <w:rFonts w:ascii="Arial" w:hAnsi="Arial" w:cs="Arial"/>
                <w:b/>
              </w:rPr>
              <w:t>)</w:t>
            </w:r>
          </w:p>
        </w:tc>
        <w:tc>
          <w:tcPr>
            <w:tcW w:w="2108" w:type="dxa"/>
          </w:tcPr>
          <w:p w:rsidR="00090E54" w:rsidRPr="000E2618" w:rsidRDefault="00090E54" w:rsidP="000C331C">
            <w:pPr>
              <w:jc w:val="center"/>
              <w:rPr>
                <w:rFonts w:ascii="Arial" w:hAnsi="Arial" w:cs="Arial"/>
                <w:b/>
              </w:rPr>
            </w:pPr>
            <w:r w:rsidRPr="000E2618">
              <w:rPr>
                <w:rFonts w:ascii="Arial" w:hAnsi="Arial" w:cs="Arial"/>
                <w:b/>
              </w:rPr>
              <w:t>Grados de libertad</w:t>
            </w:r>
          </w:p>
        </w:tc>
        <w:tc>
          <w:tcPr>
            <w:tcW w:w="2043" w:type="dxa"/>
            <w:tcBorders>
              <w:right w:val="nil"/>
            </w:tcBorders>
          </w:tcPr>
          <w:p w:rsidR="00090E54" w:rsidRPr="000E2618" w:rsidRDefault="00090E54" w:rsidP="000C331C">
            <w:pPr>
              <w:jc w:val="center"/>
              <w:rPr>
                <w:rFonts w:ascii="Arial" w:hAnsi="Arial" w:cs="Arial"/>
                <w:b/>
              </w:rPr>
            </w:pPr>
            <w:r w:rsidRPr="000E2618">
              <w:rPr>
                <w:rFonts w:ascii="Arial" w:hAnsi="Arial" w:cs="Arial"/>
                <w:b/>
              </w:rPr>
              <w:t>P</w:t>
            </w:r>
          </w:p>
        </w:tc>
      </w:tr>
      <w:tr w:rsidR="00090E54" w:rsidRPr="000E2618" w:rsidTr="000C331C">
        <w:trPr>
          <w:trHeight w:val="632"/>
        </w:trPr>
        <w:tc>
          <w:tcPr>
            <w:tcW w:w="2504" w:type="dxa"/>
            <w:tcBorders>
              <w:left w:val="nil"/>
            </w:tcBorders>
          </w:tcPr>
          <w:p w:rsidR="00090E54" w:rsidRPr="000E2618" w:rsidRDefault="00090E54" w:rsidP="000C331C">
            <w:pPr>
              <w:jc w:val="center"/>
              <w:rPr>
                <w:rFonts w:ascii="Arial" w:hAnsi="Arial" w:cs="Arial"/>
                <w:b/>
              </w:rPr>
            </w:pPr>
          </w:p>
          <w:p w:rsidR="00090E54" w:rsidRPr="000E2618" w:rsidRDefault="00090E54" w:rsidP="00E8530C">
            <w:pPr>
              <w:jc w:val="center"/>
              <w:rPr>
                <w:rFonts w:ascii="Arial" w:hAnsi="Arial" w:cs="Arial"/>
                <w:b/>
              </w:rPr>
            </w:pPr>
            <w:r w:rsidRPr="000E2618">
              <w:rPr>
                <w:rFonts w:ascii="Arial" w:hAnsi="Arial" w:cs="Arial"/>
                <w:b/>
              </w:rPr>
              <w:t>Valor :</w:t>
            </w:r>
            <w:r w:rsidR="00E8530C">
              <w:rPr>
                <w:rFonts w:ascii="Arial" w:hAnsi="Arial" w:cs="Arial"/>
                <w:b/>
              </w:rPr>
              <w:t>630</w:t>
            </w:r>
          </w:p>
        </w:tc>
        <w:tc>
          <w:tcPr>
            <w:tcW w:w="2108" w:type="dxa"/>
          </w:tcPr>
          <w:p w:rsidR="00090E54" w:rsidRPr="000E2618" w:rsidRDefault="00090E54" w:rsidP="000C331C">
            <w:pPr>
              <w:jc w:val="center"/>
              <w:rPr>
                <w:rFonts w:ascii="Arial" w:hAnsi="Arial" w:cs="Arial"/>
                <w:b/>
              </w:rPr>
            </w:pPr>
          </w:p>
          <w:p w:rsidR="00090E54" w:rsidRPr="000E2618" w:rsidRDefault="00090E54" w:rsidP="000C331C">
            <w:pPr>
              <w:jc w:val="center"/>
              <w:rPr>
                <w:rFonts w:ascii="Arial" w:hAnsi="Arial" w:cs="Arial"/>
                <w:b/>
              </w:rPr>
            </w:pPr>
            <w:r w:rsidRPr="000E2618">
              <w:rPr>
                <w:rFonts w:ascii="Arial" w:hAnsi="Arial" w:cs="Arial"/>
                <w:b/>
              </w:rPr>
              <w:t>16</w:t>
            </w:r>
          </w:p>
        </w:tc>
        <w:tc>
          <w:tcPr>
            <w:tcW w:w="2043" w:type="dxa"/>
            <w:tcBorders>
              <w:right w:val="nil"/>
            </w:tcBorders>
          </w:tcPr>
          <w:p w:rsidR="00090E54" w:rsidRPr="000E2618" w:rsidRDefault="00090E54" w:rsidP="000C331C">
            <w:pPr>
              <w:jc w:val="center"/>
              <w:rPr>
                <w:rFonts w:ascii="Arial" w:hAnsi="Arial" w:cs="Arial"/>
                <w:b/>
              </w:rPr>
            </w:pPr>
          </w:p>
          <w:p w:rsidR="00090E54" w:rsidRPr="000E2618" w:rsidRDefault="00090E54" w:rsidP="000C331C">
            <w:pPr>
              <w:jc w:val="center"/>
              <w:rPr>
                <w:rFonts w:ascii="Arial" w:hAnsi="Arial" w:cs="Arial"/>
                <w:b/>
              </w:rPr>
            </w:pPr>
            <w:r w:rsidRPr="000E2618">
              <w:rPr>
                <w:rFonts w:ascii="Arial" w:hAnsi="Arial" w:cs="Arial"/>
                <w:b/>
              </w:rPr>
              <w:t>0.0000*</w:t>
            </w:r>
          </w:p>
        </w:tc>
      </w:tr>
    </w:tbl>
    <w:p w:rsidR="00090E54" w:rsidRPr="000E2618" w:rsidRDefault="00090E54" w:rsidP="00090E54">
      <w:pPr>
        <w:spacing w:line="360" w:lineRule="auto"/>
        <w:ind w:left="426"/>
        <w:jc w:val="both"/>
        <w:rPr>
          <w:b/>
        </w:rPr>
      </w:pPr>
    </w:p>
    <w:p w:rsidR="00090E54" w:rsidRPr="000E2618" w:rsidRDefault="00090E54" w:rsidP="00090E54">
      <w:pPr>
        <w:spacing w:line="360" w:lineRule="auto"/>
        <w:ind w:left="644"/>
        <w:jc w:val="both"/>
        <w:rPr>
          <w:b/>
        </w:rPr>
      </w:pPr>
    </w:p>
    <w:p w:rsidR="00090E54" w:rsidRPr="000E2618" w:rsidRDefault="00090E54" w:rsidP="00090E54">
      <w:pPr>
        <w:pStyle w:val="Prrafodelista"/>
        <w:spacing w:line="360" w:lineRule="auto"/>
        <w:ind w:left="1004"/>
        <w:jc w:val="both"/>
        <w:rPr>
          <w:b/>
        </w:rPr>
      </w:pPr>
    </w:p>
    <w:p w:rsidR="00090E54" w:rsidRPr="00F726BE" w:rsidRDefault="00090E54" w:rsidP="00090E54">
      <w:pPr>
        <w:pStyle w:val="Prrafodelista"/>
        <w:spacing w:line="360" w:lineRule="auto"/>
        <w:ind w:left="786"/>
        <w:jc w:val="both"/>
      </w:pPr>
    </w:p>
    <w:p w:rsidR="00090E54" w:rsidRPr="001D0AF6" w:rsidRDefault="00090E54" w:rsidP="00090E54">
      <w:pPr>
        <w:jc w:val="both"/>
      </w:pPr>
      <w:r>
        <w:t xml:space="preserve">         </w:t>
      </w:r>
      <w:r w:rsidR="003F4D70">
        <w:t>“</w:t>
      </w:r>
      <w:r w:rsidRPr="00017EF4">
        <w:t>Fuente: Elaboración propia en base a los resulta</w:t>
      </w:r>
      <w:r>
        <w:t>dos obtenidos  del cuestionario</w:t>
      </w:r>
      <w:r w:rsidR="003F4D70">
        <w:t>”</w:t>
      </w:r>
    </w:p>
    <w:p w:rsidR="00090E54" w:rsidRPr="00D543F0" w:rsidRDefault="00090E54" w:rsidP="00090E54">
      <w:pPr>
        <w:spacing w:line="360" w:lineRule="auto"/>
        <w:jc w:val="both"/>
        <w:rPr>
          <w:b/>
        </w:rPr>
      </w:pPr>
    </w:p>
    <w:p w:rsidR="00090E54" w:rsidRPr="00BB5D9A" w:rsidRDefault="00414DE2" w:rsidP="00090E54">
      <w:pPr>
        <w:spacing w:line="360" w:lineRule="auto"/>
        <w:ind w:left="567"/>
        <w:jc w:val="both"/>
        <w:rPr>
          <w:rFonts w:ascii="Arial" w:eastAsiaTheme="minorHAnsi" w:hAnsi="Arial" w:cs="Arial"/>
          <w:b/>
          <w:lang w:eastAsia="en-US"/>
        </w:rPr>
      </w:pPr>
      <w:r>
        <w:rPr>
          <w:rFonts w:ascii="Arial" w:eastAsiaTheme="minorHAnsi" w:hAnsi="Arial" w:cs="Arial"/>
          <w:b/>
          <w:lang w:eastAsia="en-US"/>
        </w:rPr>
        <w:t>“</w:t>
      </w:r>
      <w:r w:rsidR="00090E54" w:rsidRPr="00BB5D9A">
        <w:rPr>
          <w:rFonts w:ascii="Arial" w:eastAsiaTheme="minorHAnsi" w:hAnsi="Arial" w:cs="Arial"/>
          <w:b/>
          <w:lang w:eastAsia="en-US"/>
        </w:rPr>
        <w:t>*P=0.000&lt;0.05  significativo</w:t>
      </w:r>
      <w:r>
        <w:rPr>
          <w:rFonts w:ascii="Arial" w:eastAsiaTheme="minorHAnsi" w:hAnsi="Arial" w:cs="Arial"/>
          <w:b/>
          <w:lang w:eastAsia="en-US"/>
        </w:rPr>
        <w:t>”</w:t>
      </w:r>
    </w:p>
    <w:p w:rsidR="00090E54" w:rsidRPr="00BB5D9A" w:rsidRDefault="00090E54" w:rsidP="00090E54">
      <w:pPr>
        <w:tabs>
          <w:tab w:val="left" w:pos="3555"/>
        </w:tabs>
        <w:spacing w:line="276" w:lineRule="auto"/>
        <w:jc w:val="both"/>
        <w:rPr>
          <w:rFonts w:eastAsiaTheme="minorHAnsi"/>
          <w:b/>
          <w:lang w:eastAsia="en-US"/>
        </w:rPr>
      </w:pPr>
    </w:p>
    <w:p w:rsidR="00D51410" w:rsidRPr="003A1B22" w:rsidRDefault="00D51410" w:rsidP="0062756E">
      <w:pPr>
        <w:tabs>
          <w:tab w:val="left" w:pos="3555"/>
        </w:tabs>
        <w:spacing w:line="360" w:lineRule="auto"/>
        <w:jc w:val="both"/>
        <w:rPr>
          <w:rFonts w:ascii="Arial" w:eastAsiaTheme="minorHAnsi" w:hAnsi="Arial" w:cs="Arial"/>
          <w:b/>
          <w:lang w:eastAsia="en-US"/>
        </w:rPr>
      </w:pPr>
      <w:r w:rsidRPr="003A1B22">
        <w:rPr>
          <w:rFonts w:ascii="Arial" w:eastAsiaTheme="minorHAnsi" w:hAnsi="Arial" w:cs="Arial"/>
          <w:b/>
          <w:lang w:eastAsia="en-US"/>
        </w:rPr>
        <w:t xml:space="preserve">          </w:t>
      </w:r>
      <w:r w:rsidR="0062756E" w:rsidRPr="003A1B22">
        <w:rPr>
          <w:rFonts w:ascii="Arial" w:eastAsiaTheme="minorHAnsi" w:hAnsi="Arial" w:cs="Arial"/>
          <w:b/>
          <w:lang w:eastAsia="en-US"/>
        </w:rPr>
        <w:t xml:space="preserve">Regla de decisión </w:t>
      </w:r>
    </w:p>
    <w:p w:rsidR="00D51410" w:rsidRPr="00D51410" w:rsidRDefault="00D51410" w:rsidP="00D51410">
      <w:pPr>
        <w:tabs>
          <w:tab w:val="left" w:pos="3555"/>
        </w:tabs>
        <w:spacing w:line="276" w:lineRule="auto"/>
        <w:ind w:left="567"/>
        <w:jc w:val="both"/>
        <w:rPr>
          <w:rFonts w:eastAsiaTheme="minorHAnsi"/>
          <w:b/>
          <w:lang w:eastAsia="en-US"/>
        </w:rPr>
      </w:pPr>
    </w:p>
    <w:p w:rsidR="00CC6974" w:rsidRDefault="00D51410" w:rsidP="00D51410">
      <w:pPr>
        <w:spacing w:line="360" w:lineRule="auto"/>
        <w:ind w:left="567"/>
        <w:jc w:val="both"/>
        <w:rPr>
          <w:rFonts w:ascii="Arial" w:eastAsiaTheme="minorHAnsi" w:hAnsi="Arial" w:cs="Arial"/>
          <w:lang w:val="es-PE" w:eastAsia="en-US"/>
        </w:rPr>
      </w:pPr>
      <w:r w:rsidRPr="00D51410">
        <w:rPr>
          <w:rFonts w:ascii="Arial" w:eastAsiaTheme="minorHAnsi" w:hAnsi="Arial" w:cs="Arial"/>
          <w:lang w:val="es-PE" w:eastAsia="en-US"/>
        </w:rPr>
        <w:t xml:space="preserve">Rechazar H0 si  </w:t>
      </w:r>
      <w:r w:rsidRPr="00D51410">
        <w:rPr>
          <w:rFonts w:ascii="Arial" w:eastAsiaTheme="minorHAnsi" w:hAnsi="Arial" w:cs="Arial"/>
          <w:lang w:eastAsia="en-US"/>
        </w:rPr>
        <w:t xml:space="preserve"> (X</w:t>
      </w:r>
      <w:r w:rsidRPr="00D51410">
        <w:rPr>
          <w:rFonts w:ascii="Arial" w:eastAsiaTheme="minorHAnsi" w:hAnsi="Arial" w:cs="Arial"/>
          <w:vertAlign w:val="superscript"/>
          <w:lang w:eastAsia="en-US"/>
        </w:rPr>
        <w:t>2</w:t>
      </w:r>
      <w:r w:rsidRPr="00D51410">
        <w:rPr>
          <w:rFonts w:ascii="Arial" w:eastAsiaTheme="minorHAnsi" w:hAnsi="Arial" w:cs="Arial"/>
          <w:lang w:eastAsia="en-US"/>
        </w:rPr>
        <w:t xml:space="preserve">)  </w:t>
      </w:r>
      <w:r w:rsidRPr="00D51410">
        <w:rPr>
          <w:rFonts w:ascii="Arial" w:eastAsiaTheme="minorHAnsi" w:hAnsi="Arial" w:cs="Arial"/>
          <w:vertAlign w:val="superscript"/>
          <w:lang w:val="es-PE" w:eastAsia="en-US"/>
        </w:rPr>
        <w:t>=</w:t>
      </w:r>
      <w:r w:rsidRPr="00D51410">
        <w:rPr>
          <w:rFonts w:ascii="Arial" w:eastAsiaTheme="minorHAnsi" w:hAnsi="Arial" w:cs="Arial"/>
          <w:lang w:val="es-PE" w:eastAsia="en-US"/>
        </w:rPr>
        <w:t xml:space="preserve"> </w:t>
      </w:r>
      <w:r>
        <w:rPr>
          <w:rFonts w:ascii="Arial" w:eastAsiaTheme="minorHAnsi" w:hAnsi="Arial" w:cs="Arial"/>
          <w:lang w:val="es-PE" w:eastAsia="en-US"/>
        </w:rPr>
        <w:t>630</w:t>
      </w:r>
      <w:r w:rsidRPr="00D51410">
        <w:rPr>
          <w:rFonts w:ascii="Arial" w:eastAsiaTheme="minorHAnsi" w:hAnsi="Arial" w:cs="Arial"/>
          <w:lang w:val="es-PE" w:eastAsia="en-US"/>
        </w:rPr>
        <w:t xml:space="preserve"> &gt; Chi tabla (4)(4)0.05= Chi tabla  (16)0.05=26.3  </w:t>
      </w:r>
    </w:p>
    <w:p w:rsidR="00D51410" w:rsidRPr="00D51410" w:rsidRDefault="00D51410" w:rsidP="00D51410">
      <w:pPr>
        <w:spacing w:line="360" w:lineRule="auto"/>
        <w:ind w:left="567"/>
        <w:jc w:val="both"/>
        <w:rPr>
          <w:rFonts w:ascii="Arial" w:eastAsiaTheme="minorHAnsi" w:hAnsi="Arial" w:cs="Arial"/>
          <w:lang w:val="es-PE" w:eastAsia="en-US"/>
        </w:rPr>
      </w:pPr>
      <w:r>
        <w:rPr>
          <w:rFonts w:ascii="Arial" w:eastAsiaTheme="minorHAnsi" w:hAnsi="Arial" w:cs="Arial"/>
          <w:lang w:val="es-PE" w:eastAsia="en-US"/>
        </w:rPr>
        <w:t xml:space="preserve">. </w:t>
      </w:r>
      <w:r w:rsidRPr="00D51410">
        <w:rPr>
          <w:rFonts w:ascii="Arial" w:eastAsiaTheme="minorEastAsia" w:hAnsi="Arial" w:cs="Arial"/>
          <w:color w:val="000000" w:themeColor="text1"/>
          <w:kern w:val="24"/>
        </w:rPr>
        <w:t xml:space="preserve"> Puesto que Si </w:t>
      </w:r>
      <w:r w:rsidRPr="00D51410">
        <w:rPr>
          <w:rFonts w:ascii="Arial" w:eastAsiaTheme="minorHAnsi" w:hAnsi="Arial" w:cs="Arial"/>
          <w:lang w:eastAsia="en-US"/>
        </w:rPr>
        <w:t xml:space="preserve"> (X</w:t>
      </w:r>
      <w:r w:rsidRPr="00D51410">
        <w:rPr>
          <w:rFonts w:ascii="Arial" w:eastAsiaTheme="minorHAnsi" w:hAnsi="Arial" w:cs="Arial"/>
          <w:vertAlign w:val="superscript"/>
          <w:lang w:eastAsia="en-US"/>
        </w:rPr>
        <w:t>2</w:t>
      </w:r>
      <w:r w:rsidRPr="00D51410">
        <w:rPr>
          <w:rFonts w:ascii="Arial" w:eastAsiaTheme="minorHAnsi" w:hAnsi="Arial" w:cs="Arial"/>
          <w:lang w:eastAsia="en-US"/>
        </w:rPr>
        <w:t>)</w:t>
      </w:r>
      <w:r w:rsidRPr="00D51410">
        <w:rPr>
          <w:rFonts w:ascii="Arial" w:eastAsiaTheme="minorEastAsia" w:hAnsi="Arial" w:cs="Arial"/>
          <w:color w:val="000000" w:themeColor="text1"/>
          <w:kern w:val="24"/>
        </w:rPr>
        <w:t xml:space="preserve">   = </w:t>
      </w:r>
      <w:r>
        <w:rPr>
          <w:rFonts w:ascii="Arial" w:eastAsiaTheme="minorEastAsia" w:hAnsi="Arial" w:cs="Arial"/>
          <w:color w:val="000000" w:themeColor="text1"/>
          <w:kern w:val="24"/>
        </w:rPr>
        <w:t>630</w:t>
      </w:r>
      <w:r w:rsidRPr="00D51410">
        <w:rPr>
          <w:rFonts w:ascii="Arial" w:eastAsiaTheme="minorEastAsia" w:hAnsi="Arial" w:cs="Arial"/>
          <w:color w:val="000000" w:themeColor="text1"/>
          <w:kern w:val="24"/>
        </w:rPr>
        <w:t xml:space="preserve"> &gt;   Xt (4,0.05)</w:t>
      </w:r>
      <w:r w:rsidRPr="00D51410">
        <w:rPr>
          <w:rFonts w:ascii="Arial" w:eastAsiaTheme="minorEastAsia" w:hAnsi="Arial" w:cs="Arial"/>
          <w:color w:val="000000" w:themeColor="text1"/>
          <w:kern w:val="24"/>
          <w:vertAlign w:val="superscript"/>
        </w:rPr>
        <w:t xml:space="preserve">2  </w:t>
      </w:r>
      <w:r w:rsidRPr="00D51410">
        <w:rPr>
          <w:rFonts w:ascii="Arial" w:eastAsiaTheme="minorEastAsia" w:hAnsi="Arial" w:cs="Arial"/>
          <w:color w:val="000000" w:themeColor="text1"/>
          <w:kern w:val="24"/>
        </w:rPr>
        <w:t xml:space="preserve">  =  26.30</w:t>
      </w:r>
    </w:p>
    <w:p w:rsidR="00D51410" w:rsidRDefault="00D51410" w:rsidP="00D51410">
      <w:pPr>
        <w:tabs>
          <w:tab w:val="left" w:pos="3555"/>
        </w:tabs>
        <w:spacing w:line="360" w:lineRule="auto"/>
        <w:jc w:val="both"/>
        <w:rPr>
          <w:rFonts w:ascii="Arial" w:eastAsiaTheme="minorHAnsi" w:hAnsi="Arial" w:cs="Arial"/>
          <w:lang w:eastAsia="en-US"/>
        </w:rPr>
      </w:pPr>
    </w:p>
    <w:p w:rsidR="007D22B7" w:rsidRDefault="007D22B7" w:rsidP="00D51410">
      <w:pPr>
        <w:tabs>
          <w:tab w:val="left" w:pos="3555"/>
        </w:tabs>
        <w:spacing w:line="360" w:lineRule="auto"/>
        <w:jc w:val="both"/>
        <w:rPr>
          <w:rFonts w:ascii="Arial" w:eastAsiaTheme="minorHAnsi" w:hAnsi="Arial" w:cs="Arial"/>
          <w:lang w:eastAsia="en-US"/>
        </w:rPr>
      </w:pPr>
    </w:p>
    <w:p w:rsidR="003A1B22" w:rsidRPr="00B01DE2" w:rsidRDefault="00B01DE2" w:rsidP="003A1B22">
      <w:pPr>
        <w:spacing w:line="360" w:lineRule="auto"/>
        <w:ind w:left="426"/>
        <w:jc w:val="center"/>
        <w:rPr>
          <w:rFonts w:ascii="Arial" w:eastAsiaTheme="minorHAnsi" w:hAnsi="Arial" w:cs="Arial"/>
          <w:b/>
          <w:lang w:eastAsia="en-US"/>
        </w:rPr>
      </w:pPr>
      <w:r w:rsidRPr="00B01DE2">
        <w:rPr>
          <w:rFonts w:ascii="Arial" w:eastAsiaTheme="minorHAnsi" w:hAnsi="Arial" w:cs="Arial"/>
          <w:b/>
          <w:lang w:eastAsia="en-US"/>
        </w:rPr>
        <w:lastRenderedPageBreak/>
        <w:t xml:space="preserve">Figura </w:t>
      </w:r>
      <w:r w:rsidR="003A1B22" w:rsidRPr="00B01DE2">
        <w:rPr>
          <w:rFonts w:ascii="Arial" w:eastAsiaTheme="minorHAnsi" w:hAnsi="Arial" w:cs="Arial"/>
          <w:b/>
          <w:lang w:eastAsia="en-US"/>
        </w:rPr>
        <w:t xml:space="preserve">  Nº</w:t>
      </w:r>
      <w:r w:rsidR="003B65E3">
        <w:rPr>
          <w:rFonts w:ascii="Arial" w:eastAsiaTheme="minorHAnsi" w:hAnsi="Arial" w:cs="Arial"/>
          <w:b/>
          <w:lang w:eastAsia="en-US"/>
        </w:rPr>
        <w:t>1</w:t>
      </w:r>
      <w:r w:rsidR="000A3785">
        <w:rPr>
          <w:rFonts w:ascii="Arial" w:eastAsiaTheme="minorHAnsi" w:hAnsi="Arial" w:cs="Arial"/>
          <w:b/>
          <w:lang w:eastAsia="en-US"/>
        </w:rPr>
        <w:t>1</w:t>
      </w:r>
    </w:p>
    <w:p w:rsidR="003A1B22" w:rsidRPr="00E8530C" w:rsidRDefault="003A1B22" w:rsidP="003A1B22">
      <w:pPr>
        <w:pStyle w:val="Prrafodelista"/>
        <w:numPr>
          <w:ilvl w:val="0"/>
          <w:numId w:val="49"/>
        </w:numPr>
        <w:spacing w:line="360" w:lineRule="auto"/>
        <w:ind w:left="1004" w:firstLine="0"/>
        <w:jc w:val="both"/>
        <w:rPr>
          <w:b/>
        </w:rPr>
      </w:pPr>
      <w:r w:rsidRPr="00E8530C">
        <w:rPr>
          <w:rFonts w:ascii="Arial" w:hAnsi="Arial" w:cs="Arial"/>
          <w:b/>
          <w:sz w:val="24"/>
          <w:szCs w:val="24"/>
        </w:rPr>
        <w:t>Prueba Chi Cuadrad</w:t>
      </w:r>
      <w:r w:rsidR="00414DE2">
        <w:rPr>
          <w:rFonts w:ascii="Arial" w:hAnsi="Arial" w:cs="Arial"/>
          <w:b/>
          <w:sz w:val="24"/>
          <w:szCs w:val="24"/>
        </w:rPr>
        <w:t>a</w:t>
      </w:r>
      <w:r w:rsidRPr="00E8530C">
        <w:rPr>
          <w:rFonts w:ascii="Arial" w:hAnsi="Arial" w:cs="Arial"/>
          <w:b/>
          <w:sz w:val="24"/>
          <w:szCs w:val="24"/>
        </w:rPr>
        <w:t xml:space="preserve"> en</w:t>
      </w:r>
      <w:r w:rsidR="00414DE2">
        <w:rPr>
          <w:rFonts w:ascii="Arial" w:hAnsi="Arial" w:cs="Arial"/>
          <w:b/>
          <w:sz w:val="24"/>
          <w:szCs w:val="24"/>
        </w:rPr>
        <w:t xml:space="preserve"> medio de</w:t>
      </w:r>
      <w:r>
        <w:rPr>
          <w:rFonts w:ascii="Arial" w:hAnsi="Arial" w:cs="Arial"/>
          <w:b/>
          <w:sz w:val="24"/>
          <w:szCs w:val="24"/>
        </w:rPr>
        <w:t xml:space="preserve"> la </w:t>
      </w:r>
      <w:r w:rsidRPr="00E8530C">
        <w:rPr>
          <w:rFonts w:ascii="Arial" w:hAnsi="Arial" w:cs="Arial"/>
          <w:b/>
          <w:sz w:val="24"/>
          <w:szCs w:val="24"/>
        </w:rPr>
        <w:t xml:space="preserve"> </w:t>
      </w:r>
      <w:r w:rsidRPr="00E8530C">
        <w:rPr>
          <w:rFonts w:ascii="Arial" w:hAnsi="Arial" w:cs="Arial"/>
          <w:b/>
        </w:rPr>
        <w:t>cualificación profesional de los docentes y los logros académicos  de los estudiantes del sétimo ciclo de la Facultad de Medicina de la Universidad de Chiclayo</w:t>
      </w:r>
    </w:p>
    <w:p w:rsidR="00D51410" w:rsidRDefault="00D51410" w:rsidP="00D51410">
      <w:pPr>
        <w:tabs>
          <w:tab w:val="left" w:pos="3555"/>
        </w:tabs>
        <w:spacing w:line="360" w:lineRule="auto"/>
        <w:jc w:val="both"/>
        <w:rPr>
          <w:rFonts w:ascii="Arial" w:eastAsiaTheme="minorHAnsi" w:hAnsi="Arial" w:cs="Arial"/>
          <w:lang w:eastAsia="en-US"/>
        </w:rPr>
      </w:pPr>
    </w:p>
    <w:p w:rsidR="0062756E" w:rsidRPr="00FC3888" w:rsidRDefault="00F9780A" w:rsidP="003A1B22">
      <w:pPr>
        <w:tabs>
          <w:tab w:val="left" w:pos="3555"/>
        </w:tabs>
        <w:spacing w:line="360" w:lineRule="auto"/>
        <w:jc w:val="center"/>
        <w:rPr>
          <w:rFonts w:ascii="Arial" w:eastAsiaTheme="minorHAnsi" w:hAnsi="Arial" w:cs="Arial"/>
          <w:lang w:eastAsia="en-US"/>
        </w:rPr>
      </w:pPr>
      <w:r w:rsidRPr="00FC3888">
        <w:rPr>
          <w:rFonts w:ascii="Arial" w:eastAsiaTheme="minorHAnsi" w:hAnsi="Arial" w:cs="Arial"/>
          <w:noProof/>
          <w:lang w:val="en-US" w:eastAsia="en-US"/>
        </w:rPr>
        <mc:AlternateContent>
          <mc:Choice Requires="wps">
            <w:drawing>
              <wp:anchor distT="0" distB="0" distL="114300" distR="114300" simplePos="0" relativeHeight="251704320" behindDoc="0" locked="0" layoutInCell="1" allowOverlap="1" wp14:anchorId="2EB57D80" wp14:editId="039C54DF">
                <wp:simplePos x="0" y="0"/>
                <wp:positionH relativeFrom="column">
                  <wp:posOffset>2467610</wp:posOffset>
                </wp:positionH>
                <wp:positionV relativeFrom="paragraph">
                  <wp:posOffset>1482725</wp:posOffset>
                </wp:positionV>
                <wp:extent cx="601133" cy="276225"/>
                <wp:effectExtent l="0" t="0" r="27940" b="28575"/>
                <wp:wrapNone/>
                <wp:docPr id="42"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133" cy="276225"/>
                        </a:xfrm>
                        <a:prstGeom prst="rect">
                          <a:avLst/>
                        </a:prstGeom>
                        <a:solidFill>
                          <a:srgbClr val="FFFFFF"/>
                        </a:solidFill>
                        <a:ln w="9525">
                          <a:solidFill>
                            <a:sysClr val="window" lastClr="FFFFFF">
                              <a:lumMod val="100000"/>
                              <a:lumOff val="0"/>
                            </a:sysClr>
                          </a:solidFill>
                          <a:miter lim="800000"/>
                          <a:headEnd/>
                          <a:tailEnd/>
                        </a:ln>
                      </wps:spPr>
                      <wps:txbx>
                        <w:txbxContent>
                          <w:p w:rsidR="00B93481" w:rsidRDefault="00B93481" w:rsidP="0062756E">
                            <w:r>
                              <w:t>26.3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57D80" id="_x0000_s1035" style="position:absolute;left:0;text-align:left;margin-left:194.3pt;margin-top:116.75pt;width:47.35pt;height:21.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" strokecolor="white">
                <v:textbox>
                  <w:txbxContent>
                    <w:p w:rsidR="00B93481" w:rsidRDefault="00B93481" w:rsidP="0062756E">
                      <w:r>
                        <w:t>26.3</w:t>
                      </w:r>
                    </w:p>
                  </w:txbxContent>
                </v:textbox>
              </v:rect>
            </w:pict>
          </mc:Fallback>
        </mc:AlternateContent>
      </w:r>
      <w:r w:rsidRPr="00FC3888">
        <w:rPr>
          <w:rFonts w:ascii="Arial" w:eastAsiaTheme="minorHAnsi" w:hAnsi="Arial" w:cs="Arial"/>
          <w:noProof/>
          <w:lang w:val="en-US" w:eastAsia="en-US"/>
        </w:rPr>
        <mc:AlternateContent>
          <mc:Choice Requires="wps">
            <w:drawing>
              <wp:anchor distT="0" distB="0" distL="114300" distR="114300" simplePos="0" relativeHeight="251706368" behindDoc="0" locked="0" layoutInCell="1" allowOverlap="1" wp14:anchorId="1F70996C" wp14:editId="3DBA96BB">
                <wp:simplePos x="0" y="0"/>
                <wp:positionH relativeFrom="column">
                  <wp:posOffset>4025688</wp:posOffset>
                </wp:positionH>
                <wp:positionV relativeFrom="paragraph">
                  <wp:posOffset>-2117</wp:posOffset>
                </wp:positionV>
                <wp:extent cx="1092200" cy="552450"/>
                <wp:effectExtent l="0" t="0" r="12700" b="19050"/>
                <wp:wrapNone/>
                <wp:docPr id="40"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0" cy="552450"/>
                        </a:xfrm>
                        <a:prstGeom prst="rect">
                          <a:avLst/>
                        </a:prstGeom>
                        <a:solidFill>
                          <a:srgbClr val="FFFFFF"/>
                        </a:solidFill>
                        <a:ln w="9525">
                          <a:solidFill>
                            <a:sysClr val="window" lastClr="FFFFFF">
                              <a:lumMod val="100000"/>
                              <a:lumOff val="0"/>
                            </a:sysClr>
                          </a:solidFill>
                          <a:miter lim="800000"/>
                          <a:headEnd/>
                          <a:tailEnd/>
                        </a:ln>
                      </wps:spPr>
                      <wps:txbx>
                        <w:txbxContent>
                          <w:p w:rsidR="00B93481" w:rsidRPr="00F9780A" w:rsidRDefault="00B93481" w:rsidP="0062756E">
                            <w:pPr>
                              <w:rPr>
                                <w:rFonts w:ascii="Arial" w:hAnsi="Arial" w:cs="Arial"/>
                              </w:rPr>
                            </w:pPr>
                            <w:r w:rsidRPr="00F9780A">
                              <w:rPr>
                                <w:rFonts w:ascii="Arial" w:hAnsi="Arial" w:cs="Arial"/>
                              </w:rPr>
                              <w:t>Región de rechazo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0996C" id="_x0000_s1036" style="position:absolute;left:0;text-align:left;margin-left:317pt;margin-top:-.15pt;width:86pt;height:4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" strokecolor="white">
                <v:textbox>
                  <w:txbxContent>
                    <w:p w:rsidR="00B93481" w:rsidRPr="00F9780A" w:rsidRDefault="00B93481" w:rsidP="0062756E">
                      <w:pPr>
                        <w:rPr>
                          <w:rFonts w:ascii="Arial" w:hAnsi="Arial" w:cs="Arial"/>
                        </w:rPr>
                      </w:pPr>
                      <w:r w:rsidRPr="00F9780A">
                        <w:rPr>
                          <w:rFonts w:ascii="Arial" w:hAnsi="Arial" w:cs="Arial"/>
                        </w:rPr>
                        <w:t>Región de rechazo</w:t>
                      </w:r>
                    </w:p>
                  </w:txbxContent>
                </v:textbox>
              </v:rect>
            </w:pict>
          </mc:Fallback>
        </mc:AlternateContent>
      </w:r>
      <w:r w:rsidRPr="00FC3888">
        <w:rPr>
          <w:rFonts w:ascii="Arial" w:eastAsiaTheme="minorHAnsi" w:hAnsi="Arial" w:cs="Arial"/>
          <w:noProof/>
          <w:lang w:val="en-US" w:eastAsia="en-US"/>
        </w:rPr>
        <mc:AlternateContent>
          <mc:Choice Requires="wps">
            <w:drawing>
              <wp:anchor distT="0" distB="0" distL="114300" distR="114300" simplePos="0" relativeHeight="251705344" behindDoc="0" locked="0" layoutInCell="1" allowOverlap="1" wp14:anchorId="3A355D40" wp14:editId="2C472782">
                <wp:simplePos x="0" y="0"/>
                <wp:positionH relativeFrom="column">
                  <wp:posOffset>3068955</wp:posOffset>
                </wp:positionH>
                <wp:positionV relativeFrom="paragraph">
                  <wp:posOffset>607483</wp:posOffset>
                </wp:positionV>
                <wp:extent cx="1007322" cy="736600"/>
                <wp:effectExtent l="0" t="38100" r="59690" b="25400"/>
                <wp:wrapNone/>
                <wp:docPr id="41" name="Conector recto de flecha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7322" cy="736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9ED6EC" id="Conector recto de flecha 12" o:spid="_x0000_s1026" type="#_x0000_t32" style="position:absolute;margin-left:241.65pt;margin-top:47.85pt;width:79.3pt;height:58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">
                <v:stroke endarrow="block"/>
              </v:shape>
            </w:pict>
          </mc:Fallback>
        </mc:AlternateContent>
      </w:r>
      <w:r w:rsidRPr="00FC3888">
        <w:rPr>
          <w:rFonts w:ascii="Arial" w:eastAsiaTheme="minorHAnsi" w:hAnsi="Arial" w:cs="Arial"/>
          <w:noProof/>
          <w:lang w:val="en-US" w:eastAsia="en-US"/>
        </w:rPr>
        <mc:AlternateContent>
          <mc:Choice Requires="wps">
            <w:drawing>
              <wp:anchor distT="0" distB="0" distL="114300" distR="114300" simplePos="0" relativeHeight="251703296" behindDoc="0" locked="0" layoutInCell="1" allowOverlap="1" wp14:anchorId="40C3761A" wp14:editId="25968F0D">
                <wp:simplePos x="0" y="0"/>
                <wp:positionH relativeFrom="column">
                  <wp:posOffset>2831888</wp:posOffset>
                </wp:positionH>
                <wp:positionV relativeFrom="paragraph">
                  <wp:posOffset>336550</wp:posOffset>
                </wp:positionV>
                <wp:extent cx="855134" cy="400050"/>
                <wp:effectExtent l="0" t="0" r="21590" b="19050"/>
                <wp:wrapNone/>
                <wp:docPr id="22"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5134" cy="400050"/>
                        </a:xfrm>
                        <a:prstGeom prst="rect">
                          <a:avLst/>
                        </a:prstGeom>
                        <a:solidFill>
                          <a:srgbClr val="FFFFFF"/>
                        </a:solidFill>
                        <a:ln w="9525">
                          <a:solidFill>
                            <a:sysClr val="window" lastClr="FFFFFF">
                              <a:lumMod val="100000"/>
                              <a:lumOff val="0"/>
                            </a:sysClr>
                          </a:solidFill>
                          <a:miter lim="800000"/>
                          <a:headEnd/>
                          <a:tailEnd/>
                        </a:ln>
                      </wps:spPr>
                      <wps:txbx>
                        <w:txbxContent>
                          <w:p w:rsidR="00B93481" w:rsidRDefault="00B93481" w:rsidP="0062756E">
                            <w:r>
                              <w:t>630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3761A" id="_x0000_s1037" style="position:absolute;left:0;text-align:left;margin-left:223pt;margin-top:26.5pt;width:67.35pt;height:3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" strokecolor="white">
                <v:textbox>
                  <w:txbxContent>
                    <w:p w:rsidR="00B93481" w:rsidRDefault="00B93481" w:rsidP="0062756E">
                      <w:r>
                        <w:t>630</w:t>
                      </w:r>
                    </w:p>
                  </w:txbxContent>
                </v:textbox>
              </v:rect>
            </w:pict>
          </mc:Fallback>
        </mc:AlternateContent>
      </w:r>
      <w:r w:rsidRPr="00FC3888">
        <w:rPr>
          <w:rFonts w:ascii="Arial" w:eastAsiaTheme="minorHAnsi" w:hAnsi="Arial" w:cs="Arial"/>
          <w:noProof/>
          <w:lang w:val="en-US" w:eastAsia="en-US"/>
        </w:rPr>
        <w:drawing>
          <wp:inline distT="0" distB="0" distL="0" distR="0" wp14:anchorId="1BFAA3C4" wp14:editId="796958F6">
            <wp:extent cx="2184400" cy="1786467"/>
            <wp:effectExtent l="0" t="0" r="6350" b="0"/>
            <wp:docPr id="47" name="Imagen 47" descr="http://www.fisterra.com/mbe/investiga/chi/chi_archivos/image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isterra.com/mbe/investiga/chi/chi_archivos/image037.gif"/>
                    <pic:cNvPicPr>
                      <a:picLocks noChangeAspect="1" noChangeArrowheads="1"/>
                    </pic:cNvPicPr>
                  </pic:nvPicPr>
                  <pic:blipFill>
                    <a:blip r:embed="rId39" cstate="print"/>
                    <a:srcRect/>
                    <a:stretch>
                      <a:fillRect/>
                    </a:stretch>
                  </pic:blipFill>
                  <pic:spPr bwMode="auto">
                    <a:xfrm>
                      <a:off x="0" y="0"/>
                      <a:ext cx="2187923" cy="1789348"/>
                    </a:xfrm>
                    <a:prstGeom prst="rect">
                      <a:avLst/>
                    </a:prstGeom>
                    <a:noFill/>
                    <a:ln w="9525">
                      <a:noFill/>
                      <a:miter lim="800000"/>
                      <a:headEnd/>
                      <a:tailEnd/>
                    </a:ln>
                  </pic:spPr>
                </pic:pic>
              </a:graphicData>
            </a:graphic>
          </wp:inline>
        </w:drawing>
      </w:r>
    </w:p>
    <w:p w:rsidR="00E25FD5" w:rsidRDefault="00E25FD5" w:rsidP="000C310B">
      <w:pPr>
        <w:spacing w:line="360" w:lineRule="auto"/>
        <w:ind w:left="426"/>
        <w:rPr>
          <w:rFonts w:ascii="Arial" w:eastAsiaTheme="minorHAnsi" w:hAnsi="Arial" w:cs="Arial"/>
          <w:lang w:eastAsia="en-US"/>
        </w:rPr>
      </w:pPr>
      <w:r w:rsidRPr="007A30CE">
        <w:rPr>
          <w:rFonts w:ascii="Arial" w:eastAsiaTheme="minorHAnsi" w:hAnsi="Arial" w:cs="Arial"/>
          <w:b/>
          <w:lang w:eastAsia="en-US"/>
        </w:rPr>
        <w:t>Conclusió</w:t>
      </w:r>
      <w:r w:rsidRPr="00FC3888">
        <w:rPr>
          <w:rFonts w:ascii="Arial" w:eastAsiaTheme="minorHAnsi" w:hAnsi="Arial" w:cs="Arial"/>
          <w:lang w:eastAsia="en-US"/>
        </w:rPr>
        <w:t>n</w:t>
      </w:r>
    </w:p>
    <w:p w:rsidR="000C310B" w:rsidRPr="00FC3888" w:rsidRDefault="00414DE2" w:rsidP="000C310B">
      <w:pPr>
        <w:spacing w:line="360" w:lineRule="auto"/>
        <w:ind w:left="426"/>
        <w:jc w:val="both"/>
        <w:rPr>
          <w:rFonts w:ascii="Arial" w:eastAsiaTheme="minorHAnsi" w:hAnsi="Arial" w:cs="Arial"/>
          <w:lang w:eastAsia="en-US"/>
        </w:rPr>
      </w:pPr>
      <w:r>
        <w:rPr>
          <w:rFonts w:ascii="Arial" w:eastAsia="Calibri" w:hAnsi="Arial" w:cs="Arial"/>
        </w:rPr>
        <w:t>E</w:t>
      </w:r>
      <w:r w:rsidR="00E25FD5" w:rsidRPr="0063484E">
        <w:rPr>
          <w:rFonts w:ascii="Arial" w:eastAsia="Calibri" w:hAnsi="Arial" w:cs="Arial"/>
        </w:rPr>
        <w:t xml:space="preserve">l valor </w:t>
      </w:r>
      <w:r>
        <w:rPr>
          <w:rFonts w:ascii="Arial" w:eastAsia="Calibri" w:hAnsi="Arial" w:cs="Arial"/>
        </w:rPr>
        <w:t>hallado</w:t>
      </w:r>
      <w:r w:rsidR="00E25FD5" w:rsidRPr="0063484E">
        <w:rPr>
          <w:rFonts w:ascii="Arial" w:eastAsia="Calibri" w:hAnsi="Arial" w:cs="Arial"/>
        </w:rPr>
        <w:t xml:space="preserve"> para Chi Cuadrado  </w:t>
      </w:r>
      <w:r w:rsidR="00E25FD5" w:rsidRPr="0063484E">
        <w:rPr>
          <w:rFonts w:ascii="Arial" w:eastAsia="Calibri" w:hAnsi="Arial" w:cs="Arial"/>
        </w:rPr>
        <w:object w:dxaOrig="380" w:dyaOrig="300">
          <v:shape id="_x0000_i1033" type="#_x0000_t75" style="width:17.65pt;height:15.6pt" o:ole="">
            <v:imagedata r:id="rId40" o:title=""/>
          </v:shape>
          <o:OLEObject Type="Embed" ProgID="Equation.3" ShapeID="_x0000_i1033" DrawAspect="Content" ObjectID="_1705929070" r:id="rId45"/>
        </w:object>
      </w:r>
      <w:r w:rsidR="00E25FD5" w:rsidRPr="0063484E">
        <w:rPr>
          <w:rFonts w:ascii="Arial" w:eastAsia="Calibri" w:hAnsi="Arial" w:cs="Arial"/>
        </w:rPr>
        <w:t xml:space="preserve"> =</w:t>
      </w:r>
      <w:r w:rsidR="00E25FD5">
        <w:rPr>
          <w:rFonts w:ascii="Arial" w:eastAsia="Calibri" w:hAnsi="Arial" w:cs="Arial"/>
        </w:rPr>
        <w:t>346</w:t>
      </w:r>
      <w:r w:rsidR="00E25FD5" w:rsidRPr="0063484E">
        <w:rPr>
          <w:rFonts w:ascii="Arial" w:eastAsia="Calibri" w:hAnsi="Arial" w:cs="Arial"/>
        </w:rPr>
        <w:t xml:space="preserve"> es mayor que el valor crítico de la ta</w:t>
      </w:r>
      <w:r>
        <w:rPr>
          <w:rFonts w:ascii="Arial" w:eastAsia="Calibri" w:hAnsi="Arial" w:cs="Arial"/>
        </w:rPr>
        <w:t>bla (4)(4)0.05 =26.30, elaborado</w:t>
      </w:r>
      <w:r w:rsidR="00E25FD5" w:rsidRPr="0063484E">
        <w:rPr>
          <w:rFonts w:ascii="Arial" w:eastAsia="Calibri" w:hAnsi="Arial" w:cs="Arial"/>
        </w:rPr>
        <w:t xml:space="preserve"> con  un nivel de significación de 0.05 y grados de libertad = 16; entonces la hipótesis nula (H</w:t>
      </w:r>
      <w:r w:rsidR="00E25FD5" w:rsidRPr="0063484E">
        <w:rPr>
          <w:rFonts w:ascii="Arial" w:eastAsia="Calibri" w:hAnsi="Arial" w:cs="Arial"/>
          <w:vertAlign w:val="subscript"/>
        </w:rPr>
        <w:t>0</w:t>
      </w:r>
      <w:r w:rsidR="00E25FD5" w:rsidRPr="0063484E">
        <w:rPr>
          <w:rFonts w:ascii="Arial" w:eastAsia="Calibri" w:hAnsi="Arial" w:cs="Arial"/>
        </w:rPr>
        <w:t xml:space="preserve">) se rechaza </w:t>
      </w:r>
      <w:r w:rsidR="00E25FD5" w:rsidRPr="00EB7746">
        <w:rPr>
          <w:rFonts w:ascii="Arial" w:eastAsia="Calibri" w:hAnsi="Arial" w:cs="Arial"/>
        </w:rPr>
        <w:t>( tabla Nº</w:t>
      </w:r>
      <w:r w:rsidR="000A3785">
        <w:rPr>
          <w:rFonts w:ascii="Arial" w:eastAsia="Calibri" w:hAnsi="Arial" w:cs="Arial"/>
        </w:rPr>
        <w:t>11</w:t>
      </w:r>
      <w:r w:rsidR="00E25FD5" w:rsidRPr="00EB7746">
        <w:rPr>
          <w:rFonts w:ascii="Arial" w:eastAsia="Calibri" w:hAnsi="Arial" w:cs="Arial"/>
        </w:rPr>
        <w:t xml:space="preserve"> y figura  N°</w:t>
      </w:r>
      <w:r w:rsidR="003B65E3" w:rsidRPr="00EB7746">
        <w:rPr>
          <w:rFonts w:ascii="Arial" w:eastAsia="Calibri" w:hAnsi="Arial" w:cs="Arial"/>
        </w:rPr>
        <w:t>1</w:t>
      </w:r>
      <w:r w:rsidR="000A3785">
        <w:rPr>
          <w:rFonts w:ascii="Arial" w:eastAsia="Calibri" w:hAnsi="Arial" w:cs="Arial"/>
        </w:rPr>
        <w:t>1</w:t>
      </w:r>
      <w:r w:rsidR="00E25FD5" w:rsidRPr="00EB7746">
        <w:rPr>
          <w:rFonts w:ascii="Arial" w:eastAsia="Calibri" w:hAnsi="Arial" w:cs="Arial"/>
        </w:rPr>
        <w:t>),</w:t>
      </w:r>
      <w:r w:rsidR="00E25FD5" w:rsidRPr="0063484E">
        <w:rPr>
          <w:rFonts w:ascii="Arial" w:eastAsia="Calibri" w:hAnsi="Arial" w:cs="Arial"/>
        </w:rPr>
        <w:t xml:space="preserve">  lo cual </w:t>
      </w:r>
      <w:r>
        <w:rPr>
          <w:rFonts w:ascii="Arial" w:eastAsia="Calibri" w:hAnsi="Arial" w:cs="Arial"/>
        </w:rPr>
        <w:t xml:space="preserve">nos da a entender </w:t>
      </w:r>
      <w:r w:rsidR="00E25FD5" w:rsidRPr="0063484E">
        <w:rPr>
          <w:rFonts w:ascii="Arial" w:eastAsia="Calibri" w:hAnsi="Arial" w:cs="Arial"/>
        </w:rPr>
        <w:t xml:space="preserve">que desde las percepciones estudiantes existe un alto grado </w:t>
      </w:r>
      <w:r w:rsidR="00E25FD5" w:rsidRPr="0063484E">
        <w:rPr>
          <w:rFonts w:ascii="Arial" w:hAnsi="Arial" w:cs="Arial"/>
        </w:rPr>
        <w:t xml:space="preserve">de relación de la </w:t>
      </w:r>
      <w:r w:rsidR="000C310B" w:rsidRPr="00FC3888">
        <w:rPr>
          <w:rFonts w:ascii="Arial" w:eastAsiaTheme="minorHAnsi" w:hAnsi="Arial" w:cs="Arial"/>
          <w:lang w:eastAsia="en-US"/>
        </w:rPr>
        <w:t>nivel de cualificación profesional de los docentes y los logros académicos  de los estudiantes del sétimo ciclo de la Facultad de Medicina de la Universidad de Chiclayo, 2016</w:t>
      </w:r>
    </w:p>
    <w:p w:rsidR="00E25FD5" w:rsidRPr="00FF36A6" w:rsidRDefault="00E25FD5" w:rsidP="00E25FD5">
      <w:pPr>
        <w:pStyle w:val="Prrafodelista"/>
        <w:numPr>
          <w:ilvl w:val="0"/>
          <w:numId w:val="49"/>
        </w:numPr>
        <w:spacing w:line="360" w:lineRule="auto"/>
        <w:ind w:left="567" w:firstLine="0"/>
        <w:jc w:val="both"/>
        <w:rPr>
          <w:rFonts w:ascii="Arial" w:hAnsi="Arial" w:cs="Arial"/>
          <w:sz w:val="24"/>
          <w:szCs w:val="24"/>
        </w:rPr>
      </w:pPr>
      <w:r w:rsidRPr="00FF36A6">
        <w:rPr>
          <w:rFonts w:ascii="Arial" w:hAnsi="Arial" w:cs="Arial"/>
          <w:b/>
          <w:sz w:val="24"/>
          <w:szCs w:val="24"/>
        </w:rPr>
        <w:t xml:space="preserve">Correlación de Pearson </w:t>
      </w:r>
      <w:r w:rsidR="00FF36A6" w:rsidRPr="00FF36A6">
        <w:rPr>
          <w:rFonts w:ascii="Arial" w:hAnsi="Arial" w:cs="Arial"/>
          <w:b/>
          <w:sz w:val="24"/>
          <w:szCs w:val="24"/>
        </w:rPr>
        <w:t>entre la  cualificación profesional de los docentes y los logros académicos  de los estudiantes del sétimo ciclo de la Facultad de Medicina de la Universidad de Chiclayo</w:t>
      </w:r>
    </w:p>
    <w:p w:rsidR="0062756E" w:rsidRPr="00FF36A6" w:rsidRDefault="0062756E" w:rsidP="003F5F2B">
      <w:pPr>
        <w:spacing w:line="360" w:lineRule="auto"/>
        <w:ind w:left="426"/>
        <w:jc w:val="both"/>
        <w:rPr>
          <w:rFonts w:ascii="Arial" w:eastAsiaTheme="minorHAnsi" w:hAnsi="Arial" w:cs="Arial"/>
          <w:b/>
          <w:lang w:eastAsia="en-US"/>
        </w:rPr>
      </w:pPr>
      <w:r w:rsidRPr="00FF36A6">
        <w:rPr>
          <w:rFonts w:ascii="Arial" w:eastAsiaTheme="minorHAnsi" w:hAnsi="Arial" w:cs="Arial"/>
          <w:b/>
          <w:lang w:eastAsia="en-US"/>
        </w:rPr>
        <w:t>Hipótesis</w:t>
      </w:r>
    </w:p>
    <w:p w:rsidR="00FF36A6" w:rsidRPr="00AA58C6" w:rsidRDefault="00FF36A6" w:rsidP="003F5F2B">
      <w:pPr>
        <w:spacing w:line="360" w:lineRule="auto"/>
        <w:ind w:left="426"/>
        <w:jc w:val="both"/>
        <w:rPr>
          <w:rFonts w:ascii="Arial" w:eastAsiaTheme="minorHAnsi" w:hAnsi="Arial" w:cs="Arial"/>
          <w:color w:val="000000" w:themeColor="text1"/>
          <w:lang w:eastAsia="en-US"/>
        </w:rPr>
      </w:pPr>
    </w:p>
    <w:p w:rsidR="00FF36A6" w:rsidRPr="00AA58C6" w:rsidRDefault="00FF36A6" w:rsidP="003F5F2B">
      <w:pPr>
        <w:spacing w:line="360" w:lineRule="auto"/>
        <w:ind w:left="426"/>
        <w:jc w:val="both"/>
        <w:rPr>
          <w:rFonts w:ascii="Arial" w:eastAsiaTheme="minorHAnsi" w:hAnsi="Arial" w:cs="Arial"/>
          <w:color w:val="000000" w:themeColor="text1"/>
          <w:lang w:eastAsia="en-US"/>
        </w:rPr>
      </w:pPr>
      <w:r w:rsidRPr="00AA58C6">
        <w:rPr>
          <w:rFonts w:ascii="Arial" w:eastAsiaTheme="minorHAnsi" w:hAnsi="Arial" w:cs="Arial"/>
          <w:b/>
          <w:color w:val="000000" w:themeColor="text1"/>
          <w:lang w:eastAsia="en-US"/>
        </w:rPr>
        <w:t>H1:</w:t>
      </w:r>
      <w:r w:rsidRPr="00AA58C6">
        <w:rPr>
          <w:rFonts w:ascii="Arial" w:eastAsiaTheme="minorHAnsi" w:hAnsi="Arial" w:cs="Arial"/>
          <w:color w:val="000000" w:themeColor="text1"/>
          <w:lang w:eastAsia="en-US"/>
        </w:rPr>
        <w:t xml:space="preserve"> Existe correlación   significativa  entre el nivel de cualificación profesional de los docentes y los logros académicos  de los estudiantes del sétimo ciclo de la Facultad de Medicina de la Universidad de Chiclayo, 2016</w:t>
      </w:r>
    </w:p>
    <w:p w:rsidR="00FF36A6" w:rsidRPr="00AA58C6" w:rsidRDefault="00FF36A6" w:rsidP="003F5F2B">
      <w:pPr>
        <w:spacing w:line="360" w:lineRule="auto"/>
        <w:ind w:left="426"/>
        <w:jc w:val="both"/>
        <w:rPr>
          <w:rFonts w:ascii="Arial" w:eastAsiaTheme="minorHAnsi" w:hAnsi="Arial" w:cs="Arial"/>
          <w:b/>
          <w:color w:val="000000" w:themeColor="text1"/>
          <w:lang w:eastAsia="en-US"/>
        </w:rPr>
      </w:pPr>
      <w:r w:rsidRPr="00AA58C6">
        <w:rPr>
          <w:rFonts w:ascii="Arial" w:eastAsiaTheme="minorHAnsi" w:hAnsi="Arial" w:cs="Arial"/>
          <w:b/>
          <w:color w:val="000000" w:themeColor="text1"/>
          <w:lang w:eastAsia="en-US"/>
        </w:rPr>
        <w:t>H1:ρ≠0</w:t>
      </w:r>
    </w:p>
    <w:p w:rsidR="0062756E" w:rsidRPr="00AA58C6" w:rsidRDefault="0062756E" w:rsidP="003F5F2B">
      <w:pPr>
        <w:spacing w:line="360" w:lineRule="auto"/>
        <w:ind w:left="426"/>
        <w:jc w:val="both"/>
        <w:rPr>
          <w:rFonts w:ascii="Arial" w:eastAsiaTheme="minorHAnsi" w:hAnsi="Arial" w:cs="Arial"/>
          <w:color w:val="000000" w:themeColor="text1"/>
          <w:lang w:eastAsia="en-US"/>
        </w:rPr>
      </w:pPr>
      <w:r w:rsidRPr="00AA58C6">
        <w:rPr>
          <w:rFonts w:ascii="Arial" w:eastAsiaTheme="minorHAnsi" w:hAnsi="Arial" w:cs="Arial"/>
          <w:b/>
          <w:color w:val="000000" w:themeColor="text1"/>
          <w:lang w:eastAsia="en-US"/>
        </w:rPr>
        <w:lastRenderedPageBreak/>
        <w:t>H0</w:t>
      </w:r>
      <w:r w:rsidRPr="00AA58C6">
        <w:rPr>
          <w:rFonts w:ascii="Arial" w:eastAsiaTheme="minorHAnsi" w:hAnsi="Arial" w:cs="Arial"/>
          <w:color w:val="000000" w:themeColor="text1"/>
          <w:lang w:eastAsia="en-US"/>
        </w:rPr>
        <w:t>:Existe correlación  no significativa y nula entre el nivel de cualificación profesional de los docentes y los logros académicos  de los estudiantes del sétimo ciclo de la Facultad de Medicina de la Universidad de Chiclayo, 2016</w:t>
      </w:r>
    </w:p>
    <w:p w:rsidR="0062756E" w:rsidRPr="00AA58C6" w:rsidRDefault="0062756E" w:rsidP="003F5F2B">
      <w:pPr>
        <w:spacing w:line="360" w:lineRule="auto"/>
        <w:ind w:left="426"/>
        <w:jc w:val="both"/>
        <w:rPr>
          <w:rFonts w:ascii="Arial" w:eastAsiaTheme="minorHAnsi" w:hAnsi="Arial" w:cs="Arial"/>
          <w:b/>
          <w:color w:val="000000" w:themeColor="text1"/>
          <w:lang w:eastAsia="en-US"/>
        </w:rPr>
      </w:pPr>
      <w:r w:rsidRPr="00AA58C6">
        <w:rPr>
          <w:rFonts w:ascii="Arial" w:eastAsiaTheme="minorHAnsi" w:hAnsi="Arial" w:cs="Arial"/>
          <w:b/>
          <w:color w:val="000000" w:themeColor="text1"/>
          <w:lang w:eastAsia="en-US"/>
        </w:rPr>
        <w:t>HO:ρ=0</w:t>
      </w:r>
    </w:p>
    <w:p w:rsidR="00FF36A6" w:rsidRPr="00FC3888" w:rsidRDefault="00FF36A6" w:rsidP="003F5F2B">
      <w:pPr>
        <w:spacing w:line="360" w:lineRule="auto"/>
        <w:ind w:left="426"/>
        <w:jc w:val="both"/>
        <w:rPr>
          <w:rFonts w:ascii="Arial" w:eastAsiaTheme="minorHAnsi" w:hAnsi="Arial" w:cs="Arial"/>
          <w:lang w:eastAsia="en-US"/>
        </w:rPr>
      </w:pPr>
    </w:p>
    <w:p w:rsidR="0062756E" w:rsidRPr="00FF36A6" w:rsidRDefault="00FF36A6" w:rsidP="003F5F2B">
      <w:pPr>
        <w:spacing w:line="360" w:lineRule="auto"/>
        <w:ind w:left="426"/>
        <w:jc w:val="both"/>
        <w:rPr>
          <w:rFonts w:ascii="Arial" w:eastAsiaTheme="minorHAnsi" w:hAnsi="Arial" w:cs="Arial"/>
          <w:b/>
          <w:lang w:eastAsia="en-US"/>
        </w:rPr>
      </w:pPr>
      <w:r>
        <w:rPr>
          <w:rFonts w:ascii="Arial" w:eastAsiaTheme="minorHAnsi" w:hAnsi="Arial" w:cs="Arial"/>
          <w:lang w:eastAsia="en-US"/>
        </w:rPr>
        <w:t xml:space="preserve"> </w:t>
      </w:r>
      <w:r w:rsidR="00414DE2">
        <w:rPr>
          <w:rFonts w:ascii="Arial" w:eastAsiaTheme="minorHAnsi" w:hAnsi="Arial" w:cs="Arial"/>
          <w:lang w:eastAsia="en-US"/>
        </w:rPr>
        <w:t>“</w:t>
      </w:r>
      <w:r w:rsidR="0062756E" w:rsidRPr="00FF36A6">
        <w:rPr>
          <w:rFonts w:ascii="Arial" w:eastAsiaTheme="minorHAnsi" w:hAnsi="Arial" w:cs="Arial"/>
          <w:b/>
          <w:lang w:eastAsia="en-US"/>
        </w:rPr>
        <w:t>Nivel de signific</w:t>
      </w:r>
      <w:r>
        <w:rPr>
          <w:rFonts w:ascii="Arial" w:eastAsiaTheme="minorHAnsi" w:hAnsi="Arial" w:cs="Arial"/>
          <w:b/>
          <w:lang w:eastAsia="en-US"/>
        </w:rPr>
        <w:t>ación</w:t>
      </w:r>
      <w:r w:rsidR="00414DE2">
        <w:rPr>
          <w:rFonts w:ascii="Arial" w:eastAsiaTheme="minorHAnsi" w:hAnsi="Arial" w:cs="Arial"/>
          <w:b/>
          <w:lang w:eastAsia="en-US"/>
        </w:rPr>
        <w:t>”</w:t>
      </w:r>
      <w:r>
        <w:rPr>
          <w:rFonts w:ascii="Arial" w:eastAsiaTheme="minorHAnsi" w:hAnsi="Arial" w:cs="Arial"/>
          <w:b/>
          <w:lang w:eastAsia="en-US"/>
        </w:rPr>
        <w:t xml:space="preserve">  </w:t>
      </w:r>
    </w:p>
    <w:p w:rsidR="0062756E" w:rsidRDefault="00FF36A6" w:rsidP="003F5F2B">
      <w:pPr>
        <w:spacing w:line="360" w:lineRule="auto"/>
        <w:ind w:left="426"/>
        <w:jc w:val="both"/>
        <w:rPr>
          <w:rFonts w:ascii="Arial" w:eastAsiaTheme="minorHAnsi" w:hAnsi="Arial" w:cs="Arial"/>
          <w:b/>
          <w:lang w:eastAsia="en-US"/>
        </w:rPr>
      </w:pPr>
      <w:r w:rsidRPr="00FF36A6">
        <w:rPr>
          <w:rFonts w:ascii="Arial" w:eastAsiaTheme="minorHAnsi" w:hAnsi="Arial" w:cs="Arial"/>
          <w:b/>
          <w:lang w:eastAsia="en-US"/>
        </w:rPr>
        <w:t xml:space="preserve">  </w:t>
      </w:r>
      <w:r w:rsidR="00414DE2">
        <w:rPr>
          <w:rFonts w:ascii="Arial" w:eastAsiaTheme="minorHAnsi" w:hAnsi="Arial" w:cs="Arial"/>
          <w:b/>
          <w:lang w:eastAsia="en-US"/>
        </w:rPr>
        <w:t>“</w:t>
      </w:r>
      <w:r w:rsidR="0062756E" w:rsidRPr="00FF36A6">
        <w:rPr>
          <w:rFonts w:ascii="Arial" w:eastAsiaTheme="minorHAnsi" w:hAnsi="Arial" w:cs="Arial"/>
          <w:b/>
          <w:lang w:eastAsia="en-US"/>
        </w:rPr>
        <w:t>Estadístico de prueba</w:t>
      </w:r>
      <w:r w:rsidR="00414DE2">
        <w:rPr>
          <w:rFonts w:ascii="Arial" w:eastAsiaTheme="minorHAnsi" w:hAnsi="Arial" w:cs="Arial"/>
          <w:b/>
          <w:lang w:eastAsia="en-US"/>
        </w:rPr>
        <w:t>”</w:t>
      </w:r>
      <w:r w:rsidR="0062756E" w:rsidRPr="00FF36A6">
        <w:rPr>
          <w:rFonts w:ascii="Arial" w:eastAsiaTheme="minorHAnsi" w:hAnsi="Arial" w:cs="Arial"/>
          <w:b/>
          <w:lang w:eastAsia="en-US"/>
        </w:rPr>
        <w:t xml:space="preserve"> </w:t>
      </w:r>
    </w:p>
    <w:p w:rsidR="003F5F2B" w:rsidRPr="00D543F0" w:rsidRDefault="003F5F2B" w:rsidP="003F5F2B">
      <w:pPr>
        <w:spacing w:line="360" w:lineRule="auto"/>
        <w:ind w:left="426"/>
        <w:jc w:val="center"/>
        <w:rPr>
          <w:rFonts w:ascii="Arial" w:eastAsiaTheme="minorHAnsi" w:hAnsi="Arial" w:cs="Arial"/>
          <w:b/>
          <w:lang w:eastAsia="en-US"/>
        </w:rPr>
      </w:pPr>
      <w:r w:rsidRPr="003F5F2B">
        <w:rPr>
          <w:rFonts w:ascii="Arial" w:eastAsiaTheme="minorHAnsi" w:hAnsi="Arial" w:cs="Arial"/>
          <w:b/>
          <w:lang w:eastAsia="en-US"/>
        </w:rPr>
        <w:t xml:space="preserve">Tabla  </w:t>
      </w:r>
      <w:r w:rsidRPr="00D543F0">
        <w:rPr>
          <w:rFonts w:ascii="Arial" w:eastAsiaTheme="minorHAnsi" w:hAnsi="Arial" w:cs="Arial"/>
          <w:b/>
          <w:lang w:eastAsia="en-US"/>
        </w:rPr>
        <w:t xml:space="preserve"> Nº</w:t>
      </w:r>
      <w:r w:rsidR="00AA58C6">
        <w:rPr>
          <w:rFonts w:ascii="Arial" w:eastAsiaTheme="minorHAnsi" w:hAnsi="Arial" w:cs="Arial"/>
          <w:b/>
          <w:lang w:eastAsia="en-US"/>
        </w:rPr>
        <w:t>1</w:t>
      </w:r>
      <w:r w:rsidR="003F0C82">
        <w:rPr>
          <w:rFonts w:ascii="Arial" w:eastAsiaTheme="minorHAnsi" w:hAnsi="Arial" w:cs="Arial"/>
          <w:b/>
          <w:lang w:eastAsia="en-US"/>
        </w:rPr>
        <w:t>2</w:t>
      </w:r>
    </w:p>
    <w:p w:rsidR="003F5F2B" w:rsidRPr="00E465A9" w:rsidRDefault="003F5F2B" w:rsidP="003F5F2B">
      <w:pPr>
        <w:pStyle w:val="Prrafodelista"/>
        <w:numPr>
          <w:ilvl w:val="0"/>
          <w:numId w:val="49"/>
        </w:numPr>
        <w:spacing w:line="360" w:lineRule="auto"/>
        <w:ind w:left="1004" w:firstLine="0"/>
        <w:jc w:val="both"/>
        <w:rPr>
          <w:rFonts w:ascii="Arial" w:hAnsi="Arial" w:cs="Arial"/>
          <w:b/>
          <w:sz w:val="24"/>
          <w:szCs w:val="24"/>
        </w:rPr>
      </w:pPr>
      <w:r w:rsidRPr="00E465A9">
        <w:rPr>
          <w:rFonts w:ascii="Arial" w:hAnsi="Arial" w:cs="Arial"/>
          <w:b/>
          <w:sz w:val="24"/>
          <w:szCs w:val="24"/>
        </w:rPr>
        <w:t>Correlación de Pearson en</w:t>
      </w:r>
      <w:r w:rsidR="00E943E2">
        <w:rPr>
          <w:rFonts w:ascii="Arial" w:hAnsi="Arial" w:cs="Arial"/>
          <w:b/>
          <w:sz w:val="24"/>
          <w:szCs w:val="24"/>
        </w:rPr>
        <w:t xml:space="preserve"> medio de </w:t>
      </w:r>
      <w:r w:rsidRPr="00E465A9">
        <w:rPr>
          <w:rFonts w:ascii="Arial" w:hAnsi="Arial" w:cs="Arial"/>
          <w:b/>
          <w:sz w:val="24"/>
          <w:szCs w:val="24"/>
        </w:rPr>
        <w:t xml:space="preserve">la  cualificación profesional de los docentes </w:t>
      </w:r>
      <w:r w:rsidR="00E465A9" w:rsidRPr="00E465A9">
        <w:rPr>
          <w:rFonts w:ascii="Arial" w:hAnsi="Arial" w:cs="Arial"/>
          <w:b/>
          <w:sz w:val="24"/>
          <w:szCs w:val="24"/>
        </w:rPr>
        <w:t>y   el alto grado de relación con  los logros académicos  de los estudiantes</w:t>
      </w:r>
    </w:p>
    <w:p w:rsidR="003F5F2B" w:rsidRPr="00FF36A6" w:rsidRDefault="003F5F2B" w:rsidP="003F5F2B">
      <w:pPr>
        <w:spacing w:line="360" w:lineRule="auto"/>
        <w:jc w:val="both"/>
        <w:rPr>
          <w:rFonts w:ascii="Arial" w:eastAsiaTheme="minorHAnsi" w:hAnsi="Arial" w:cs="Arial"/>
          <w:b/>
          <w:lang w:eastAsia="en-US"/>
        </w:rPr>
      </w:pPr>
    </w:p>
    <w:tbl>
      <w:tblPr>
        <w:tblpPr w:leftFromText="141" w:rightFromText="141" w:vertAnchor="text" w:horzAnchor="margin" w:tblpXSpec="right" w:tblpY="-53"/>
        <w:tblW w:w="76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142"/>
        <w:gridCol w:w="2268"/>
        <w:gridCol w:w="1754"/>
        <w:gridCol w:w="1476"/>
      </w:tblGrid>
      <w:tr w:rsidR="003F5F2B" w:rsidRPr="00FC3888" w:rsidTr="003F5F2B">
        <w:trPr>
          <w:cantSplit/>
        </w:trPr>
        <w:tc>
          <w:tcPr>
            <w:tcW w:w="7640" w:type="dxa"/>
            <w:gridSpan w:val="4"/>
            <w:shd w:val="clear" w:color="auto" w:fill="FFFFFF"/>
            <w:vAlign w:val="center"/>
          </w:tcPr>
          <w:p w:rsidR="003F5F2B" w:rsidRPr="003F5F2B" w:rsidRDefault="003F5F2B" w:rsidP="003F5F2B">
            <w:pPr>
              <w:autoSpaceDE w:val="0"/>
              <w:autoSpaceDN w:val="0"/>
              <w:adjustRightInd w:val="0"/>
              <w:spacing w:line="320" w:lineRule="atLeast"/>
              <w:ind w:left="60" w:right="60"/>
              <w:jc w:val="center"/>
              <w:rPr>
                <w:rFonts w:ascii="Arial" w:eastAsiaTheme="minorHAnsi" w:hAnsi="Arial" w:cs="Arial"/>
                <w:lang w:eastAsia="en-US"/>
              </w:rPr>
            </w:pPr>
            <w:r w:rsidRPr="003F5F2B">
              <w:rPr>
                <w:rFonts w:ascii="Arial" w:eastAsiaTheme="minorHAnsi" w:hAnsi="Arial" w:cs="Arial"/>
                <w:bCs/>
                <w:lang w:eastAsia="en-US"/>
              </w:rPr>
              <w:t>Correlaciones</w:t>
            </w:r>
          </w:p>
        </w:tc>
      </w:tr>
      <w:tr w:rsidR="003F5F2B" w:rsidRPr="00FC3888" w:rsidTr="001B4655">
        <w:trPr>
          <w:cantSplit/>
        </w:trPr>
        <w:tc>
          <w:tcPr>
            <w:tcW w:w="4410" w:type="dxa"/>
            <w:gridSpan w:val="2"/>
            <w:shd w:val="clear" w:color="auto" w:fill="FFFFFF"/>
            <w:vAlign w:val="bottom"/>
          </w:tcPr>
          <w:p w:rsidR="003F5F2B" w:rsidRPr="003F5F2B" w:rsidRDefault="003F5F2B" w:rsidP="003F5F2B">
            <w:pPr>
              <w:autoSpaceDE w:val="0"/>
              <w:autoSpaceDN w:val="0"/>
              <w:adjustRightInd w:val="0"/>
              <w:rPr>
                <w:rFonts w:ascii="Arial" w:eastAsiaTheme="minorHAnsi" w:hAnsi="Arial" w:cs="Arial"/>
                <w:lang w:eastAsia="en-US"/>
              </w:rPr>
            </w:pPr>
          </w:p>
        </w:tc>
        <w:tc>
          <w:tcPr>
            <w:tcW w:w="1754" w:type="dxa"/>
            <w:shd w:val="clear" w:color="auto" w:fill="FFFFFF"/>
            <w:vAlign w:val="bottom"/>
          </w:tcPr>
          <w:p w:rsidR="003F5F2B" w:rsidRPr="003F5F2B" w:rsidRDefault="003F5F2B" w:rsidP="003F5F2B">
            <w:pPr>
              <w:autoSpaceDE w:val="0"/>
              <w:autoSpaceDN w:val="0"/>
              <w:adjustRightInd w:val="0"/>
              <w:spacing w:line="320" w:lineRule="atLeast"/>
              <w:ind w:left="60" w:right="60"/>
              <w:jc w:val="center"/>
              <w:rPr>
                <w:rFonts w:ascii="Arial" w:eastAsiaTheme="minorHAnsi" w:hAnsi="Arial" w:cs="Arial"/>
                <w:lang w:eastAsia="en-US"/>
              </w:rPr>
            </w:pPr>
            <w:r w:rsidRPr="003F5F2B">
              <w:rPr>
                <w:rFonts w:ascii="Arial" w:eastAsiaTheme="minorHAnsi" w:hAnsi="Arial" w:cs="Arial"/>
                <w:lang w:eastAsia="en-US"/>
              </w:rPr>
              <w:t>Cualificación profesional</w:t>
            </w:r>
          </w:p>
        </w:tc>
        <w:tc>
          <w:tcPr>
            <w:tcW w:w="1476" w:type="dxa"/>
            <w:shd w:val="clear" w:color="auto" w:fill="FFFFFF"/>
            <w:vAlign w:val="bottom"/>
          </w:tcPr>
          <w:p w:rsidR="003F5F2B" w:rsidRPr="003F5F2B" w:rsidRDefault="003F5F2B" w:rsidP="003F5F2B">
            <w:pPr>
              <w:autoSpaceDE w:val="0"/>
              <w:autoSpaceDN w:val="0"/>
              <w:adjustRightInd w:val="0"/>
              <w:spacing w:line="320" w:lineRule="atLeast"/>
              <w:ind w:left="60" w:right="60"/>
              <w:jc w:val="center"/>
              <w:rPr>
                <w:rFonts w:ascii="Arial" w:eastAsiaTheme="minorHAnsi" w:hAnsi="Arial" w:cs="Arial"/>
                <w:lang w:eastAsia="en-US"/>
              </w:rPr>
            </w:pPr>
            <w:r w:rsidRPr="003F5F2B">
              <w:rPr>
                <w:rFonts w:ascii="Arial" w:eastAsiaTheme="minorHAnsi" w:hAnsi="Arial" w:cs="Arial"/>
                <w:lang w:eastAsia="en-US"/>
              </w:rPr>
              <w:t>Logros Académicos</w:t>
            </w:r>
          </w:p>
        </w:tc>
      </w:tr>
      <w:tr w:rsidR="003F5F2B" w:rsidRPr="00FC3888" w:rsidTr="001B4655">
        <w:trPr>
          <w:cantSplit/>
        </w:trPr>
        <w:tc>
          <w:tcPr>
            <w:tcW w:w="2142" w:type="dxa"/>
            <w:vMerge w:val="restart"/>
            <w:shd w:val="clear" w:color="auto" w:fill="E0E0E0"/>
          </w:tcPr>
          <w:p w:rsidR="003F5F2B" w:rsidRPr="003F5F2B" w:rsidRDefault="003F5F2B" w:rsidP="003F5F2B">
            <w:pPr>
              <w:autoSpaceDE w:val="0"/>
              <w:autoSpaceDN w:val="0"/>
              <w:adjustRightInd w:val="0"/>
              <w:spacing w:line="320" w:lineRule="atLeast"/>
              <w:ind w:left="60" w:right="60"/>
              <w:rPr>
                <w:rFonts w:ascii="Arial" w:eastAsiaTheme="minorHAnsi" w:hAnsi="Arial" w:cs="Arial"/>
                <w:lang w:eastAsia="en-US"/>
              </w:rPr>
            </w:pPr>
            <w:r w:rsidRPr="003F5F2B">
              <w:rPr>
                <w:rFonts w:ascii="Arial" w:eastAsiaTheme="minorHAnsi" w:hAnsi="Arial" w:cs="Arial"/>
                <w:lang w:eastAsia="en-US"/>
              </w:rPr>
              <w:t>Cualificación profesional</w:t>
            </w:r>
          </w:p>
        </w:tc>
        <w:tc>
          <w:tcPr>
            <w:tcW w:w="2268" w:type="dxa"/>
            <w:shd w:val="clear" w:color="auto" w:fill="E0E0E0"/>
          </w:tcPr>
          <w:p w:rsidR="003F5F2B" w:rsidRPr="003F5F2B" w:rsidRDefault="003F5F2B" w:rsidP="003F5F2B">
            <w:pPr>
              <w:autoSpaceDE w:val="0"/>
              <w:autoSpaceDN w:val="0"/>
              <w:adjustRightInd w:val="0"/>
              <w:spacing w:line="320" w:lineRule="atLeast"/>
              <w:ind w:left="60" w:right="60"/>
              <w:rPr>
                <w:rFonts w:ascii="Arial" w:eastAsiaTheme="minorHAnsi" w:hAnsi="Arial" w:cs="Arial"/>
                <w:lang w:eastAsia="en-US"/>
              </w:rPr>
            </w:pPr>
            <w:r w:rsidRPr="003F5F2B">
              <w:rPr>
                <w:rFonts w:ascii="Arial" w:eastAsiaTheme="minorHAnsi" w:hAnsi="Arial" w:cs="Arial"/>
                <w:lang w:eastAsia="en-US"/>
              </w:rPr>
              <w:t>Correlación de Pearson</w:t>
            </w:r>
          </w:p>
        </w:tc>
        <w:tc>
          <w:tcPr>
            <w:tcW w:w="1754" w:type="dxa"/>
            <w:shd w:val="clear" w:color="auto" w:fill="FFFFFF"/>
          </w:tcPr>
          <w:p w:rsidR="003F5F2B" w:rsidRPr="003F5F2B" w:rsidRDefault="003F5F2B" w:rsidP="001B4655">
            <w:pPr>
              <w:autoSpaceDE w:val="0"/>
              <w:autoSpaceDN w:val="0"/>
              <w:adjustRightInd w:val="0"/>
              <w:spacing w:line="320" w:lineRule="atLeast"/>
              <w:ind w:left="60" w:right="60"/>
              <w:jc w:val="center"/>
              <w:rPr>
                <w:rFonts w:ascii="Arial" w:eastAsiaTheme="minorHAnsi" w:hAnsi="Arial" w:cs="Arial"/>
                <w:lang w:eastAsia="en-US"/>
              </w:rPr>
            </w:pPr>
            <w:r w:rsidRPr="003F5F2B">
              <w:rPr>
                <w:rFonts w:ascii="Arial" w:eastAsiaTheme="minorHAnsi" w:hAnsi="Arial" w:cs="Arial"/>
                <w:lang w:eastAsia="en-US"/>
              </w:rPr>
              <w:t>1</w:t>
            </w:r>
          </w:p>
        </w:tc>
        <w:tc>
          <w:tcPr>
            <w:tcW w:w="1476" w:type="dxa"/>
            <w:shd w:val="clear" w:color="auto" w:fill="FFFFFF"/>
          </w:tcPr>
          <w:p w:rsidR="003F5F2B" w:rsidRPr="003F5F2B" w:rsidRDefault="003F5F2B" w:rsidP="001B4655">
            <w:pPr>
              <w:autoSpaceDE w:val="0"/>
              <w:autoSpaceDN w:val="0"/>
              <w:adjustRightInd w:val="0"/>
              <w:spacing w:line="320" w:lineRule="atLeast"/>
              <w:ind w:left="60" w:right="60"/>
              <w:jc w:val="center"/>
              <w:rPr>
                <w:rFonts w:ascii="Arial" w:eastAsiaTheme="minorHAnsi" w:hAnsi="Arial" w:cs="Arial"/>
                <w:lang w:eastAsia="en-US"/>
              </w:rPr>
            </w:pPr>
            <w:r w:rsidRPr="003F5F2B">
              <w:rPr>
                <w:rFonts w:ascii="Arial" w:eastAsiaTheme="minorHAnsi" w:hAnsi="Arial" w:cs="Arial"/>
                <w:lang w:eastAsia="en-US"/>
              </w:rPr>
              <w:t>,992</w:t>
            </w:r>
            <w:r w:rsidRPr="003F5F2B">
              <w:rPr>
                <w:rFonts w:ascii="Arial" w:eastAsiaTheme="minorHAnsi" w:hAnsi="Arial" w:cs="Arial"/>
                <w:vertAlign w:val="superscript"/>
                <w:lang w:eastAsia="en-US"/>
              </w:rPr>
              <w:t>**</w:t>
            </w:r>
          </w:p>
        </w:tc>
      </w:tr>
      <w:tr w:rsidR="003F5F2B" w:rsidRPr="00FC3888" w:rsidTr="001B4655">
        <w:trPr>
          <w:cantSplit/>
        </w:trPr>
        <w:tc>
          <w:tcPr>
            <w:tcW w:w="2142" w:type="dxa"/>
            <w:vMerge/>
            <w:shd w:val="clear" w:color="auto" w:fill="E0E0E0"/>
          </w:tcPr>
          <w:p w:rsidR="003F5F2B" w:rsidRPr="003F5F2B" w:rsidRDefault="003F5F2B" w:rsidP="003F5F2B">
            <w:pPr>
              <w:autoSpaceDE w:val="0"/>
              <w:autoSpaceDN w:val="0"/>
              <w:adjustRightInd w:val="0"/>
              <w:rPr>
                <w:rFonts w:ascii="Arial" w:eastAsiaTheme="minorHAnsi" w:hAnsi="Arial" w:cs="Arial"/>
                <w:lang w:eastAsia="en-US"/>
              </w:rPr>
            </w:pPr>
          </w:p>
        </w:tc>
        <w:tc>
          <w:tcPr>
            <w:tcW w:w="2268" w:type="dxa"/>
            <w:shd w:val="clear" w:color="auto" w:fill="E0E0E0"/>
          </w:tcPr>
          <w:p w:rsidR="003F5F2B" w:rsidRPr="003F5F2B" w:rsidRDefault="003F5F2B" w:rsidP="003F5F2B">
            <w:pPr>
              <w:autoSpaceDE w:val="0"/>
              <w:autoSpaceDN w:val="0"/>
              <w:adjustRightInd w:val="0"/>
              <w:spacing w:line="320" w:lineRule="atLeast"/>
              <w:ind w:left="60" w:right="60"/>
              <w:rPr>
                <w:rFonts w:ascii="Arial" w:eastAsiaTheme="minorHAnsi" w:hAnsi="Arial" w:cs="Arial"/>
                <w:lang w:eastAsia="en-US"/>
              </w:rPr>
            </w:pPr>
            <w:r w:rsidRPr="003F5F2B">
              <w:rPr>
                <w:rFonts w:ascii="Arial" w:eastAsiaTheme="minorHAnsi" w:hAnsi="Arial" w:cs="Arial"/>
                <w:lang w:eastAsia="en-US"/>
              </w:rPr>
              <w:t>Sig. (bilateral)</w:t>
            </w:r>
          </w:p>
        </w:tc>
        <w:tc>
          <w:tcPr>
            <w:tcW w:w="1754" w:type="dxa"/>
            <w:shd w:val="clear" w:color="auto" w:fill="FFFFFF"/>
            <w:vAlign w:val="center"/>
          </w:tcPr>
          <w:p w:rsidR="003F5F2B" w:rsidRPr="003F5F2B" w:rsidRDefault="003F5F2B" w:rsidP="001B4655">
            <w:pPr>
              <w:autoSpaceDE w:val="0"/>
              <w:autoSpaceDN w:val="0"/>
              <w:adjustRightInd w:val="0"/>
              <w:jc w:val="center"/>
              <w:rPr>
                <w:rFonts w:ascii="Arial" w:eastAsiaTheme="minorHAnsi" w:hAnsi="Arial" w:cs="Arial"/>
                <w:lang w:eastAsia="en-US"/>
              </w:rPr>
            </w:pPr>
          </w:p>
        </w:tc>
        <w:tc>
          <w:tcPr>
            <w:tcW w:w="1476" w:type="dxa"/>
            <w:shd w:val="clear" w:color="auto" w:fill="FFFFFF"/>
          </w:tcPr>
          <w:p w:rsidR="003F5F2B" w:rsidRPr="003F5F2B" w:rsidRDefault="003F5F2B" w:rsidP="001B4655">
            <w:pPr>
              <w:autoSpaceDE w:val="0"/>
              <w:autoSpaceDN w:val="0"/>
              <w:adjustRightInd w:val="0"/>
              <w:spacing w:line="320" w:lineRule="atLeast"/>
              <w:ind w:left="60" w:right="60"/>
              <w:jc w:val="center"/>
              <w:rPr>
                <w:rFonts w:ascii="Arial" w:eastAsiaTheme="minorHAnsi" w:hAnsi="Arial" w:cs="Arial"/>
                <w:lang w:eastAsia="en-US"/>
              </w:rPr>
            </w:pPr>
            <w:r w:rsidRPr="003F5F2B">
              <w:rPr>
                <w:rFonts w:ascii="Arial" w:eastAsiaTheme="minorHAnsi" w:hAnsi="Arial" w:cs="Arial"/>
                <w:lang w:eastAsia="en-US"/>
              </w:rPr>
              <w:t>,000</w:t>
            </w:r>
          </w:p>
        </w:tc>
      </w:tr>
      <w:tr w:rsidR="003F5F2B" w:rsidRPr="00FC3888" w:rsidTr="001B4655">
        <w:trPr>
          <w:cantSplit/>
        </w:trPr>
        <w:tc>
          <w:tcPr>
            <w:tcW w:w="2142" w:type="dxa"/>
            <w:vMerge/>
            <w:shd w:val="clear" w:color="auto" w:fill="E0E0E0"/>
          </w:tcPr>
          <w:p w:rsidR="003F5F2B" w:rsidRPr="003F5F2B" w:rsidRDefault="003F5F2B" w:rsidP="003F5F2B">
            <w:pPr>
              <w:autoSpaceDE w:val="0"/>
              <w:autoSpaceDN w:val="0"/>
              <w:adjustRightInd w:val="0"/>
              <w:rPr>
                <w:rFonts w:ascii="Arial" w:eastAsiaTheme="minorHAnsi" w:hAnsi="Arial" w:cs="Arial"/>
                <w:lang w:eastAsia="en-US"/>
              </w:rPr>
            </w:pPr>
          </w:p>
        </w:tc>
        <w:tc>
          <w:tcPr>
            <w:tcW w:w="2268" w:type="dxa"/>
            <w:shd w:val="clear" w:color="auto" w:fill="E0E0E0"/>
          </w:tcPr>
          <w:p w:rsidR="003F5F2B" w:rsidRPr="003F5F2B" w:rsidRDefault="003F5F2B" w:rsidP="003F5F2B">
            <w:pPr>
              <w:autoSpaceDE w:val="0"/>
              <w:autoSpaceDN w:val="0"/>
              <w:adjustRightInd w:val="0"/>
              <w:spacing w:line="320" w:lineRule="atLeast"/>
              <w:ind w:left="60" w:right="60"/>
              <w:rPr>
                <w:rFonts w:ascii="Arial" w:eastAsiaTheme="minorHAnsi" w:hAnsi="Arial" w:cs="Arial"/>
                <w:lang w:eastAsia="en-US"/>
              </w:rPr>
            </w:pPr>
            <w:r w:rsidRPr="003F5F2B">
              <w:rPr>
                <w:rFonts w:ascii="Arial" w:eastAsiaTheme="minorHAnsi" w:hAnsi="Arial" w:cs="Arial"/>
                <w:lang w:eastAsia="en-US"/>
              </w:rPr>
              <w:t>N</w:t>
            </w:r>
          </w:p>
        </w:tc>
        <w:tc>
          <w:tcPr>
            <w:tcW w:w="1754" w:type="dxa"/>
            <w:shd w:val="clear" w:color="auto" w:fill="FFFFFF"/>
          </w:tcPr>
          <w:p w:rsidR="003F5F2B" w:rsidRPr="003F5F2B" w:rsidRDefault="003F5F2B" w:rsidP="001B4655">
            <w:pPr>
              <w:autoSpaceDE w:val="0"/>
              <w:autoSpaceDN w:val="0"/>
              <w:adjustRightInd w:val="0"/>
              <w:spacing w:line="320" w:lineRule="atLeast"/>
              <w:ind w:left="60" w:right="60"/>
              <w:jc w:val="center"/>
              <w:rPr>
                <w:rFonts w:ascii="Arial" w:eastAsiaTheme="minorHAnsi" w:hAnsi="Arial" w:cs="Arial"/>
                <w:lang w:eastAsia="en-US"/>
              </w:rPr>
            </w:pPr>
            <w:r w:rsidRPr="003F5F2B">
              <w:rPr>
                <w:rFonts w:ascii="Arial" w:eastAsiaTheme="minorHAnsi" w:hAnsi="Arial" w:cs="Arial"/>
                <w:lang w:eastAsia="en-US"/>
              </w:rPr>
              <w:t>42</w:t>
            </w:r>
          </w:p>
        </w:tc>
        <w:tc>
          <w:tcPr>
            <w:tcW w:w="1476" w:type="dxa"/>
            <w:shd w:val="clear" w:color="auto" w:fill="FFFFFF"/>
          </w:tcPr>
          <w:p w:rsidR="003F5F2B" w:rsidRPr="003F5F2B" w:rsidRDefault="003F5F2B" w:rsidP="001B4655">
            <w:pPr>
              <w:autoSpaceDE w:val="0"/>
              <w:autoSpaceDN w:val="0"/>
              <w:adjustRightInd w:val="0"/>
              <w:spacing w:line="320" w:lineRule="atLeast"/>
              <w:ind w:left="60" w:right="60"/>
              <w:jc w:val="center"/>
              <w:rPr>
                <w:rFonts w:ascii="Arial" w:eastAsiaTheme="minorHAnsi" w:hAnsi="Arial" w:cs="Arial"/>
                <w:lang w:eastAsia="en-US"/>
              </w:rPr>
            </w:pPr>
            <w:r w:rsidRPr="003F5F2B">
              <w:rPr>
                <w:rFonts w:ascii="Arial" w:eastAsiaTheme="minorHAnsi" w:hAnsi="Arial" w:cs="Arial"/>
                <w:lang w:eastAsia="en-US"/>
              </w:rPr>
              <w:t>42</w:t>
            </w:r>
          </w:p>
        </w:tc>
      </w:tr>
      <w:tr w:rsidR="003F5F2B" w:rsidRPr="00FC3888" w:rsidTr="001B4655">
        <w:trPr>
          <w:cantSplit/>
        </w:trPr>
        <w:tc>
          <w:tcPr>
            <w:tcW w:w="2142" w:type="dxa"/>
            <w:vMerge w:val="restart"/>
            <w:shd w:val="clear" w:color="auto" w:fill="E0E0E0"/>
          </w:tcPr>
          <w:p w:rsidR="003F5F2B" w:rsidRPr="003F5F2B" w:rsidRDefault="003F5F2B" w:rsidP="003F5F2B">
            <w:pPr>
              <w:autoSpaceDE w:val="0"/>
              <w:autoSpaceDN w:val="0"/>
              <w:adjustRightInd w:val="0"/>
              <w:spacing w:line="320" w:lineRule="atLeast"/>
              <w:ind w:left="60" w:right="60"/>
              <w:rPr>
                <w:rFonts w:ascii="Arial" w:eastAsiaTheme="minorHAnsi" w:hAnsi="Arial" w:cs="Arial"/>
                <w:lang w:eastAsia="en-US"/>
              </w:rPr>
            </w:pPr>
            <w:r w:rsidRPr="003F5F2B">
              <w:rPr>
                <w:rFonts w:ascii="Arial" w:eastAsiaTheme="minorHAnsi" w:hAnsi="Arial" w:cs="Arial"/>
                <w:lang w:eastAsia="en-US"/>
              </w:rPr>
              <w:t>Logros Académicos</w:t>
            </w:r>
          </w:p>
        </w:tc>
        <w:tc>
          <w:tcPr>
            <w:tcW w:w="2268" w:type="dxa"/>
            <w:shd w:val="clear" w:color="auto" w:fill="E0E0E0"/>
          </w:tcPr>
          <w:p w:rsidR="003F5F2B" w:rsidRPr="003F5F2B" w:rsidRDefault="003F5F2B" w:rsidP="003F5F2B">
            <w:pPr>
              <w:autoSpaceDE w:val="0"/>
              <w:autoSpaceDN w:val="0"/>
              <w:adjustRightInd w:val="0"/>
              <w:spacing w:line="320" w:lineRule="atLeast"/>
              <w:ind w:left="60" w:right="60"/>
              <w:rPr>
                <w:rFonts w:ascii="Arial" w:eastAsiaTheme="minorHAnsi" w:hAnsi="Arial" w:cs="Arial"/>
                <w:lang w:eastAsia="en-US"/>
              </w:rPr>
            </w:pPr>
            <w:r w:rsidRPr="003F5F2B">
              <w:rPr>
                <w:rFonts w:ascii="Arial" w:eastAsiaTheme="minorHAnsi" w:hAnsi="Arial" w:cs="Arial"/>
                <w:lang w:eastAsia="en-US"/>
              </w:rPr>
              <w:t>Correlación de Pearson</w:t>
            </w:r>
          </w:p>
        </w:tc>
        <w:tc>
          <w:tcPr>
            <w:tcW w:w="1754" w:type="dxa"/>
            <w:shd w:val="clear" w:color="auto" w:fill="FFFFFF"/>
          </w:tcPr>
          <w:p w:rsidR="003F5F2B" w:rsidRPr="003F5F2B" w:rsidRDefault="003F5F2B" w:rsidP="001B4655">
            <w:pPr>
              <w:autoSpaceDE w:val="0"/>
              <w:autoSpaceDN w:val="0"/>
              <w:adjustRightInd w:val="0"/>
              <w:spacing w:line="320" w:lineRule="atLeast"/>
              <w:ind w:left="60" w:right="60"/>
              <w:jc w:val="center"/>
              <w:rPr>
                <w:rFonts w:ascii="Arial" w:eastAsiaTheme="minorHAnsi" w:hAnsi="Arial" w:cs="Arial"/>
                <w:lang w:eastAsia="en-US"/>
              </w:rPr>
            </w:pPr>
            <w:r w:rsidRPr="003F5F2B">
              <w:rPr>
                <w:rFonts w:ascii="Arial" w:eastAsiaTheme="minorHAnsi" w:hAnsi="Arial" w:cs="Arial"/>
                <w:lang w:eastAsia="en-US"/>
              </w:rPr>
              <w:t>,992</w:t>
            </w:r>
            <w:r w:rsidRPr="003F5F2B">
              <w:rPr>
                <w:rFonts w:ascii="Arial" w:eastAsiaTheme="minorHAnsi" w:hAnsi="Arial" w:cs="Arial"/>
                <w:vertAlign w:val="superscript"/>
                <w:lang w:eastAsia="en-US"/>
              </w:rPr>
              <w:t>**</w:t>
            </w:r>
          </w:p>
        </w:tc>
        <w:tc>
          <w:tcPr>
            <w:tcW w:w="1476" w:type="dxa"/>
            <w:shd w:val="clear" w:color="auto" w:fill="FFFFFF"/>
          </w:tcPr>
          <w:p w:rsidR="003F5F2B" w:rsidRPr="003F5F2B" w:rsidRDefault="003F5F2B" w:rsidP="001B4655">
            <w:pPr>
              <w:autoSpaceDE w:val="0"/>
              <w:autoSpaceDN w:val="0"/>
              <w:adjustRightInd w:val="0"/>
              <w:spacing w:line="320" w:lineRule="atLeast"/>
              <w:ind w:left="60" w:right="60"/>
              <w:jc w:val="center"/>
              <w:rPr>
                <w:rFonts w:ascii="Arial" w:eastAsiaTheme="minorHAnsi" w:hAnsi="Arial" w:cs="Arial"/>
                <w:lang w:eastAsia="en-US"/>
              </w:rPr>
            </w:pPr>
            <w:r w:rsidRPr="003F5F2B">
              <w:rPr>
                <w:rFonts w:ascii="Arial" w:eastAsiaTheme="minorHAnsi" w:hAnsi="Arial" w:cs="Arial"/>
                <w:lang w:eastAsia="en-US"/>
              </w:rPr>
              <w:t>1</w:t>
            </w:r>
          </w:p>
        </w:tc>
      </w:tr>
      <w:tr w:rsidR="003F5F2B" w:rsidRPr="00FC3888" w:rsidTr="001B4655">
        <w:trPr>
          <w:cantSplit/>
        </w:trPr>
        <w:tc>
          <w:tcPr>
            <w:tcW w:w="2142" w:type="dxa"/>
            <w:vMerge/>
            <w:shd w:val="clear" w:color="auto" w:fill="E0E0E0"/>
          </w:tcPr>
          <w:p w:rsidR="003F5F2B" w:rsidRPr="003F5F2B" w:rsidRDefault="003F5F2B" w:rsidP="003F5F2B">
            <w:pPr>
              <w:autoSpaceDE w:val="0"/>
              <w:autoSpaceDN w:val="0"/>
              <w:adjustRightInd w:val="0"/>
              <w:rPr>
                <w:rFonts w:ascii="Arial" w:eastAsiaTheme="minorHAnsi" w:hAnsi="Arial" w:cs="Arial"/>
                <w:lang w:eastAsia="en-US"/>
              </w:rPr>
            </w:pPr>
          </w:p>
        </w:tc>
        <w:tc>
          <w:tcPr>
            <w:tcW w:w="2268" w:type="dxa"/>
            <w:shd w:val="clear" w:color="auto" w:fill="E0E0E0"/>
          </w:tcPr>
          <w:p w:rsidR="003F5F2B" w:rsidRPr="003F5F2B" w:rsidRDefault="003F5F2B" w:rsidP="003F5F2B">
            <w:pPr>
              <w:autoSpaceDE w:val="0"/>
              <w:autoSpaceDN w:val="0"/>
              <w:adjustRightInd w:val="0"/>
              <w:spacing w:line="320" w:lineRule="atLeast"/>
              <w:ind w:left="60" w:right="60"/>
              <w:rPr>
                <w:rFonts w:ascii="Arial" w:eastAsiaTheme="minorHAnsi" w:hAnsi="Arial" w:cs="Arial"/>
                <w:lang w:eastAsia="en-US"/>
              </w:rPr>
            </w:pPr>
            <w:r w:rsidRPr="003F5F2B">
              <w:rPr>
                <w:rFonts w:ascii="Arial" w:eastAsiaTheme="minorHAnsi" w:hAnsi="Arial" w:cs="Arial"/>
                <w:lang w:eastAsia="en-US"/>
              </w:rPr>
              <w:t>Sig. (bilateral)</w:t>
            </w:r>
          </w:p>
        </w:tc>
        <w:tc>
          <w:tcPr>
            <w:tcW w:w="1754" w:type="dxa"/>
            <w:shd w:val="clear" w:color="auto" w:fill="FFFFFF"/>
          </w:tcPr>
          <w:p w:rsidR="003F5F2B" w:rsidRPr="003F5F2B" w:rsidRDefault="003F5F2B" w:rsidP="001B4655">
            <w:pPr>
              <w:autoSpaceDE w:val="0"/>
              <w:autoSpaceDN w:val="0"/>
              <w:adjustRightInd w:val="0"/>
              <w:spacing w:line="320" w:lineRule="atLeast"/>
              <w:ind w:left="60" w:right="60"/>
              <w:jc w:val="center"/>
              <w:rPr>
                <w:rFonts w:ascii="Arial" w:eastAsiaTheme="minorHAnsi" w:hAnsi="Arial" w:cs="Arial"/>
                <w:lang w:eastAsia="en-US"/>
              </w:rPr>
            </w:pPr>
            <w:r w:rsidRPr="003F5F2B">
              <w:rPr>
                <w:rFonts w:ascii="Arial" w:eastAsiaTheme="minorHAnsi" w:hAnsi="Arial" w:cs="Arial"/>
                <w:lang w:eastAsia="en-US"/>
              </w:rPr>
              <w:t>,000</w:t>
            </w:r>
          </w:p>
        </w:tc>
        <w:tc>
          <w:tcPr>
            <w:tcW w:w="1476" w:type="dxa"/>
            <w:shd w:val="clear" w:color="auto" w:fill="FFFFFF"/>
            <w:vAlign w:val="center"/>
          </w:tcPr>
          <w:p w:rsidR="003F5F2B" w:rsidRPr="003F5F2B" w:rsidRDefault="003F5F2B" w:rsidP="001B4655">
            <w:pPr>
              <w:autoSpaceDE w:val="0"/>
              <w:autoSpaceDN w:val="0"/>
              <w:adjustRightInd w:val="0"/>
              <w:jc w:val="center"/>
              <w:rPr>
                <w:rFonts w:ascii="Arial" w:eastAsiaTheme="minorHAnsi" w:hAnsi="Arial" w:cs="Arial"/>
                <w:lang w:eastAsia="en-US"/>
              </w:rPr>
            </w:pPr>
          </w:p>
        </w:tc>
      </w:tr>
      <w:tr w:rsidR="003F5F2B" w:rsidRPr="00FC3888" w:rsidTr="001B4655">
        <w:trPr>
          <w:cantSplit/>
        </w:trPr>
        <w:tc>
          <w:tcPr>
            <w:tcW w:w="2142" w:type="dxa"/>
            <w:vMerge/>
            <w:shd w:val="clear" w:color="auto" w:fill="E0E0E0"/>
          </w:tcPr>
          <w:p w:rsidR="003F5F2B" w:rsidRPr="003F5F2B" w:rsidRDefault="003F5F2B" w:rsidP="003F5F2B">
            <w:pPr>
              <w:autoSpaceDE w:val="0"/>
              <w:autoSpaceDN w:val="0"/>
              <w:adjustRightInd w:val="0"/>
              <w:rPr>
                <w:rFonts w:ascii="Arial" w:eastAsiaTheme="minorHAnsi" w:hAnsi="Arial" w:cs="Arial"/>
                <w:lang w:eastAsia="en-US"/>
              </w:rPr>
            </w:pPr>
          </w:p>
        </w:tc>
        <w:tc>
          <w:tcPr>
            <w:tcW w:w="2268" w:type="dxa"/>
            <w:shd w:val="clear" w:color="auto" w:fill="E0E0E0"/>
          </w:tcPr>
          <w:p w:rsidR="003F5F2B" w:rsidRPr="003F5F2B" w:rsidRDefault="003F5F2B" w:rsidP="003F5F2B">
            <w:pPr>
              <w:autoSpaceDE w:val="0"/>
              <w:autoSpaceDN w:val="0"/>
              <w:adjustRightInd w:val="0"/>
              <w:spacing w:line="320" w:lineRule="atLeast"/>
              <w:ind w:left="60" w:right="60"/>
              <w:rPr>
                <w:rFonts w:ascii="Arial" w:eastAsiaTheme="minorHAnsi" w:hAnsi="Arial" w:cs="Arial"/>
                <w:lang w:eastAsia="en-US"/>
              </w:rPr>
            </w:pPr>
            <w:r w:rsidRPr="003F5F2B">
              <w:rPr>
                <w:rFonts w:ascii="Arial" w:eastAsiaTheme="minorHAnsi" w:hAnsi="Arial" w:cs="Arial"/>
                <w:lang w:eastAsia="en-US"/>
              </w:rPr>
              <w:t>N</w:t>
            </w:r>
          </w:p>
        </w:tc>
        <w:tc>
          <w:tcPr>
            <w:tcW w:w="1754" w:type="dxa"/>
            <w:shd w:val="clear" w:color="auto" w:fill="FFFFFF"/>
          </w:tcPr>
          <w:p w:rsidR="003F5F2B" w:rsidRPr="003F5F2B" w:rsidRDefault="003F5F2B" w:rsidP="001B4655">
            <w:pPr>
              <w:autoSpaceDE w:val="0"/>
              <w:autoSpaceDN w:val="0"/>
              <w:adjustRightInd w:val="0"/>
              <w:spacing w:line="320" w:lineRule="atLeast"/>
              <w:ind w:left="60" w:right="60"/>
              <w:jc w:val="center"/>
              <w:rPr>
                <w:rFonts w:ascii="Arial" w:eastAsiaTheme="minorHAnsi" w:hAnsi="Arial" w:cs="Arial"/>
                <w:lang w:eastAsia="en-US"/>
              </w:rPr>
            </w:pPr>
            <w:r w:rsidRPr="003F5F2B">
              <w:rPr>
                <w:rFonts w:ascii="Arial" w:eastAsiaTheme="minorHAnsi" w:hAnsi="Arial" w:cs="Arial"/>
                <w:lang w:eastAsia="en-US"/>
              </w:rPr>
              <w:t>42</w:t>
            </w:r>
          </w:p>
        </w:tc>
        <w:tc>
          <w:tcPr>
            <w:tcW w:w="1476" w:type="dxa"/>
            <w:shd w:val="clear" w:color="auto" w:fill="FFFFFF"/>
          </w:tcPr>
          <w:p w:rsidR="003F5F2B" w:rsidRPr="003F5F2B" w:rsidRDefault="003F5F2B" w:rsidP="001B4655">
            <w:pPr>
              <w:autoSpaceDE w:val="0"/>
              <w:autoSpaceDN w:val="0"/>
              <w:adjustRightInd w:val="0"/>
              <w:spacing w:line="320" w:lineRule="atLeast"/>
              <w:ind w:left="60" w:right="60"/>
              <w:jc w:val="center"/>
              <w:rPr>
                <w:rFonts w:ascii="Arial" w:eastAsiaTheme="minorHAnsi" w:hAnsi="Arial" w:cs="Arial"/>
                <w:lang w:eastAsia="en-US"/>
              </w:rPr>
            </w:pPr>
            <w:r w:rsidRPr="003F5F2B">
              <w:rPr>
                <w:rFonts w:ascii="Arial" w:eastAsiaTheme="minorHAnsi" w:hAnsi="Arial" w:cs="Arial"/>
                <w:lang w:eastAsia="en-US"/>
              </w:rPr>
              <w:t>42</w:t>
            </w:r>
          </w:p>
        </w:tc>
      </w:tr>
      <w:tr w:rsidR="003F5F2B" w:rsidRPr="00FC3888" w:rsidTr="003F5F2B">
        <w:trPr>
          <w:cantSplit/>
        </w:trPr>
        <w:tc>
          <w:tcPr>
            <w:tcW w:w="7640" w:type="dxa"/>
            <w:gridSpan w:val="4"/>
            <w:shd w:val="clear" w:color="auto" w:fill="FFFFFF"/>
          </w:tcPr>
          <w:p w:rsidR="003F5F2B" w:rsidRPr="003F5F2B" w:rsidRDefault="003F5F2B" w:rsidP="003F5F2B">
            <w:pPr>
              <w:autoSpaceDE w:val="0"/>
              <w:autoSpaceDN w:val="0"/>
              <w:adjustRightInd w:val="0"/>
              <w:spacing w:line="320" w:lineRule="atLeast"/>
              <w:ind w:left="60" w:right="60"/>
              <w:rPr>
                <w:rFonts w:ascii="Arial" w:eastAsiaTheme="minorHAnsi" w:hAnsi="Arial" w:cs="Arial"/>
                <w:lang w:eastAsia="en-US"/>
              </w:rPr>
            </w:pPr>
            <w:r w:rsidRPr="003F5F2B">
              <w:rPr>
                <w:rFonts w:ascii="Arial" w:eastAsiaTheme="minorHAnsi" w:hAnsi="Arial" w:cs="Arial"/>
                <w:lang w:eastAsia="en-US"/>
              </w:rPr>
              <w:t xml:space="preserve">**. </w:t>
            </w:r>
            <w:r w:rsidR="00E943E2">
              <w:rPr>
                <w:rFonts w:ascii="Arial" w:eastAsiaTheme="minorHAnsi" w:hAnsi="Arial" w:cs="Arial"/>
                <w:lang w:eastAsia="en-US"/>
              </w:rPr>
              <w:t>“</w:t>
            </w:r>
            <w:r w:rsidRPr="003F5F2B">
              <w:rPr>
                <w:rFonts w:ascii="Arial" w:eastAsiaTheme="minorHAnsi" w:hAnsi="Arial" w:cs="Arial"/>
                <w:lang w:eastAsia="en-US"/>
              </w:rPr>
              <w:t>La correlación es significativa en el nivel 0,01 (bilateral)</w:t>
            </w:r>
            <w:r w:rsidR="00E943E2">
              <w:rPr>
                <w:rFonts w:ascii="Arial" w:eastAsiaTheme="minorHAnsi" w:hAnsi="Arial" w:cs="Arial"/>
                <w:lang w:eastAsia="en-US"/>
              </w:rPr>
              <w:t>”</w:t>
            </w:r>
            <w:r w:rsidRPr="003F5F2B">
              <w:rPr>
                <w:rFonts w:ascii="Arial" w:eastAsiaTheme="minorHAnsi" w:hAnsi="Arial" w:cs="Arial"/>
                <w:lang w:eastAsia="en-US"/>
              </w:rPr>
              <w:t>.</w:t>
            </w:r>
          </w:p>
        </w:tc>
      </w:tr>
    </w:tbl>
    <w:p w:rsidR="0062756E" w:rsidRPr="00FC3888" w:rsidRDefault="0062756E" w:rsidP="0062756E">
      <w:pPr>
        <w:spacing w:line="360" w:lineRule="auto"/>
        <w:jc w:val="both"/>
        <w:rPr>
          <w:rFonts w:ascii="Arial" w:eastAsiaTheme="minorHAnsi" w:hAnsi="Arial" w:cs="Arial"/>
          <w:lang w:eastAsia="en-US"/>
        </w:rPr>
      </w:pPr>
    </w:p>
    <w:p w:rsidR="0062756E" w:rsidRPr="00FC3888" w:rsidRDefault="0062756E" w:rsidP="0062756E">
      <w:pPr>
        <w:autoSpaceDE w:val="0"/>
        <w:autoSpaceDN w:val="0"/>
        <w:adjustRightInd w:val="0"/>
        <w:rPr>
          <w:rFonts w:ascii="Arial" w:eastAsiaTheme="minorHAnsi" w:hAnsi="Arial" w:cs="Arial"/>
          <w:lang w:eastAsia="en-US"/>
        </w:rPr>
      </w:pPr>
    </w:p>
    <w:p w:rsidR="0062756E" w:rsidRPr="00FC3888" w:rsidRDefault="0062756E" w:rsidP="0062756E">
      <w:pPr>
        <w:spacing w:line="360" w:lineRule="auto"/>
        <w:jc w:val="both"/>
        <w:rPr>
          <w:rFonts w:ascii="Arial" w:eastAsiaTheme="minorHAnsi" w:hAnsi="Arial" w:cs="Arial"/>
          <w:lang w:eastAsia="en-US"/>
        </w:rPr>
      </w:pPr>
    </w:p>
    <w:p w:rsidR="003F5F2B" w:rsidRDefault="003F5F2B" w:rsidP="0062756E">
      <w:pPr>
        <w:tabs>
          <w:tab w:val="left" w:pos="4980"/>
        </w:tabs>
        <w:spacing w:line="360" w:lineRule="auto"/>
        <w:jc w:val="both"/>
        <w:rPr>
          <w:rFonts w:ascii="Arial" w:eastAsiaTheme="minorHAnsi" w:hAnsi="Arial" w:cs="Arial"/>
          <w:lang w:eastAsia="en-US"/>
        </w:rPr>
      </w:pPr>
    </w:p>
    <w:p w:rsidR="003F5F2B" w:rsidRDefault="003F5F2B" w:rsidP="0062756E">
      <w:pPr>
        <w:tabs>
          <w:tab w:val="left" w:pos="4980"/>
        </w:tabs>
        <w:spacing w:line="360" w:lineRule="auto"/>
        <w:jc w:val="both"/>
        <w:rPr>
          <w:rFonts w:ascii="Arial" w:eastAsiaTheme="minorHAnsi" w:hAnsi="Arial" w:cs="Arial"/>
          <w:lang w:eastAsia="en-US"/>
        </w:rPr>
      </w:pPr>
    </w:p>
    <w:p w:rsidR="003F5F2B" w:rsidRDefault="003F5F2B" w:rsidP="0062756E">
      <w:pPr>
        <w:tabs>
          <w:tab w:val="left" w:pos="4980"/>
        </w:tabs>
        <w:spacing w:line="360" w:lineRule="auto"/>
        <w:jc w:val="both"/>
        <w:rPr>
          <w:rFonts w:ascii="Arial" w:eastAsiaTheme="minorHAnsi" w:hAnsi="Arial" w:cs="Arial"/>
          <w:lang w:eastAsia="en-US"/>
        </w:rPr>
      </w:pPr>
    </w:p>
    <w:p w:rsidR="003F5F2B" w:rsidRDefault="003F5F2B" w:rsidP="0062756E">
      <w:pPr>
        <w:tabs>
          <w:tab w:val="left" w:pos="4980"/>
        </w:tabs>
        <w:spacing w:line="360" w:lineRule="auto"/>
        <w:jc w:val="both"/>
        <w:rPr>
          <w:rFonts w:ascii="Arial" w:eastAsiaTheme="minorHAnsi" w:hAnsi="Arial" w:cs="Arial"/>
          <w:lang w:eastAsia="en-US"/>
        </w:rPr>
      </w:pPr>
    </w:p>
    <w:p w:rsidR="003F5F2B" w:rsidRDefault="003F5F2B" w:rsidP="0062756E">
      <w:pPr>
        <w:tabs>
          <w:tab w:val="left" w:pos="4980"/>
        </w:tabs>
        <w:spacing w:line="360" w:lineRule="auto"/>
        <w:jc w:val="both"/>
        <w:rPr>
          <w:rFonts w:ascii="Arial" w:eastAsiaTheme="minorHAnsi" w:hAnsi="Arial" w:cs="Arial"/>
          <w:lang w:eastAsia="en-US"/>
        </w:rPr>
      </w:pPr>
    </w:p>
    <w:p w:rsidR="003F5F2B" w:rsidRDefault="003F5F2B" w:rsidP="0062756E">
      <w:pPr>
        <w:tabs>
          <w:tab w:val="left" w:pos="4980"/>
        </w:tabs>
        <w:spacing w:line="360" w:lineRule="auto"/>
        <w:jc w:val="both"/>
        <w:rPr>
          <w:rFonts w:ascii="Arial" w:eastAsiaTheme="minorHAnsi" w:hAnsi="Arial" w:cs="Arial"/>
          <w:lang w:eastAsia="en-US"/>
        </w:rPr>
      </w:pPr>
    </w:p>
    <w:p w:rsidR="003F5F2B" w:rsidRDefault="003F5F2B" w:rsidP="0062756E">
      <w:pPr>
        <w:tabs>
          <w:tab w:val="left" w:pos="4980"/>
        </w:tabs>
        <w:spacing w:line="360" w:lineRule="auto"/>
        <w:jc w:val="both"/>
        <w:rPr>
          <w:rFonts w:ascii="Arial" w:eastAsiaTheme="minorHAnsi" w:hAnsi="Arial" w:cs="Arial"/>
          <w:lang w:eastAsia="en-US"/>
        </w:rPr>
      </w:pPr>
    </w:p>
    <w:p w:rsidR="003F5F2B" w:rsidRDefault="003F5F2B" w:rsidP="0062756E">
      <w:pPr>
        <w:tabs>
          <w:tab w:val="left" w:pos="4980"/>
        </w:tabs>
        <w:spacing w:line="360" w:lineRule="auto"/>
        <w:jc w:val="both"/>
        <w:rPr>
          <w:rFonts w:ascii="Arial" w:eastAsiaTheme="minorHAnsi" w:hAnsi="Arial" w:cs="Arial"/>
          <w:lang w:eastAsia="en-US"/>
        </w:rPr>
      </w:pPr>
    </w:p>
    <w:p w:rsidR="001B4655" w:rsidRPr="00E91C89" w:rsidRDefault="001B4655" w:rsidP="001B4655">
      <w:pPr>
        <w:spacing w:line="360" w:lineRule="auto"/>
        <w:ind w:left="567"/>
        <w:jc w:val="both"/>
        <w:rPr>
          <w:rFonts w:ascii="Arial" w:eastAsiaTheme="minorHAnsi" w:hAnsi="Arial" w:cs="Arial"/>
          <w:b/>
          <w:lang w:eastAsia="en-US"/>
        </w:rPr>
      </w:pPr>
      <w:r w:rsidRPr="00E91C89">
        <w:rPr>
          <w:rFonts w:ascii="Arial" w:eastAsiaTheme="minorHAnsi" w:hAnsi="Arial" w:cs="Arial"/>
          <w:b/>
          <w:lang w:eastAsia="en-US"/>
        </w:rPr>
        <w:t>Conclusión</w:t>
      </w:r>
    </w:p>
    <w:p w:rsidR="0062756E" w:rsidRPr="00E26AC2" w:rsidRDefault="001B4655" w:rsidP="00E26AC2">
      <w:pPr>
        <w:tabs>
          <w:tab w:val="left" w:pos="142"/>
        </w:tabs>
        <w:spacing w:line="360" w:lineRule="auto"/>
        <w:ind w:left="567"/>
        <w:jc w:val="both"/>
        <w:rPr>
          <w:rFonts w:ascii="Arial" w:eastAsiaTheme="minorHAnsi" w:hAnsi="Arial" w:cs="Arial"/>
          <w:lang w:eastAsia="en-US"/>
        </w:rPr>
      </w:pPr>
      <w:r w:rsidRPr="005C1ECE">
        <w:rPr>
          <w:rFonts w:ascii="Arial" w:eastAsiaTheme="minorEastAsia" w:hAnsi="Arial" w:cs="Arial"/>
          <w:lang w:val="es-PE"/>
        </w:rPr>
        <w:t>Dado que P=0.01&lt;0.05 se rechaza la H0 y se acepta H1, es decir e</w:t>
      </w:r>
      <w:r w:rsidRPr="005C1ECE">
        <w:rPr>
          <w:rFonts w:ascii="Arial" w:eastAsiaTheme="minorHAnsi" w:hAnsi="Arial" w:cs="Arial"/>
          <w:lang w:val="es-PE"/>
        </w:rPr>
        <w:t>xiste correlación significativa entre</w:t>
      </w:r>
      <w:r w:rsidRPr="005C0C57">
        <w:rPr>
          <w:rFonts w:ascii="Arial" w:eastAsiaTheme="minorHAnsi" w:hAnsi="Arial" w:cs="Arial"/>
          <w:lang w:eastAsia="en-US"/>
        </w:rPr>
        <w:t xml:space="preserve"> </w:t>
      </w:r>
      <w:r w:rsidR="00C4797E">
        <w:rPr>
          <w:rFonts w:ascii="Arial" w:eastAsiaTheme="minorHAnsi" w:hAnsi="Arial" w:cs="Arial"/>
          <w:lang w:eastAsia="en-US"/>
        </w:rPr>
        <w:t>la c</w:t>
      </w:r>
      <w:r w:rsidR="0008352E">
        <w:rPr>
          <w:rFonts w:ascii="Arial" w:eastAsiaTheme="minorHAnsi" w:hAnsi="Arial" w:cs="Arial"/>
          <w:lang w:eastAsia="en-US"/>
        </w:rPr>
        <w:t>o</w:t>
      </w:r>
      <w:r w:rsidRPr="00FC3888">
        <w:rPr>
          <w:rFonts w:ascii="Arial" w:eastAsiaTheme="minorHAnsi" w:hAnsi="Arial" w:cs="Arial"/>
          <w:lang w:eastAsia="en-US"/>
        </w:rPr>
        <w:t xml:space="preserve">n </w:t>
      </w:r>
      <w:r w:rsidR="00AD4A6F" w:rsidRPr="00FC3888">
        <w:rPr>
          <w:rFonts w:ascii="Arial" w:eastAsiaTheme="minorHAnsi" w:hAnsi="Arial" w:cs="Arial"/>
          <w:lang w:eastAsia="en-US"/>
        </w:rPr>
        <w:t xml:space="preserve">cualificación profesional de los docentes y los logros </w:t>
      </w:r>
      <w:r w:rsidR="0008352E" w:rsidRPr="00FC3888">
        <w:rPr>
          <w:rFonts w:ascii="Arial" w:eastAsiaTheme="minorHAnsi" w:hAnsi="Arial" w:cs="Arial"/>
          <w:lang w:eastAsia="en-US"/>
        </w:rPr>
        <w:t>académicos de</w:t>
      </w:r>
      <w:r w:rsidR="00AD4A6F" w:rsidRPr="00FC3888">
        <w:rPr>
          <w:rFonts w:ascii="Arial" w:eastAsiaTheme="minorHAnsi" w:hAnsi="Arial" w:cs="Arial"/>
          <w:lang w:eastAsia="en-US"/>
        </w:rPr>
        <w:t xml:space="preserve"> los estudiantes del sétimo ciclo de la Facultad de Medicina de l</w:t>
      </w:r>
      <w:r w:rsidR="00130708">
        <w:rPr>
          <w:rFonts w:ascii="Arial" w:eastAsiaTheme="minorHAnsi" w:hAnsi="Arial" w:cs="Arial"/>
          <w:lang w:eastAsia="en-US"/>
        </w:rPr>
        <w:t xml:space="preserve">a </w:t>
      </w:r>
      <w:r w:rsidR="00130708" w:rsidRPr="00D8455E">
        <w:rPr>
          <w:rFonts w:ascii="Arial" w:eastAsiaTheme="minorHAnsi" w:hAnsi="Arial" w:cs="Arial"/>
          <w:lang w:eastAsia="en-US"/>
        </w:rPr>
        <w:t>Universidad de Chiclayo, 201</w:t>
      </w:r>
      <w:r w:rsidR="00724348" w:rsidRPr="00D8455E">
        <w:rPr>
          <w:rFonts w:ascii="Arial" w:eastAsiaTheme="minorHAnsi" w:hAnsi="Arial" w:cs="Arial"/>
          <w:lang w:eastAsia="en-US"/>
        </w:rPr>
        <w:t>6</w:t>
      </w:r>
      <w:r w:rsidRPr="00D8455E">
        <w:rPr>
          <w:rFonts w:ascii="Arial" w:eastAsia="Arial" w:hAnsi="Arial" w:cs="Arial"/>
          <w:lang w:eastAsia="en-US"/>
        </w:rPr>
        <w:t xml:space="preserve">, </w:t>
      </w:r>
      <w:r w:rsidRPr="00D8455E">
        <w:rPr>
          <w:rFonts w:ascii="Arial" w:eastAsiaTheme="minorHAnsi" w:hAnsi="Arial" w:cs="Arial"/>
          <w:lang w:val="es-PE"/>
        </w:rPr>
        <w:t>(tabla N</w:t>
      </w:r>
      <w:r w:rsidR="00E943E2">
        <w:rPr>
          <w:rFonts w:ascii="Arial" w:eastAsiaTheme="minorHAnsi" w:hAnsi="Arial" w:cs="Arial"/>
          <w:lang w:val="es-PE"/>
        </w:rPr>
        <w:t>º1</w:t>
      </w:r>
      <w:r w:rsidR="00E736A8">
        <w:rPr>
          <w:rFonts w:ascii="Arial" w:eastAsiaTheme="minorHAnsi" w:hAnsi="Arial" w:cs="Arial"/>
          <w:lang w:val="es-PE"/>
        </w:rPr>
        <w:t>2</w:t>
      </w:r>
      <w:r w:rsidRPr="00D8455E">
        <w:rPr>
          <w:rFonts w:ascii="Arial" w:eastAsiaTheme="minorHAnsi" w:hAnsi="Arial" w:cs="Arial"/>
          <w:lang w:val="es-PE"/>
        </w:rPr>
        <w:t xml:space="preserve">); </w:t>
      </w:r>
      <w:r w:rsidR="00E943E2">
        <w:rPr>
          <w:rFonts w:ascii="Arial" w:eastAsiaTheme="minorHAnsi" w:hAnsi="Arial" w:cs="Arial"/>
          <w:lang w:val="es-PE"/>
        </w:rPr>
        <w:t>de la misma forma se demostró</w:t>
      </w:r>
      <w:r w:rsidRPr="00D8455E">
        <w:rPr>
          <w:rFonts w:ascii="Arial" w:eastAsia="Calibri" w:hAnsi="Arial" w:cs="Arial"/>
          <w:lang w:eastAsia="en-US"/>
        </w:rPr>
        <w:t xml:space="preserve"> una asociación lineal estadísticamente significativa, alta y positiva (rP = -0.</w:t>
      </w:r>
      <w:r w:rsidR="00130708" w:rsidRPr="00D8455E">
        <w:rPr>
          <w:rFonts w:ascii="Arial" w:eastAsia="Calibri" w:hAnsi="Arial" w:cs="Arial"/>
          <w:lang w:eastAsia="en-US"/>
        </w:rPr>
        <w:t>992</w:t>
      </w:r>
      <w:r w:rsidRPr="00D8455E">
        <w:rPr>
          <w:rFonts w:ascii="Arial" w:eastAsia="Calibri" w:hAnsi="Arial" w:cs="Arial"/>
          <w:lang w:eastAsia="en-US"/>
        </w:rPr>
        <w:t>, p &lt; 0.05). De lo anterior se deduce  que cuanto mejor</w:t>
      </w:r>
      <w:r>
        <w:rPr>
          <w:rFonts w:ascii="Arial" w:eastAsia="Calibri" w:hAnsi="Arial" w:cs="Arial"/>
          <w:lang w:eastAsia="en-US"/>
        </w:rPr>
        <w:t xml:space="preserve"> es  la </w:t>
      </w:r>
      <w:r w:rsidRPr="00FC3888">
        <w:rPr>
          <w:rFonts w:ascii="Arial" w:eastAsiaTheme="minorHAnsi" w:hAnsi="Arial" w:cs="Arial"/>
          <w:lang w:eastAsia="en-US"/>
        </w:rPr>
        <w:t>cualificación profesional  de los docentes</w:t>
      </w:r>
      <w:r>
        <w:rPr>
          <w:rFonts w:ascii="Arial" w:eastAsia="Calibri" w:hAnsi="Arial" w:cs="Arial"/>
          <w:lang w:eastAsia="en-US"/>
        </w:rPr>
        <w:t xml:space="preserve"> </w:t>
      </w:r>
      <w:r w:rsidRPr="005C1ECE">
        <w:rPr>
          <w:rFonts w:ascii="Arial" w:eastAsia="Calibri" w:hAnsi="Arial" w:cs="Arial"/>
          <w:lang w:eastAsia="en-US"/>
        </w:rPr>
        <w:t xml:space="preserve">mejor será </w:t>
      </w:r>
      <w:r w:rsidR="00130708" w:rsidRPr="00FC3888">
        <w:rPr>
          <w:rFonts w:ascii="Arial" w:eastAsiaTheme="minorHAnsi" w:hAnsi="Arial" w:cs="Arial"/>
          <w:lang w:eastAsia="en-US"/>
        </w:rPr>
        <w:t>logros académicos  de los estudiantes del sétimo ciclo de la Facultad de Medicina de la Universidad de Chiclayo, 2016</w:t>
      </w:r>
    </w:p>
    <w:p w:rsidR="00251A0D" w:rsidRPr="00251A0D" w:rsidRDefault="00251A0D" w:rsidP="00251A0D">
      <w:pPr>
        <w:spacing w:line="360" w:lineRule="auto"/>
        <w:jc w:val="both"/>
        <w:rPr>
          <w:rFonts w:ascii="Arial" w:eastAsiaTheme="minorHAnsi" w:hAnsi="Arial" w:cs="Arial"/>
          <w:b/>
          <w:lang w:eastAsia="en-US"/>
        </w:rPr>
      </w:pPr>
      <w:r w:rsidRPr="00251A0D">
        <w:rPr>
          <w:rFonts w:ascii="Arial" w:eastAsiaTheme="minorHAnsi" w:hAnsi="Arial" w:cs="Arial"/>
          <w:b/>
          <w:lang w:eastAsia="en-US"/>
        </w:rPr>
        <w:lastRenderedPageBreak/>
        <w:t>4.3</w:t>
      </w:r>
      <w:r w:rsidRPr="00251A0D">
        <w:rPr>
          <w:rFonts w:asciiTheme="minorHAnsi" w:eastAsiaTheme="minorHAnsi" w:hAnsiTheme="minorHAnsi" w:cstheme="minorBidi"/>
          <w:sz w:val="22"/>
          <w:szCs w:val="22"/>
          <w:lang w:eastAsia="en-US"/>
        </w:rPr>
        <w:t xml:space="preserve"> </w:t>
      </w:r>
      <w:r w:rsidR="003B7848">
        <w:rPr>
          <w:rFonts w:asciiTheme="minorHAnsi" w:eastAsiaTheme="minorHAnsi" w:hAnsiTheme="minorHAnsi" w:cstheme="minorBidi"/>
          <w:sz w:val="22"/>
          <w:szCs w:val="22"/>
          <w:lang w:eastAsia="en-US"/>
        </w:rPr>
        <w:t>.</w:t>
      </w:r>
      <w:r w:rsidR="003B7848">
        <w:rPr>
          <w:rFonts w:ascii="Arial" w:eastAsiaTheme="minorHAnsi" w:hAnsi="Arial" w:cs="Arial"/>
          <w:b/>
          <w:lang w:eastAsia="en-US"/>
        </w:rPr>
        <w:t>D</w:t>
      </w:r>
      <w:r w:rsidR="003B7848" w:rsidRPr="00251A0D">
        <w:rPr>
          <w:rFonts w:ascii="Arial" w:eastAsiaTheme="minorHAnsi" w:hAnsi="Arial" w:cs="Arial"/>
          <w:b/>
          <w:lang w:eastAsia="en-US"/>
        </w:rPr>
        <w:t>iscusión de resultados</w:t>
      </w:r>
    </w:p>
    <w:p w:rsidR="00251A0D" w:rsidRPr="00251A0D" w:rsidRDefault="00251A0D" w:rsidP="00251A0D">
      <w:pPr>
        <w:spacing w:line="360" w:lineRule="auto"/>
        <w:jc w:val="both"/>
        <w:rPr>
          <w:rFonts w:ascii="Arial" w:eastAsiaTheme="minorHAnsi" w:hAnsi="Arial" w:cs="Arial"/>
          <w:b/>
          <w:lang w:eastAsia="en-US"/>
        </w:rPr>
      </w:pPr>
    </w:p>
    <w:p w:rsidR="00251A0D" w:rsidRPr="00251A0D" w:rsidRDefault="00251A0D" w:rsidP="003B7848">
      <w:pPr>
        <w:spacing w:line="360" w:lineRule="auto"/>
        <w:ind w:left="426"/>
        <w:jc w:val="both"/>
        <w:rPr>
          <w:rFonts w:ascii="Arial" w:eastAsiaTheme="minorHAnsi" w:hAnsi="Arial" w:cs="Arial"/>
          <w:lang w:eastAsia="en-US"/>
        </w:rPr>
      </w:pPr>
      <w:r w:rsidRPr="00E8180D">
        <w:rPr>
          <w:rFonts w:ascii="Arial" w:eastAsiaTheme="minorHAnsi" w:hAnsi="Arial" w:cs="Arial"/>
          <w:lang w:eastAsia="en-US"/>
        </w:rPr>
        <w:t>Se aborda la discusión de resultados planteando en primer lugar apreciaciones sobre los resultados cuantitativos de las variables y sus dimensiones; y, en segundo lugar lo que se infiere de la contrastación de las hipótesis de investigación.</w:t>
      </w:r>
    </w:p>
    <w:p w:rsidR="00251A0D" w:rsidRPr="00251A0D" w:rsidRDefault="00251A0D" w:rsidP="003B7848">
      <w:pPr>
        <w:spacing w:line="360" w:lineRule="auto"/>
        <w:ind w:left="426"/>
        <w:jc w:val="both"/>
        <w:rPr>
          <w:rFonts w:ascii="Arial" w:eastAsiaTheme="minorHAnsi" w:hAnsi="Arial" w:cs="Arial"/>
          <w:b/>
          <w:lang w:eastAsia="en-US"/>
        </w:rPr>
      </w:pPr>
    </w:p>
    <w:p w:rsidR="00251A0D" w:rsidRPr="00251A0D" w:rsidRDefault="00251A0D" w:rsidP="003B7848">
      <w:pPr>
        <w:spacing w:line="360" w:lineRule="auto"/>
        <w:ind w:left="426"/>
        <w:jc w:val="both"/>
        <w:rPr>
          <w:rFonts w:ascii="Arial" w:eastAsiaTheme="minorHAnsi" w:hAnsi="Arial" w:cs="Arial"/>
          <w:b/>
          <w:lang w:eastAsia="en-US"/>
        </w:rPr>
      </w:pPr>
      <w:r w:rsidRPr="00251A0D">
        <w:rPr>
          <w:rFonts w:ascii="Arial" w:eastAsiaTheme="minorHAnsi" w:hAnsi="Arial" w:cs="Arial"/>
          <w:b/>
          <w:lang w:eastAsia="en-US"/>
        </w:rPr>
        <w:t xml:space="preserve">a. Sobre los resultados cuantitativos </w:t>
      </w:r>
    </w:p>
    <w:p w:rsidR="00251A0D" w:rsidRPr="00251A0D" w:rsidRDefault="00251A0D" w:rsidP="003B7848">
      <w:pPr>
        <w:spacing w:line="360" w:lineRule="auto"/>
        <w:ind w:left="426"/>
        <w:jc w:val="both"/>
        <w:rPr>
          <w:rFonts w:ascii="Arial" w:eastAsiaTheme="minorHAnsi" w:hAnsi="Arial" w:cs="Arial"/>
          <w:lang w:eastAsia="en-US"/>
        </w:rPr>
      </w:pPr>
    </w:p>
    <w:p w:rsidR="00251A0D" w:rsidRPr="00251A0D" w:rsidRDefault="00E8180D" w:rsidP="003B7848">
      <w:pPr>
        <w:spacing w:line="360" w:lineRule="auto"/>
        <w:ind w:left="426"/>
        <w:jc w:val="both"/>
        <w:rPr>
          <w:rFonts w:ascii="Arial" w:eastAsiaTheme="minorHAnsi" w:hAnsi="Arial" w:cs="Arial"/>
          <w:lang w:eastAsia="en-US"/>
        </w:rPr>
      </w:pPr>
      <w:r>
        <w:rPr>
          <w:rFonts w:ascii="Arial" w:eastAsiaTheme="minorHAnsi" w:hAnsi="Arial" w:cs="Arial"/>
          <w:lang w:eastAsia="en-US"/>
        </w:rPr>
        <w:t xml:space="preserve">        </w:t>
      </w:r>
      <w:r w:rsidR="00251A0D" w:rsidRPr="00251A0D">
        <w:rPr>
          <w:rFonts w:ascii="Arial" w:eastAsiaTheme="minorHAnsi" w:hAnsi="Arial" w:cs="Arial"/>
          <w:lang w:eastAsia="en-US"/>
        </w:rPr>
        <w:t>Las frecuencias de respuestas presentadas en distintas Tablas de frecuencias permiten identificar tendencias positivas y negativas sobre la cualificación profesional de los docentes y los logros académicos de los estudiantes en el nivel de formación básica y en el de preclínica. Sus implicancias las analizamos a continuación consideración las dimensiones de cada variable.</w:t>
      </w:r>
    </w:p>
    <w:p w:rsidR="00251A0D" w:rsidRPr="00251A0D" w:rsidRDefault="00251A0D" w:rsidP="003B7848">
      <w:pPr>
        <w:spacing w:line="360" w:lineRule="auto"/>
        <w:ind w:left="426"/>
        <w:jc w:val="both"/>
        <w:rPr>
          <w:rFonts w:ascii="Arial" w:eastAsiaTheme="minorHAnsi" w:hAnsi="Arial" w:cs="Arial"/>
          <w:lang w:eastAsia="en-US"/>
        </w:rPr>
      </w:pPr>
    </w:p>
    <w:p w:rsidR="00251A0D" w:rsidRPr="00251A0D" w:rsidRDefault="00251A0D" w:rsidP="003B7848">
      <w:pPr>
        <w:spacing w:line="360" w:lineRule="auto"/>
        <w:ind w:left="426"/>
        <w:jc w:val="both"/>
        <w:rPr>
          <w:rFonts w:ascii="Arial" w:eastAsiaTheme="minorHAnsi" w:hAnsi="Arial" w:cs="Arial"/>
          <w:lang w:eastAsia="en-US"/>
        </w:rPr>
      </w:pPr>
      <w:r w:rsidRPr="00251A0D">
        <w:rPr>
          <w:rFonts w:ascii="Arial" w:eastAsiaTheme="minorHAnsi" w:hAnsi="Arial" w:cs="Arial"/>
          <w:i/>
          <w:lang w:eastAsia="en-US"/>
        </w:rPr>
        <w:t>En la dimensión Formación Profesional</w:t>
      </w:r>
      <w:r w:rsidRPr="00251A0D">
        <w:rPr>
          <w:rFonts w:ascii="Arial" w:eastAsiaTheme="minorHAnsi" w:hAnsi="Arial" w:cs="Arial"/>
          <w:lang w:eastAsia="en-US"/>
        </w:rPr>
        <w:t xml:space="preserve"> </w:t>
      </w:r>
    </w:p>
    <w:p w:rsidR="00251A0D" w:rsidRPr="00251A0D" w:rsidRDefault="00E8180D" w:rsidP="003B7848">
      <w:pPr>
        <w:spacing w:line="360" w:lineRule="auto"/>
        <w:ind w:left="426"/>
        <w:jc w:val="both"/>
        <w:rPr>
          <w:rFonts w:ascii="Arial" w:eastAsiaTheme="minorHAnsi" w:hAnsi="Arial" w:cs="Arial"/>
          <w:lang w:eastAsia="en-US"/>
        </w:rPr>
      </w:pPr>
      <w:r>
        <w:rPr>
          <w:rFonts w:ascii="Arial" w:eastAsiaTheme="minorHAnsi" w:hAnsi="Arial" w:cs="Arial"/>
          <w:lang w:eastAsia="en-US"/>
        </w:rPr>
        <w:t xml:space="preserve">         </w:t>
      </w:r>
      <w:r w:rsidR="00251A0D" w:rsidRPr="00251A0D">
        <w:rPr>
          <w:rFonts w:ascii="Arial" w:eastAsiaTheme="minorHAnsi" w:hAnsi="Arial" w:cs="Arial"/>
          <w:lang w:eastAsia="en-US"/>
        </w:rPr>
        <w:t xml:space="preserve">Las percepciones de los estudiantes permitieron identificar un relativo reconocimiento positivo de que sus profesores son profesionales médicos que poseen la especialidad en la que se desempeñan como docentes equivalente al 52,3 %, un 47.7 % considera que los docentes no son profesionales que permanentemente se capacitan en las especializaciones de su ejercicio profesional, 50 % de las respuestas acumulas en ED y TD indican que los docentes no realizan investigaciones y no se  difunden sus resultados en la comunidad académica de la institución, y , solo el 23.8 % reconoce que los docentes poseen amplia experiencia en el ejercicio de su profesión fuera de la cátedra universitaria (Tabla N° </w:t>
      </w:r>
      <w:r w:rsidR="00F379FA">
        <w:rPr>
          <w:rFonts w:ascii="Arial" w:eastAsiaTheme="minorHAnsi" w:hAnsi="Arial" w:cs="Arial"/>
          <w:lang w:eastAsia="en-US"/>
        </w:rPr>
        <w:t>2</w:t>
      </w:r>
      <w:r w:rsidR="00251A0D" w:rsidRPr="00251A0D">
        <w:rPr>
          <w:rFonts w:ascii="Arial" w:eastAsiaTheme="minorHAnsi" w:hAnsi="Arial" w:cs="Arial"/>
          <w:lang w:eastAsia="en-US"/>
        </w:rPr>
        <w:t xml:space="preserve">). De la información presentada puede inferirse que si bien hay una valoración relativa sobre la formación especializada de los profesionales médicos que ejercen la docencia, es evidencia que hay falencias respecto a la capacitación profesional, a la investigación y a la experiencia en el ejercicio profesional; aspectos que deben considerarse en la gestión del  perfil profesional de los docentes que </w:t>
      </w:r>
      <w:r w:rsidR="009F539D">
        <w:rPr>
          <w:rFonts w:ascii="Arial" w:eastAsiaTheme="minorHAnsi" w:hAnsi="Arial" w:cs="Arial"/>
          <w:lang w:eastAsia="en-US"/>
        </w:rPr>
        <w:t>desempeñan</w:t>
      </w:r>
      <w:r w:rsidR="00251A0D" w:rsidRPr="00251A0D">
        <w:rPr>
          <w:rFonts w:ascii="Arial" w:eastAsiaTheme="minorHAnsi" w:hAnsi="Arial" w:cs="Arial"/>
          <w:lang w:eastAsia="en-US"/>
        </w:rPr>
        <w:t xml:space="preserve"> la docencia en la formación de los estudiantes de medicina. Se requiere garantizar una adecuada formación profesional de </w:t>
      </w:r>
      <w:r w:rsidR="00251A0D" w:rsidRPr="00251A0D">
        <w:rPr>
          <w:rFonts w:ascii="Arial" w:eastAsiaTheme="minorHAnsi" w:hAnsi="Arial" w:cs="Arial"/>
          <w:lang w:eastAsia="en-US"/>
        </w:rPr>
        <w:lastRenderedPageBreak/>
        <w:t>los docentes formadores en medicina, pues el logro de las  competencias de sus estudiantes es posible solo mediante la puesta en práctica de todas sus potencialidades profesionales y personales que aseguren su función de mediador y supervisor de los aprendizajes como apunta Durante 2014,</w:t>
      </w:r>
      <w:r w:rsidR="00251A0D" w:rsidRPr="00251A0D">
        <w:rPr>
          <w:rFonts w:asciiTheme="minorHAnsi" w:eastAsiaTheme="minorHAnsi" w:hAnsiTheme="minorHAnsi" w:cstheme="minorBidi"/>
          <w:sz w:val="22"/>
          <w:szCs w:val="22"/>
          <w:lang w:eastAsia="en-US"/>
        </w:rPr>
        <w:t xml:space="preserve"> </w:t>
      </w:r>
      <w:r w:rsidR="00251A0D" w:rsidRPr="00251A0D">
        <w:rPr>
          <w:rFonts w:ascii="Arial" w:eastAsiaTheme="minorHAnsi" w:hAnsi="Arial" w:cs="Arial"/>
          <w:lang w:eastAsia="en-US"/>
        </w:rPr>
        <w:t>Cubas, 2018 y Martínez – Gonzales 2008   o como destaca Mirón (2013) para que la formación sea efectiva y produzca satisfacción.</w:t>
      </w:r>
    </w:p>
    <w:p w:rsidR="00251A0D" w:rsidRPr="00251A0D" w:rsidRDefault="00251A0D" w:rsidP="003B7848">
      <w:pPr>
        <w:spacing w:line="360" w:lineRule="auto"/>
        <w:ind w:left="426"/>
        <w:jc w:val="both"/>
        <w:rPr>
          <w:rFonts w:ascii="Arial" w:eastAsiaTheme="minorHAnsi" w:hAnsi="Arial" w:cs="Arial"/>
          <w:lang w:eastAsia="en-US"/>
        </w:rPr>
      </w:pPr>
    </w:p>
    <w:p w:rsidR="00251A0D" w:rsidRPr="00251A0D" w:rsidRDefault="00251A0D" w:rsidP="003B7848">
      <w:pPr>
        <w:spacing w:line="360" w:lineRule="auto"/>
        <w:ind w:left="426"/>
        <w:jc w:val="both"/>
        <w:rPr>
          <w:rFonts w:ascii="Arial" w:eastAsiaTheme="minorHAnsi" w:hAnsi="Arial" w:cs="Arial"/>
          <w:i/>
          <w:lang w:eastAsia="en-US"/>
        </w:rPr>
      </w:pPr>
      <w:r w:rsidRPr="00251A0D">
        <w:rPr>
          <w:rFonts w:ascii="Arial" w:eastAsiaTheme="minorHAnsi" w:hAnsi="Arial" w:cs="Arial"/>
          <w:i/>
          <w:lang w:eastAsia="en-US"/>
        </w:rPr>
        <w:t>En la dimensión interacción académica</w:t>
      </w:r>
    </w:p>
    <w:p w:rsidR="00251A0D" w:rsidRPr="00251A0D" w:rsidRDefault="00E8180D" w:rsidP="003B7848">
      <w:pPr>
        <w:spacing w:line="360" w:lineRule="auto"/>
        <w:ind w:left="426"/>
        <w:jc w:val="both"/>
        <w:rPr>
          <w:rFonts w:ascii="Arial" w:eastAsiaTheme="minorHAnsi" w:hAnsi="Arial" w:cs="Arial"/>
          <w:lang w:eastAsia="en-US"/>
        </w:rPr>
      </w:pPr>
      <w:r>
        <w:rPr>
          <w:rFonts w:ascii="Arial" w:eastAsiaTheme="minorHAnsi" w:hAnsi="Arial" w:cs="Arial"/>
          <w:lang w:eastAsia="en-US"/>
        </w:rPr>
        <w:t xml:space="preserve">       </w:t>
      </w:r>
      <w:r w:rsidR="00251A0D" w:rsidRPr="00251A0D">
        <w:rPr>
          <w:rFonts w:ascii="Arial" w:eastAsiaTheme="minorHAnsi" w:hAnsi="Arial" w:cs="Arial"/>
          <w:lang w:eastAsia="en-US"/>
        </w:rPr>
        <w:t xml:space="preserve">En esta dimensión los componentes por analizar y discutir son la  Interacción académica, el proceso técnico – pedagógico y la   Interacción social. Los resultados que se presentaron en la tabla N° </w:t>
      </w:r>
      <w:r w:rsidR="00F379FA">
        <w:rPr>
          <w:rFonts w:ascii="Arial" w:eastAsiaTheme="minorHAnsi" w:hAnsi="Arial" w:cs="Arial"/>
          <w:lang w:eastAsia="en-US"/>
        </w:rPr>
        <w:t>3</w:t>
      </w:r>
      <w:r w:rsidR="00251A0D" w:rsidRPr="00251A0D">
        <w:rPr>
          <w:rFonts w:ascii="Arial" w:eastAsiaTheme="minorHAnsi" w:hAnsi="Arial" w:cs="Arial"/>
          <w:lang w:eastAsia="en-US"/>
        </w:rPr>
        <w:t xml:space="preserve"> indican que el 60.7 %  reconoce que hay una adecuada interacción académica con los estudiantes.</w:t>
      </w:r>
      <w:r w:rsidR="00251A0D" w:rsidRPr="00251A0D">
        <w:rPr>
          <w:rFonts w:asciiTheme="minorHAnsi" w:eastAsiaTheme="minorHAnsi" w:hAnsiTheme="minorHAnsi" w:cstheme="minorBidi"/>
          <w:sz w:val="22"/>
          <w:szCs w:val="22"/>
          <w:lang w:eastAsia="en-US"/>
        </w:rPr>
        <w:t xml:space="preserve"> </w:t>
      </w:r>
      <w:r w:rsidR="00251A0D" w:rsidRPr="00251A0D">
        <w:rPr>
          <w:rFonts w:ascii="Arial" w:eastAsiaTheme="minorHAnsi" w:hAnsi="Arial" w:cs="Arial"/>
          <w:lang w:eastAsia="en-US"/>
        </w:rPr>
        <w:t>Respecto al proceso técnico – pedagógico el 61.4 % identifica aspectos positivos y el 81.0 % destaca que existe  una apropiada interacción académica entre docentes – estudiantes. Sin embargo, se advierte que existen limitaciones en el manejo de los procedimientos pedagógicos y el uso pertinente de  los medios auxiliares de enseñanza (Ítem N° 11 e ítem N° 13). Estos resultados constituyen los aspectos más positivos de la investigación que se requieren ampliar en su impacto formativo, de manera particular en lo que concierne al aspecto metodológico, componente que es observado por los estudiantes en variadas investigaciones (Vázquez 2014,</w:t>
      </w:r>
      <w:r w:rsidR="00251A0D" w:rsidRPr="00251A0D">
        <w:rPr>
          <w:rFonts w:asciiTheme="minorHAnsi" w:eastAsiaTheme="minorHAnsi" w:hAnsiTheme="minorHAnsi" w:cstheme="minorBidi"/>
          <w:sz w:val="22"/>
          <w:szCs w:val="22"/>
          <w:lang w:eastAsia="en-US"/>
        </w:rPr>
        <w:t xml:space="preserve"> </w:t>
      </w:r>
      <w:r w:rsidR="00251A0D" w:rsidRPr="00251A0D">
        <w:rPr>
          <w:rFonts w:ascii="Arial" w:eastAsiaTheme="minorHAnsi" w:hAnsi="Arial" w:cs="Arial"/>
          <w:lang w:eastAsia="en-US"/>
        </w:rPr>
        <w:t>Champin 2014,</w:t>
      </w:r>
      <w:r w:rsidR="00251A0D" w:rsidRPr="00251A0D">
        <w:rPr>
          <w:rFonts w:asciiTheme="minorHAnsi" w:eastAsiaTheme="minorHAnsi" w:hAnsiTheme="minorHAnsi" w:cstheme="minorBidi"/>
          <w:sz w:val="22"/>
          <w:szCs w:val="22"/>
          <w:lang w:eastAsia="en-US"/>
        </w:rPr>
        <w:t xml:space="preserve"> </w:t>
      </w:r>
      <w:r w:rsidR="00251A0D" w:rsidRPr="00251A0D">
        <w:rPr>
          <w:rFonts w:ascii="Arial" w:eastAsiaTheme="minorHAnsi" w:hAnsi="Arial" w:cs="Arial"/>
          <w:lang w:eastAsia="en-US"/>
        </w:rPr>
        <w:t>Alvarado 2017). La pertinencia de la interacción académica debe concretarse en el desenvolvimiento metodológico y didáctico de los proce</w:t>
      </w:r>
      <w:r w:rsidR="009F539D">
        <w:rPr>
          <w:rFonts w:ascii="Arial" w:eastAsiaTheme="minorHAnsi" w:hAnsi="Arial" w:cs="Arial"/>
          <w:lang w:eastAsia="en-US"/>
        </w:rPr>
        <w:t>dimientos</w:t>
      </w:r>
      <w:r w:rsidR="00251A0D" w:rsidRPr="00251A0D">
        <w:rPr>
          <w:rFonts w:ascii="Arial" w:eastAsiaTheme="minorHAnsi" w:hAnsi="Arial" w:cs="Arial"/>
          <w:lang w:eastAsia="en-US"/>
        </w:rPr>
        <w:t xml:space="preserve"> de enseñanza aprendizaje a través de los cuales fluye la comunicación pedagógica docente – alumno. Dificultades en este aspecto, como las encontradas en la investigación,  van a generar dificultades de aprendizajes y comprometen logros académicos que deben evitarse. (Camacaro 2008).</w:t>
      </w:r>
    </w:p>
    <w:p w:rsidR="00AD0E69" w:rsidRDefault="00AD0E69" w:rsidP="003B7848">
      <w:pPr>
        <w:spacing w:line="360" w:lineRule="auto"/>
        <w:ind w:left="426"/>
        <w:jc w:val="both"/>
        <w:rPr>
          <w:rFonts w:ascii="Arial" w:eastAsiaTheme="minorHAnsi" w:hAnsi="Arial" w:cs="Arial"/>
          <w:i/>
          <w:lang w:eastAsia="en-US"/>
        </w:rPr>
      </w:pPr>
    </w:p>
    <w:p w:rsidR="00251A0D" w:rsidRPr="00251A0D" w:rsidRDefault="00251A0D" w:rsidP="003B7848">
      <w:pPr>
        <w:spacing w:line="360" w:lineRule="auto"/>
        <w:ind w:left="426"/>
        <w:jc w:val="both"/>
        <w:rPr>
          <w:rFonts w:ascii="Arial" w:eastAsiaTheme="minorHAnsi" w:hAnsi="Arial" w:cs="Arial"/>
          <w:i/>
          <w:lang w:eastAsia="en-US"/>
        </w:rPr>
      </w:pPr>
      <w:r w:rsidRPr="00251A0D">
        <w:rPr>
          <w:rFonts w:ascii="Arial" w:eastAsiaTheme="minorHAnsi" w:hAnsi="Arial" w:cs="Arial"/>
          <w:i/>
          <w:lang w:eastAsia="en-US"/>
        </w:rPr>
        <w:t>En la dimensión profesionalismo</w:t>
      </w:r>
    </w:p>
    <w:p w:rsidR="00251A0D" w:rsidRPr="00251A0D" w:rsidRDefault="00E8180D" w:rsidP="003B7848">
      <w:pPr>
        <w:spacing w:line="360" w:lineRule="auto"/>
        <w:ind w:left="426"/>
        <w:jc w:val="both"/>
        <w:rPr>
          <w:rFonts w:ascii="Arial" w:eastAsiaTheme="minorHAnsi" w:hAnsi="Arial" w:cs="Arial"/>
          <w:lang w:eastAsia="en-US"/>
        </w:rPr>
      </w:pPr>
      <w:r>
        <w:rPr>
          <w:rFonts w:ascii="Arial" w:eastAsiaTheme="minorHAnsi" w:hAnsi="Arial" w:cs="Arial"/>
          <w:lang w:eastAsia="en-US"/>
        </w:rPr>
        <w:t xml:space="preserve">         </w:t>
      </w:r>
      <w:r w:rsidR="00251A0D" w:rsidRPr="00251A0D">
        <w:rPr>
          <w:rFonts w:ascii="Arial" w:eastAsiaTheme="minorHAnsi" w:hAnsi="Arial" w:cs="Arial"/>
          <w:lang w:eastAsia="en-US"/>
        </w:rPr>
        <w:t xml:space="preserve">Tres componentes se consideran en esta dimensión: liderazgo, empatía y responsabilidad. Los resultados obtenidos y presentados en la tabla N° </w:t>
      </w:r>
      <w:r w:rsidR="00F379FA">
        <w:rPr>
          <w:rFonts w:ascii="Arial" w:eastAsiaTheme="minorHAnsi" w:hAnsi="Arial" w:cs="Arial"/>
          <w:lang w:eastAsia="en-US"/>
        </w:rPr>
        <w:t>4</w:t>
      </w:r>
      <w:r w:rsidR="00251A0D" w:rsidRPr="00251A0D">
        <w:rPr>
          <w:rFonts w:ascii="Arial" w:eastAsiaTheme="minorHAnsi" w:hAnsi="Arial" w:cs="Arial"/>
          <w:lang w:eastAsia="en-US"/>
        </w:rPr>
        <w:t xml:space="preserve"> confirman que el 40.5 % de los estudiantes identifican ausencia de liderazgo docente, el 51.6 % estima que hay una relación empática entre </w:t>
      </w:r>
      <w:r w:rsidR="00251A0D" w:rsidRPr="00251A0D">
        <w:rPr>
          <w:rFonts w:ascii="Arial" w:eastAsiaTheme="minorHAnsi" w:hAnsi="Arial" w:cs="Arial"/>
          <w:lang w:eastAsia="en-US"/>
        </w:rPr>
        <w:lastRenderedPageBreak/>
        <w:t xml:space="preserve">docentes y estudiantes y 59 % considera que existe una disposición responsable de los docentes en su desempeño profesional. A juzgar por los valores obtenido en la tabla mencionada las valoraciones de los estudiantes no permiten afirmar categóricamente una aceptación positiva, constituyen aproximaciones que superan el 50 % que motivación reflexionar sobre la necesidad mejorar el ejercicio del profesionalismo docente en el desenvolvimiento de su acción docente, pues los márgenes de desacuerdo recogidos son aun elevados. De manera particular se enfatiza en el cuestionamiento al liderazgo en  la guía y orientación al estudiante, aspectos que constituyen elementos importantes que va más allá del simple desenvolvimiento académico en aula y que implica asumir, además, compromiso y responsabilidad con la formación profesional del estudiante de acuerdo a las normas y pautas institucionales. El compromiso profesional integra prácticas profesionales, personales y éticas del docente que confluyen en la formación del discípulo como profesional, como científico y como persona, por tanto el liderazgo, la empatía y la responsabilidad son caminos que se comparten y se destacan en la formación profesional del futuro medico dada la naturaleza de su misión; más aún si </w:t>
      </w:r>
      <w:r w:rsidR="009F539D">
        <w:rPr>
          <w:rFonts w:ascii="Arial" w:eastAsiaTheme="minorHAnsi" w:hAnsi="Arial" w:cs="Arial"/>
          <w:lang w:eastAsia="en-US"/>
        </w:rPr>
        <w:t xml:space="preserve">las escenas </w:t>
      </w:r>
      <w:r w:rsidR="00251A0D" w:rsidRPr="00251A0D">
        <w:rPr>
          <w:rFonts w:ascii="Arial" w:eastAsiaTheme="minorHAnsi" w:hAnsi="Arial" w:cs="Arial"/>
          <w:lang w:eastAsia="en-US"/>
        </w:rPr>
        <w:t xml:space="preserve">del ejercicio médico </w:t>
      </w:r>
      <w:r w:rsidR="009F539D">
        <w:rPr>
          <w:rFonts w:ascii="Arial" w:eastAsiaTheme="minorHAnsi" w:hAnsi="Arial" w:cs="Arial"/>
          <w:lang w:eastAsia="en-US"/>
        </w:rPr>
        <w:t xml:space="preserve">se modifican </w:t>
      </w:r>
      <w:r w:rsidR="00251A0D" w:rsidRPr="00251A0D">
        <w:rPr>
          <w:rFonts w:ascii="Arial" w:eastAsiaTheme="minorHAnsi" w:hAnsi="Arial" w:cs="Arial"/>
          <w:lang w:eastAsia="en-US"/>
        </w:rPr>
        <w:t xml:space="preserve">drásticamente, de un lado, por las características de la medicina moderna altamente tecnificada y, de otro, por las formas de organización de los servicios de salud (Sogi 2015, Corona 2017, Fukuhara, Castro y Flores 2018) </w:t>
      </w:r>
    </w:p>
    <w:p w:rsidR="00251A0D" w:rsidRPr="00251A0D" w:rsidRDefault="00251A0D" w:rsidP="003B7848">
      <w:pPr>
        <w:spacing w:line="360" w:lineRule="auto"/>
        <w:ind w:left="426"/>
        <w:jc w:val="both"/>
        <w:rPr>
          <w:rFonts w:ascii="Arial" w:eastAsiaTheme="minorHAnsi" w:hAnsi="Arial" w:cs="Arial"/>
          <w:lang w:eastAsia="en-US"/>
        </w:rPr>
      </w:pPr>
    </w:p>
    <w:p w:rsidR="00251A0D" w:rsidRPr="00251A0D" w:rsidRDefault="00251A0D" w:rsidP="003B7848">
      <w:pPr>
        <w:spacing w:line="360" w:lineRule="auto"/>
        <w:ind w:left="426"/>
        <w:jc w:val="both"/>
        <w:rPr>
          <w:rFonts w:ascii="Arial" w:eastAsiaTheme="minorHAnsi" w:hAnsi="Arial" w:cs="Arial"/>
          <w:i/>
          <w:lang w:eastAsia="en-US"/>
        </w:rPr>
      </w:pPr>
      <w:r w:rsidRPr="00251A0D">
        <w:rPr>
          <w:rFonts w:ascii="Arial" w:eastAsiaTheme="minorHAnsi" w:hAnsi="Arial" w:cs="Arial"/>
          <w:lang w:eastAsia="en-US"/>
        </w:rPr>
        <w:t xml:space="preserve"> </w:t>
      </w:r>
      <w:r w:rsidRPr="00251A0D">
        <w:rPr>
          <w:rFonts w:ascii="Arial" w:eastAsiaTheme="minorHAnsi" w:hAnsi="Arial" w:cs="Arial"/>
          <w:i/>
          <w:lang w:eastAsia="en-US"/>
        </w:rPr>
        <w:t>El nivel de formación básico</w:t>
      </w:r>
    </w:p>
    <w:p w:rsidR="00251A0D" w:rsidRPr="00251A0D" w:rsidRDefault="00E8180D" w:rsidP="003B7848">
      <w:pPr>
        <w:spacing w:line="360" w:lineRule="auto"/>
        <w:ind w:left="426"/>
        <w:jc w:val="both"/>
        <w:rPr>
          <w:rFonts w:ascii="Arial" w:eastAsiaTheme="minorHAnsi" w:hAnsi="Arial" w:cs="Arial"/>
          <w:lang w:eastAsia="en-US"/>
        </w:rPr>
      </w:pPr>
      <w:r>
        <w:rPr>
          <w:rFonts w:ascii="Arial" w:eastAsiaTheme="minorHAnsi" w:hAnsi="Arial" w:cs="Arial"/>
          <w:lang w:eastAsia="en-US"/>
        </w:rPr>
        <w:t xml:space="preserve">          </w:t>
      </w:r>
      <w:r w:rsidR="00251A0D" w:rsidRPr="00251A0D">
        <w:rPr>
          <w:rFonts w:ascii="Arial" w:eastAsiaTheme="minorHAnsi" w:hAnsi="Arial" w:cs="Arial"/>
          <w:lang w:eastAsia="en-US"/>
        </w:rPr>
        <w:t xml:space="preserve">La identificación de las percepciones de los estudiantes sobre sus logros en el nivel de formación básico, presentados en la tabla N° </w:t>
      </w:r>
      <w:r w:rsidR="00F379FA">
        <w:rPr>
          <w:rFonts w:ascii="Arial" w:eastAsiaTheme="minorHAnsi" w:hAnsi="Arial" w:cs="Arial"/>
          <w:lang w:eastAsia="en-US"/>
        </w:rPr>
        <w:t>5</w:t>
      </w:r>
      <w:r w:rsidR="00251A0D" w:rsidRPr="00251A0D">
        <w:rPr>
          <w:rFonts w:ascii="Arial" w:eastAsiaTheme="minorHAnsi" w:hAnsi="Arial" w:cs="Arial"/>
          <w:lang w:eastAsia="en-US"/>
        </w:rPr>
        <w:t xml:space="preserve"> periten identificar  que el 73.8 % de los estudiantes de la muestra consideran que el Plan Curricular les ha proporcionado una sólida formación académica. El 42.8 % considera que su rendimiento ha sido Muy Bueno (calificaciones entre 18 y 17) en este nivel. Para el 56.4 % constituyen determinantes positivos en su logro académico el desempeño docente y las  condiciones en que se realizó el proce</w:t>
      </w:r>
      <w:r w:rsidR="002413E2">
        <w:rPr>
          <w:rFonts w:ascii="Arial" w:eastAsiaTheme="minorHAnsi" w:hAnsi="Arial" w:cs="Arial"/>
          <w:lang w:eastAsia="en-US"/>
        </w:rPr>
        <w:t>dimiento</w:t>
      </w:r>
      <w:r w:rsidR="00251A0D" w:rsidRPr="00251A0D">
        <w:rPr>
          <w:rFonts w:ascii="Arial" w:eastAsiaTheme="minorHAnsi" w:hAnsi="Arial" w:cs="Arial"/>
          <w:lang w:eastAsia="en-US"/>
        </w:rPr>
        <w:t xml:space="preserve"> de enseñanza aprendizaje y destacan que su rendimiento académico se vio afectado más por dificultades en su proceso de aprendizaje.(Ítem N° 30). El 35.7 % destaca que las asignaturas </w:t>
      </w:r>
      <w:r w:rsidR="00251A0D" w:rsidRPr="00251A0D">
        <w:rPr>
          <w:rFonts w:ascii="Arial" w:eastAsiaTheme="minorHAnsi" w:hAnsi="Arial" w:cs="Arial"/>
          <w:lang w:eastAsia="en-US"/>
        </w:rPr>
        <w:lastRenderedPageBreak/>
        <w:t>en las que ha tenido más dificultades de aprendizaje son las que corresponden al área de Biología (ítem N° 32). Y que sus dificultades de aprendizaje  han  dependido más de la conducción de los proce</w:t>
      </w:r>
      <w:r w:rsidR="00D80064">
        <w:rPr>
          <w:rFonts w:ascii="Arial" w:eastAsiaTheme="minorHAnsi" w:hAnsi="Arial" w:cs="Arial"/>
          <w:lang w:eastAsia="en-US"/>
        </w:rPr>
        <w:t>dimientos</w:t>
      </w:r>
      <w:r w:rsidR="00251A0D" w:rsidRPr="00251A0D">
        <w:rPr>
          <w:rFonts w:ascii="Arial" w:eastAsiaTheme="minorHAnsi" w:hAnsi="Arial" w:cs="Arial"/>
          <w:lang w:eastAsia="en-US"/>
        </w:rPr>
        <w:t xml:space="preserve"> de enseñanza – aprendizaje por parte de los docentes que a las limitaciones de sus saberes previos  (ítems N° 33 y 34).</w:t>
      </w:r>
    </w:p>
    <w:p w:rsidR="00251A0D" w:rsidRPr="00251A0D" w:rsidRDefault="00251A0D" w:rsidP="003B7848">
      <w:pPr>
        <w:spacing w:line="360" w:lineRule="auto"/>
        <w:ind w:left="426"/>
        <w:jc w:val="both"/>
        <w:rPr>
          <w:rFonts w:ascii="Arial" w:eastAsiaTheme="minorHAnsi" w:hAnsi="Arial" w:cs="Arial"/>
          <w:lang w:eastAsia="en-US"/>
        </w:rPr>
      </w:pPr>
    </w:p>
    <w:p w:rsidR="00251A0D" w:rsidRDefault="00E8180D" w:rsidP="003B7848">
      <w:pPr>
        <w:spacing w:line="360" w:lineRule="auto"/>
        <w:ind w:left="426"/>
        <w:jc w:val="both"/>
        <w:rPr>
          <w:rFonts w:ascii="Arial" w:eastAsiaTheme="minorHAnsi" w:hAnsi="Arial" w:cs="Arial"/>
          <w:lang w:eastAsia="en-US"/>
        </w:rPr>
      </w:pPr>
      <w:r>
        <w:rPr>
          <w:rFonts w:ascii="Arial" w:eastAsiaTheme="minorHAnsi" w:hAnsi="Arial" w:cs="Arial"/>
          <w:lang w:eastAsia="en-US"/>
        </w:rPr>
        <w:t xml:space="preserve">          </w:t>
      </w:r>
      <w:r w:rsidR="00251A0D" w:rsidRPr="00251A0D">
        <w:rPr>
          <w:rFonts w:ascii="Arial" w:eastAsiaTheme="minorHAnsi" w:hAnsi="Arial" w:cs="Arial"/>
          <w:lang w:eastAsia="en-US"/>
        </w:rPr>
        <w:t xml:space="preserve">Estos resultados identifican una valoración positiva del Plan Curricular, destacan un autopercepción positiva de su rendimiento, percibe su dificultades de aprendizaje en su propio proceso de aprender sobre todo en las asignaturas del área de Biología y destaca que sus dificultades se originan en la conducción de los procesos de enseñanza – aprendizaje; situación   que permite entender que en términos de logros juegan un papel importante el dominio de la auto conducción de su aprendizaje y la conducción docente de los procesos de aprendizaje, lo que coincide con lo identificado al analizar la dimensión interacción académica y sosteníamos que existen limitaciones en el manejo de los procedimientos pedagógicos y el uso pertinente de  los medios auxiliares de enseñanza (Ítem N° 11 e ítem N° 13). Tal estado permite ser vinculado a lo que desde la perspectiva de las investigaciones contemporáneas se exige: se requiere empoderar a los estudiantes de medicina no solo en las disciplina de su ejercicio profesional, en el aprendizaje de saberes, sino también en desarrollo de habilidades,  actitudes y  disposiciones para el ejercicio profesional en donde el docente al intervenir en los procesos formativos con eficientes recursos metodológicos y didácticos posibiliten </w:t>
      </w:r>
      <w:r w:rsidR="00D80064" w:rsidRPr="00D80064">
        <w:rPr>
          <w:rFonts w:ascii="Arial" w:eastAsiaTheme="minorHAnsi" w:hAnsi="Arial" w:cs="Arial"/>
          <w:lang w:eastAsia="en-US"/>
        </w:rPr>
        <w:t>instruir médicos con pensamiento crítico, con capacidad para aprender durante toda una vida y que tengan la capacidad de integrar la innovación de las ciencias a su práctica clínica,</w:t>
      </w:r>
      <w:r w:rsidR="00D80064">
        <w:rPr>
          <w:rFonts w:ascii="Arial" w:eastAsiaTheme="minorHAnsi" w:hAnsi="Arial" w:cs="Arial"/>
          <w:lang w:eastAsia="en-US"/>
        </w:rPr>
        <w:t xml:space="preserve"> </w:t>
      </w:r>
      <w:r w:rsidR="00251A0D" w:rsidRPr="00251A0D">
        <w:rPr>
          <w:rFonts w:ascii="Arial" w:eastAsiaTheme="minorHAnsi" w:hAnsi="Arial" w:cs="Arial"/>
          <w:lang w:eastAsia="en-US"/>
        </w:rPr>
        <w:t xml:space="preserve">lo que demanda que </w:t>
      </w:r>
      <w:r w:rsidR="00D80064" w:rsidRPr="00D80064">
        <w:rPr>
          <w:rFonts w:ascii="Arial" w:eastAsiaTheme="minorHAnsi" w:hAnsi="Arial" w:cs="Arial"/>
          <w:lang w:eastAsia="en-US"/>
        </w:rPr>
        <w:t>el aprendizaje de las ciencias básicas pretenda una reingeniería para estar en los lineamientos con esta nueva preferencia.</w:t>
      </w:r>
      <w:r w:rsidR="00251A0D" w:rsidRPr="00251A0D">
        <w:rPr>
          <w:rFonts w:ascii="Arial" w:eastAsiaTheme="minorHAnsi" w:hAnsi="Arial" w:cs="Arial"/>
          <w:lang w:eastAsia="en-US"/>
        </w:rPr>
        <w:t xml:space="preserve"> (Mirón 2013, Vásquez 2014, Alvarado 2017,  Fukuhara y otros 2018,).</w:t>
      </w:r>
    </w:p>
    <w:p w:rsidR="00D80064" w:rsidRDefault="00D80064" w:rsidP="003B7848">
      <w:pPr>
        <w:spacing w:line="360" w:lineRule="auto"/>
        <w:ind w:left="426"/>
        <w:jc w:val="both"/>
        <w:rPr>
          <w:rFonts w:ascii="Arial" w:eastAsiaTheme="minorHAnsi" w:hAnsi="Arial" w:cs="Arial"/>
          <w:lang w:eastAsia="en-US"/>
        </w:rPr>
      </w:pPr>
    </w:p>
    <w:p w:rsidR="00251A0D" w:rsidRPr="00251A0D" w:rsidRDefault="00251A0D" w:rsidP="003B7848">
      <w:pPr>
        <w:spacing w:line="360" w:lineRule="auto"/>
        <w:ind w:left="426"/>
        <w:jc w:val="both"/>
        <w:rPr>
          <w:rFonts w:ascii="Arial" w:eastAsiaTheme="minorHAnsi" w:hAnsi="Arial" w:cs="Arial"/>
          <w:i/>
          <w:lang w:eastAsia="en-US"/>
        </w:rPr>
      </w:pPr>
      <w:r w:rsidRPr="00251A0D">
        <w:rPr>
          <w:rFonts w:ascii="Arial" w:eastAsiaTheme="minorHAnsi" w:hAnsi="Arial" w:cs="Arial"/>
          <w:i/>
          <w:lang w:eastAsia="en-US"/>
        </w:rPr>
        <w:t>El nivel de formación pre clínica</w:t>
      </w:r>
    </w:p>
    <w:p w:rsidR="00251A0D" w:rsidRPr="00251A0D" w:rsidRDefault="00E8180D" w:rsidP="003B7848">
      <w:pPr>
        <w:spacing w:line="360" w:lineRule="auto"/>
        <w:ind w:left="426"/>
        <w:jc w:val="both"/>
        <w:rPr>
          <w:rFonts w:ascii="Arial" w:eastAsiaTheme="minorHAnsi" w:hAnsi="Arial" w:cs="Arial"/>
          <w:lang w:eastAsia="en-US"/>
        </w:rPr>
      </w:pPr>
      <w:r>
        <w:rPr>
          <w:rFonts w:ascii="Arial" w:eastAsiaTheme="minorHAnsi" w:hAnsi="Arial" w:cs="Arial"/>
          <w:lang w:eastAsia="en-US"/>
        </w:rPr>
        <w:t xml:space="preserve">        </w:t>
      </w:r>
      <w:r w:rsidR="00251A0D" w:rsidRPr="00251A0D">
        <w:rPr>
          <w:rFonts w:ascii="Arial" w:eastAsiaTheme="minorHAnsi" w:hAnsi="Arial" w:cs="Arial"/>
          <w:lang w:eastAsia="en-US"/>
        </w:rPr>
        <w:t xml:space="preserve">En el nivel de formación pre clínica, los resultados que se </w:t>
      </w:r>
      <w:r w:rsidR="00FC172C">
        <w:rPr>
          <w:rFonts w:ascii="Arial" w:eastAsiaTheme="minorHAnsi" w:hAnsi="Arial" w:cs="Arial"/>
          <w:lang w:eastAsia="en-US"/>
        </w:rPr>
        <w:t>observan</w:t>
      </w:r>
      <w:r w:rsidR="00251A0D" w:rsidRPr="00251A0D">
        <w:rPr>
          <w:rFonts w:ascii="Arial" w:eastAsiaTheme="minorHAnsi" w:hAnsi="Arial" w:cs="Arial"/>
          <w:lang w:eastAsia="en-US"/>
        </w:rPr>
        <w:t xml:space="preserve"> en la tabla N°</w:t>
      </w:r>
      <w:r w:rsidR="00FC172C">
        <w:rPr>
          <w:rFonts w:ascii="Arial" w:eastAsiaTheme="minorHAnsi" w:hAnsi="Arial" w:cs="Arial"/>
          <w:lang w:eastAsia="en-US"/>
        </w:rPr>
        <w:t>0</w:t>
      </w:r>
      <w:r w:rsidR="00F379FA">
        <w:rPr>
          <w:rFonts w:ascii="Arial" w:eastAsiaTheme="minorHAnsi" w:hAnsi="Arial" w:cs="Arial"/>
          <w:lang w:eastAsia="en-US"/>
        </w:rPr>
        <w:t>6</w:t>
      </w:r>
      <w:r w:rsidR="00251A0D" w:rsidRPr="00251A0D">
        <w:rPr>
          <w:rFonts w:ascii="Arial" w:eastAsiaTheme="minorHAnsi" w:hAnsi="Arial" w:cs="Arial"/>
          <w:lang w:eastAsia="en-US"/>
        </w:rPr>
        <w:t xml:space="preserve"> sobre  las percepciones de los estudiantes sobre sus logros académicos permiten identificar que el 64.4 % de los estudiantes de la </w:t>
      </w:r>
      <w:r w:rsidR="00251A0D" w:rsidRPr="00251A0D">
        <w:rPr>
          <w:rFonts w:ascii="Arial" w:eastAsiaTheme="minorHAnsi" w:hAnsi="Arial" w:cs="Arial"/>
          <w:lang w:eastAsia="en-US"/>
        </w:rPr>
        <w:lastRenderedPageBreak/>
        <w:t>muestra consideran que el Plan Curricular les ha proporcionado una sólida formación académica. El 45.2 % considera que su rendimiento ha sido Muy Bueno (calificaciones entre 18 y 17) en este nivel. Para el 56.3 % constituyen determinantes positivos en su logro académico el desempeño docente y las  condiciones en que se realizó el proce</w:t>
      </w:r>
      <w:r w:rsidR="00FC172C">
        <w:rPr>
          <w:rFonts w:ascii="Arial" w:eastAsiaTheme="minorHAnsi" w:hAnsi="Arial" w:cs="Arial"/>
          <w:lang w:eastAsia="en-US"/>
        </w:rPr>
        <w:t>dimiento d</w:t>
      </w:r>
      <w:r w:rsidR="00251A0D" w:rsidRPr="00251A0D">
        <w:rPr>
          <w:rFonts w:ascii="Arial" w:eastAsiaTheme="minorHAnsi" w:hAnsi="Arial" w:cs="Arial"/>
          <w:lang w:eastAsia="en-US"/>
        </w:rPr>
        <w:t>e enseñanza aprendizaje y destacan que su rendimiento académico se vio afectado más por dificultades en su proceso de aprendizaje.(Ítem N° 38). El 38.0 % destaca que las asignaturas en las que ha tenido más dificultades de aprendizaje son las que corresponden al área de Fisiología (ítem N° 40). Y que sus dificultades de aprendizaje  han  dependido más de la conducción de los procesos de enseñanza – aprendizaje por parte de los docentes que a las limitaciones de sus saberes previos  (ítems N° 41 y 42).</w:t>
      </w:r>
    </w:p>
    <w:p w:rsidR="00251A0D" w:rsidRPr="00251A0D" w:rsidRDefault="00251A0D" w:rsidP="003B7848">
      <w:pPr>
        <w:spacing w:line="360" w:lineRule="auto"/>
        <w:ind w:left="426"/>
        <w:jc w:val="both"/>
        <w:rPr>
          <w:rFonts w:ascii="Arial" w:eastAsiaTheme="minorHAnsi" w:hAnsi="Arial" w:cs="Arial"/>
          <w:lang w:eastAsia="en-US"/>
        </w:rPr>
      </w:pPr>
    </w:p>
    <w:p w:rsidR="00251A0D" w:rsidRPr="00251A0D" w:rsidRDefault="00E8180D" w:rsidP="003B7848">
      <w:pPr>
        <w:spacing w:line="360" w:lineRule="auto"/>
        <w:ind w:left="426"/>
        <w:jc w:val="both"/>
        <w:rPr>
          <w:rFonts w:ascii="Arial" w:eastAsiaTheme="minorHAnsi" w:hAnsi="Arial" w:cs="Arial"/>
          <w:lang w:eastAsia="en-US"/>
        </w:rPr>
      </w:pPr>
      <w:r>
        <w:rPr>
          <w:rFonts w:ascii="Arial" w:eastAsiaTheme="minorHAnsi" w:hAnsi="Arial" w:cs="Arial"/>
          <w:lang w:eastAsia="en-US"/>
        </w:rPr>
        <w:t xml:space="preserve">       </w:t>
      </w:r>
      <w:r w:rsidR="00251A0D" w:rsidRPr="00251A0D">
        <w:rPr>
          <w:rFonts w:ascii="Arial" w:eastAsiaTheme="minorHAnsi" w:hAnsi="Arial" w:cs="Arial"/>
          <w:lang w:eastAsia="en-US"/>
        </w:rPr>
        <w:t>Como puede verse en contraste con los resultados de formación básica un menor porcentaje de estudiantes de la muestra valora el Plan Curricular como herramienta que les ha proporcionado una sólida formación académica en pre clínica (Bajo de 73.8 % a 64.4 %). El nivel rendimiento subió tres puntos pero se mantiene en el nivel Muy Bueno. Se mantiene la misma tendencia de considerar como  determinantes positivos en su logro académico el desempeño docente y las  condiciones en que se realizó el proce</w:t>
      </w:r>
      <w:r w:rsidR="00FC172C">
        <w:rPr>
          <w:rFonts w:ascii="Arial" w:eastAsiaTheme="minorHAnsi" w:hAnsi="Arial" w:cs="Arial"/>
          <w:lang w:eastAsia="en-US"/>
        </w:rPr>
        <w:t>dimiento</w:t>
      </w:r>
      <w:r w:rsidR="00251A0D" w:rsidRPr="00251A0D">
        <w:rPr>
          <w:rFonts w:ascii="Arial" w:eastAsiaTheme="minorHAnsi" w:hAnsi="Arial" w:cs="Arial"/>
          <w:lang w:eastAsia="en-US"/>
        </w:rPr>
        <w:t xml:space="preserve"> de enseñanza aprendizaje y destacan que su rendimiento académico se vio afectado más por dificultades en su proceso de aprendizaje.</w:t>
      </w:r>
      <w:r w:rsidR="00251A0D" w:rsidRPr="00251A0D">
        <w:rPr>
          <w:rFonts w:asciiTheme="minorHAnsi" w:eastAsiaTheme="minorHAnsi" w:hAnsiTheme="minorHAnsi" w:cstheme="minorBidi"/>
          <w:sz w:val="22"/>
          <w:szCs w:val="22"/>
          <w:lang w:eastAsia="en-US"/>
        </w:rPr>
        <w:t xml:space="preserve"> </w:t>
      </w:r>
      <w:r w:rsidR="00251A0D" w:rsidRPr="00251A0D">
        <w:rPr>
          <w:rFonts w:ascii="Arial" w:eastAsiaTheme="minorHAnsi" w:hAnsi="Arial" w:cs="Arial"/>
          <w:lang w:eastAsia="en-US"/>
        </w:rPr>
        <w:t>Y, por último,  que sus dificultades de aprendizaje  han  dependido más de la conducción de los proce</w:t>
      </w:r>
      <w:r w:rsidR="00FC172C">
        <w:rPr>
          <w:rFonts w:ascii="Arial" w:eastAsiaTheme="minorHAnsi" w:hAnsi="Arial" w:cs="Arial"/>
          <w:lang w:eastAsia="en-US"/>
        </w:rPr>
        <w:t>dimientos</w:t>
      </w:r>
      <w:r w:rsidR="00251A0D" w:rsidRPr="00251A0D">
        <w:rPr>
          <w:rFonts w:ascii="Arial" w:eastAsiaTheme="minorHAnsi" w:hAnsi="Arial" w:cs="Arial"/>
          <w:lang w:eastAsia="en-US"/>
        </w:rPr>
        <w:t xml:space="preserve"> de enseñanza – aprendizaje por parte de los docentes que a las limitaciones de sus saberes previos.  </w:t>
      </w:r>
    </w:p>
    <w:p w:rsidR="00251A0D" w:rsidRPr="00251A0D" w:rsidRDefault="00251A0D" w:rsidP="003B7848">
      <w:pPr>
        <w:spacing w:line="360" w:lineRule="auto"/>
        <w:ind w:left="426"/>
        <w:jc w:val="both"/>
        <w:rPr>
          <w:rFonts w:ascii="Arial" w:eastAsiaTheme="minorHAnsi" w:hAnsi="Arial" w:cs="Arial"/>
          <w:lang w:eastAsia="en-US"/>
        </w:rPr>
      </w:pPr>
    </w:p>
    <w:p w:rsidR="00251A0D" w:rsidRPr="00251A0D" w:rsidRDefault="00595FDB" w:rsidP="003B7848">
      <w:pPr>
        <w:spacing w:line="360" w:lineRule="auto"/>
        <w:ind w:left="426"/>
        <w:jc w:val="both"/>
        <w:rPr>
          <w:rFonts w:ascii="Arial" w:eastAsiaTheme="minorHAnsi" w:hAnsi="Arial" w:cs="Arial"/>
          <w:lang w:eastAsia="en-US"/>
        </w:rPr>
      </w:pPr>
      <w:r>
        <w:rPr>
          <w:rFonts w:ascii="Arial" w:eastAsiaTheme="minorHAnsi" w:hAnsi="Arial" w:cs="Arial"/>
          <w:lang w:eastAsia="en-US"/>
        </w:rPr>
        <w:t xml:space="preserve">        </w:t>
      </w:r>
      <w:r w:rsidR="00251A0D" w:rsidRPr="00251A0D">
        <w:rPr>
          <w:rFonts w:ascii="Arial" w:eastAsiaTheme="minorHAnsi" w:hAnsi="Arial" w:cs="Arial"/>
          <w:lang w:eastAsia="en-US"/>
        </w:rPr>
        <w:t xml:space="preserve">Vista esta situación conviene subrayar que los procesos formativos actuales en medicina se tornan cada vez </w:t>
      </w:r>
      <w:r w:rsidR="006B6E2B" w:rsidRPr="00251A0D">
        <w:rPr>
          <w:rFonts w:ascii="Arial" w:eastAsiaTheme="minorHAnsi" w:hAnsi="Arial" w:cs="Arial"/>
          <w:lang w:eastAsia="en-US"/>
        </w:rPr>
        <w:t>más</w:t>
      </w:r>
      <w:r w:rsidR="00251A0D" w:rsidRPr="00251A0D">
        <w:rPr>
          <w:rFonts w:ascii="Arial" w:eastAsiaTheme="minorHAnsi" w:hAnsi="Arial" w:cs="Arial"/>
          <w:lang w:eastAsia="en-US"/>
        </w:rPr>
        <w:t xml:space="preserve"> dinámicos y se requiere por tanto frecuentes rediseños curriculares para mantener actualidad científica y tecnológica en la formación profesional así como un seguimiento más eficaz de los procesos pedagógicos y la planificación micro curricular, que, como hemos visto, llaman la atención los estudiantes; necesidad perentoria en una sociedad de cada vez más rápidas transformaciones en todos los </w:t>
      </w:r>
      <w:r w:rsidR="00251A0D" w:rsidRPr="00251A0D">
        <w:rPr>
          <w:rFonts w:ascii="Arial" w:eastAsiaTheme="minorHAnsi" w:hAnsi="Arial" w:cs="Arial"/>
          <w:lang w:eastAsia="en-US"/>
        </w:rPr>
        <w:lastRenderedPageBreak/>
        <w:t xml:space="preserve">campos del desarrollo social. (Torbay y Rodríguez 2008, Jara 2012, Valdès 2013, Marcelo 2018) </w:t>
      </w:r>
    </w:p>
    <w:p w:rsidR="00251A0D" w:rsidRPr="00251A0D" w:rsidRDefault="00251A0D" w:rsidP="003B7848">
      <w:pPr>
        <w:spacing w:line="360" w:lineRule="auto"/>
        <w:ind w:left="426"/>
        <w:jc w:val="both"/>
        <w:rPr>
          <w:rFonts w:ascii="Arial" w:eastAsiaTheme="minorHAnsi" w:hAnsi="Arial" w:cs="Arial"/>
          <w:lang w:eastAsia="en-US"/>
        </w:rPr>
      </w:pPr>
    </w:p>
    <w:p w:rsidR="00251A0D" w:rsidRPr="00251A0D" w:rsidRDefault="00251A0D" w:rsidP="003B7848">
      <w:pPr>
        <w:spacing w:line="360" w:lineRule="auto"/>
        <w:ind w:left="426"/>
        <w:jc w:val="both"/>
        <w:rPr>
          <w:rFonts w:ascii="Arial" w:eastAsiaTheme="minorHAnsi" w:hAnsi="Arial" w:cs="Arial"/>
          <w:b/>
          <w:lang w:eastAsia="en-US"/>
        </w:rPr>
      </w:pPr>
      <w:r w:rsidRPr="00251A0D">
        <w:rPr>
          <w:rFonts w:ascii="Arial" w:eastAsiaTheme="minorHAnsi" w:hAnsi="Arial" w:cs="Arial"/>
          <w:b/>
          <w:lang w:eastAsia="en-US"/>
        </w:rPr>
        <w:t>b</w:t>
      </w:r>
      <w:r w:rsidR="00FC172C">
        <w:rPr>
          <w:rFonts w:ascii="Arial" w:eastAsiaTheme="minorHAnsi" w:hAnsi="Arial" w:cs="Arial"/>
          <w:b/>
          <w:lang w:eastAsia="en-US"/>
        </w:rPr>
        <w:t>.</w:t>
      </w:r>
      <w:r w:rsidRPr="00251A0D">
        <w:rPr>
          <w:rFonts w:ascii="Arial" w:eastAsiaTheme="minorHAnsi" w:hAnsi="Arial" w:cs="Arial"/>
          <w:b/>
          <w:lang w:eastAsia="en-US"/>
        </w:rPr>
        <w:tab/>
        <w:t xml:space="preserve">Respecto a la hipótesis general de la investigación </w:t>
      </w:r>
    </w:p>
    <w:p w:rsidR="00251A0D" w:rsidRPr="00251A0D" w:rsidRDefault="00251A0D" w:rsidP="003B7848">
      <w:pPr>
        <w:spacing w:line="360" w:lineRule="auto"/>
        <w:ind w:left="426"/>
        <w:jc w:val="both"/>
        <w:rPr>
          <w:rFonts w:ascii="Arial" w:eastAsiaTheme="minorHAnsi" w:hAnsi="Arial" w:cs="Arial"/>
          <w:lang w:eastAsia="en-US"/>
        </w:rPr>
      </w:pPr>
    </w:p>
    <w:p w:rsidR="00251A0D" w:rsidRPr="00251A0D" w:rsidRDefault="00595FDB" w:rsidP="003B7848">
      <w:pPr>
        <w:spacing w:line="360" w:lineRule="auto"/>
        <w:ind w:left="426"/>
        <w:jc w:val="both"/>
        <w:rPr>
          <w:rFonts w:ascii="Arial" w:eastAsiaTheme="minorHAnsi" w:hAnsi="Arial" w:cs="Arial"/>
          <w:lang w:eastAsia="en-US"/>
        </w:rPr>
      </w:pPr>
      <w:r>
        <w:rPr>
          <w:rFonts w:ascii="Arial" w:eastAsiaTheme="minorHAnsi" w:hAnsi="Arial" w:cs="Arial"/>
          <w:lang w:eastAsia="en-US"/>
        </w:rPr>
        <w:t xml:space="preserve">          </w:t>
      </w:r>
      <w:r w:rsidR="00FC172C">
        <w:rPr>
          <w:rFonts w:ascii="Arial" w:eastAsiaTheme="minorHAnsi" w:hAnsi="Arial" w:cs="Arial"/>
          <w:lang w:eastAsia="en-US"/>
        </w:rPr>
        <w:t>I</w:t>
      </w:r>
      <w:r w:rsidR="00251A0D" w:rsidRPr="00251A0D">
        <w:rPr>
          <w:rFonts w:ascii="Arial" w:eastAsiaTheme="minorHAnsi" w:hAnsi="Arial" w:cs="Arial"/>
          <w:lang w:eastAsia="en-US"/>
        </w:rPr>
        <w:t>mportante</w:t>
      </w:r>
      <w:r w:rsidR="00FC172C">
        <w:rPr>
          <w:rFonts w:ascii="Arial" w:eastAsiaTheme="minorHAnsi" w:hAnsi="Arial" w:cs="Arial"/>
          <w:lang w:eastAsia="en-US"/>
        </w:rPr>
        <w:t xml:space="preserve"> es</w:t>
      </w:r>
      <w:r w:rsidR="00251A0D" w:rsidRPr="00251A0D">
        <w:rPr>
          <w:rFonts w:ascii="Arial" w:eastAsiaTheme="minorHAnsi" w:hAnsi="Arial" w:cs="Arial"/>
          <w:lang w:eastAsia="en-US"/>
        </w:rPr>
        <w:t xml:space="preserve"> </w:t>
      </w:r>
      <w:r w:rsidR="00FC172C">
        <w:rPr>
          <w:rFonts w:ascii="Arial" w:eastAsiaTheme="minorHAnsi" w:hAnsi="Arial" w:cs="Arial"/>
          <w:lang w:eastAsia="en-US"/>
        </w:rPr>
        <w:t>demostrar</w:t>
      </w:r>
      <w:r w:rsidR="00251A0D" w:rsidRPr="00251A0D">
        <w:rPr>
          <w:rFonts w:ascii="Arial" w:eastAsiaTheme="minorHAnsi" w:hAnsi="Arial" w:cs="Arial"/>
          <w:lang w:eastAsia="en-US"/>
        </w:rPr>
        <w:t xml:space="preserve"> que tanto sobre la Hipótesis General como sobre las Hipótesis Especificas se </w:t>
      </w:r>
      <w:r w:rsidR="003D6BEC">
        <w:rPr>
          <w:rFonts w:ascii="Arial" w:eastAsiaTheme="minorHAnsi" w:hAnsi="Arial" w:cs="Arial"/>
          <w:lang w:eastAsia="en-US"/>
        </w:rPr>
        <w:t>aceptaron</w:t>
      </w:r>
      <w:r w:rsidR="00251A0D" w:rsidRPr="00251A0D">
        <w:rPr>
          <w:rFonts w:ascii="Arial" w:eastAsiaTheme="minorHAnsi" w:hAnsi="Arial" w:cs="Arial"/>
          <w:lang w:eastAsia="en-US"/>
        </w:rPr>
        <w:t xml:space="preserve"> de manera pertinente los procedimientos que estadísticamente eran los más pertinentes para su contrastación.  </w:t>
      </w:r>
    </w:p>
    <w:p w:rsidR="00251A0D" w:rsidRPr="00251A0D" w:rsidRDefault="00251A0D" w:rsidP="003B7848">
      <w:pPr>
        <w:spacing w:line="360" w:lineRule="auto"/>
        <w:ind w:left="426"/>
        <w:jc w:val="both"/>
        <w:rPr>
          <w:rFonts w:ascii="Arial" w:eastAsiaTheme="minorHAnsi" w:hAnsi="Arial" w:cs="Arial"/>
          <w:lang w:eastAsia="en-US"/>
        </w:rPr>
      </w:pPr>
    </w:p>
    <w:p w:rsidR="00251A0D" w:rsidRPr="00251A0D" w:rsidRDefault="00595FDB" w:rsidP="003B7848">
      <w:pPr>
        <w:spacing w:line="360" w:lineRule="auto"/>
        <w:ind w:left="426"/>
        <w:jc w:val="both"/>
        <w:rPr>
          <w:rFonts w:ascii="Arial" w:eastAsiaTheme="minorHAnsi" w:hAnsi="Arial" w:cs="Arial"/>
          <w:lang w:eastAsia="en-US"/>
        </w:rPr>
      </w:pPr>
      <w:r>
        <w:rPr>
          <w:rFonts w:ascii="Arial" w:eastAsiaTheme="minorHAnsi" w:hAnsi="Arial" w:cs="Arial"/>
          <w:lang w:eastAsia="en-US"/>
        </w:rPr>
        <w:t xml:space="preserve">         </w:t>
      </w:r>
      <w:r w:rsidR="00E0087F">
        <w:rPr>
          <w:rFonts w:ascii="Arial" w:eastAsiaTheme="minorHAnsi" w:hAnsi="Arial" w:cs="Arial"/>
          <w:lang w:eastAsia="en-US"/>
        </w:rPr>
        <w:t>Se</w:t>
      </w:r>
      <w:r w:rsidR="00251A0D" w:rsidRPr="00251A0D">
        <w:rPr>
          <w:rFonts w:ascii="Arial" w:eastAsiaTheme="minorHAnsi" w:hAnsi="Arial" w:cs="Arial"/>
          <w:lang w:eastAsia="en-US"/>
        </w:rPr>
        <w:t xml:space="preserve"> consideró establecer primero si </w:t>
      </w:r>
      <w:r w:rsidR="00E0087F">
        <w:rPr>
          <w:rFonts w:ascii="Arial" w:eastAsiaTheme="minorHAnsi" w:hAnsi="Arial" w:cs="Arial"/>
          <w:lang w:eastAsia="en-US"/>
        </w:rPr>
        <w:t>hay</w:t>
      </w:r>
      <w:r w:rsidR="00251A0D" w:rsidRPr="00251A0D">
        <w:rPr>
          <w:rFonts w:ascii="Arial" w:eastAsiaTheme="minorHAnsi" w:hAnsi="Arial" w:cs="Arial"/>
          <w:lang w:eastAsia="en-US"/>
        </w:rPr>
        <w:t xml:space="preserve"> relación entre ambas variables de cada hipótesis</w:t>
      </w:r>
      <w:r w:rsidR="00E0087F">
        <w:rPr>
          <w:rFonts w:ascii="Arial" w:eastAsiaTheme="minorHAnsi" w:hAnsi="Arial" w:cs="Arial"/>
          <w:lang w:eastAsia="en-US"/>
        </w:rPr>
        <w:t>,</w:t>
      </w:r>
      <w:r w:rsidR="00251A0D" w:rsidRPr="00251A0D">
        <w:rPr>
          <w:rFonts w:ascii="Arial" w:eastAsiaTheme="minorHAnsi" w:hAnsi="Arial" w:cs="Arial"/>
          <w:lang w:eastAsia="en-US"/>
        </w:rPr>
        <w:t xml:space="preserve"> se aplicó primera a cada hipótesis Chi cuadro (X</w:t>
      </w:r>
      <w:r w:rsidR="00251A0D" w:rsidRPr="00DF527B">
        <w:rPr>
          <w:rFonts w:ascii="Arial" w:eastAsiaTheme="minorHAnsi" w:hAnsi="Arial" w:cs="Arial"/>
          <w:vertAlign w:val="superscript"/>
          <w:lang w:eastAsia="en-US"/>
        </w:rPr>
        <w:t>2</w:t>
      </w:r>
      <w:r w:rsidR="00251A0D" w:rsidRPr="00251A0D">
        <w:rPr>
          <w:rFonts w:ascii="Arial" w:eastAsiaTheme="minorHAnsi" w:hAnsi="Arial" w:cs="Arial"/>
          <w:lang w:eastAsia="en-US"/>
        </w:rPr>
        <w:t xml:space="preserve">) y luego, para </w:t>
      </w:r>
      <w:r w:rsidR="00690703">
        <w:rPr>
          <w:rFonts w:ascii="Arial" w:eastAsiaTheme="minorHAnsi" w:hAnsi="Arial" w:cs="Arial"/>
          <w:lang w:eastAsia="en-US"/>
        </w:rPr>
        <w:t>implantar</w:t>
      </w:r>
      <w:r w:rsidR="00251A0D" w:rsidRPr="00251A0D">
        <w:rPr>
          <w:rFonts w:ascii="Arial" w:eastAsiaTheme="minorHAnsi" w:hAnsi="Arial" w:cs="Arial"/>
          <w:lang w:eastAsia="en-US"/>
        </w:rPr>
        <w:t xml:space="preserve"> en qué grado se relacionan entre sí, se aplicó el coeficiente de correlación de Pearson.</w:t>
      </w:r>
    </w:p>
    <w:p w:rsidR="00251A0D" w:rsidRPr="00251A0D" w:rsidRDefault="00251A0D" w:rsidP="003B7848">
      <w:pPr>
        <w:spacing w:line="360" w:lineRule="auto"/>
        <w:ind w:left="426"/>
        <w:jc w:val="both"/>
        <w:rPr>
          <w:rFonts w:ascii="Arial" w:eastAsiaTheme="minorHAnsi" w:hAnsi="Arial" w:cs="Arial"/>
          <w:b/>
          <w:lang w:eastAsia="en-US"/>
        </w:rPr>
      </w:pPr>
    </w:p>
    <w:p w:rsidR="00251A0D" w:rsidRPr="00251A0D" w:rsidRDefault="00595FDB" w:rsidP="003B7848">
      <w:pPr>
        <w:spacing w:line="360" w:lineRule="auto"/>
        <w:ind w:left="426"/>
        <w:jc w:val="both"/>
        <w:rPr>
          <w:rFonts w:ascii="Arial" w:eastAsiaTheme="minorHAnsi" w:hAnsi="Arial" w:cs="Arial"/>
          <w:lang w:eastAsia="en-US"/>
        </w:rPr>
      </w:pPr>
      <w:r>
        <w:rPr>
          <w:rFonts w:ascii="Arial" w:eastAsiaTheme="minorHAnsi" w:hAnsi="Arial" w:cs="Arial"/>
          <w:lang w:eastAsia="en-US"/>
        </w:rPr>
        <w:t xml:space="preserve">          </w:t>
      </w:r>
      <w:r w:rsidR="00690703">
        <w:rPr>
          <w:rFonts w:ascii="Arial" w:eastAsiaTheme="minorHAnsi" w:hAnsi="Arial" w:cs="Arial"/>
          <w:lang w:eastAsia="en-US"/>
        </w:rPr>
        <w:t>L</w:t>
      </w:r>
      <w:r w:rsidR="00251A0D" w:rsidRPr="00251A0D">
        <w:rPr>
          <w:rFonts w:ascii="Arial" w:eastAsiaTheme="minorHAnsi" w:hAnsi="Arial" w:cs="Arial"/>
          <w:lang w:eastAsia="en-US"/>
        </w:rPr>
        <w:t>a Hipótesis General de la investigación, propone que: Existe un alto grado de relación entre el nivel de cualificación profesional de los docentes y los logros académicos de los estudiantes del sétimo ciclo de la Facultad de Medicina de la Universidad de Chiclayo, 2016, los resultados de la aplicación de la contra</w:t>
      </w:r>
      <w:r w:rsidR="00690703">
        <w:rPr>
          <w:rFonts w:ascii="Arial" w:eastAsiaTheme="minorHAnsi" w:hAnsi="Arial" w:cs="Arial"/>
          <w:lang w:eastAsia="en-US"/>
        </w:rPr>
        <w:t>s</w:t>
      </w:r>
      <w:r w:rsidR="00251A0D" w:rsidRPr="00251A0D">
        <w:rPr>
          <w:rFonts w:ascii="Arial" w:eastAsiaTheme="minorHAnsi" w:hAnsi="Arial" w:cs="Arial"/>
          <w:lang w:eastAsia="en-US"/>
        </w:rPr>
        <w:t xml:space="preserve">tación de </w:t>
      </w:r>
      <w:r w:rsidR="00690703">
        <w:rPr>
          <w:rFonts w:ascii="Arial" w:eastAsiaTheme="minorHAnsi" w:hAnsi="Arial" w:cs="Arial"/>
          <w:lang w:eastAsia="en-US"/>
        </w:rPr>
        <w:t xml:space="preserve">la </w:t>
      </w:r>
      <w:r w:rsidR="00251A0D" w:rsidRPr="00251A0D">
        <w:rPr>
          <w:rFonts w:ascii="Arial" w:eastAsiaTheme="minorHAnsi" w:hAnsi="Arial" w:cs="Arial"/>
          <w:lang w:eastAsia="en-US"/>
        </w:rPr>
        <w:t xml:space="preserve">hipótesis, </w:t>
      </w:r>
      <w:r w:rsidR="00690703">
        <w:rPr>
          <w:rFonts w:ascii="Arial" w:eastAsiaTheme="minorHAnsi" w:hAnsi="Arial" w:cs="Arial"/>
          <w:lang w:eastAsia="en-US"/>
        </w:rPr>
        <w:t>demuestran</w:t>
      </w:r>
      <w:r w:rsidR="00251A0D" w:rsidRPr="00251A0D">
        <w:rPr>
          <w:rFonts w:ascii="Arial" w:eastAsiaTheme="minorHAnsi" w:hAnsi="Arial" w:cs="Arial"/>
          <w:lang w:eastAsia="en-US"/>
        </w:rPr>
        <w:t xml:space="preserve"> en efecto que existe una alta correlación entre las variables de la hipótesis general.  En términos de si </w:t>
      </w:r>
      <w:r w:rsidR="00690703">
        <w:rPr>
          <w:rFonts w:ascii="Arial" w:eastAsiaTheme="minorHAnsi" w:hAnsi="Arial" w:cs="Arial"/>
          <w:lang w:eastAsia="en-US"/>
        </w:rPr>
        <w:t>hay</w:t>
      </w:r>
      <w:r w:rsidR="00251A0D" w:rsidRPr="00251A0D">
        <w:rPr>
          <w:rFonts w:ascii="Arial" w:eastAsiaTheme="minorHAnsi" w:hAnsi="Arial" w:cs="Arial"/>
          <w:lang w:eastAsia="en-US"/>
        </w:rPr>
        <w:t xml:space="preserve"> o </w:t>
      </w:r>
      <w:r w:rsidR="00690703">
        <w:rPr>
          <w:rFonts w:ascii="Arial" w:eastAsiaTheme="minorHAnsi" w:hAnsi="Arial" w:cs="Arial"/>
          <w:lang w:eastAsia="en-US"/>
        </w:rPr>
        <w:t xml:space="preserve">no </w:t>
      </w:r>
      <w:r w:rsidR="00251A0D" w:rsidRPr="00251A0D">
        <w:rPr>
          <w:rFonts w:ascii="Arial" w:eastAsiaTheme="minorHAnsi" w:hAnsi="Arial" w:cs="Arial"/>
          <w:lang w:eastAsia="en-US"/>
        </w:rPr>
        <w:t xml:space="preserve">relación </w:t>
      </w:r>
      <w:r w:rsidR="00690703">
        <w:rPr>
          <w:rFonts w:ascii="Arial" w:eastAsiaTheme="minorHAnsi" w:hAnsi="Arial" w:cs="Arial"/>
          <w:lang w:eastAsia="en-US"/>
        </w:rPr>
        <w:t xml:space="preserve">entre </w:t>
      </w:r>
      <w:r w:rsidR="00251A0D" w:rsidRPr="00251A0D">
        <w:rPr>
          <w:rFonts w:ascii="Arial" w:eastAsiaTheme="minorHAnsi" w:hAnsi="Arial" w:cs="Arial"/>
          <w:lang w:eastAsia="en-US"/>
        </w:rPr>
        <w:t>los resultados</w:t>
      </w:r>
      <w:r w:rsidR="00690703">
        <w:rPr>
          <w:rFonts w:ascii="Arial" w:eastAsiaTheme="minorHAnsi" w:hAnsi="Arial" w:cs="Arial"/>
          <w:lang w:eastAsia="en-US"/>
        </w:rPr>
        <w:t>,</w:t>
      </w:r>
      <w:r w:rsidR="00251A0D" w:rsidRPr="00251A0D">
        <w:rPr>
          <w:rFonts w:ascii="Arial" w:eastAsiaTheme="minorHAnsi" w:hAnsi="Arial" w:cs="Arial"/>
          <w:lang w:eastAsia="en-US"/>
        </w:rPr>
        <w:t xml:space="preserve"> indican que e</w:t>
      </w:r>
      <w:r w:rsidR="00690703">
        <w:rPr>
          <w:rFonts w:ascii="Arial" w:eastAsiaTheme="minorHAnsi" w:hAnsi="Arial" w:cs="Arial"/>
          <w:lang w:eastAsia="en-US"/>
        </w:rPr>
        <w:t>fectivamente</w:t>
      </w:r>
      <w:r w:rsidR="00251A0D" w:rsidRPr="00251A0D">
        <w:rPr>
          <w:rFonts w:ascii="Arial" w:eastAsiaTheme="minorHAnsi" w:hAnsi="Arial" w:cs="Arial"/>
          <w:lang w:eastAsia="en-US"/>
        </w:rPr>
        <w:t xml:space="preserve"> ambas </w:t>
      </w:r>
      <w:r w:rsidR="00690703">
        <w:rPr>
          <w:rFonts w:ascii="Arial" w:eastAsiaTheme="minorHAnsi" w:hAnsi="Arial" w:cs="Arial"/>
          <w:lang w:eastAsia="en-US"/>
        </w:rPr>
        <w:t xml:space="preserve">tienen </w:t>
      </w:r>
      <w:r w:rsidR="00251A0D" w:rsidRPr="00251A0D">
        <w:rPr>
          <w:rFonts w:ascii="Arial" w:eastAsiaTheme="minorHAnsi" w:hAnsi="Arial" w:cs="Arial"/>
          <w:lang w:eastAsia="en-US"/>
        </w:rPr>
        <w:t>relaci</w:t>
      </w:r>
      <w:r w:rsidR="00690703">
        <w:rPr>
          <w:rFonts w:ascii="Arial" w:eastAsiaTheme="minorHAnsi" w:hAnsi="Arial" w:cs="Arial"/>
          <w:lang w:eastAsia="en-US"/>
        </w:rPr>
        <w:t>ó</w:t>
      </w:r>
      <w:r w:rsidR="00251A0D" w:rsidRPr="00251A0D">
        <w:rPr>
          <w:rFonts w:ascii="Arial" w:eastAsiaTheme="minorHAnsi" w:hAnsi="Arial" w:cs="Arial"/>
          <w:lang w:eastAsia="en-US"/>
        </w:rPr>
        <w:t>n de acuerdo al resultado de Chi cuadr</w:t>
      </w:r>
      <w:r w:rsidR="00690703">
        <w:rPr>
          <w:rFonts w:ascii="Arial" w:eastAsiaTheme="minorHAnsi" w:hAnsi="Arial" w:cs="Arial"/>
          <w:lang w:eastAsia="en-US"/>
        </w:rPr>
        <w:t>ado</w:t>
      </w:r>
      <w:r w:rsidR="00251A0D" w:rsidRPr="00251A0D">
        <w:rPr>
          <w:rFonts w:ascii="Arial" w:eastAsiaTheme="minorHAnsi" w:hAnsi="Arial" w:cs="Arial"/>
          <w:lang w:eastAsia="en-US"/>
        </w:rPr>
        <w:t xml:space="preserve"> con un valor crítico de .630, en tanto que de acuerdo con el resultado de la aplicación del coeficiente de correlación de Pearson el valor arrojado es 0.992 es decir próximo a la unidad, lo que expresa un alto nivel de correlación entre ambas variables.</w:t>
      </w:r>
    </w:p>
    <w:p w:rsidR="00251A0D" w:rsidRPr="00251A0D" w:rsidRDefault="00251A0D" w:rsidP="003B7848">
      <w:pPr>
        <w:spacing w:line="360" w:lineRule="auto"/>
        <w:ind w:left="426"/>
        <w:jc w:val="both"/>
        <w:rPr>
          <w:rFonts w:ascii="Arial" w:eastAsiaTheme="minorHAnsi" w:hAnsi="Arial" w:cs="Arial"/>
          <w:b/>
          <w:lang w:eastAsia="en-US"/>
        </w:rPr>
      </w:pPr>
    </w:p>
    <w:p w:rsidR="00251A0D" w:rsidRPr="00251A0D" w:rsidRDefault="00595FDB" w:rsidP="003B7848">
      <w:pPr>
        <w:spacing w:line="360" w:lineRule="auto"/>
        <w:ind w:left="426"/>
        <w:jc w:val="both"/>
        <w:rPr>
          <w:rFonts w:ascii="Arial" w:eastAsiaTheme="minorHAnsi" w:hAnsi="Arial" w:cs="Arial"/>
          <w:lang w:eastAsia="en-US"/>
        </w:rPr>
      </w:pPr>
      <w:r>
        <w:rPr>
          <w:rFonts w:ascii="Arial" w:eastAsiaTheme="minorHAnsi" w:hAnsi="Arial" w:cs="Arial"/>
          <w:lang w:eastAsia="en-US"/>
        </w:rPr>
        <w:t xml:space="preserve">      </w:t>
      </w:r>
      <w:r w:rsidR="00251A0D" w:rsidRPr="00251A0D">
        <w:rPr>
          <w:rFonts w:ascii="Arial" w:eastAsiaTheme="minorHAnsi" w:hAnsi="Arial" w:cs="Arial"/>
          <w:lang w:eastAsia="en-US"/>
        </w:rPr>
        <w:t xml:space="preserve">Este </w:t>
      </w:r>
      <w:r w:rsidR="009052F2">
        <w:rPr>
          <w:rFonts w:ascii="Arial" w:eastAsiaTheme="minorHAnsi" w:hAnsi="Arial" w:cs="Arial"/>
          <w:lang w:eastAsia="en-US"/>
        </w:rPr>
        <w:t>hallazgo</w:t>
      </w:r>
      <w:r w:rsidR="00251A0D" w:rsidRPr="00251A0D">
        <w:rPr>
          <w:rFonts w:ascii="Arial" w:eastAsiaTheme="minorHAnsi" w:hAnsi="Arial" w:cs="Arial"/>
          <w:lang w:eastAsia="en-US"/>
        </w:rPr>
        <w:t xml:space="preserve"> </w:t>
      </w:r>
      <w:r w:rsidR="009052F2">
        <w:rPr>
          <w:rFonts w:ascii="Arial" w:eastAsiaTheme="minorHAnsi" w:hAnsi="Arial" w:cs="Arial"/>
          <w:lang w:eastAsia="en-US"/>
        </w:rPr>
        <w:t>ad</w:t>
      </w:r>
      <w:r w:rsidR="00251A0D" w:rsidRPr="00251A0D">
        <w:rPr>
          <w:rFonts w:ascii="Arial" w:eastAsiaTheme="minorHAnsi" w:hAnsi="Arial" w:cs="Arial"/>
          <w:lang w:eastAsia="en-US"/>
        </w:rPr>
        <w:t xml:space="preserve">mite considerar que desde la valoración de los estudiantes los términos de la cualificación profesional de los docentes influyen en alto grado en los procesos de aprendizaje y particularmente en el rendimiento académico de los estudiantes, de modo que existiendo apropiadas características de formación del docente, eficiente interacción académica y ejercicio profesional responsable en la práctica docente como </w:t>
      </w:r>
      <w:r w:rsidR="00251A0D" w:rsidRPr="00251A0D">
        <w:rPr>
          <w:rFonts w:ascii="Arial" w:eastAsiaTheme="minorHAnsi" w:hAnsi="Arial" w:cs="Arial"/>
          <w:lang w:eastAsia="en-US"/>
        </w:rPr>
        <w:lastRenderedPageBreak/>
        <w:t>componentes de la cualificación profesional del maestro universitario esta posibilitara mejores rendimientos en el nivel de formación básica como en el de pre clínica.</w:t>
      </w:r>
    </w:p>
    <w:p w:rsidR="00251A0D" w:rsidRPr="00251A0D" w:rsidRDefault="00251A0D" w:rsidP="003B7848">
      <w:pPr>
        <w:spacing w:line="360" w:lineRule="auto"/>
        <w:ind w:left="426"/>
        <w:jc w:val="both"/>
        <w:rPr>
          <w:rFonts w:ascii="Arial" w:eastAsiaTheme="minorHAnsi" w:hAnsi="Arial" w:cs="Arial"/>
          <w:b/>
          <w:lang w:eastAsia="en-US"/>
        </w:rPr>
      </w:pPr>
    </w:p>
    <w:p w:rsidR="00251A0D" w:rsidRPr="00251A0D" w:rsidRDefault="00595FDB" w:rsidP="003B7848">
      <w:pPr>
        <w:spacing w:line="360" w:lineRule="auto"/>
        <w:ind w:left="426"/>
        <w:jc w:val="both"/>
        <w:rPr>
          <w:rFonts w:ascii="Arial" w:eastAsiaTheme="minorHAnsi" w:hAnsi="Arial" w:cs="Arial"/>
          <w:lang w:eastAsia="en-US"/>
        </w:rPr>
      </w:pPr>
      <w:r>
        <w:rPr>
          <w:rFonts w:ascii="Arial" w:eastAsiaTheme="minorHAnsi" w:hAnsi="Arial" w:cs="Arial"/>
          <w:lang w:eastAsia="en-US"/>
        </w:rPr>
        <w:t xml:space="preserve">        </w:t>
      </w:r>
      <w:r w:rsidR="00251A0D" w:rsidRPr="00251A0D">
        <w:rPr>
          <w:rFonts w:ascii="Arial" w:eastAsiaTheme="minorHAnsi" w:hAnsi="Arial" w:cs="Arial"/>
          <w:lang w:eastAsia="en-US"/>
        </w:rPr>
        <w:t>Resultado general de la investigación que coincide, en términos de valoración y significancia con  la formación del profesional médico  vista desde los propios estudiantes, como se ha reportado en  los hallazgos  de Jara y otros 2012, Mirón y otros 2013, Aponte 2015, Ortiz 2017, Burga 2017 Giles 2017,</w:t>
      </w:r>
      <w:r w:rsidR="00251A0D" w:rsidRPr="00251A0D">
        <w:rPr>
          <w:rFonts w:asciiTheme="minorHAnsi" w:eastAsiaTheme="minorHAnsi" w:hAnsiTheme="minorHAnsi" w:cstheme="minorBidi"/>
          <w:sz w:val="22"/>
          <w:szCs w:val="22"/>
          <w:lang w:eastAsia="en-US"/>
        </w:rPr>
        <w:t xml:space="preserve"> </w:t>
      </w:r>
      <w:r w:rsidR="00251A0D" w:rsidRPr="00251A0D">
        <w:rPr>
          <w:rFonts w:ascii="Arial" w:eastAsiaTheme="minorHAnsi" w:hAnsi="Arial" w:cs="Arial"/>
          <w:lang w:eastAsia="en-US"/>
        </w:rPr>
        <w:t>Alvarado, 2017, entre otros especialistas que han investigado de manera particular este tema.</w:t>
      </w:r>
    </w:p>
    <w:p w:rsidR="00251A0D" w:rsidRPr="00251A0D" w:rsidRDefault="00251A0D" w:rsidP="003B7848">
      <w:pPr>
        <w:spacing w:line="360" w:lineRule="auto"/>
        <w:ind w:left="426"/>
        <w:jc w:val="both"/>
        <w:rPr>
          <w:rFonts w:ascii="Arial" w:eastAsiaTheme="minorHAnsi" w:hAnsi="Arial" w:cs="Arial"/>
          <w:b/>
          <w:lang w:eastAsia="en-US"/>
        </w:rPr>
      </w:pPr>
    </w:p>
    <w:p w:rsidR="00251A0D" w:rsidRPr="00251A0D" w:rsidRDefault="00595FDB" w:rsidP="003B7848">
      <w:pPr>
        <w:spacing w:line="360" w:lineRule="auto"/>
        <w:ind w:left="426"/>
        <w:jc w:val="both"/>
        <w:rPr>
          <w:rFonts w:ascii="Arial" w:eastAsiaTheme="minorHAnsi" w:hAnsi="Arial" w:cs="Arial"/>
          <w:lang w:eastAsia="en-US"/>
        </w:rPr>
      </w:pPr>
      <w:r>
        <w:rPr>
          <w:rFonts w:ascii="Arial" w:eastAsiaTheme="minorHAnsi" w:hAnsi="Arial" w:cs="Arial"/>
          <w:lang w:eastAsia="en-US"/>
        </w:rPr>
        <w:t xml:space="preserve">       </w:t>
      </w:r>
      <w:r w:rsidR="009052F2">
        <w:rPr>
          <w:rFonts w:ascii="Arial" w:eastAsiaTheme="minorHAnsi" w:hAnsi="Arial" w:cs="Arial"/>
          <w:lang w:eastAsia="en-US"/>
        </w:rPr>
        <w:t>En Teo</w:t>
      </w:r>
      <w:r w:rsidR="00251A0D" w:rsidRPr="00251A0D">
        <w:rPr>
          <w:rFonts w:ascii="Arial" w:eastAsiaTheme="minorHAnsi" w:hAnsi="Arial" w:cs="Arial"/>
          <w:lang w:eastAsia="en-US"/>
        </w:rPr>
        <w:t>r</w:t>
      </w:r>
      <w:r w:rsidR="009052F2">
        <w:rPr>
          <w:rFonts w:ascii="Arial" w:eastAsiaTheme="minorHAnsi" w:hAnsi="Arial" w:cs="Arial"/>
          <w:lang w:eastAsia="en-US"/>
        </w:rPr>
        <w:t>ía</w:t>
      </w:r>
      <w:r w:rsidR="00251A0D" w:rsidRPr="00251A0D">
        <w:rPr>
          <w:rFonts w:ascii="Arial" w:eastAsiaTheme="minorHAnsi" w:hAnsi="Arial" w:cs="Arial"/>
          <w:lang w:eastAsia="en-US"/>
        </w:rPr>
        <w:t xml:space="preserve"> podemos </w:t>
      </w:r>
      <w:r w:rsidR="009052F2">
        <w:rPr>
          <w:rFonts w:ascii="Arial" w:eastAsiaTheme="minorHAnsi" w:hAnsi="Arial" w:cs="Arial"/>
          <w:lang w:eastAsia="en-US"/>
        </w:rPr>
        <w:t>indicar</w:t>
      </w:r>
      <w:r w:rsidR="00251A0D" w:rsidRPr="00251A0D">
        <w:rPr>
          <w:rFonts w:ascii="Arial" w:eastAsiaTheme="minorHAnsi" w:hAnsi="Arial" w:cs="Arial"/>
          <w:lang w:eastAsia="en-US"/>
        </w:rPr>
        <w:t xml:space="preserve"> también que los resultados de la investigación no solo hacen </w:t>
      </w:r>
      <w:r w:rsidR="009052F2">
        <w:rPr>
          <w:rFonts w:ascii="Arial" w:eastAsiaTheme="minorHAnsi" w:hAnsi="Arial" w:cs="Arial"/>
          <w:lang w:eastAsia="en-US"/>
        </w:rPr>
        <w:t>notable</w:t>
      </w:r>
      <w:r w:rsidR="00251A0D" w:rsidRPr="00251A0D">
        <w:rPr>
          <w:rFonts w:ascii="Arial" w:eastAsiaTheme="minorHAnsi" w:hAnsi="Arial" w:cs="Arial"/>
          <w:lang w:eastAsia="en-US"/>
        </w:rPr>
        <w:t xml:space="preserve"> el rol de la cualificación profesional del docente en la formación médica, sino que </w:t>
      </w:r>
      <w:r w:rsidR="009052F2">
        <w:rPr>
          <w:rFonts w:ascii="Arial" w:eastAsiaTheme="minorHAnsi" w:hAnsi="Arial" w:cs="Arial"/>
          <w:lang w:eastAsia="en-US"/>
        </w:rPr>
        <w:t>recalca</w:t>
      </w:r>
      <w:r w:rsidR="00251A0D" w:rsidRPr="00251A0D">
        <w:rPr>
          <w:rFonts w:ascii="Arial" w:eastAsiaTheme="minorHAnsi" w:hAnsi="Arial" w:cs="Arial"/>
          <w:lang w:eastAsia="en-US"/>
        </w:rPr>
        <w:t xml:space="preserve"> </w:t>
      </w:r>
      <w:r w:rsidR="009052F2">
        <w:rPr>
          <w:rFonts w:ascii="Arial" w:eastAsiaTheme="minorHAnsi" w:hAnsi="Arial" w:cs="Arial"/>
          <w:lang w:eastAsia="en-US"/>
        </w:rPr>
        <w:t>la</w:t>
      </w:r>
      <w:r w:rsidR="00251A0D" w:rsidRPr="00251A0D">
        <w:rPr>
          <w:rFonts w:ascii="Arial" w:eastAsiaTheme="minorHAnsi" w:hAnsi="Arial" w:cs="Arial"/>
          <w:lang w:eastAsia="en-US"/>
        </w:rPr>
        <w:t xml:space="preserve"> importancia efectiva para </w:t>
      </w:r>
      <w:r w:rsidR="009052F2">
        <w:rPr>
          <w:rFonts w:ascii="Arial" w:eastAsiaTheme="minorHAnsi" w:hAnsi="Arial" w:cs="Arial"/>
          <w:lang w:eastAsia="en-US"/>
        </w:rPr>
        <w:t>obtener</w:t>
      </w:r>
      <w:r w:rsidR="00251A0D" w:rsidRPr="00251A0D">
        <w:rPr>
          <w:rFonts w:ascii="Arial" w:eastAsiaTheme="minorHAnsi" w:hAnsi="Arial" w:cs="Arial"/>
          <w:lang w:eastAsia="en-US"/>
        </w:rPr>
        <w:t xml:space="preserve"> calidad educativa de los procesos formativos que correspondan con los requerimientos de mejoramiento científico, tecnológico y hospitalario contemporáneos para lograr mejorar la  atención en salud. </w:t>
      </w:r>
    </w:p>
    <w:p w:rsidR="00AD0E69" w:rsidRDefault="00AD0E69" w:rsidP="00251A0D">
      <w:pPr>
        <w:spacing w:line="360" w:lineRule="auto"/>
        <w:jc w:val="both"/>
        <w:rPr>
          <w:rFonts w:ascii="Arial" w:eastAsiaTheme="minorHAnsi" w:hAnsi="Arial" w:cs="Arial"/>
          <w:b/>
          <w:lang w:eastAsia="en-US"/>
        </w:rPr>
      </w:pPr>
    </w:p>
    <w:p w:rsidR="00251A0D" w:rsidRPr="00251A0D" w:rsidRDefault="00251A0D" w:rsidP="00251A0D">
      <w:pPr>
        <w:spacing w:line="360" w:lineRule="auto"/>
        <w:jc w:val="both"/>
        <w:rPr>
          <w:rFonts w:ascii="Arial" w:eastAsiaTheme="minorHAnsi" w:hAnsi="Arial" w:cs="Arial"/>
          <w:b/>
          <w:lang w:eastAsia="en-US"/>
        </w:rPr>
      </w:pPr>
      <w:r w:rsidRPr="00251A0D">
        <w:rPr>
          <w:rFonts w:ascii="Arial" w:eastAsiaTheme="minorHAnsi" w:hAnsi="Arial" w:cs="Arial"/>
          <w:b/>
          <w:lang w:eastAsia="en-US"/>
        </w:rPr>
        <w:t>CONCLUSIONES</w:t>
      </w:r>
    </w:p>
    <w:p w:rsidR="00251A0D" w:rsidRPr="00E26AC2" w:rsidRDefault="00251A0D" w:rsidP="00251A0D">
      <w:pPr>
        <w:spacing w:line="360" w:lineRule="auto"/>
        <w:jc w:val="both"/>
        <w:rPr>
          <w:rFonts w:ascii="Arial" w:eastAsiaTheme="minorHAnsi" w:hAnsi="Arial" w:cs="Arial"/>
          <w:b/>
          <w:lang w:eastAsia="en-US"/>
        </w:rPr>
      </w:pPr>
    </w:p>
    <w:p w:rsidR="00B11FE8" w:rsidRPr="00B11FE8" w:rsidRDefault="00B11FE8" w:rsidP="00B11FE8">
      <w:pPr>
        <w:pStyle w:val="Prrafodelista"/>
        <w:numPr>
          <w:ilvl w:val="0"/>
          <w:numId w:val="52"/>
        </w:numPr>
        <w:spacing w:line="360" w:lineRule="auto"/>
        <w:jc w:val="both"/>
        <w:rPr>
          <w:rFonts w:ascii="Arial" w:hAnsi="Arial" w:cs="Arial"/>
          <w:sz w:val="24"/>
          <w:szCs w:val="24"/>
        </w:rPr>
      </w:pPr>
      <w:r w:rsidRPr="00B11FE8">
        <w:rPr>
          <w:rFonts w:ascii="Arial" w:hAnsi="Arial" w:cs="Arial"/>
          <w:sz w:val="24"/>
          <w:szCs w:val="24"/>
        </w:rPr>
        <w:t>Considerando que se propuso como objetivo general de la investigación establecer el  grado de relación que existe entre el nivel de cualificación profesional docente y los logros académicos  de los estudiantes del sétimo ciclo  de Medicina de la UDCH, 2016;los resultados de la aplicación de los coeficientes X2 (.630) y R de Pearson (.992) para determinar la existencia de correlación y el grado de esta  relación,  se concluye que existe relación directa y significativa y alto grado de asociación entre el nivel de  cualificación profesional  de los docentes y  los logros académicos de los estudiantes del sétimo ciclo de la Facultad de Medicina de la Universidad de Chiclayo, 2016, lo que permite afirmar que en tanto mejor sea la cualificación de los docentes los estudiantes obtendrán mejores logros académicos en su formación profesional.</w:t>
      </w:r>
    </w:p>
    <w:p w:rsidR="00251A0D" w:rsidRPr="00E26AC2" w:rsidRDefault="00251A0D" w:rsidP="00B11FE8">
      <w:pPr>
        <w:pStyle w:val="Prrafodelista"/>
        <w:spacing w:line="360" w:lineRule="auto"/>
        <w:jc w:val="both"/>
        <w:rPr>
          <w:rFonts w:ascii="Arial" w:hAnsi="Arial" w:cs="Arial"/>
          <w:sz w:val="24"/>
          <w:szCs w:val="24"/>
        </w:rPr>
      </w:pPr>
    </w:p>
    <w:p w:rsidR="00251A0D" w:rsidRPr="00E26AC2" w:rsidRDefault="00251A0D" w:rsidP="00165C39">
      <w:pPr>
        <w:spacing w:line="360" w:lineRule="auto"/>
        <w:contextualSpacing/>
        <w:jc w:val="both"/>
        <w:rPr>
          <w:rFonts w:ascii="Arial" w:eastAsiaTheme="minorHAnsi" w:hAnsi="Arial" w:cs="Arial"/>
          <w:lang w:eastAsia="en-US"/>
        </w:rPr>
      </w:pPr>
    </w:p>
    <w:p w:rsidR="00B11FE8" w:rsidRDefault="00251A0D" w:rsidP="00DF527B">
      <w:pPr>
        <w:pStyle w:val="Prrafodelista"/>
        <w:numPr>
          <w:ilvl w:val="0"/>
          <w:numId w:val="52"/>
        </w:numPr>
        <w:spacing w:line="360" w:lineRule="auto"/>
        <w:jc w:val="both"/>
        <w:rPr>
          <w:rFonts w:ascii="Arial" w:hAnsi="Arial" w:cs="Arial"/>
          <w:sz w:val="24"/>
          <w:szCs w:val="24"/>
        </w:rPr>
      </w:pPr>
      <w:r w:rsidRPr="00E26AC2">
        <w:rPr>
          <w:rFonts w:ascii="Arial" w:hAnsi="Arial" w:cs="Arial"/>
          <w:sz w:val="24"/>
          <w:szCs w:val="24"/>
        </w:rPr>
        <w:t>H</w:t>
      </w:r>
      <w:r w:rsidR="00B11FE8" w:rsidRPr="00E26AC2">
        <w:rPr>
          <w:rFonts w:ascii="Arial" w:hAnsi="Arial" w:cs="Arial"/>
          <w:sz w:val="24"/>
          <w:szCs w:val="24"/>
        </w:rPr>
        <w:t>abiéndose previsto como objetivo específico determinar en qué medida la cualificación profesional   docente se relaciona con los logros académicos en el nivel de Formación Profesional Básica de los estudiantes del sétimo ciclo de la Facultad de Medicina de la UDCH, 2016, los resultados de la aplicación de los coeficientes X2 (.420) y R de Pearson (.997) para determinar la existencia de correlación y el grado de esta  relación se concluye que existe relación directa y significativa entre la cualificación profesional  de los docentes y  los logros académicos en el nivel de Formación Profesional Básica de los estudiantes del sétimo ciclo de la Facultad de Medicina de la Universidad de Chiclayo, 2016, lo que permite afirmar que en tanto mejor sea la cualificación de los docentes los estudiantes obtendrán mejores logros académicos en el nivel de  Formación Profesional Básica.</w:t>
      </w:r>
    </w:p>
    <w:p w:rsidR="00251A0D" w:rsidRPr="00E26AC2" w:rsidRDefault="00B11FE8" w:rsidP="00DF527B">
      <w:pPr>
        <w:pStyle w:val="Prrafodelista"/>
        <w:numPr>
          <w:ilvl w:val="0"/>
          <w:numId w:val="52"/>
        </w:numPr>
        <w:spacing w:line="360" w:lineRule="auto"/>
        <w:jc w:val="both"/>
        <w:rPr>
          <w:rFonts w:ascii="Arial" w:hAnsi="Arial" w:cs="Arial"/>
          <w:sz w:val="24"/>
          <w:szCs w:val="24"/>
        </w:rPr>
      </w:pPr>
      <w:r>
        <w:rPr>
          <w:rFonts w:ascii="Arial" w:hAnsi="Arial" w:cs="Arial"/>
          <w:sz w:val="24"/>
          <w:szCs w:val="24"/>
        </w:rPr>
        <w:t>H</w:t>
      </w:r>
      <w:r w:rsidR="00251A0D" w:rsidRPr="00E26AC2">
        <w:rPr>
          <w:rFonts w:ascii="Arial" w:hAnsi="Arial" w:cs="Arial"/>
          <w:sz w:val="24"/>
          <w:szCs w:val="24"/>
        </w:rPr>
        <w:t>abiéndose previsto como objetivo específico determinar en qué medida la cualificación profesional   docente se relaciona con los logros académicos en el nivel de Formación Profesional en Pre Clínica  de los estudiantes del sétimo ciclo de la Facultad de Medicina de la UDCH, 2016; los resultados de la aplicación de los coeficientes X2 (.346) y R de Pearson (.956) para determinar la existencia de correlación y el grado de esta  relación se concluye que existe relación directa y significativa entre la cualificación profesional  de los docentes y  los logros académicos en el nivel de Formación en Pre Clínica  de los estudiantes del sétimo ciclo de la Facultad de Medicina de la Universidad de Chiclayo, 2016, lo que permite afirmar que en tanto mejor sea la cualificación de los docentes los estudiantes obtendrán mejores logros académicos en el nivel de  Formación Profesional en este nivel.</w:t>
      </w:r>
    </w:p>
    <w:p w:rsidR="00251A0D" w:rsidRPr="00E26AC2" w:rsidRDefault="00251A0D" w:rsidP="00251A0D">
      <w:pPr>
        <w:spacing w:line="360" w:lineRule="auto"/>
        <w:jc w:val="both"/>
        <w:rPr>
          <w:rFonts w:ascii="Arial" w:eastAsiaTheme="minorHAnsi" w:hAnsi="Arial" w:cs="Arial"/>
          <w:b/>
          <w:lang w:eastAsia="en-US"/>
        </w:rPr>
      </w:pPr>
    </w:p>
    <w:p w:rsidR="00251A0D" w:rsidRPr="00E26AC2" w:rsidRDefault="00251A0D" w:rsidP="00251A0D">
      <w:pPr>
        <w:spacing w:line="360" w:lineRule="auto"/>
        <w:jc w:val="both"/>
        <w:rPr>
          <w:rFonts w:ascii="Arial" w:eastAsiaTheme="minorHAnsi" w:hAnsi="Arial" w:cs="Arial"/>
          <w:b/>
          <w:lang w:eastAsia="en-US"/>
        </w:rPr>
      </w:pPr>
    </w:p>
    <w:p w:rsidR="00251A0D" w:rsidRDefault="00251A0D" w:rsidP="00251A0D">
      <w:pPr>
        <w:spacing w:line="360" w:lineRule="auto"/>
        <w:jc w:val="both"/>
        <w:rPr>
          <w:rFonts w:ascii="Arial" w:eastAsiaTheme="minorHAnsi" w:hAnsi="Arial" w:cs="Arial"/>
          <w:b/>
          <w:lang w:eastAsia="en-US"/>
        </w:rPr>
      </w:pPr>
    </w:p>
    <w:p w:rsidR="00CC6974" w:rsidRPr="00E26AC2" w:rsidRDefault="00CC6974" w:rsidP="00251A0D">
      <w:pPr>
        <w:spacing w:line="360" w:lineRule="auto"/>
        <w:jc w:val="both"/>
        <w:rPr>
          <w:rFonts w:ascii="Arial" w:eastAsiaTheme="minorHAnsi" w:hAnsi="Arial" w:cs="Arial"/>
          <w:b/>
          <w:lang w:eastAsia="en-US"/>
        </w:rPr>
      </w:pPr>
    </w:p>
    <w:p w:rsidR="00251A0D" w:rsidRPr="00E26AC2" w:rsidRDefault="00251A0D" w:rsidP="00251A0D">
      <w:pPr>
        <w:spacing w:line="360" w:lineRule="auto"/>
        <w:jc w:val="both"/>
        <w:rPr>
          <w:rFonts w:ascii="Arial" w:eastAsiaTheme="minorHAnsi" w:hAnsi="Arial" w:cs="Arial"/>
          <w:b/>
          <w:lang w:eastAsia="en-US"/>
        </w:rPr>
      </w:pPr>
    </w:p>
    <w:p w:rsidR="00595FDB" w:rsidRPr="00E26AC2" w:rsidRDefault="00595FDB" w:rsidP="00251A0D">
      <w:pPr>
        <w:spacing w:line="360" w:lineRule="auto"/>
        <w:jc w:val="both"/>
        <w:rPr>
          <w:rFonts w:ascii="Arial" w:eastAsiaTheme="minorHAnsi" w:hAnsi="Arial" w:cs="Arial"/>
          <w:b/>
          <w:lang w:eastAsia="en-US"/>
        </w:rPr>
      </w:pPr>
    </w:p>
    <w:p w:rsidR="00251A0D" w:rsidRPr="00251A0D" w:rsidRDefault="00251A0D" w:rsidP="00251A0D">
      <w:pPr>
        <w:spacing w:line="360" w:lineRule="auto"/>
        <w:jc w:val="both"/>
        <w:rPr>
          <w:rFonts w:ascii="Arial" w:eastAsiaTheme="minorHAnsi" w:hAnsi="Arial" w:cs="Arial"/>
          <w:b/>
          <w:lang w:eastAsia="en-US"/>
        </w:rPr>
      </w:pPr>
      <w:r w:rsidRPr="00251A0D">
        <w:rPr>
          <w:rFonts w:ascii="Arial" w:eastAsiaTheme="minorHAnsi" w:hAnsi="Arial" w:cs="Arial"/>
          <w:b/>
          <w:lang w:eastAsia="en-US"/>
        </w:rPr>
        <w:lastRenderedPageBreak/>
        <w:t xml:space="preserve">RECOMENDACIONES </w:t>
      </w:r>
    </w:p>
    <w:p w:rsidR="00251A0D" w:rsidRPr="00251A0D" w:rsidRDefault="00251A0D" w:rsidP="00251A0D">
      <w:pPr>
        <w:spacing w:line="360" w:lineRule="auto"/>
        <w:jc w:val="both"/>
        <w:rPr>
          <w:rFonts w:ascii="Arial" w:eastAsiaTheme="minorHAnsi" w:hAnsi="Arial" w:cs="Arial"/>
          <w:lang w:eastAsia="en-US"/>
        </w:rPr>
      </w:pPr>
    </w:p>
    <w:p w:rsidR="00251A0D" w:rsidRPr="00251A0D" w:rsidRDefault="00251A0D" w:rsidP="00251A0D">
      <w:pPr>
        <w:numPr>
          <w:ilvl w:val="0"/>
          <w:numId w:val="51"/>
        </w:numPr>
        <w:spacing w:after="200" w:line="360" w:lineRule="auto"/>
        <w:contextualSpacing/>
        <w:jc w:val="both"/>
        <w:rPr>
          <w:rFonts w:ascii="Arial" w:eastAsiaTheme="minorHAnsi" w:hAnsi="Arial" w:cs="Arial"/>
          <w:lang w:eastAsia="en-US"/>
        </w:rPr>
      </w:pPr>
      <w:r w:rsidRPr="00251A0D">
        <w:rPr>
          <w:rFonts w:ascii="Arial" w:eastAsiaTheme="minorHAnsi" w:hAnsi="Arial" w:cs="Arial"/>
          <w:lang w:eastAsia="en-US"/>
        </w:rPr>
        <w:t>Se recomienda promover el mejoramiento de la formación profesional de los docentes  en el ejercicio de su labor docente mediante la realización de Talleres de Formación Pedagógica que posibiliten el desarrollo de sus habilidades cognitivas, didácticas, investigativas   y sus disposiciones actitudinales para generar un mayor impacto en la formación básica de los estudiantes de medicina.</w:t>
      </w:r>
    </w:p>
    <w:p w:rsidR="00251A0D" w:rsidRPr="00251A0D" w:rsidRDefault="00251A0D" w:rsidP="00251A0D">
      <w:pPr>
        <w:spacing w:line="360" w:lineRule="auto"/>
        <w:ind w:left="720"/>
        <w:contextualSpacing/>
        <w:jc w:val="both"/>
        <w:rPr>
          <w:rFonts w:ascii="Arial" w:eastAsiaTheme="minorHAnsi" w:hAnsi="Arial" w:cs="Arial"/>
          <w:lang w:eastAsia="en-US"/>
        </w:rPr>
      </w:pPr>
    </w:p>
    <w:p w:rsidR="00251A0D" w:rsidRPr="00251A0D" w:rsidRDefault="00251A0D" w:rsidP="00251A0D">
      <w:pPr>
        <w:numPr>
          <w:ilvl w:val="0"/>
          <w:numId w:val="51"/>
        </w:numPr>
        <w:spacing w:after="200" w:line="360" w:lineRule="auto"/>
        <w:contextualSpacing/>
        <w:jc w:val="both"/>
        <w:rPr>
          <w:rFonts w:ascii="Arial" w:eastAsiaTheme="minorHAnsi" w:hAnsi="Arial" w:cs="Arial"/>
          <w:lang w:eastAsia="en-US"/>
        </w:rPr>
      </w:pPr>
      <w:r w:rsidRPr="00251A0D">
        <w:rPr>
          <w:rFonts w:ascii="Arial" w:eastAsiaTheme="minorHAnsi" w:hAnsi="Arial" w:cs="Arial"/>
          <w:lang w:eastAsia="en-US"/>
        </w:rPr>
        <w:t xml:space="preserve">Se recomienda promover la realización de Talleres de Estrategias de Formación Científica orientada a docentes y estudiantes que desarrollen y consoliden habilidades de aprendizaje, investigación y producción científica que afirmen un perfil de alto nivel a lo largo del desarrollo curricular del nivel de formación en el nivel pre clínica. </w:t>
      </w:r>
    </w:p>
    <w:p w:rsidR="00251A0D" w:rsidRPr="00251A0D" w:rsidRDefault="00251A0D" w:rsidP="00251A0D">
      <w:pPr>
        <w:spacing w:after="200" w:line="276" w:lineRule="auto"/>
        <w:ind w:left="720"/>
        <w:contextualSpacing/>
        <w:rPr>
          <w:rFonts w:ascii="Arial" w:eastAsiaTheme="minorHAnsi" w:hAnsi="Arial" w:cs="Arial"/>
          <w:lang w:eastAsia="en-US"/>
        </w:rPr>
      </w:pPr>
    </w:p>
    <w:p w:rsidR="00251A0D" w:rsidRPr="00251A0D" w:rsidRDefault="00251A0D" w:rsidP="00251A0D">
      <w:pPr>
        <w:numPr>
          <w:ilvl w:val="0"/>
          <w:numId w:val="51"/>
        </w:numPr>
        <w:spacing w:after="200" w:line="360" w:lineRule="auto"/>
        <w:contextualSpacing/>
        <w:jc w:val="both"/>
        <w:rPr>
          <w:rFonts w:ascii="Arial" w:eastAsiaTheme="minorHAnsi" w:hAnsi="Arial" w:cs="Arial"/>
          <w:lang w:eastAsia="en-US"/>
        </w:rPr>
      </w:pPr>
      <w:r w:rsidRPr="00251A0D">
        <w:rPr>
          <w:rFonts w:ascii="Arial" w:eastAsiaTheme="minorHAnsi" w:hAnsi="Arial" w:cs="Arial"/>
          <w:lang w:eastAsia="en-US"/>
        </w:rPr>
        <w:t>Recomendamos la realización semestral de Seminarios o foros de Intercambio de Experiencias de aprendizaje e investigaciones entre estudiantes y del nivel de formación básica y  pre clínica para potenciar el desarrollo de saberes, técnicas y habilidades que fortalezcan la cualificación  profesional docente y  contribuyan a mejorar los logros académicos  de los estudiantes.</w:t>
      </w:r>
    </w:p>
    <w:p w:rsidR="00251A0D" w:rsidRPr="00251A0D" w:rsidRDefault="00251A0D" w:rsidP="00251A0D">
      <w:pPr>
        <w:spacing w:line="360" w:lineRule="auto"/>
        <w:jc w:val="both"/>
        <w:rPr>
          <w:rFonts w:ascii="Arial" w:eastAsiaTheme="minorHAnsi" w:hAnsi="Arial" w:cs="Arial"/>
          <w:lang w:eastAsia="en-US"/>
        </w:rPr>
      </w:pPr>
    </w:p>
    <w:p w:rsidR="00251A0D" w:rsidRPr="00251A0D" w:rsidRDefault="00251A0D" w:rsidP="00251A0D">
      <w:pPr>
        <w:spacing w:line="360" w:lineRule="auto"/>
        <w:jc w:val="both"/>
        <w:rPr>
          <w:rFonts w:ascii="Arial" w:eastAsiaTheme="minorHAnsi" w:hAnsi="Arial" w:cs="Arial"/>
          <w:b/>
          <w:lang w:eastAsia="en-US"/>
        </w:rPr>
      </w:pPr>
    </w:p>
    <w:p w:rsidR="00251A0D" w:rsidRPr="00251A0D" w:rsidRDefault="00251A0D" w:rsidP="00251A0D">
      <w:pPr>
        <w:spacing w:line="360" w:lineRule="auto"/>
        <w:jc w:val="both"/>
        <w:rPr>
          <w:rFonts w:ascii="Arial" w:eastAsiaTheme="minorHAnsi" w:hAnsi="Arial" w:cs="Arial"/>
          <w:b/>
          <w:lang w:eastAsia="en-US"/>
        </w:rPr>
      </w:pPr>
    </w:p>
    <w:p w:rsidR="00251A0D" w:rsidRPr="00251A0D" w:rsidRDefault="00251A0D" w:rsidP="00251A0D">
      <w:pPr>
        <w:spacing w:line="360" w:lineRule="auto"/>
        <w:jc w:val="both"/>
        <w:rPr>
          <w:rFonts w:ascii="Arial" w:eastAsiaTheme="minorHAnsi" w:hAnsi="Arial" w:cs="Arial"/>
          <w:b/>
          <w:lang w:eastAsia="en-US"/>
        </w:rPr>
      </w:pPr>
    </w:p>
    <w:p w:rsidR="00251A0D" w:rsidRDefault="00251A0D" w:rsidP="00251A0D">
      <w:pPr>
        <w:spacing w:line="360" w:lineRule="auto"/>
        <w:jc w:val="both"/>
        <w:rPr>
          <w:rFonts w:ascii="Arial" w:eastAsiaTheme="minorHAnsi" w:hAnsi="Arial" w:cs="Arial"/>
          <w:b/>
          <w:lang w:eastAsia="en-US"/>
        </w:rPr>
      </w:pPr>
    </w:p>
    <w:p w:rsidR="00165C39" w:rsidRDefault="00165C39" w:rsidP="00251A0D">
      <w:pPr>
        <w:spacing w:line="360" w:lineRule="auto"/>
        <w:jc w:val="both"/>
        <w:rPr>
          <w:rFonts w:ascii="Arial" w:eastAsiaTheme="minorHAnsi" w:hAnsi="Arial" w:cs="Arial"/>
          <w:b/>
          <w:lang w:eastAsia="en-US"/>
        </w:rPr>
      </w:pPr>
    </w:p>
    <w:p w:rsidR="00165C39" w:rsidRDefault="00165C39" w:rsidP="00251A0D">
      <w:pPr>
        <w:spacing w:line="360" w:lineRule="auto"/>
        <w:jc w:val="both"/>
        <w:rPr>
          <w:rFonts w:ascii="Arial" w:eastAsiaTheme="minorHAnsi" w:hAnsi="Arial" w:cs="Arial"/>
          <w:b/>
          <w:lang w:eastAsia="en-US"/>
        </w:rPr>
      </w:pPr>
    </w:p>
    <w:p w:rsidR="00165C39" w:rsidRDefault="00165C39" w:rsidP="00165C39">
      <w:pPr>
        <w:spacing w:line="480" w:lineRule="auto"/>
        <w:rPr>
          <w:rFonts w:ascii="Arial" w:eastAsiaTheme="minorHAnsi" w:hAnsi="Arial" w:cs="Arial"/>
          <w:b/>
          <w:lang w:eastAsia="en-US"/>
        </w:rPr>
      </w:pPr>
    </w:p>
    <w:p w:rsidR="00165C39" w:rsidRDefault="00165C39" w:rsidP="00165C39">
      <w:pPr>
        <w:spacing w:line="480" w:lineRule="auto"/>
        <w:rPr>
          <w:rFonts w:ascii="Arial" w:eastAsiaTheme="minorHAnsi" w:hAnsi="Arial" w:cs="Arial"/>
          <w:b/>
          <w:lang w:eastAsia="en-US"/>
        </w:rPr>
      </w:pPr>
    </w:p>
    <w:p w:rsidR="00E736A8" w:rsidRDefault="00E736A8" w:rsidP="00165C39">
      <w:pPr>
        <w:spacing w:line="480" w:lineRule="auto"/>
        <w:rPr>
          <w:rFonts w:ascii="Arial" w:eastAsiaTheme="minorHAnsi" w:hAnsi="Arial" w:cs="Arial"/>
          <w:b/>
          <w:lang w:eastAsia="en-US"/>
        </w:rPr>
      </w:pPr>
    </w:p>
    <w:p w:rsidR="00E736A8" w:rsidRDefault="00E736A8" w:rsidP="00165C39">
      <w:pPr>
        <w:spacing w:line="480" w:lineRule="auto"/>
        <w:rPr>
          <w:rFonts w:ascii="Arial" w:eastAsiaTheme="minorHAnsi" w:hAnsi="Arial" w:cs="Arial"/>
          <w:b/>
          <w:lang w:eastAsia="en-US"/>
        </w:rPr>
      </w:pPr>
    </w:p>
    <w:p w:rsidR="00165C39" w:rsidRDefault="00165C39" w:rsidP="00165C39">
      <w:pPr>
        <w:spacing w:line="480" w:lineRule="auto"/>
        <w:rPr>
          <w:rFonts w:ascii="Arial" w:eastAsiaTheme="minorHAnsi" w:hAnsi="Arial" w:cs="Arial"/>
          <w:b/>
          <w:lang w:eastAsia="en-US"/>
        </w:rPr>
      </w:pPr>
    </w:p>
    <w:p w:rsidR="00827511" w:rsidRDefault="00165C39" w:rsidP="00165C39">
      <w:pPr>
        <w:spacing w:line="480" w:lineRule="auto"/>
        <w:rPr>
          <w:rFonts w:ascii="Arial" w:eastAsiaTheme="minorHAnsi" w:hAnsi="Arial" w:cs="Arial"/>
          <w:b/>
          <w:bCs/>
          <w:color w:val="262626" w:themeColor="text1" w:themeTint="D9"/>
          <w:lang w:eastAsia="en-US"/>
        </w:rPr>
      </w:pPr>
      <w:r>
        <w:rPr>
          <w:rFonts w:ascii="Arial" w:eastAsiaTheme="minorHAnsi" w:hAnsi="Arial" w:cs="Arial"/>
          <w:b/>
          <w:bCs/>
          <w:color w:val="262626" w:themeColor="text1" w:themeTint="D9"/>
          <w:lang w:eastAsia="en-US"/>
        </w:rPr>
        <w:lastRenderedPageBreak/>
        <w:t xml:space="preserve">           </w:t>
      </w:r>
      <w:r w:rsidR="00B235A9" w:rsidRPr="006C4A23">
        <w:rPr>
          <w:rFonts w:ascii="Arial" w:eastAsiaTheme="minorHAnsi" w:hAnsi="Arial" w:cs="Arial"/>
          <w:b/>
          <w:bCs/>
          <w:color w:val="262626" w:themeColor="text1" w:themeTint="D9"/>
          <w:lang w:eastAsia="en-US"/>
        </w:rPr>
        <w:t xml:space="preserve">REFERENCIAS </w:t>
      </w:r>
      <w:r w:rsidR="00BD6A13" w:rsidRPr="006C4A23">
        <w:rPr>
          <w:rFonts w:ascii="Arial" w:eastAsiaTheme="minorHAnsi" w:hAnsi="Arial" w:cs="Arial"/>
          <w:b/>
          <w:bCs/>
          <w:color w:val="262626" w:themeColor="text1" w:themeTint="D9"/>
          <w:lang w:eastAsia="en-US"/>
        </w:rPr>
        <w:t>BIBLIOGRÁFICAS</w:t>
      </w:r>
    </w:p>
    <w:p w:rsidR="00CE4C7B" w:rsidRPr="001B5E76" w:rsidRDefault="00CE4C7B" w:rsidP="00CE4C7B">
      <w:pPr>
        <w:spacing w:line="360" w:lineRule="auto"/>
        <w:jc w:val="both"/>
        <w:rPr>
          <w:rFonts w:ascii="Arial" w:eastAsiaTheme="minorHAnsi" w:hAnsi="Arial" w:cs="Arial"/>
          <w:lang w:val="es-PE" w:eastAsia="en-US"/>
        </w:rPr>
      </w:pPr>
    </w:p>
    <w:p w:rsidR="00CE4C7B" w:rsidRPr="00CE4C7B" w:rsidRDefault="00CE4C7B" w:rsidP="00CE4C7B">
      <w:pPr>
        <w:spacing w:line="360" w:lineRule="auto"/>
        <w:jc w:val="both"/>
        <w:rPr>
          <w:rFonts w:ascii="Arial" w:eastAsiaTheme="minorHAnsi" w:hAnsi="Arial" w:cs="Arial"/>
          <w:lang w:val="es-PE" w:eastAsia="en-US"/>
        </w:rPr>
      </w:pPr>
      <w:r w:rsidRPr="00CE4C7B">
        <w:rPr>
          <w:rFonts w:ascii="Arial" w:eastAsiaTheme="minorHAnsi" w:hAnsi="Arial" w:cs="Arial"/>
          <w:lang w:val="es-PE" w:eastAsia="en-US"/>
        </w:rPr>
        <w:t xml:space="preserve">Alcalde, J. Lazo, O. y Nigenda, G. (2012). </w:t>
      </w:r>
      <w:r w:rsidRPr="00CE4C7B">
        <w:rPr>
          <w:rFonts w:ascii="Arial" w:eastAsiaTheme="minorHAnsi" w:hAnsi="Arial" w:cs="Arial"/>
          <w:i/>
          <w:lang w:val="es-PE" w:eastAsia="en-US"/>
        </w:rPr>
        <w:t xml:space="preserve">Sistema de Salud en el </w:t>
      </w:r>
      <w:r w:rsidR="005207D3" w:rsidRPr="00CE4C7B">
        <w:rPr>
          <w:rFonts w:ascii="Arial" w:eastAsiaTheme="minorHAnsi" w:hAnsi="Arial" w:cs="Arial"/>
          <w:i/>
          <w:lang w:val="es-PE" w:eastAsia="en-US"/>
        </w:rPr>
        <w:t>Perú</w:t>
      </w:r>
      <w:r w:rsidR="005207D3" w:rsidRPr="00CE4C7B">
        <w:rPr>
          <w:rFonts w:ascii="Arial" w:eastAsiaTheme="minorHAnsi" w:hAnsi="Arial" w:cs="Arial"/>
          <w:lang w:val="es-PE" w:eastAsia="en-US"/>
        </w:rPr>
        <w:t xml:space="preserve">. </w:t>
      </w:r>
      <w:r w:rsidRPr="00CE4C7B">
        <w:rPr>
          <w:rFonts w:ascii="Arial" w:eastAsiaTheme="minorHAnsi" w:hAnsi="Arial" w:cs="Arial"/>
          <w:lang w:val="es-PE" w:eastAsia="en-US"/>
        </w:rPr>
        <w:t>Lima</w:t>
      </w:r>
    </w:p>
    <w:p w:rsidR="00CE4C7B" w:rsidRPr="00CE4C7B" w:rsidRDefault="00CE4C7B" w:rsidP="00CE4C7B">
      <w:pPr>
        <w:spacing w:line="360" w:lineRule="auto"/>
        <w:jc w:val="both"/>
        <w:rPr>
          <w:rFonts w:ascii="Arial" w:eastAsiaTheme="minorHAnsi" w:hAnsi="Arial" w:cs="Arial"/>
          <w:lang w:val="es-PE" w:eastAsia="en-US"/>
        </w:rPr>
      </w:pPr>
    </w:p>
    <w:p w:rsidR="00CE4C7B" w:rsidRPr="00CE4C7B" w:rsidRDefault="00CE4C7B" w:rsidP="00CE4C7B">
      <w:pPr>
        <w:spacing w:line="360" w:lineRule="auto"/>
        <w:ind w:left="709" w:hanging="709"/>
        <w:jc w:val="both"/>
        <w:rPr>
          <w:rFonts w:ascii="Arial" w:eastAsiaTheme="minorHAnsi" w:hAnsi="Arial" w:cs="Arial"/>
          <w:lang w:val="es-PE" w:eastAsia="en-US"/>
        </w:rPr>
      </w:pPr>
      <w:r w:rsidRPr="00CE4C7B">
        <w:rPr>
          <w:rFonts w:ascii="Arial" w:eastAsiaTheme="minorHAnsi" w:hAnsi="Arial" w:cs="Arial"/>
          <w:lang w:val="es-PE" w:eastAsia="en-US"/>
        </w:rPr>
        <w:t>Alvarado, E. (2017).</w:t>
      </w:r>
      <w:r w:rsidRPr="00CE4C7B">
        <w:rPr>
          <w:rFonts w:ascii="Arial" w:eastAsiaTheme="minorHAnsi" w:hAnsi="Arial" w:cs="Arial"/>
          <w:i/>
          <w:lang w:val="es-PE" w:eastAsia="en-US"/>
        </w:rPr>
        <w:t>Interacción académica docente-estudiante y su incidencia en la permanencia de estudiantes de ciencias de la salud de Bogotá.</w:t>
      </w:r>
      <w:r w:rsidRPr="00CE4C7B">
        <w:rPr>
          <w:rFonts w:ascii="Arial" w:eastAsiaTheme="minorHAnsi" w:hAnsi="Arial" w:cs="Arial"/>
          <w:lang w:val="es-PE" w:eastAsia="en-US"/>
        </w:rPr>
        <w:t xml:space="preserve"> Tesis Doctoral. Colombia: Universidad Santo Tomás, Facultad de Educación</w:t>
      </w:r>
    </w:p>
    <w:p w:rsidR="00CE4C7B" w:rsidRPr="00CE4C7B" w:rsidRDefault="00CE4C7B" w:rsidP="00CE4C7B">
      <w:pPr>
        <w:spacing w:line="360" w:lineRule="auto"/>
        <w:ind w:left="709" w:hanging="709"/>
        <w:jc w:val="both"/>
        <w:rPr>
          <w:rFonts w:ascii="Arial" w:eastAsiaTheme="minorHAnsi" w:hAnsi="Arial" w:cs="Arial"/>
          <w:lang w:val="es-PE" w:eastAsia="en-US"/>
        </w:rPr>
      </w:pPr>
    </w:p>
    <w:p w:rsidR="00CE4C7B" w:rsidRPr="00CE4C7B" w:rsidRDefault="00CE4C7B" w:rsidP="00CE4C7B">
      <w:pPr>
        <w:tabs>
          <w:tab w:val="left" w:pos="240"/>
          <w:tab w:val="left" w:pos="360"/>
        </w:tabs>
        <w:spacing w:line="360" w:lineRule="auto"/>
        <w:ind w:left="709" w:hanging="709"/>
        <w:jc w:val="both"/>
        <w:rPr>
          <w:rFonts w:ascii="Arial" w:hAnsi="Arial" w:cs="Arial"/>
        </w:rPr>
      </w:pPr>
      <w:r w:rsidRPr="00CE4C7B">
        <w:rPr>
          <w:rFonts w:ascii="Arial" w:hAnsi="Arial" w:cs="Arial"/>
        </w:rPr>
        <w:t xml:space="preserve">Ander-Egg, E. (2011), </w:t>
      </w:r>
      <w:r w:rsidRPr="00CE4C7B">
        <w:rPr>
          <w:rFonts w:ascii="Arial" w:hAnsi="Arial" w:cs="Arial"/>
          <w:i/>
        </w:rPr>
        <w:t xml:space="preserve">Aprender a investigar: Nociones básicas para la investigación social. </w:t>
      </w:r>
      <w:r w:rsidRPr="00CE4C7B">
        <w:rPr>
          <w:rFonts w:ascii="Arial" w:hAnsi="Arial" w:cs="Arial"/>
        </w:rPr>
        <w:t>1a ed. Editorial: Brujas. Argentina.</w:t>
      </w:r>
    </w:p>
    <w:p w:rsidR="00CE4C7B" w:rsidRPr="00CE4C7B" w:rsidRDefault="00CE4C7B" w:rsidP="00CE4C7B">
      <w:pPr>
        <w:tabs>
          <w:tab w:val="left" w:pos="240"/>
          <w:tab w:val="left" w:pos="360"/>
        </w:tabs>
        <w:spacing w:line="360" w:lineRule="auto"/>
        <w:ind w:left="709" w:hanging="709"/>
        <w:jc w:val="both"/>
        <w:rPr>
          <w:rFonts w:ascii="Arial" w:hAnsi="Arial" w:cs="Arial"/>
        </w:rPr>
      </w:pPr>
    </w:p>
    <w:p w:rsidR="00CE4C7B" w:rsidRPr="00CE4C7B" w:rsidRDefault="00CE4C7B" w:rsidP="00CE4C7B">
      <w:pPr>
        <w:tabs>
          <w:tab w:val="left" w:pos="240"/>
          <w:tab w:val="left" w:pos="360"/>
        </w:tabs>
        <w:spacing w:line="360" w:lineRule="auto"/>
        <w:jc w:val="both"/>
        <w:rPr>
          <w:rFonts w:ascii="Arial" w:hAnsi="Arial" w:cs="Arial"/>
        </w:rPr>
      </w:pPr>
      <w:r w:rsidRPr="00CE4C7B">
        <w:rPr>
          <w:rFonts w:ascii="Arial" w:hAnsi="Arial" w:cs="Arial"/>
        </w:rPr>
        <w:t xml:space="preserve"> Ander-Egg, E.  (1995). </w:t>
      </w:r>
      <w:r w:rsidRPr="00CE4C7B">
        <w:rPr>
          <w:rFonts w:ascii="Arial" w:hAnsi="Arial" w:cs="Arial"/>
          <w:i/>
        </w:rPr>
        <w:t>Técnicas de investigación social</w:t>
      </w:r>
      <w:r w:rsidRPr="00CE4C7B">
        <w:rPr>
          <w:rFonts w:ascii="Arial" w:hAnsi="Arial" w:cs="Arial"/>
        </w:rPr>
        <w:t>. Lumen, México.</w:t>
      </w:r>
    </w:p>
    <w:p w:rsidR="00CE4C7B" w:rsidRPr="00CE4C7B" w:rsidRDefault="00CE4C7B" w:rsidP="00CE4C7B">
      <w:pPr>
        <w:tabs>
          <w:tab w:val="left" w:pos="240"/>
          <w:tab w:val="left" w:pos="360"/>
        </w:tabs>
        <w:spacing w:line="360" w:lineRule="auto"/>
        <w:jc w:val="both"/>
        <w:rPr>
          <w:rFonts w:ascii="Arial" w:hAnsi="Arial" w:cs="Arial"/>
        </w:rPr>
      </w:pPr>
    </w:p>
    <w:p w:rsidR="00CE4C7B" w:rsidRPr="00CE4C7B" w:rsidRDefault="00CE4C7B" w:rsidP="00CE4C7B">
      <w:pPr>
        <w:spacing w:line="360" w:lineRule="auto"/>
        <w:ind w:left="709" w:hanging="709"/>
        <w:jc w:val="both"/>
        <w:rPr>
          <w:rFonts w:ascii="Arial" w:eastAsiaTheme="minorHAnsi" w:hAnsi="Arial" w:cs="Arial"/>
          <w:lang w:val="es-PE" w:eastAsia="en-US"/>
        </w:rPr>
      </w:pPr>
      <w:r w:rsidRPr="00CE4C7B">
        <w:rPr>
          <w:rFonts w:ascii="Arial" w:eastAsiaTheme="minorHAnsi" w:hAnsi="Arial" w:cs="Arial"/>
          <w:lang w:val="es-PE" w:eastAsia="en-US"/>
        </w:rPr>
        <w:t xml:space="preserve">Aponte, V. (2015). </w:t>
      </w:r>
      <w:r w:rsidRPr="00CE4C7B">
        <w:rPr>
          <w:rFonts w:ascii="Arial" w:eastAsiaTheme="minorHAnsi" w:hAnsi="Arial" w:cs="Arial"/>
          <w:i/>
          <w:lang w:val="es-PE" w:eastAsia="en-US"/>
        </w:rPr>
        <w:t>Motivación de logro, personalidad y rendimiento académico en estudiantes universitarios de psicología y medicina humana de la universidad alas peruanas de lima metropolitana, 2014</w:t>
      </w:r>
      <w:r w:rsidRPr="00CE4C7B">
        <w:rPr>
          <w:rFonts w:ascii="Arial" w:eastAsiaTheme="minorHAnsi" w:hAnsi="Arial" w:cs="Arial"/>
          <w:lang w:val="es-PE" w:eastAsia="en-US"/>
        </w:rPr>
        <w:t xml:space="preserve"> .Tesis de Maestría. Lima: Universidad Inca Garcilaso de la Vega.</w:t>
      </w:r>
    </w:p>
    <w:p w:rsidR="00CE4C7B" w:rsidRPr="00CE4C7B" w:rsidRDefault="00CE4C7B" w:rsidP="00CE4C7B">
      <w:pPr>
        <w:spacing w:line="360" w:lineRule="auto"/>
        <w:jc w:val="both"/>
        <w:rPr>
          <w:rFonts w:ascii="Arial" w:eastAsiaTheme="minorHAnsi" w:hAnsi="Arial" w:cs="Arial"/>
          <w:lang w:val="de-DE" w:eastAsia="en-US"/>
        </w:rPr>
      </w:pPr>
    </w:p>
    <w:p w:rsidR="00CE4C7B" w:rsidRPr="00CE4C7B" w:rsidRDefault="00CE4C7B" w:rsidP="00CE4C7B">
      <w:pPr>
        <w:tabs>
          <w:tab w:val="left" w:pos="240"/>
          <w:tab w:val="left" w:pos="360"/>
        </w:tabs>
        <w:spacing w:line="360" w:lineRule="auto"/>
        <w:ind w:left="709" w:hanging="709"/>
        <w:jc w:val="both"/>
        <w:rPr>
          <w:rFonts w:ascii="Arial" w:hAnsi="Arial" w:cs="Arial"/>
        </w:rPr>
      </w:pPr>
      <w:r w:rsidRPr="00CE4C7B">
        <w:rPr>
          <w:rFonts w:ascii="Arial" w:hAnsi="Arial" w:cs="Arial"/>
        </w:rPr>
        <w:t xml:space="preserve">Arias, F. (2006). </w:t>
      </w:r>
      <w:r w:rsidRPr="00CE4C7B">
        <w:rPr>
          <w:rFonts w:ascii="Arial" w:hAnsi="Arial" w:cs="Arial"/>
          <w:i/>
        </w:rPr>
        <w:t>El  Proyecto de investigación .Introducción a la Metodología Científica</w:t>
      </w:r>
      <w:r w:rsidRPr="00CE4C7B">
        <w:rPr>
          <w:rFonts w:ascii="Arial" w:hAnsi="Arial" w:cs="Arial"/>
        </w:rPr>
        <w:t>. 5ta.</w:t>
      </w:r>
      <w:r w:rsidRPr="00CE4C7B">
        <w:rPr>
          <w:rFonts w:ascii="Arial" w:hAnsi="Arial" w:cs="Arial"/>
          <w:b/>
        </w:rPr>
        <w:t xml:space="preserve">  </w:t>
      </w:r>
      <w:r w:rsidRPr="00CE4C7B">
        <w:rPr>
          <w:rFonts w:ascii="Arial" w:hAnsi="Arial" w:cs="Arial"/>
        </w:rPr>
        <w:t>Edición</w:t>
      </w:r>
      <w:r w:rsidRPr="00CE4C7B">
        <w:rPr>
          <w:rFonts w:ascii="Arial" w:hAnsi="Arial" w:cs="Arial"/>
          <w:b/>
        </w:rPr>
        <w:t xml:space="preserve">. </w:t>
      </w:r>
      <w:r w:rsidRPr="00CE4C7B">
        <w:rPr>
          <w:rFonts w:ascii="Arial" w:hAnsi="Arial" w:cs="Arial"/>
        </w:rPr>
        <w:t>Editorial Episteme .Caracas.</w:t>
      </w:r>
    </w:p>
    <w:p w:rsidR="00CE4C7B" w:rsidRPr="00CE4C7B" w:rsidRDefault="00CE4C7B" w:rsidP="00CE4C7B">
      <w:pPr>
        <w:tabs>
          <w:tab w:val="left" w:pos="240"/>
          <w:tab w:val="left" w:pos="360"/>
        </w:tabs>
        <w:spacing w:line="360" w:lineRule="auto"/>
        <w:ind w:left="709" w:hanging="709"/>
        <w:jc w:val="both"/>
        <w:rPr>
          <w:rFonts w:ascii="Arial" w:hAnsi="Arial" w:cs="Arial"/>
        </w:rPr>
      </w:pPr>
    </w:p>
    <w:p w:rsidR="00CE4C7B" w:rsidRPr="00CE4C7B" w:rsidRDefault="00CE4C7B" w:rsidP="00CE4C7B">
      <w:pPr>
        <w:autoSpaceDE w:val="0"/>
        <w:autoSpaceDN w:val="0"/>
        <w:adjustRightInd w:val="0"/>
        <w:spacing w:line="360" w:lineRule="auto"/>
        <w:ind w:left="709" w:hanging="709"/>
        <w:jc w:val="both"/>
        <w:rPr>
          <w:rFonts w:ascii="Arial" w:hAnsi="Arial" w:cs="Arial"/>
        </w:rPr>
      </w:pPr>
      <w:r w:rsidRPr="00CE4C7B">
        <w:rPr>
          <w:rFonts w:ascii="Arial" w:hAnsi="Arial" w:cs="Arial"/>
        </w:rPr>
        <w:t xml:space="preserve">Arias, F. (2012). </w:t>
      </w:r>
      <w:r w:rsidRPr="00CE4C7B">
        <w:rPr>
          <w:rFonts w:ascii="Arial" w:eastAsiaTheme="minorHAnsi" w:hAnsi="Arial" w:cs="Arial"/>
          <w:bCs/>
          <w:i/>
          <w:lang w:eastAsia="en-US"/>
        </w:rPr>
        <w:t>Proyecto de Investigación</w:t>
      </w:r>
      <w:r w:rsidRPr="00CE4C7B">
        <w:rPr>
          <w:rFonts w:ascii="Arial" w:eastAsiaTheme="minorHAnsi" w:hAnsi="Arial" w:cs="Arial"/>
          <w:b/>
          <w:bCs/>
          <w:i/>
          <w:lang w:eastAsia="en-US"/>
        </w:rPr>
        <w:t xml:space="preserve">. </w:t>
      </w:r>
      <w:r w:rsidRPr="00CE4C7B">
        <w:rPr>
          <w:rFonts w:ascii="Arial" w:eastAsiaTheme="minorHAnsi" w:hAnsi="Arial" w:cs="Arial"/>
          <w:i/>
          <w:lang w:eastAsia="en-US"/>
        </w:rPr>
        <w:t>Introducción a la metodología científica</w:t>
      </w:r>
      <w:r w:rsidRPr="00CE4C7B">
        <w:rPr>
          <w:rFonts w:ascii="Arial" w:eastAsiaTheme="minorHAnsi" w:hAnsi="Arial" w:cs="Arial"/>
          <w:b/>
          <w:bCs/>
          <w:lang w:eastAsia="en-US"/>
        </w:rPr>
        <w:t xml:space="preserve"> .</w:t>
      </w:r>
      <w:r w:rsidRPr="00CE4C7B">
        <w:rPr>
          <w:rFonts w:ascii="Arial" w:eastAsiaTheme="minorHAnsi" w:hAnsi="Arial" w:cs="Arial"/>
          <w:lang w:eastAsia="en-US"/>
        </w:rPr>
        <w:t>6ª Edición  (</w:t>
      </w:r>
      <w:r w:rsidRPr="00CE4C7B">
        <w:rPr>
          <w:rFonts w:ascii="Arial" w:hAnsi="Arial" w:cs="Arial"/>
        </w:rPr>
        <w:t>Ampliada y corregida)   Editorial Episteme</w:t>
      </w:r>
      <w:r w:rsidRPr="00CE4C7B">
        <w:rPr>
          <w:rFonts w:ascii="Arial" w:eastAsiaTheme="minorHAnsi" w:hAnsi="Arial" w:cs="Arial"/>
          <w:color w:val="00004D"/>
          <w:lang w:eastAsia="en-US"/>
        </w:rPr>
        <w:t>, C.A.</w:t>
      </w:r>
      <w:r w:rsidRPr="00CE4C7B">
        <w:rPr>
          <w:rFonts w:ascii="Arial" w:hAnsi="Arial" w:cs="Arial"/>
        </w:rPr>
        <w:t xml:space="preserve"> Caracas - República Bolivariana de Venezuela.</w:t>
      </w:r>
    </w:p>
    <w:p w:rsidR="00CE4C7B" w:rsidRPr="00CE4C7B" w:rsidRDefault="00CE4C7B" w:rsidP="00CE4C7B">
      <w:pPr>
        <w:autoSpaceDE w:val="0"/>
        <w:autoSpaceDN w:val="0"/>
        <w:adjustRightInd w:val="0"/>
        <w:spacing w:line="360" w:lineRule="auto"/>
        <w:jc w:val="both"/>
        <w:rPr>
          <w:rFonts w:ascii="Arial" w:hAnsi="Arial" w:cs="Arial"/>
        </w:rPr>
      </w:pPr>
    </w:p>
    <w:p w:rsidR="00CE4C7B" w:rsidRPr="00CE4C7B" w:rsidRDefault="00CE4C7B" w:rsidP="00CE4C7B">
      <w:pPr>
        <w:spacing w:line="360" w:lineRule="auto"/>
        <w:ind w:left="709" w:hanging="709"/>
        <w:jc w:val="both"/>
        <w:rPr>
          <w:rFonts w:ascii="Arial" w:hAnsi="Arial" w:cs="Arial"/>
          <w:color w:val="000000"/>
          <w:shd w:val="clear" w:color="auto" w:fill="FFFFFF"/>
        </w:rPr>
      </w:pPr>
      <w:r w:rsidRPr="00CE4C7B">
        <w:rPr>
          <w:rFonts w:ascii="Arial" w:hAnsi="Arial" w:cs="Arial"/>
        </w:rPr>
        <w:t xml:space="preserve">Arias, M., Ávalos, E., Sánchez, N. (2011). </w:t>
      </w:r>
      <w:r w:rsidRPr="00CE4C7B">
        <w:rPr>
          <w:rFonts w:ascii="Arial" w:hAnsi="Arial" w:cs="Arial"/>
          <w:i/>
        </w:rPr>
        <w:t>Rendimiento académico de estudiantes de medicina en la asignatura Morfofisiología Humana</w:t>
      </w:r>
      <w:r w:rsidRPr="00CE4C7B">
        <w:rPr>
          <w:rFonts w:ascii="Arial" w:hAnsi="Arial" w:cs="Arial"/>
        </w:rPr>
        <w:t xml:space="preserve"> </w:t>
      </w:r>
      <w:r w:rsidR="005207D3" w:rsidRPr="00CE4C7B">
        <w:rPr>
          <w:rFonts w:ascii="Arial" w:hAnsi="Arial" w:cs="Arial"/>
        </w:rPr>
        <w:t xml:space="preserve">I. </w:t>
      </w:r>
      <w:r w:rsidRPr="00CE4C7B">
        <w:rPr>
          <w:rFonts w:ascii="Arial" w:hAnsi="Arial" w:cs="Arial"/>
        </w:rPr>
        <w:t xml:space="preserve">Santiago de   Cuba. </w:t>
      </w:r>
    </w:p>
    <w:p w:rsidR="00CE4C7B" w:rsidRPr="00CE4C7B" w:rsidRDefault="00CE4C7B" w:rsidP="00CE4C7B">
      <w:pPr>
        <w:autoSpaceDE w:val="0"/>
        <w:autoSpaceDN w:val="0"/>
        <w:adjustRightInd w:val="0"/>
        <w:spacing w:line="360" w:lineRule="auto"/>
        <w:ind w:left="709" w:hanging="709"/>
        <w:jc w:val="both"/>
        <w:rPr>
          <w:rFonts w:ascii="Arial" w:hAnsi="Arial" w:cs="Arial"/>
        </w:rPr>
      </w:pPr>
    </w:p>
    <w:p w:rsidR="00CE4C7B" w:rsidRPr="00CE4C7B" w:rsidRDefault="00CE4C7B" w:rsidP="00CE4C7B">
      <w:pPr>
        <w:autoSpaceDE w:val="0"/>
        <w:autoSpaceDN w:val="0"/>
        <w:adjustRightInd w:val="0"/>
        <w:spacing w:line="360" w:lineRule="auto"/>
        <w:jc w:val="both"/>
        <w:rPr>
          <w:rFonts w:ascii="Arial" w:hAnsi="Arial" w:cs="Arial"/>
        </w:rPr>
      </w:pPr>
    </w:p>
    <w:p w:rsidR="00CE4C7B" w:rsidRPr="00CE4C7B" w:rsidRDefault="00CE4C7B" w:rsidP="00CE4C7B">
      <w:pPr>
        <w:autoSpaceDE w:val="0"/>
        <w:autoSpaceDN w:val="0"/>
        <w:adjustRightInd w:val="0"/>
        <w:spacing w:line="360" w:lineRule="auto"/>
        <w:ind w:left="709" w:hanging="709"/>
        <w:jc w:val="both"/>
        <w:rPr>
          <w:rFonts w:ascii="Arial" w:hAnsi="Arial" w:cs="Arial"/>
        </w:rPr>
      </w:pPr>
    </w:p>
    <w:p w:rsidR="00CE4C7B" w:rsidRPr="00CE4C7B" w:rsidRDefault="00CE4C7B" w:rsidP="00CE4C7B">
      <w:pPr>
        <w:spacing w:line="360" w:lineRule="auto"/>
        <w:ind w:left="851" w:hanging="851"/>
        <w:jc w:val="both"/>
        <w:rPr>
          <w:rFonts w:ascii="Arial" w:eastAsiaTheme="minorHAnsi" w:hAnsi="Arial" w:cs="Arial"/>
          <w:color w:val="000000"/>
          <w:lang w:eastAsia="en-US"/>
        </w:rPr>
      </w:pPr>
      <w:r w:rsidRPr="00CE4C7B">
        <w:rPr>
          <w:rFonts w:ascii="Arial" w:eastAsiaTheme="minorHAnsi" w:hAnsi="Arial" w:cs="Arial"/>
          <w:color w:val="000000"/>
          <w:lang w:eastAsia="en-US"/>
        </w:rPr>
        <w:lastRenderedPageBreak/>
        <w:t>Balestrini M. (2003). </w:t>
      </w:r>
      <w:r w:rsidRPr="00CE4C7B">
        <w:rPr>
          <w:rFonts w:ascii="Arial" w:eastAsiaTheme="minorHAnsi" w:hAnsi="Arial" w:cs="Arial"/>
          <w:bCs/>
          <w:i/>
          <w:color w:val="000000"/>
          <w:lang w:eastAsia="en-US"/>
        </w:rPr>
        <w:t>Como se Elabora un Proyecto de Investigación</w:t>
      </w:r>
      <w:r w:rsidRPr="00CE4C7B">
        <w:rPr>
          <w:rFonts w:ascii="Arial" w:eastAsiaTheme="minorHAnsi" w:hAnsi="Arial" w:cs="Arial"/>
          <w:i/>
          <w:iCs/>
          <w:color w:val="000000"/>
          <w:lang w:eastAsia="en-US"/>
        </w:rPr>
        <w:t>.</w:t>
      </w:r>
      <w:r w:rsidRPr="00CE4C7B">
        <w:rPr>
          <w:rFonts w:ascii="Arial" w:eastAsiaTheme="minorHAnsi" w:hAnsi="Arial" w:cs="Arial"/>
          <w:color w:val="000000"/>
          <w:lang w:eastAsia="en-US"/>
        </w:rPr>
        <w:t> Servicio Editorial Consultores Asociados BL. Caracas – Venezuela.</w:t>
      </w:r>
    </w:p>
    <w:p w:rsidR="00CE4C7B" w:rsidRPr="00CE4C7B" w:rsidRDefault="00CE4C7B" w:rsidP="00CE4C7B">
      <w:pPr>
        <w:spacing w:line="360" w:lineRule="auto"/>
        <w:jc w:val="both"/>
        <w:rPr>
          <w:rFonts w:ascii="Arial" w:eastAsiaTheme="minorHAnsi" w:hAnsi="Arial" w:cs="Arial"/>
          <w:lang w:val="de-DE" w:eastAsia="en-US"/>
        </w:rPr>
      </w:pPr>
    </w:p>
    <w:p w:rsidR="00CE4C7B" w:rsidRPr="00CE4C7B" w:rsidRDefault="00CE4C7B" w:rsidP="00CE4C7B">
      <w:pPr>
        <w:spacing w:line="360" w:lineRule="auto"/>
        <w:ind w:left="709" w:hanging="709"/>
        <w:jc w:val="both"/>
        <w:rPr>
          <w:rFonts w:ascii="Arial" w:eastAsiaTheme="minorHAnsi" w:hAnsi="Arial" w:cs="Arial"/>
          <w:lang w:eastAsia="en-US"/>
        </w:rPr>
      </w:pPr>
      <w:r w:rsidRPr="00CE4C7B">
        <w:rPr>
          <w:rFonts w:ascii="Arial" w:eastAsiaTheme="minorHAnsi" w:hAnsi="Arial" w:cs="Arial"/>
          <w:lang w:eastAsia="en-US"/>
        </w:rPr>
        <w:t>Bernal, C (2010).</w:t>
      </w:r>
      <w:r w:rsidRPr="00CE4C7B">
        <w:rPr>
          <w:rFonts w:ascii="Arial" w:eastAsiaTheme="minorHAnsi" w:hAnsi="Arial" w:cs="Arial"/>
          <w:i/>
          <w:lang w:eastAsia="en-US"/>
        </w:rPr>
        <w:t>Metodología de la investigación. Para administración, economía, humanidades y ciencias sociales.</w:t>
      </w:r>
      <w:r w:rsidRPr="00CE4C7B">
        <w:rPr>
          <w:rFonts w:ascii="Arial" w:eastAsiaTheme="minorHAnsi" w:hAnsi="Arial" w:cs="Arial"/>
          <w:lang w:eastAsia="en-US"/>
        </w:rPr>
        <w:t xml:space="preserve"> Segunda Edición. Person educación. México</w:t>
      </w:r>
    </w:p>
    <w:p w:rsidR="00CE4C7B" w:rsidRPr="00CE4C7B" w:rsidRDefault="00CE4C7B" w:rsidP="00CE4C7B">
      <w:pPr>
        <w:autoSpaceDE w:val="0"/>
        <w:autoSpaceDN w:val="0"/>
        <w:adjustRightInd w:val="0"/>
        <w:spacing w:line="360" w:lineRule="auto"/>
        <w:jc w:val="both"/>
        <w:rPr>
          <w:rFonts w:ascii="Arial" w:hAnsi="Arial" w:cs="Arial"/>
        </w:rPr>
      </w:pPr>
    </w:p>
    <w:p w:rsidR="00CE4C7B" w:rsidRPr="00CE4C7B" w:rsidRDefault="00CE4C7B" w:rsidP="00CE4C7B">
      <w:pPr>
        <w:spacing w:line="360" w:lineRule="auto"/>
        <w:ind w:left="709" w:hanging="709"/>
        <w:jc w:val="both"/>
        <w:rPr>
          <w:rFonts w:ascii="Arial" w:eastAsiaTheme="minorHAnsi" w:hAnsi="Arial" w:cs="Arial"/>
          <w:lang w:val="es-PE" w:eastAsia="en-US"/>
        </w:rPr>
      </w:pPr>
      <w:r w:rsidRPr="00CE4C7B">
        <w:rPr>
          <w:rFonts w:ascii="Arial" w:eastAsiaTheme="minorHAnsi" w:hAnsi="Arial" w:cs="Arial"/>
          <w:lang w:val="es-PE" w:eastAsia="en-US"/>
        </w:rPr>
        <w:t xml:space="preserve">Burga, Y. (2017). </w:t>
      </w:r>
      <w:r w:rsidRPr="00CE4C7B">
        <w:rPr>
          <w:rFonts w:ascii="Arial" w:eastAsiaTheme="minorHAnsi" w:hAnsi="Arial" w:cs="Arial"/>
          <w:i/>
          <w:lang w:val="es-PE" w:eastAsia="en-US"/>
        </w:rPr>
        <w:t>Modelo de gestión en la formación integral para la adaptación del estudiante a la Universidad Señor de Sipán que se sustenta en un sistema de procedimientos</w:t>
      </w:r>
      <w:r w:rsidRPr="00CE4C7B">
        <w:rPr>
          <w:rFonts w:ascii="Arial" w:eastAsiaTheme="minorHAnsi" w:hAnsi="Arial" w:cs="Arial"/>
          <w:lang w:val="es-PE" w:eastAsia="en-US"/>
        </w:rPr>
        <w:t>. Chiclayo: Universidad Señor de Sipàn, Escuela de Posgrado.</w:t>
      </w:r>
    </w:p>
    <w:p w:rsidR="00CE4C7B" w:rsidRPr="00CE4C7B" w:rsidRDefault="00CE4C7B" w:rsidP="00CE4C7B">
      <w:pPr>
        <w:spacing w:line="360" w:lineRule="auto"/>
        <w:jc w:val="both"/>
        <w:rPr>
          <w:rFonts w:ascii="Arial" w:eastAsiaTheme="minorHAnsi" w:hAnsi="Arial" w:cs="Arial"/>
          <w:lang w:val="es-PE" w:eastAsia="en-US"/>
        </w:rPr>
      </w:pPr>
    </w:p>
    <w:p w:rsidR="00CE4C7B" w:rsidRPr="00CE4C7B" w:rsidRDefault="00CE4C7B" w:rsidP="00CE4C7B">
      <w:pPr>
        <w:autoSpaceDE w:val="0"/>
        <w:autoSpaceDN w:val="0"/>
        <w:adjustRightInd w:val="0"/>
        <w:spacing w:line="360" w:lineRule="auto"/>
        <w:ind w:left="709" w:hanging="709"/>
        <w:jc w:val="both"/>
        <w:rPr>
          <w:rFonts w:ascii="Arial" w:eastAsiaTheme="minorHAnsi" w:hAnsi="Arial" w:cs="Arial"/>
          <w:i/>
          <w:lang w:eastAsia="en-US"/>
        </w:rPr>
      </w:pPr>
      <w:r w:rsidRPr="00CE4C7B">
        <w:rPr>
          <w:rFonts w:ascii="Arial" w:eastAsiaTheme="minorHAnsi" w:hAnsi="Arial" w:cs="Arial"/>
          <w:lang w:val="es-PE" w:eastAsia="en-US"/>
        </w:rPr>
        <w:t>Briones, G (1996).</w:t>
      </w:r>
      <w:r w:rsidRPr="00CE4C7B">
        <w:rPr>
          <w:rFonts w:ascii="Arial" w:eastAsiaTheme="minorHAnsi" w:hAnsi="Arial" w:cs="Arial"/>
          <w:i/>
          <w:lang w:eastAsia="en-US"/>
        </w:rPr>
        <w:t xml:space="preserve">Metodología de la investigación cuantitativa en las ciencias </w:t>
      </w:r>
    </w:p>
    <w:p w:rsidR="00CE4C7B" w:rsidRPr="00CE4C7B" w:rsidRDefault="00CE4C7B" w:rsidP="00CE4C7B">
      <w:pPr>
        <w:autoSpaceDE w:val="0"/>
        <w:autoSpaceDN w:val="0"/>
        <w:adjustRightInd w:val="0"/>
        <w:spacing w:line="360" w:lineRule="auto"/>
        <w:ind w:left="709"/>
        <w:jc w:val="both"/>
        <w:rPr>
          <w:rFonts w:ascii="Arial" w:eastAsiaTheme="minorHAnsi" w:hAnsi="Arial" w:cs="Arial"/>
          <w:lang w:eastAsia="en-US"/>
        </w:rPr>
      </w:pPr>
      <w:r w:rsidRPr="00CE4C7B">
        <w:rPr>
          <w:rFonts w:ascii="Arial" w:eastAsiaTheme="minorHAnsi" w:hAnsi="Arial" w:cs="Arial"/>
          <w:i/>
          <w:lang w:eastAsia="en-US"/>
        </w:rPr>
        <w:t xml:space="preserve">Sociales, </w:t>
      </w:r>
      <w:r w:rsidRPr="00CE4C7B">
        <w:rPr>
          <w:rFonts w:ascii="Arial" w:eastAsiaTheme="minorHAnsi" w:hAnsi="Arial" w:cs="Arial"/>
          <w:lang w:eastAsia="en-US"/>
        </w:rPr>
        <w:t>Colombia</w:t>
      </w:r>
      <w:r w:rsidRPr="00CE4C7B">
        <w:rPr>
          <w:rFonts w:ascii="MSTT31c298" w:eastAsiaTheme="minorHAnsi" w:hAnsi="MSTT31c298" w:cs="MSTT31c298"/>
          <w:sz w:val="18"/>
          <w:szCs w:val="18"/>
          <w:lang w:eastAsia="en-US"/>
        </w:rPr>
        <w:t xml:space="preserve"> </w:t>
      </w:r>
      <w:r w:rsidRPr="00CE4C7B">
        <w:rPr>
          <w:rFonts w:ascii="Arial" w:eastAsiaTheme="minorHAnsi" w:hAnsi="Arial" w:cs="Arial"/>
          <w:lang w:eastAsia="en-US"/>
        </w:rPr>
        <w:t xml:space="preserve">instituto colombiano para el fomento de la educación superior, ICFES. </w:t>
      </w:r>
    </w:p>
    <w:p w:rsidR="00CE4C7B" w:rsidRPr="00CE4C7B" w:rsidRDefault="00CE4C7B" w:rsidP="00CE4C7B">
      <w:pPr>
        <w:spacing w:line="360" w:lineRule="auto"/>
        <w:jc w:val="both"/>
        <w:rPr>
          <w:rFonts w:ascii="Arial" w:eastAsiaTheme="minorHAnsi" w:hAnsi="Arial" w:cs="Arial"/>
          <w:lang w:val="es-PE" w:eastAsia="en-US"/>
        </w:rPr>
      </w:pPr>
    </w:p>
    <w:p w:rsidR="00CE4C7B" w:rsidRPr="00CE4C7B" w:rsidRDefault="00CE4C7B" w:rsidP="00CE4C7B">
      <w:pPr>
        <w:spacing w:line="360" w:lineRule="auto"/>
        <w:ind w:left="426" w:hanging="426"/>
        <w:jc w:val="both"/>
        <w:rPr>
          <w:rFonts w:ascii="Arial" w:eastAsiaTheme="minorHAnsi" w:hAnsi="Arial" w:cs="Arial"/>
          <w:lang w:val="es-PE" w:eastAsia="en-US"/>
        </w:rPr>
      </w:pPr>
      <w:r w:rsidRPr="00CE4C7B">
        <w:rPr>
          <w:rFonts w:ascii="Arial" w:eastAsiaTheme="minorHAnsi" w:hAnsi="Arial" w:cs="Arial"/>
          <w:lang w:val="es-PE" w:eastAsia="en-US"/>
        </w:rPr>
        <w:t>Bonhrnstedt, G, W. (1979</w:t>
      </w:r>
      <w:r w:rsidRPr="00CE4C7B">
        <w:rPr>
          <w:rFonts w:ascii="Arial" w:eastAsiaTheme="minorHAnsi" w:hAnsi="Arial" w:cs="Arial"/>
          <w:i/>
          <w:lang w:val="es-PE" w:eastAsia="en-US"/>
        </w:rPr>
        <w:t xml:space="preserve">).  Evaluación de la confiabilidad y validez de la medición de actitudes.  En G: F. Summers </w:t>
      </w:r>
      <w:r w:rsidR="005207D3" w:rsidRPr="00CE4C7B">
        <w:rPr>
          <w:rFonts w:ascii="Arial" w:eastAsiaTheme="minorHAnsi" w:hAnsi="Arial" w:cs="Arial"/>
          <w:i/>
          <w:lang w:val="es-PE" w:eastAsia="en-US"/>
        </w:rPr>
        <w:t>(Comp)</w:t>
      </w:r>
      <w:r w:rsidRPr="00CE4C7B">
        <w:rPr>
          <w:rFonts w:ascii="Arial" w:eastAsiaTheme="minorHAnsi" w:hAnsi="Arial" w:cs="Arial"/>
          <w:i/>
          <w:lang w:val="es-PE" w:eastAsia="en-US"/>
        </w:rPr>
        <w:t xml:space="preserve"> Medición de  actitudes.</w:t>
      </w:r>
      <w:r w:rsidRPr="00CE4C7B">
        <w:rPr>
          <w:rFonts w:ascii="Arial" w:eastAsiaTheme="minorHAnsi" w:hAnsi="Arial" w:cs="Arial"/>
          <w:lang w:val="es-PE" w:eastAsia="en-US"/>
        </w:rPr>
        <w:t xml:space="preserve">  México., D</w:t>
      </w:r>
      <w:r w:rsidR="005207D3" w:rsidRPr="00CE4C7B">
        <w:rPr>
          <w:rFonts w:ascii="Arial" w:eastAsiaTheme="minorHAnsi" w:hAnsi="Arial" w:cs="Arial"/>
          <w:lang w:val="es-PE" w:eastAsia="en-US"/>
        </w:rPr>
        <w:t>, F</w:t>
      </w:r>
      <w:r w:rsidRPr="00CE4C7B">
        <w:rPr>
          <w:rFonts w:ascii="Arial" w:eastAsiaTheme="minorHAnsi" w:hAnsi="Arial" w:cs="Arial"/>
          <w:lang w:val="es-PE" w:eastAsia="en-US"/>
        </w:rPr>
        <w:t>. Trillas.</w:t>
      </w:r>
    </w:p>
    <w:p w:rsidR="00CE4C7B" w:rsidRPr="00CE4C7B" w:rsidRDefault="00CE4C7B" w:rsidP="00CE4C7B">
      <w:pPr>
        <w:spacing w:line="360" w:lineRule="auto"/>
        <w:jc w:val="both"/>
        <w:rPr>
          <w:rFonts w:ascii="Arial" w:eastAsiaTheme="minorHAnsi" w:hAnsi="Arial" w:cs="Arial"/>
          <w:lang w:val="es-PE" w:eastAsia="en-US"/>
        </w:rPr>
      </w:pPr>
    </w:p>
    <w:p w:rsidR="00CE4C7B" w:rsidRPr="00CE4C7B" w:rsidRDefault="00CE4C7B" w:rsidP="00CE4C7B">
      <w:pPr>
        <w:spacing w:line="360" w:lineRule="auto"/>
        <w:ind w:left="709" w:hanging="709"/>
        <w:jc w:val="both"/>
        <w:rPr>
          <w:rFonts w:ascii="Arial" w:eastAsiaTheme="minorHAnsi" w:hAnsi="Arial" w:cs="Arial"/>
          <w:lang w:val="es-PE" w:eastAsia="en-US"/>
        </w:rPr>
      </w:pPr>
      <w:r w:rsidRPr="00CE4C7B">
        <w:rPr>
          <w:rFonts w:ascii="Arial" w:eastAsiaTheme="minorHAnsi" w:hAnsi="Arial" w:cs="Arial"/>
          <w:lang w:val="es-PE" w:eastAsia="en-US"/>
        </w:rPr>
        <w:t xml:space="preserve">Castillo, C. y  Terren, E. (1994). </w:t>
      </w:r>
      <w:r w:rsidRPr="00CE4C7B">
        <w:rPr>
          <w:rFonts w:ascii="Arial" w:eastAsiaTheme="minorHAnsi" w:hAnsi="Arial" w:cs="Arial"/>
          <w:i/>
          <w:lang w:val="es-PE" w:eastAsia="en-US"/>
        </w:rPr>
        <w:t>De la cualificación a la competencia: elementos para una reconstrucción epistemológica</w:t>
      </w:r>
      <w:r w:rsidRPr="00CE4C7B">
        <w:rPr>
          <w:rFonts w:ascii="Arial" w:eastAsiaTheme="minorHAnsi" w:hAnsi="Arial" w:cs="Arial"/>
          <w:lang w:val="es-PE" w:eastAsia="en-US"/>
        </w:rPr>
        <w:t>. Madrid: Cuadernos de Relaciones Laborales N° 4</w:t>
      </w:r>
    </w:p>
    <w:p w:rsidR="00CE4C7B" w:rsidRPr="00CE4C7B" w:rsidRDefault="00CE4C7B" w:rsidP="00CE4C7B">
      <w:pPr>
        <w:spacing w:line="360" w:lineRule="auto"/>
        <w:ind w:left="709" w:hanging="709"/>
        <w:jc w:val="both"/>
        <w:rPr>
          <w:rFonts w:ascii="Arial" w:eastAsiaTheme="minorHAnsi" w:hAnsi="Arial" w:cs="Arial"/>
          <w:lang w:val="es-PE" w:eastAsia="en-US"/>
        </w:rPr>
      </w:pPr>
    </w:p>
    <w:p w:rsidR="00CE4C7B" w:rsidRPr="00CE4C7B" w:rsidRDefault="00CE4C7B" w:rsidP="00CE4C7B">
      <w:pPr>
        <w:spacing w:line="360" w:lineRule="auto"/>
        <w:ind w:left="709" w:hanging="709"/>
        <w:jc w:val="both"/>
        <w:rPr>
          <w:rFonts w:ascii="Arial" w:hAnsi="Arial" w:cs="Arial"/>
        </w:rPr>
      </w:pPr>
      <w:r w:rsidRPr="00CE4C7B">
        <w:rPr>
          <w:rFonts w:ascii="Arial" w:hAnsi="Arial" w:cs="Arial"/>
        </w:rPr>
        <w:t>Camacaro d, Z. (2008). La interacción verbal alumno docente en el aula de clase (Un estudio de caso), Revista de Educación Laurus, Venezuela, 14(26): 189-206</w:t>
      </w:r>
    </w:p>
    <w:p w:rsidR="00CE4C7B" w:rsidRPr="00CE4C7B" w:rsidRDefault="00CE4C7B" w:rsidP="00CE4C7B">
      <w:pPr>
        <w:spacing w:line="360" w:lineRule="auto"/>
        <w:ind w:left="709" w:hanging="709"/>
        <w:jc w:val="both"/>
      </w:pPr>
    </w:p>
    <w:p w:rsidR="00CE4C7B" w:rsidRPr="00CE4C7B" w:rsidRDefault="00CE4C7B" w:rsidP="00CE4C7B">
      <w:pPr>
        <w:spacing w:line="360" w:lineRule="auto"/>
        <w:jc w:val="both"/>
        <w:rPr>
          <w:rFonts w:ascii="Arial" w:eastAsiaTheme="minorHAnsi" w:hAnsi="Arial" w:cs="Arial"/>
          <w:lang w:val="es-PE" w:eastAsia="en-US"/>
        </w:rPr>
      </w:pPr>
    </w:p>
    <w:p w:rsidR="00CE4C7B" w:rsidRPr="00CE4C7B" w:rsidRDefault="00CE4C7B" w:rsidP="00CE4C7B">
      <w:pPr>
        <w:spacing w:line="360" w:lineRule="auto"/>
        <w:ind w:left="709" w:hanging="709"/>
        <w:jc w:val="both"/>
        <w:rPr>
          <w:rFonts w:ascii="Arial" w:eastAsiaTheme="minorHAnsi" w:hAnsi="Arial" w:cs="Arial"/>
          <w:color w:val="000000" w:themeColor="text1"/>
          <w:lang w:val="es-PE" w:eastAsia="en-US"/>
        </w:rPr>
      </w:pPr>
      <w:r w:rsidRPr="00CE4C7B">
        <w:rPr>
          <w:rFonts w:ascii="Arial" w:eastAsiaTheme="minorHAnsi" w:hAnsi="Arial" w:cs="Arial"/>
          <w:lang w:val="es-PE" w:eastAsia="en-US"/>
        </w:rPr>
        <w:t xml:space="preserve">Corona, N. (2017). El </w:t>
      </w:r>
      <w:r w:rsidRPr="00CE4C7B">
        <w:rPr>
          <w:rFonts w:ascii="Arial" w:eastAsiaTheme="minorHAnsi" w:hAnsi="Arial" w:cs="Arial"/>
          <w:i/>
          <w:lang w:val="es-PE" w:eastAsia="en-US"/>
        </w:rPr>
        <w:t xml:space="preserve">objeto de aprendizaje en la carrera de medicina: el proceso de atención médica y su método, el método clínico. Cuba: </w:t>
      </w:r>
      <w:r w:rsidRPr="00CE4C7B">
        <w:rPr>
          <w:rFonts w:ascii="Arial" w:eastAsiaTheme="minorHAnsi" w:hAnsi="Arial" w:cs="Arial"/>
          <w:i/>
          <w:color w:val="000000" w:themeColor="text1"/>
          <w:lang w:val="es-PE" w:eastAsia="en-US"/>
        </w:rPr>
        <w:t>Universidad de las Ciencias Médicas de Cienfuegos, Medisur</w:t>
      </w:r>
      <w:r w:rsidRPr="00CE4C7B">
        <w:rPr>
          <w:rFonts w:ascii="Arial" w:eastAsiaTheme="minorHAnsi" w:hAnsi="Arial" w:cs="Arial"/>
          <w:color w:val="000000" w:themeColor="text1"/>
          <w:lang w:val="es-PE" w:eastAsia="en-US"/>
        </w:rPr>
        <w:t xml:space="preserve">   [revista en Internet] : </w:t>
      </w:r>
      <w:hyperlink r:id="rId46" w:history="1">
        <w:r w:rsidRPr="00CE4C7B">
          <w:rPr>
            <w:rFonts w:ascii="Arial" w:eastAsiaTheme="minorHAnsi" w:hAnsi="Arial" w:cs="Arial"/>
            <w:color w:val="000000" w:themeColor="text1"/>
            <w:lang w:val="es-PE" w:eastAsia="en-US"/>
          </w:rPr>
          <w:t>http://medisur.sld.cu/index.php/medisur/article/view/1561</w:t>
        </w:r>
      </w:hyperlink>
    </w:p>
    <w:p w:rsidR="00CE4C7B" w:rsidRPr="00CE4C7B" w:rsidRDefault="00CE4C7B" w:rsidP="00CE4C7B">
      <w:pPr>
        <w:spacing w:line="360" w:lineRule="auto"/>
        <w:jc w:val="both"/>
        <w:rPr>
          <w:rFonts w:ascii="Arial" w:eastAsiaTheme="minorHAnsi" w:hAnsi="Arial" w:cs="Arial"/>
          <w:color w:val="000000" w:themeColor="text1"/>
          <w:lang w:val="es-PE" w:eastAsia="en-US"/>
        </w:rPr>
      </w:pPr>
    </w:p>
    <w:p w:rsidR="00CE4C7B" w:rsidRPr="00CE4C7B" w:rsidRDefault="00CE4C7B" w:rsidP="00CE4C7B">
      <w:pPr>
        <w:spacing w:line="360" w:lineRule="auto"/>
        <w:ind w:left="709" w:hanging="709"/>
        <w:jc w:val="both"/>
        <w:rPr>
          <w:rFonts w:ascii="Arial" w:eastAsiaTheme="minorHAnsi" w:hAnsi="Arial" w:cs="Arial"/>
          <w:lang w:val="es-PE" w:eastAsia="en-US"/>
        </w:rPr>
      </w:pPr>
      <w:r w:rsidRPr="00CE4C7B">
        <w:rPr>
          <w:rFonts w:ascii="Arial" w:eastAsiaTheme="minorHAnsi" w:hAnsi="Arial" w:cs="Arial"/>
          <w:lang w:val="es-PE" w:eastAsia="en-US"/>
        </w:rPr>
        <w:lastRenderedPageBreak/>
        <w:t xml:space="preserve">Cubas, F. y otros (2018). </w:t>
      </w:r>
      <w:r w:rsidRPr="00CE4C7B">
        <w:rPr>
          <w:rFonts w:ascii="Arial" w:eastAsiaTheme="minorHAnsi" w:hAnsi="Arial" w:cs="Arial"/>
          <w:i/>
          <w:lang w:val="es-PE" w:eastAsia="en-US"/>
        </w:rPr>
        <w:t>Educar en Bioética: Retos para el profesor universitario de ciencias de la salud</w:t>
      </w:r>
      <w:r w:rsidRPr="00CE4C7B">
        <w:rPr>
          <w:rFonts w:ascii="Arial" w:eastAsiaTheme="minorHAnsi" w:hAnsi="Arial" w:cs="Arial"/>
          <w:lang w:val="es-PE" w:eastAsia="en-US"/>
        </w:rPr>
        <w:t>. Lima: Revista Médica Herediana. 2018; 29:46-51.</w:t>
      </w:r>
    </w:p>
    <w:p w:rsidR="00CE4C7B" w:rsidRPr="00CE4C7B" w:rsidRDefault="00CE4C7B" w:rsidP="00CE4C7B">
      <w:pPr>
        <w:spacing w:line="360" w:lineRule="auto"/>
        <w:jc w:val="both"/>
        <w:rPr>
          <w:rFonts w:ascii="Arial" w:eastAsiaTheme="minorHAnsi" w:hAnsi="Arial" w:cs="Arial"/>
          <w:lang w:val="es-PE" w:eastAsia="en-US"/>
        </w:rPr>
      </w:pPr>
    </w:p>
    <w:p w:rsidR="00CE4C7B" w:rsidRPr="00CE4C7B" w:rsidRDefault="00CE4C7B" w:rsidP="00CE4C7B">
      <w:pPr>
        <w:spacing w:line="360" w:lineRule="auto"/>
        <w:jc w:val="both"/>
        <w:rPr>
          <w:rFonts w:ascii="Arial" w:eastAsiaTheme="minorHAnsi" w:hAnsi="Arial" w:cs="Arial"/>
          <w:lang w:val="es-PE" w:eastAsia="en-US"/>
        </w:rPr>
      </w:pPr>
      <w:r w:rsidRPr="00CE4C7B">
        <w:rPr>
          <w:rFonts w:ascii="Arial" w:eastAsiaTheme="minorHAnsi" w:hAnsi="Arial" w:cs="Arial"/>
          <w:lang w:val="es-PE" w:eastAsia="en-US"/>
        </w:rPr>
        <w:t xml:space="preserve">Champin, D. (2014).  </w:t>
      </w:r>
      <w:r w:rsidRPr="00CE4C7B">
        <w:rPr>
          <w:rFonts w:ascii="Arial" w:eastAsiaTheme="minorHAnsi" w:hAnsi="Arial" w:cs="Arial"/>
          <w:i/>
          <w:lang w:val="es-PE" w:eastAsia="en-US"/>
        </w:rPr>
        <w:t>Evaluación por competencias en la educación médica</w:t>
      </w:r>
      <w:r w:rsidRPr="00CE4C7B">
        <w:rPr>
          <w:rFonts w:ascii="Arial" w:eastAsiaTheme="minorHAnsi" w:hAnsi="Arial" w:cs="Arial"/>
          <w:lang w:val="es-PE" w:eastAsia="en-US"/>
        </w:rPr>
        <w:t xml:space="preserve">.    </w:t>
      </w:r>
    </w:p>
    <w:p w:rsidR="00CE4C7B" w:rsidRPr="00CE4C7B" w:rsidRDefault="00CE4C7B" w:rsidP="00CE4C7B">
      <w:pPr>
        <w:spacing w:line="360" w:lineRule="auto"/>
        <w:jc w:val="both"/>
        <w:rPr>
          <w:rFonts w:ascii="Arial" w:eastAsiaTheme="minorHAnsi" w:hAnsi="Arial" w:cs="Arial"/>
          <w:lang w:val="es-PE" w:eastAsia="en-US"/>
        </w:rPr>
      </w:pPr>
      <w:r w:rsidRPr="00CE4C7B">
        <w:rPr>
          <w:rFonts w:ascii="Arial" w:eastAsiaTheme="minorHAnsi" w:hAnsi="Arial" w:cs="Arial"/>
          <w:lang w:val="es-PE" w:eastAsia="en-US"/>
        </w:rPr>
        <w:t xml:space="preserve">          Lima: Escuela de Medicina, Universidad Peruana de Ciencias Aplicadas</w:t>
      </w:r>
    </w:p>
    <w:p w:rsidR="00CE4C7B" w:rsidRPr="00CE4C7B" w:rsidRDefault="00CE4C7B" w:rsidP="00CE4C7B">
      <w:pPr>
        <w:spacing w:line="360" w:lineRule="auto"/>
        <w:jc w:val="both"/>
        <w:rPr>
          <w:rFonts w:ascii="Arial" w:eastAsiaTheme="minorHAnsi" w:hAnsi="Arial" w:cs="Arial"/>
          <w:lang w:val="es-PE" w:eastAsia="en-US"/>
        </w:rPr>
      </w:pPr>
    </w:p>
    <w:p w:rsidR="00CE4C7B" w:rsidRPr="00CE4C7B" w:rsidRDefault="00CE4C7B" w:rsidP="00CE4C7B">
      <w:pPr>
        <w:spacing w:line="360" w:lineRule="auto"/>
        <w:ind w:left="709" w:hanging="709"/>
        <w:jc w:val="both"/>
        <w:rPr>
          <w:rFonts w:ascii="Arial" w:eastAsiaTheme="minorHAnsi" w:hAnsi="Arial" w:cs="Arial"/>
          <w:lang w:val="es-PE" w:eastAsia="en-US"/>
        </w:rPr>
      </w:pPr>
      <w:r w:rsidRPr="00CE4C7B">
        <w:rPr>
          <w:rFonts w:ascii="Arial" w:eastAsiaTheme="minorHAnsi" w:hAnsi="Arial" w:cs="Arial"/>
          <w:lang w:val="es-PE" w:eastAsia="en-US"/>
        </w:rPr>
        <w:t xml:space="preserve">Chavarry, P. (2018). </w:t>
      </w:r>
      <w:r w:rsidRPr="00CE4C7B">
        <w:rPr>
          <w:rFonts w:ascii="Arial" w:eastAsiaTheme="minorHAnsi" w:hAnsi="Arial" w:cs="Arial"/>
          <w:i/>
          <w:lang w:val="es-PE" w:eastAsia="en-US"/>
        </w:rPr>
        <w:t>Modelo de gestión pedagógica según competencias para mejorar el desempeño del docente de la Escuela de Enfermería de una Universidad Privada de Lambayeque 2016</w:t>
      </w:r>
      <w:r w:rsidRPr="00CE4C7B">
        <w:rPr>
          <w:rFonts w:ascii="Arial" w:eastAsiaTheme="minorHAnsi" w:hAnsi="Arial" w:cs="Arial"/>
          <w:lang w:val="es-PE" w:eastAsia="en-US"/>
        </w:rPr>
        <w:t>. Per</w:t>
      </w:r>
      <w:r w:rsidR="0008352E">
        <w:rPr>
          <w:rFonts w:ascii="Arial" w:eastAsiaTheme="minorHAnsi" w:hAnsi="Arial" w:cs="Arial"/>
          <w:lang w:val="es-PE" w:eastAsia="en-US"/>
        </w:rPr>
        <w:t>ú</w:t>
      </w:r>
      <w:r w:rsidRPr="00CE4C7B">
        <w:rPr>
          <w:rFonts w:ascii="Arial" w:eastAsiaTheme="minorHAnsi" w:hAnsi="Arial" w:cs="Arial"/>
          <w:lang w:val="es-PE" w:eastAsia="en-US"/>
        </w:rPr>
        <w:t>.</w:t>
      </w:r>
    </w:p>
    <w:p w:rsidR="00CE4C7B" w:rsidRPr="00CE4C7B" w:rsidRDefault="00CE4C7B" w:rsidP="00CE4C7B">
      <w:pPr>
        <w:spacing w:line="360" w:lineRule="auto"/>
        <w:jc w:val="both"/>
        <w:rPr>
          <w:rFonts w:ascii="Arial" w:eastAsiaTheme="minorHAnsi" w:hAnsi="Arial" w:cs="Arial"/>
          <w:lang w:val="es-PE" w:eastAsia="en-US"/>
        </w:rPr>
      </w:pPr>
    </w:p>
    <w:p w:rsidR="00CE4C7B" w:rsidRPr="00CE4C7B" w:rsidRDefault="00CE4C7B" w:rsidP="00CE4C7B">
      <w:pPr>
        <w:spacing w:line="360" w:lineRule="auto"/>
        <w:jc w:val="both"/>
        <w:rPr>
          <w:rFonts w:ascii="Arial" w:eastAsiaTheme="minorHAnsi" w:hAnsi="Arial" w:cs="Arial"/>
          <w:bCs/>
          <w:lang w:val="es-PE" w:eastAsia="en-US"/>
        </w:rPr>
      </w:pPr>
      <w:r w:rsidRPr="00CE4C7B">
        <w:rPr>
          <w:rFonts w:ascii="Arial" w:eastAsiaTheme="minorHAnsi" w:hAnsi="Arial" w:cs="Arial"/>
          <w:bCs/>
          <w:lang w:val="es-PE" w:eastAsia="en-US"/>
        </w:rPr>
        <w:t xml:space="preserve">Díaz, M. (2017). </w:t>
      </w:r>
      <w:r w:rsidRPr="00CE4C7B">
        <w:rPr>
          <w:rFonts w:ascii="Arial" w:eastAsiaTheme="minorHAnsi" w:hAnsi="Arial" w:cs="Arial"/>
          <w:bCs/>
          <w:i/>
          <w:lang w:val="es-PE" w:eastAsia="en-US"/>
        </w:rPr>
        <w:t>Los niveles de desempeño en un proceso de evaluación.</w:t>
      </w:r>
      <w:r w:rsidRPr="00CE4C7B">
        <w:rPr>
          <w:rFonts w:ascii="Arial" w:eastAsiaTheme="minorHAnsi" w:hAnsi="Arial" w:cs="Arial"/>
          <w:bCs/>
          <w:lang w:val="es-PE" w:eastAsia="en-US"/>
        </w:rPr>
        <w:t xml:space="preserve"> </w:t>
      </w:r>
    </w:p>
    <w:p w:rsidR="00CE4C7B" w:rsidRPr="00CE4C7B" w:rsidRDefault="00CE4C7B" w:rsidP="00CE4C7B">
      <w:pPr>
        <w:spacing w:line="360" w:lineRule="auto"/>
        <w:jc w:val="both"/>
        <w:rPr>
          <w:rFonts w:ascii="Arial" w:eastAsiaTheme="minorHAnsi" w:hAnsi="Arial" w:cs="Arial"/>
          <w:bCs/>
          <w:lang w:val="es-PE" w:eastAsia="en-US"/>
        </w:rPr>
      </w:pPr>
      <w:r w:rsidRPr="00CE4C7B">
        <w:rPr>
          <w:rFonts w:ascii="Arial" w:eastAsiaTheme="minorHAnsi" w:hAnsi="Arial" w:cs="Arial"/>
          <w:bCs/>
          <w:lang w:val="es-PE" w:eastAsia="en-US"/>
        </w:rPr>
        <w:t xml:space="preserve">       Santiago de Chile; UNESCO, Boletín N° 16</w:t>
      </w:r>
    </w:p>
    <w:p w:rsidR="00CE4C7B" w:rsidRPr="00CE4C7B" w:rsidRDefault="00CE4C7B" w:rsidP="00CE4C7B">
      <w:pPr>
        <w:spacing w:line="360" w:lineRule="auto"/>
        <w:jc w:val="both"/>
        <w:rPr>
          <w:rFonts w:ascii="Arial" w:eastAsiaTheme="minorHAnsi" w:hAnsi="Arial" w:cs="Arial"/>
          <w:bCs/>
          <w:lang w:val="es-PE" w:eastAsia="en-US"/>
        </w:rPr>
      </w:pPr>
    </w:p>
    <w:p w:rsidR="00CE4C7B" w:rsidRPr="00CE4C7B" w:rsidRDefault="00CE4C7B" w:rsidP="00CE4C7B">
      <w:pPr>
        <w:spacing w:line="360" w:lineRule="auto"/>
        <w:ind w:left="709" w:hanging="709"/>
        <w:jc w:val="both"/>
        <w:rPr>
          <w:rFonts w:ascii="Arial" w:eastAsiaTheme="minorHAnsi" w:hAnsi="Arial" w:cs="Arial"/>
          <w:lang w:val="es-PE" w:eastAsia="en-US"/>
        </w:rPr>
      </w:pPr>
      <w:r w:rsidRPr="00CE4C7B">
        <w:rPr>
          <w:rFonts w:ascii="Arial" w:eastAsiaTheme="minorHAnsi" w:hAnsi="Arial" w:cs="Arial"/>
          <w:lang w:val="es-PE" w:eastAsia="en-US"/>
        </w:rPr>
        <w:t xml:space="preserve">Díaz, S. (2014). </w:t>
      </w:r>
      <w:r w:rsidRPr="00CE4C7B">
        <w:rPr>
          <w:rFonts w:ascii="Arial" w:eastAsiaTheme="minorHAnsi" w:hAnsi="Arial" w:cs="Arial"/>
          <w:i/>
          <w:lang w:val="es-PE" w:eastAsia="en-US"/>
        </w:rPr>
        <w:t>Ansiedad ante los exámenes y estilos de aprendizaje en estudiantes de medicina de una universidad particular, Chiclayo 2012</w:t>
      </w:r>
      <w:r w:rsidRPr="00CE4C7B">
        <w:rPr>
          <w:rFonts w:ascii="Arial" w:eastAsiaTheme="minorHAnsi" w:hAnsi="Arial" w:cs="Arial"/>
          <w:lang w:val="es-PE" w:eastAsia="en-US"/>
        </w:rPr>
        <w:t xml:space="preserve"> Tesis para optar el Título de Licenciado en Psicología. Chiclayo: Universidad Católica Santo Toribio de Mogrovejo.</w:t>
      </w:r>
    </w:p>
    <w:p w:rsidR="00CE4C7B" w:rsidRPr="00CE4C7B" w:rsidRDefault="00CE4C7B" w:rsidP="005207D3">
      <w:pPr>
        <w:spacing w:line="360" w:lineRule="auto"/>
        <w:jc w:val="both"/>
        <w:rPr>
          <w:rFonts w:ascii="Arial" w:eastAsiaTheme="minorHAnsi" w:hAnsi="Arial" w:cs="Arial"/>
          <w:lang w:val="es-PE" w:eastAsia="en-US"/>
        </w:rPr>
      </w:pPr>
    </w:p>
    <w:p w:rsidR="00CE4C7B" w:rsidRPr="00CE4C7B" w:rsidRDefault="00CE4C7B" w:rsidP="00CE4C7B">
      <w:pPr>
        <w:spacing w:line="360" w:lineRule="auto"/>
        <w:ind w:left="709" w:hanging="709"/>
        <w:jc w:val="both"/>
        <w:rPr>
          <w:rFonts w:ascii="Arial" w:eastAsiaTheme="minorHAnsi" w:hAnsi="Arial" w:cs="Arial"/>
          <w:lang w:val="es-PE" w:eastAsia="en-US"/>
        </w:rPr>
      </w:pPr>
      <w:r w:rsidRPr="00CE4C7B">
        <w:rPr>
          <w:rFonts w:ascii="Arial" w:eastAsiaTheme="minorHAnsi" w:hAnsi="Arial" w:cs="Arial"/>
          <w:lang w:val="es-PE" w:eastAsia="en-US"/>
        </w:rPr>
        <w:t>Durante, I. y otros (2014).</w:t>
      </w:r>
      <w:r w:rsidRPr="00CE4C7B">
        <w:rPr>
          <w:rFonts w:ascii="Arial" w:eastAsiaTheme="minorHAnsi" w:hAnsi="Arial" w:cs="Arial"/>
          <w:i/>
          <w:lang w:val="es-PE" w:eastAsia="en-US"/>
        </w:rPr>
        <w:t xml:space="preserve">Educación por competencias: de estudiante a médico. </w:t>
      </w:r>
      <w:r w:rsidRPr="00CE4C7B">
        <w:rPr>
          <w:rFonts w:ascii="Arial" w:eastAsiaTheme="minorHAnsi" w:hAnsi="Arial" w:cs="Arial"/>
          <w:lang w:val="es-PE" w:eastAsia="en-US"/>
        </w:rPr>
        <w:t>México: Revista de la Facultad de Medicina de la UNAM estudio de caso. Revista de Educación Laurus, 14(26), 189-206</w:t>
      </w:r>
    </w:p>
    <w:p w:rsidR="00CE4C7B" w:rsidRPr="00CE4C7B" w:rsidRDefault="00CE4C7B" w:rsidP="00CE4C7B">
      <w:pPr>
        <w:spacing w:line="360" w:lineRule="auto"/>
        <w:ind w:left="709" w:hanging="709"/>
        <w:jc w:val="both"/>
        <w:rPr>
          <w:rFonts w:ascii="Arial" w:eastAsiaTheme="minorHAnsi" w:hAnsi="Arial" w:cs="Arial"/>
          <w:lang w:val="es-PE" w:eastAsia="en-US"/>
        </w:rPr>
      </w:pPr>
    </w:p>
    <w:p w:rsidR="00CE4C7B" w:rsidRPr="00CE4C7B" w:rsidRDefault="00CE4C7B" w:rsidP="00CE4C7B">
      <w:pPr>
        <w:spacing w:line="360" w:lineRule="auto"/>
        <w:ind w:left="709" w:hanging="709"/>
        <w:jc w:val="both"/>
        <w:rPr>
          <w:rFonts w:ascii="Arial" w:eastAsiaTheme="minorHAnsi" w:hAnsi="Arial" w:cs="Arial"/>
          <w:lang w:val="es-PE" w:eastAsia="en-US"/>
        </w:rPr>
      </w:pPr>
      <w:r w:rsidRPr="00CE4C7B">
        <w:rPr>
          <w:rFonts w:ascii="Arial" w:eastAsiaTheme="minorHAnsi" w:hAnsi="Arial" w:cs="Arial"/>
          <w:lang w:eastAsia="en-US"/>
        </w:rPr>
        <w:t xml:space="preserve">Enciclopedia de Conceptos (2019). </w:t>
      </w:r>
      <w:r w:rsidRPr="00CE4C7B">
        <w:rPr>
          <w:rFonts w:ascii="Arial" w:eastAsiaTheme="minorHAnsi" w:hAnsi="Arial" w:cs="Arial"/>
          <w:i/>
          <w:lang w:eastAsia="en-US"/>
        </w:rPr>
        <w:t>"Profesionalismo</w:t>
      </w:r>
      <w:r w:rsidRPr="00CE4C7B">
        <w:rPr>
          <w:rFonts w:ascii="Arial" w:eastAsiaTheme="minorHAnsi" w:hAnsi="Arial" w:cs="Arial"/>
          <w:lang w:eastAsia="en-US"/>
        </w:rPr>
        <w:t>". Recuperado de: </w:t>
      </w:r>
      <w:hyperlink r:id="rId47" w:history="1">
        <w:r w:rsidRPr="00CE4C7B">
          <w:rPr>
            <w:rStyle w:val="Hipervnculo"/>
            <w:rFonts w:ascii="Arial" w:eastAsiaTheme="minorHAnsi" w:hAnsi="Arial" w:cs="Arial"/>
            <w:color w:val="auto"/>
            <w:u w:val="none"/>
            <w:lang w:eastAsia="en-US"/>
          </w:rPr>
          <w:t>https://concepto.de/profesionalismo/</w:t>
        </w:r>
      </w:hyperlink>
    </w:p>
    <w:p w:rsidR="00CE4C7B" w:rsidRPr="00CE4C7B" w:rsidRDefault="00CE4C7B" w:rsidP="00CE4C7B">
      <w:pPr>
        <w:spacing w:line="360" w:lineRule="auto"/>
        <w:jc w:val="both"/>
        <w:rPr>
          <w:rFonts w:ascii="Arial" w:eastAsiaTheme="minorHAnsi" w:hAnsi="Arial" w:cs="Arial"/>
          <w:lang w:val="es-PE" w:eastAsia="en-US"/>
        </w:rPr>
      </w:pPr>
    </w:p>
    <w:p w:rsidR="00CE4C7B" w:rsidRPr="00CE4C7B" w:rsidRDefault="00CE4C7B" w:rsidP="00CE4C7B">
      <w:pPr>
        <w:spacing w:line="360" w:lineRule="auto"/>
        <w:ind w:left="709" w:hanging="709"/>
        <w:jc w:val="both"/>
        <w:rPr>
          <w:rFonts w:ascii="Arial" w:eastAsiaTheme="minorHAnsi" w:hAnsi="Arial" w:cs="Arial"/>
          <w:bCs/>
          <w:lang w:val="es-PE" w:eastAsia="en-US"/>
        </w:rPr>
      </w:pPr>
      <w:r w:rsidRPr="00CE4C7B">
        <w:rPr>
          <w:rFonts w:ascii="Arial" w:eastAsiaTheme="minorHAnsi" w:hAnsi="Arial" w:cs="Arial"/>
          <w:bCs/>
          <w:lang w:val="es-PE" w:eastAsia="en-US"/>
        </w:rPr>
        <w:t>Fukuhara, M.: Castro, A. y Flores, M</w:t>
      </w:r>
      <w:r w:rsidR="005207D3" w:rsidRPr="00CE4C7B">
        <w:rPr>
          <w:rFonts w:ascii="Arial" w:eastAsiaTheme="minorHAnsi" w:hAnsi="Arial" w:cs="Arial"/>
          <w:bCs/>
          <w:lang w:val="es-PE" w:eastAsia="en-US"/>
        </w:rPr>
        <w:t>. (</w:t>
      </w:r>
      <w:r w:rsidRPr="00CE4C7B">
        <w:rPr>
          <w:rFonts w:ascii="Arial" w:eastAsiaTheme="minorHAnsi" w:hAnsi="Arial" w:cs="Arial"/>
          <w:bCs/>
          <w:lang w:val="es-PE" w:eastAsia="en-US"/>
        </w:rPr>
        <w:t xml:space="preserve">2018). </w:t>
      </w:r>
      <w:r w:rsidRPr="00CE4C7B">
        <w:rPr>
          <w:rFonts w:ascii="Arial" w:eastAsiaTheme="minorHAnsi" w:hAnsi="Arial" w:cs="Arial"/>
          <w:bCs/>
          <w:i/>
          <w:lang w:val="es-PE" w:eastAsia="en-US"/>
        </w:rPr>
        <w:t>Importancia de la fundamentación de la actividad clínica en odontología desde la perspectiva del estudiante y del docente</w:t>
      </w:r>
      <w:r w:rsidRPr="00CE4C7B">
        <w:rPr>
          <w:rFonts w:ascii="Arial" w:eastAsiaTheme="minorHAnsi" w:hAnsi="Arial" w:cs="Arial"/>
          <w:bCs/>
          <w:lang w:val="es-PE" w:eastAsia="en-US"/>
        </w:rPr>
        <w:t>. Lima: Universidad Cayetano Heredia,  Revista Estomatologica Herediana. 2018 Abr-Jun; 28(2):97-104</w:t>
      </w:r>
      <w:r w:rsidR="005207D3">
        <w:rPr>
          <w:rFonts w:ascii="Arial" w:eastAsiaTheme="minorHAnsi" w:hAnsi="Arial" w:cs="Arial"/>
          <w:bCs/>
          <w:lang w:val="es-PE" w:eastAsia="en-US"/>
        </w:rPr>
        <w:t>.</w:t>
      </w:r>
    </w:p>
    <w:p w:rsidR="00CE4C7B" w:rsidRPr="00CE4C7B" w:rsidRDefault="00CE4C7B" w:rsidP="00CE4C7B">
      <w:pPr>
        <w:spacing w:line="360" w:lineRule="auto"/>
        <w:ind w:left="709" w:hanging="709"/>
        <w:jc w:val="both"/>
        <w:rPr>
          <w:rFonts w:ascii="Arial" w:eastAsiaTheme="minorHAnsi" w:hAnsi="Arial" w:cs="Arial"/>
          <w:bCs/>
          <w:lang w:val="es-PE" w:eastAsia="en-US"/>
        </w:rPr>
      </w:pPr>
    </w:p>
    <w:p w:rsidR="00CE4C7B" w:rsidRPr="00CE4C7B" w:rsidRDefault="00CE4C7B" w:rsidP="00CE4C7B">
      <w:pPr>
        <w:spacing w:line="360" w:lineRule="auto"/>
        <w:ind w:left="851" w:hanging="851"/>
        <w:jc w:val="both"/>
        <w:rPr>
          <w:rFonts w:ascii="Arial" w:eastAsiaTheme="minorHAnsi" w:hAnsi="Arial" w:cs="Arial"/>
          <w:lang w:val="es-PE" w:eastAsia="en-US"/>
        </w:rPr>
      </w:pPr>
      <w:r w:rsidRPr="00CE4C7B">
        <w:rPr>
          <w:rFonts w:ascii="Arial" w:eastAsiaTheme="minorHAnsi" w:hAnsi="Arial" w:cs="Arial"/>
          <w:lang w:val="es-PE" w:eastAsia="en-US"/>
        </w:rPr>
        <w:t>García, A., Torbay, A. y Rodríguez, L. (2008) .Estrategias de aprendizaje y rendimiento académico de estudiantes universitarios. España</w:t>
      </w:r>
    </w:p>
    <w:p w:rsidR="00CE4C7B" w:rsidRPr="00CE4C7B" w:rsidRDefault="00CE4C7B" w:rsidP="00CE4C7B">
      <w:pPr>
        <w:tabs>
          <w:tab w:val="left" w:pos="3312"/>
        </w:tabs>
        <w:spacing w:line="360" w:lineRule="auto"/>
        <w:jc w:val="both"/>
        <w:rPr>
          <w:rFonts w:ascii="Arial" w:eastAsiaTheme="minorHAnsi" w:hAnsi="Arial" w:cs="Arial"/>
          <w:lang w:val="es-PE" w:eastAsia="en-US"/>
        </w:rPr>
      </w:pPr>
      <w:r w:rsidRPr="00CE4C7B">
        <w:rPr>
          <w:rFonts w:ascii="Arial" w:eastAsiaTheme="minorHAnsi" w:hAnsi="Arial" w:cs="Arial"/>
          <w:lang w:val="es-PE" w:eastAsia="en-US"/>
        </w:rPr>
        <w:tab/>
      </w:r>
    </w:p>
    <w:p w:rsidR="00CE4C7B" w:rsidRPr="00CE4C7B" w:rsidRDefault="00CE4C7B" w:rsidP="00CE4C7B">
      <w:pPr>
        <w:spacing w:line="360" w:lineRule="auto"/>
        <w:ind w:left="709" w:hanging="709"/>
        <w:jc w:val="both"/>
        <w:rPr>
          <w:rFonts w:ascii="Arial" w:eastAsiaTheme="minorHAnsi" w:hAnsi="Arial" w:cs="Arial"/>
          <w:bCs/>
          <w:lang w:val="es-PE" w:eastAsia="en-US"/>
        </w:rPr>
      </w:pPr>
      <w:r w:rsidRPr="00CE4C7B">
        <w:rPr>
          <w:rFonts w:ascii="Arial" w:eastAsiaTheme="minorHAnsi" w:hAnsi="Arial" w:cs="Arial"/>
          <w:bCs/>
          <w:lang w:val="es-PE" w:eastAsia="en-US"/>
        </w:rPr>
        <w:lastRenderedPageBreak/>
        <w:t xml:space="preserve">Giles, J. (2017). </w:t>
      </w:r>
      <w:r w:rsidRPr="00CE4C7B">
        <w:rPr>
          <w:rFonts w:ascii="Arial" w:eastAsiaTheme="minorHAnsi" w:hAnsi="Arial" w:cs="Arial"/>
          <w:bCs/>
          <w:i/>
          <w:lang w:val="es-PE" w:eastAsia="en-US"/>
        </w:rPr>
        <w:t>Factores que Dificultan la Aplicación de la Metodología de Aprendizaje Basada en Problemas en la Asignatura de Microbiología, Facultad de Medicina Humana, Universidad de San Martin de Porres, Ciclo Académico 2010-II.</w:t>
      </w:r>
      <w:r w:rsidRPr="00CE4C7B">
        <w:rPr>
          <w:rFonts w:ascii="Arial" w:eastAsiaTheme="minorHAnsi" w:hAnsi="Arial" w:cs="Arial"/>
          <w:bCs/>
          <w:lang w:val="es-PE" w:eastAsia="en-US"/>
        </w:rPr>
        <w:t>Lambayeque: UNPRG, Facultad de Educación</w:t>
      </w:r>
    </w:p>
    <w:p w:rsidR="00CE4C7B" w:rsidRPr="00CE4C7B" w:rsidRDefault="00CE4C7B" w:rsidP="00CE4C7B">
      <w:pPr>
        <w:spacing w:line="360" w:lineRule="auto"/>
        <w:jc w:val="both"/>
        <w:rPr>
          <w:rFonts w:ascii="Arial" w:eastAsiaTheme="minorHAnsi" w:hAnsi="Arial" w:cs="Arial"/>
          <w:bCs/>
          <w:lang w:val="es-PE" w:eastAsia="en-US"/>
        </w:rPr>
      </w:pPr>
    </w:p>
    <w:p w:rsidR="00CE4C7B" w:rsidRPr="00CE4C7B" w:rsidRDefault="00CE4C7B" w:rsidP="00CE4C7B">
      <w:pPr>
        <w:spacing w:line="360" w:lineRule="auto"/>
        <w:ind w:left="709" w:hanging="709"/>
        <w:jc w:val="both"/>
        <w:rPr>
          <w:rFonts w:ascii="Arial" w:eastAsiaTheme="minorHAnsi" w:hAnsi="Arial" w:cs="Arial"/>
          <w:bCs/>
          <w:lang w:val="es-PE" w:eastAsia="en-US"/>
        </w:rPr>
      </w:pPr>
      <w:r w:rsidRPr="00CE4C7B">
        <w:rPr>
          <w:rFonts w:ascii="Arial" w:eastAsiaTheme="minorHAnsi" w:hAnsi="Arial" w:cs="Arial"/>
          <w:bCs/>
          <w:lang w:val="es-PE" w:eastAsia="en-US"/>
        </w:rPr>
        <w:t xml:space="preserve">Gámez.  (2009). </w:t>
      </w:r>
      <w:r w:rsidRPr="00CE4C7B">
        <w:rPr>
          <w:rFonts w:ascii="Arial" w:eastAsiaTheme="minorHAnsi" w:hAnsi="Arial" w:cs="Arial"/>
          <w:bCs/>
          <w:i/>
          <w:lang w:val="es-PE" w:eastAsia="en-US"/>
        </w:rPr>
        <w:t>El futuro de la formación profesional hacia el trabajo</w:t>
      </w:r>
      <w:r w:rsidRPr="00CE4C7B">
        <w:rPr>
          <w:rFonts w:ascii="Arial" w:eastAsiaTheme="minorHAnsi" w:hAnsi="Arial" w:cs="Arial"/>
          <w:bCs/>
          <w:lang w:val="es-PE" w:eastAsia="en-US"/>
        </w:rPr>
        <w:t xml:space="preserve">: La FP como punto de reflexión. </w:t>
      </w:r>
    </w:p>
    <w:p w:rsidR="00CE4C7B" w:rsidRPr="00CE4C7B" w:rsidRDefault="00CE4C7B" w:rsidP="00CE4C7B">
      <w:pPr>
        <w:spacing w:line="360" w:lineRule="auto"/>
        <w:jc w:val="both"/>
        <w:rPr>
          <w:rFonts w:ascii="Arial" w:eastAsiaTheme="minorHAnsi" w:hAnsi="Arial" w:cs="Arial"/>
          <w:bCs/>
          <w:lang w:val="es-PE" w:eastAsia="en-US"/>
        </w:rPr>
      </w:pPr>
    </w:p>
    <w:p w:rsidR="00CE4C7B" w:rsidRPr="00CE4C7B" w:rsidRDefault="00CE4C7B" w:rsidP="00CE4C7B">
      <w:pPr>
        <w:spacing w:line="360" w:lineRule="auto"/>
        <w:jc w:val="both"/>
        <w:rPr>
          <w:rFonts w:ascii="Arial" w:eastAsiaTheme="minorHAnsi" w:hAnsi="Arial" w:cs="Arial"/>
          <w:color w:val="000000" w:themeColor="text1"/>
          <w:lang w:eastAsia="en-US"/>
        </w:rPr>
      </w:pPr>
      <w:r w:rsidRPr="00CE4C7B">
        <w:rPr>
          <w:rFonts w:ascii="Arial" w:eastAsiaTheme="minorHAnsi" w:hAnsi="Arial" w:cs="Arial"/>
          <w:color w:val="000000" w:themeColor="text1"/>
          <w:lang w:eastAsia="en-US"/>
        </w:rPr>
        <w:t xml:space="preserve">Encuesta Nacional de Hogares-ENHO (2012) Condiciones de Vida y Pobreza. </w:t>
      </w:r>
    </w:p>
    <w:p w:rsidR="00CE4C7B" w:rsidRPr="00CE4C7B" w:rsidRDefault="00CE4C7B" w:rsidP="00CE4C7B">
      <w:pPr>
        <w:spacing w:line="360" w:lineRule="auto"/>
        <w:jc w:val="both"/>
        <w:rPr>
          <w:rFonts w:ascii="Arial" w:eastAsiaTheme="minorHAnsi" w:hAnsi="Arial" w:cs="Arial"/>
          <w:color w:val="000000" w:themeColor="text1"/>
          <w:lang w:eastAsia="en-US"/>
        </w:rPr>
      </w:pPr>
      <w:r w:rsidRPr="00CE4C7B">
        <w:rPr>
          <w:rFonts w:ascii="Arial" w:eastAsiaTheme="minorHAnsi" w:hAnsi="Arial" w:cs="Arial"/>
          <w:color w:val="000000" w:themeColor="text1"/>
          <w:lang w:eastAsia="en-US"/>
        </w:rPr>
        <w:t xml:space="preserve">         Lima-  Per</w:t>
      </w:r>
      <w:r w:rsidR="0008352E">
        <w:rPr>
          <w:rFonts w:ascii="Arial" w:eastAsiaTheme="minorHAnsi" w:hAnsi="Arial" w:cs="Arial"/>
          <w:color w:val="000000" w:themeColor="text1"/>
          <w:lang w:eastAsia="en-US"/>
        </w:rPr>
        <w:t>ú</w:t>
      </w:r>
      <w:r w:rsidRPr="00CE4C7B">
        <w:rPr>
          <w:rFonts w:ascii="Arial" w:eastAsiaTheme="minorHAnsi" w:hAnsi="Arial" w:cs="Arial"/>
          <w:color w:val="000000" w:themeColor="text1"/>
          <w:lang w:eastAsia="en-US"/>
        </w:rPr>
        <w:t xml:space="preserve">. </w:t>
      </w:r>
    </w:p>
    <w:p w:rsidR="00CE4C7B" w:rsidRPr="00CE4C7B" w:rsidRDefault="00CE4C7B" w:rsidP="00CE4C7B">
      <w:pPr>
        <w:spacing w:line="360" w:lineRule="auto"/>
        <w:jc w:val="both"/>
        <w:rPr>
          <w:rFonts w:ascii="Arial" w:eastAsiaTheme="minorHAnsi" w:hAnsi="Arial" w:cs="Arial"/>
          <w:color w:val="000000" w:themeColor="text1"/>
          <w:lang w:val="es-PE" w:eastAsia="en-US"/>
        </w:rPr>
      </w:pPr>
    </w:p>
    <w:p w:rsidR="00CE4C7B" w:rsidRPr="00CE4C7B" w:rsidRDefault="00CE4C7B" w:rsidP="00CE4C7B">
      <w:pPr>
        <w:spacing w:line="360" w:lineRule="auto"/>
        <w:ind w:left="709" w:hanging="709"/>
        <w:jc w:val="both"/>
        <w:rPr>
          <w:rFonts w:ascii="Arial" w:eastAsiaTheme="minorHAnsi" w:hAnsi="Arial" w:cs="Arial"/>
          <w:color w:val="000000" w:themeColor="text1"/>
          <w:lang w:eastAsia="en-US"/>
        </w:rPr>
      </w:pPr>
      <w:r w:rsidRPr="00CE4C7B">
        <w:rPr>
          <w:rFonts w:ascii="Arial" w:hAnsi="Arial" w:cs="Arial"/>
          <w:color w:val="000000" w:themeColor="text1"/>
          <w:shd w:val="clear" w:color="auto" w:fill="FFFFFF"/>
        </w:rPr>
        <w:t xml:space="preserve"> Hernández, R.,  Fernández, C., y  Baptista, P (2003). </w:t>
      </w:r>
      <w:r w:rsidRPr="00CE4C7B">
        <w:rPr>
          <w:rFonts w:ascii="Arial" w:eastAsiaTheme="minorHAnsi" w:hAnsi="Arial" w:cs="Arial"/>
          <w:i/>
          <w:color w:val="000000" w:themeColor="text1"/>
          <w:lang w:eastAsia="en-US"/>
        </w:rPr>
        <w:t>Metodología de la Investigación.</w:t>
      </w:r>
      <w:r w:rsidRPr="00CE4C7B">
        <w:rPr>
          <w:rFonts w:ascii="Arial" w:eastAsiaTheme="minorHAnsi" w:hAnsi="Arial" w:cs="Arial"/>
          <w:color w:val="000000" w:themeColor="text1"/>
          <w:lang w:eastAsia="en-US"/>
        </w:rPr>
        <w:t xml:space="preserve"> Colombia. Edit. Mac. Graw Hill. recuperado de : </w:t>
      </w:r>
    </w:p>
    <w:p w:rsidR="00CE4C7B" w:rsidRPr="00CE4C7B" w:rsidRDefault="00CE4C7B" w:rsidP="00CE4C7B">
      <w:pPr>
        <w:spacing w:line="360" w:lineRule="auto"/>
        <w:ind w:left="709" w:hanging="709"/>
        <w:jc w:val="both"/>
        <w:rPr>
          <w:rFonts w:ascii="Arial" w:eastAsiaTheme="minorHAnsi" w:hAnsi="Arial" w:cs="Arial"/>
          <w:color w:val="000000" w:themeColor="text1"/>
          <w:lang w:val="es-PE" w:eastAsia="en-US"/>
        </w:rPr>
      </w:pPr>
      <w:r w:rsidRPr="00CE4C7B">
        <w:rPr>
          <w:rFonts w:ascii="Arial" w:eastAsiaTheme="minorHAnsi" w:hAnsi="Arial" w:cs="Arial"/>
          <w:color w:val="000000" w:themeColor="text1"/>
          <w:lang w:val="es-PE" w:eastAsia="en-US"/>
        </w:rPr>
        <w:t xml:space="preserve">         </w:t>
      </w:r>
      <w:hyperlink r:id="rId48" w:history="1">
        <w:r w:rsidRPr="00CE4C7B">
          <w:rPr>
            <w:rFonts w:ascii="Arial" w:eastAsiaTheme="minorHAnsi" w:hAnsi="Arial" w:cs="Arial"/>
            <w:color w:val="000000" w:themeColor="text1"/>
            <w:lang w:val="es-PE" w:eastAsia="en-US"/>
          </w:rPr>
          <w:t>https://www.um.es/c/document_library/get_file?uuid=842fd354-8897-427b-9bd7-31691d1f3d6d&amp;groupId=115466</w:t>
        </w:r>
      </w:hyperlink>
    </w:p>
    <w:p w:rsidR="00CE4C7B" w:rsidRPr="00CE4C7B" w:rsidRDefault="00CE4C7B" w:rsidP="00CE4C7B">
      <w:pPr>
        <w:spacing w:line="360" w:lineRule="auto"/>
        <w:jc w:val="both"/>
        <w:rPr>
          <w:rFonts w:ascii="Arial" w:eastAsiaTheme="minorHAnsi" w:hAnsi="Arial" w:cs="Arial"/>
          <w:color w:val="000000" w:themeColor="text1"/>
          <w:lang w:val="es-PE" w:eastAsia="en-US"/>
        </w:rPr>
      </w:pPr>
    </w:p>
    <w:p w:rsidR="00CE4C7B" w:rsidRPr="00CE4C7B" w:rsidRDefault="00CE4C7B" w:rsidP="00CE4C7B">
      <w:pPr>
        <w:spacing w:line="360" w:lineRule="auto"/>
        <w:ind w:left="426" w:hanging="426"/>
        <w:jc w:val="both"/>
        <w:rPr>
          <w:rFonts w:ascii="Arial" w:eastAsiaTheme="minorHAnsi" w:hAnsi="Arial" w:cs="Arial"/>
          <w:color w:val="000000" w:themeColor="text1"/>
          <w:lang w:val="es-PE" w:eastAsia="en-US"/>
        </w:rPr>
      </w:pPr>
      <w:r w:rsidRPr="00CE4C7B">
        <w:rPr>
          <w:rFonts w:ascii="Arial" w:eastAsiaTheme="minorHAnsi" w:hAnsi="Arial" w:cs="Arial"/>
          <w:color w:val="000000" w:themeColor="text1"/>
          <w:lang w:val="es-PE" w:eastAsia="en-US"/>
        </w:rPr>
        <w:t xml:space="preserve">INCUAL – Instituto Nacional de las Cualificaciones (2018). </w:t>
      </w:r>
      <w:r w:rsidRPr="00CE4C7B">
        <w:rPr>
          <w:rFonts w:ascii="Arial" w:eastAsiaTheme="minorHAnsi" w:hAnsi="Arial" w:cs="Arial"/>
          <w:i/>
          <w:color w:val="000000" w:themeColor="text1"/>
          <w:lang w:val="es-PE" w:eastAsia="en-US"/>
        </w:rPr>
        <w:t>La cualificación    profesional</w:t>
      </w:r>
      <w:r w:rsidRPr="00CE4C7B">
        <w:rPr>
          <w:rFonts w:ascii="Arial" w:eastAsiaTheme="minorHAnsi" w:hAnsi="Arial" w:cs="Arial"/>
          <w:color w:val="000000" w:themeColor="text1"/>
          <w:lang w:val="es-PE" w:eastAsia="en-US"/>
        </w:rPr>
        <w:t xml:space="preserve">. España. </w:t>
      </w:r>
      <w:hyperlink r:id="rId49" w:history="1">
        <w:r w:rsidRPr="00CE4C7B">
          <w:rPr>
            <w:rFonts w:ascii="Arial" w:eastAsiaTheme="minorHAnsi" w:hAnsi="Arial" w:cs="Arial"/>
            <w:color w:val="000000" w:themeColor="text1"/>
            <w:lang w:val="es-PE" w:eastAsia="en-US"/>
          </w:rPr>
          <w:t>http://incual.mecd.es/la-cualificacion-profesional</w:t>
        </w:r>
      </w:hyperlink>
    </w:p>
    <w:p w:rsidR="00CE4C7B" w:rsidRPr="00CE4C7B" w:rsidRDefault="00CE4C7B" w:rsidP="00CE4C7B">
      <w:pPr>
        <w:spacing w:line="360" w:lineRule="auto"/>
        <w:jc w:val="both"/>
        <w:rPr>
          <w:rFonts w:ascii="Arial" w:eastAsiaTheme="minorHAnsi" w:hAnsi="Arial" w:cs="Arial"/>
          <w:color w:val="000000" w:themeColor="text1"/>
          <w:lang w:val="es-PE" w:eastAsia="en-US"/>
        </w:rPr>
      </w:pPr>
    </w:p>
    <w:p w:rsidR="00CE4C7B" w:rsidRPr="00CE4C7B" w:rsidRDefault="00CE4C7B" w:rsidP="00CE4C7B">
      <w:pPr>
        <w:tabs>
          <w:tab w:val="left" w:pos="7356"/>
        </w:tabs>
        <w:spacing w:line="360" w:lineRule="auto"/>
        <w:jc w:val="both"/>
        <w:rPr>
          <w:rFonts w:ascii="Arial" w:eastAsiaTheme="minorHAnsi" w:hAnsi="Arial" w:cs="Arial"/>
          <w:color w:val="000000" w:themeColor="text1"/>
          <w:lang w:val="es-PE" w:eastAsia="en-US"/>
        </w:rPr>
      </w:pPr>
      <w:r w:rsidRPr="00CE4C7B">
        <w:rPr>
          <w:rFonts w:ascii="Arial" w:eastAsiaTheme="minorHAnsi" w:hAnsi="Arial" w:cs="Arial"/>
          <w:color w:val="000000" w:themeColor="text1"/>
          <w:lang w:val="es-PE" w:eastAsia="en-US"/>
        </w:rPr>
        <w:t xml:space="preserve">INEI (2012). </w:t>
      </w:r>
      <w:r w:rsidRPr="00CE4C7B">
        <w:rPr>
          <w:rFonts w:ascii="Arial" w:eastAsiaTheme="minorHAnsi" w:hAnsi="Arial" w:cs="Arial"/>
          <w:i/>
          <w:color w:val="000000" w:themeColor="text1"/>
          <w:lang w:val="es-PE" w:eastAsia="en-US"/>
        </w:rPr>
        <w:t>Encuesta Nacional de Hogares-ENAHO</w:t>
      </w:r>
      <w:r w:rsidRPr="00CE4C7B">
        <w:rPr>
          <w:rFonts w:ascii="Arial" w:eastAsiaTheme="minorHAnsi" w:hAnsi="Arial" w:cs="Arial"/>
          <w:color w:val="000000" w:themeColor="text1"/>
          <w:lang w:val="es-PE" w:eastAsia="en-US"/>
        </w:rPr>
        <w:t>. Lima, Per</w:t>
      </w:r>
      <w:r w:rsidR="0008352E">
        <w:rPr>
          <w:rFonts w:ascii="Arial" w:eastAsiaTheme="minorHAnsi" w:hAnsi="Arial" w:cs="Arial"/>
          <w:color w:val="000000" w:themeColor="text1"/>
          <w:lang w:val="es-PE" w:eastAsia="en-US"/>
        </w:rPr>
        <w:t>ú</w:t>
      </w:r>
      <w:r w:rsidRPr="00CE4C7B">
        <w:rPr>
          <w:rFonts w:ascii="Arial" w:eastAsiaTheme="minorHAnsi" w:hAnsi="Arial" w:cs="Arial"/>
          <w:color w:val="000000" w:themeColor="text1"/>
          <w:lang w:val="es-PE" w:eastAsia="en-US"/>
        </w:rPr>
        <w:tab/>
      </w:r>
    </w:p>
    <w:p w:rsidR="00CE4C7B" w:rsidRPr="00CE4C7B" w:rsidRDefault="00CE4C7B" w:rsidP="00CE4C7B">
      <w:pPr>
        <w:tabs>
          <w:tab w:val="left" w:pos="7356"/>
        </w:tabs>
        <w:spacing w:line="360" w:lineRule="auto"/>
        <w:jc w:val="both"/>
        <w:rPr>
          <w:rFonts w:ascii="Arial" w:eastAsiaTheme="minorHAnsi" w:hAnsi="Arial" w:cs="Arial"/>
          <w:color w:val="000000" w:themeColor="text1"/>
          <w:lang w:val="es-PE" w:eastAsia="en-US"/>
        </w:rPr>
      </w:pPr>
    </w:p>
    <w:p w:rsidR="00CE4C7B" w:rsidRPr="00CE4C7B" w:rsidRDefault="00CE4C7B" w:rsidP="00CE4C7B">
      <w:pPr>
        <w:spacing w:line="360" w:lineRule="auto"/>
        <w:ind w:left="709" w:hanging="709"/>
        <w:jc w:val="both"/>
        <w:rPr>
          <w:rFonts w:ascii="Arial" w:eastAsiaTheme="minorHAnsi" w:hAnsi="Arial" w:cs="Arial"/>
          <w:color w:val="000000" w:themeColor="text1"/>
          <w:lang w:val="es-PE" w:eastAsia="en-US"/>
        </w:rPr>
      </w:pPr>
      <w:r w:rsidRPr="00CE4C7B">
        <w:rPr>
          <w:rFonts w:ascii="Arial" w:eastAsiaTheme="minorHAnsi" w:hAnsi="Arial" w:cs="Arial"/>
          <w:color w:val="000000" w:themeColor="text1"/>
          <w:lang w:val="es-PE" w:eastAsia="en-US"/>
        </w:rPr>
        <w:t xml:space="preserve">INET - Instituto Nacional de Educación Tecnológica (2001).  </w:t>
      </w:r>
      <w:r w:rsidRPr="00CE4C7B">
        <w:rPr>
          <w:rFonts w:ascii="Arial" w:eastAsiaTheme="minorHAnsi" w:hAnsi="Arial" w:cs="Arial"/>
          <w:i/>
          <w:color w:val="000000" w:themeColor="text1"/>
          <w:lang w:val="es-PE" w:eastAsia="en-US"/>
        </w:rPr>
        <w:t>Formación Profesional Materiales de trabajo para la formulación de un Acuerdo Marco. A</w:t>
      </w:r>
      <w:r w:rsidRPr="00CE4C7B">
        <w:rPr>
          <w:rFonts w:ascii="Arial" w:eastAsiaTheme="minorHAnsi" w:hAnsi="Arial" w:cs="Arial"/>
          <w:color w:val="000000" w:themeColor="text1"/>
          <w:lang w:val="es-PE" w:eastAsia="en-US"/>
        </w:rPr>
        <w:t xml:space="preserve">rgentina: Ministerio de Educación </w:t>
      </w:r>
    </w:p>
    <w:p w:rsidR="00CE4C7B" w:rsidRPr="00CE4C7B" w:rsidRDefault="00CE4C7B" w:rsidP="00CE4C7B">
      <w:pPr>
        <w:spacing w:line="360" w:lineRule="auto"/>
        <w:ind w:left="709" w:hanging="709"/>
        <w:jc w:val="both"/>
        <w:rPr>
          <w:rFonts w:ascii="Arial" w:eastAsiaTheme="minorHAnsi" w:hAnsi="Arial" w:cs="Arial"/>
          <w:color w:val="000000" w:themeColor="text1"/>
          <w:lang w:val="es-PE" w:eastAsia="en-US"/>
        </w:rPr>
      </w:pPr>
    </w:p>
    <w:p w:rsidR="00CE4C7B" w:rsidRPr="00CE4C7B" w:rsidRDefault="00CE4C7B" w:rsidP="00CE4C7B">
      <w:pPr>
        <w:spacing w:line="360" w:lineRule="auto"/>
        <w:ind w:left="709" w:hanging="709"/>
        <w:jc w:val="both"/>
        <w:rPr>
          <w:rFonts w:ascii="Arial" w:eastAsiaTheme="minorHAnsi" w:hAnsi="Arial" w:cs="Arial"/>
          <w:color w:val="000000" w:themeColor="text1"/>
          <w:lang w:eastAsia="en-US"/>
        </w:rPr>
      </w:pPr>
      <w:r w:rsidRPr="00CE4C7B">
        <w:rPr>
          <w:rFonts w:ascii="Arial" w:eastAsiaTheme="minorHAnsi" w:hAnsi="Arial" w:cs="Arial"/>
          <w:color w:val="000000" w:themeColor="text1"/>
          <w:lang w:val="es-PE" w:eastAsia="en-US"/>
        </w:rPr>
        <w:t xml:space="preserve">Instituto Nacional de Cualificaciones. (2018.) </w:t>
      </w:r>
      <w:r w:rsidRPr="00CE4C7B">
        <w:rPr>
          <w:rFonts w:ascii="Arial" w:eastAsiaTheme="minorHAnsi" w:hAnsi="Arial" w:cs="Arial"/>
          <w:i/>
          <w:color w:val="000000" w:themeColor="text1"/>
          <w:lang w:val="es-PE" w:eastAsia="en-US"/>
        </w:rPr>
        <w:t>Cualificaciones Profesionales</w:t>
      </w:r>
      <w:r w:rsidRPr="00CE4C7B">
        <w:rPr>
          <w:rFonts w:ascii="Arial" w:eastAsiaTheme="minorHAnsi" w:hAnsi="Arial" w:cs="Arial"/>
          <w:color w:val="000000" w:themeColor="text1"/>
          <w:lang w:val="es-PE" w:eastAsia="en-US"/>
        </w:rPr>
        <w:t>. Ed.  Fondo Social Europeo.</w:t>
      </w:r>
    </w:p>
    <w:p w:rsidR="00CE4C7B" w:rsidRPr="00CE4C7B" w:rsidRDefault="00CE4C7B" w:rsidP="00CE4C7B">
      <w:pPr>
        <w:spacing w:line="360" w:lineRule="auto"/>
        <w:jc w:val="both"/>
        <w:rPr>
          <w:rFonts w:ascii="Arial" w:eastAsiaTheme="minorHAnsi" w:hAnsi="Arial" w:cs="Arial"/>
          <w:lang w:val="es-PE" w:eastAsia="en-US"/>
        </w:rPr>
      </w:pPr>
    </w:p>
    <w:p w:rsidR="00CE4C7B" w:rsidRPr="00CE4C7B" w:rsidRDefault="00CE4C7B" w:rsidP="00CE4C7B">
      <w:pPr>
        <w:spacing w:line="360" w:lineRule="auto"/>
        <w:ind w:left="426" w:hanging="426"/>
        <w:jc w:val="both"/>
        <w:rPr>
          <w:rFonts w:ascii="Arial" w:eastAsiaTheme="minorHAnsi" w:hAnsi="Arial" w:cs="Arial"/>
          <w:lang w:val="es-PE" w:eastAsia="en-US"/>
        </w:rPr>
      </w:pPr>
      <w:r w:rsidRPr="00CE4C7B">
        <w:rPr>
          <w:rFonts w:ascii="Arial" w:eastAsiaTheme="minorHAnsi" w:hAnsi="Arial" w:cs="Arial"/>
          <w:lang w:val="es-PE" w:eastAsia="en-US"/>
        </w:rPr>
        <w:t xml:space="preserve">Jara, D. y otros (2012). </w:t>
      </w:r>
      <w:r w:rsidRPr="00CE4C7B">
        <w:rPr>
          <w:rFonts w:ascii="Arial" w:eastAsiaTheme="minorHAnsi" w:hAnsi="Arial" w:cs="Arial"/>
          <w:i/>
          <w:lang w:val="es-PE" w:eastAsia="en-US"/>
        </w:rPr>
        <w:t>Factores influyentes en el rendimiento académico de estudiantes del primer año de medicina</w:t>
      </w:r>
      <w:r w:rsidRPr="00CE4C7B">
        <w:rPr>
          <w:rFonts w:ascii="Arial" w:eastAsiaTheme="minorHAnsi" w:hAnsi="Arial" w:cs="Arial"/>
          <w:lang w:val="es-PE" w:eastAsia="en-US"/>
        </w:rPr>
        <w:t>. Lima: Universidad Nacional Mayor de San Marcos, Departamento de Patología</w:t>
      </w:r>
    </w:p>
    <w:p w:rsidR="00CE4C7B" w:rsidRPr="00CE4C7B" w:rsidRDefault="00CE4C7B" w:rsidP="00CE4C7B">
      <w:pPr>
        <w:spacing w:line="360" w:lineRule="auto"/>
        <w:ind w:left="709" w:hanging="709"/>
        <w:jc w:val="both"/>
        <w:rPr>
          <w:rFonts w:ascii="Arial" w:eastAsiaTheme="minorHAnsi" w:hAnsi="Arial" w:cs="Arial"/>
          <w:lang w:val="es-PE" w:eastAsia="en-US"/>
        </w:rPr>
      </w:pPr>
    </w:p>
    <w:p w:rsidR="00CE4C7B" w:rsidRPr="00CE4C7B" w:rsidRDefault="00CE4C7B" w:rsidP="00CE4C7B">
      <w:pPr>
        <w:spacing w:line="360" w:lineRule="auto"/>
        <w:ind w:left="709" w:hanging="709"/>
        <w:jc w:val="both"/>
        <w:rPr>
          <w:rFonts w:ascii="Arial" w:eastAsiaTheme="minorHAnsi" w:hAnsi="Arial" w:cs="Arial"/>
          <w:lang w:val="es-PE" w:eastAsia="en-US"/>
        </w:rPr>
      </w:pPr>
      <w:r w:rsidRPr="00CE4C7B">
        <w:rPr>
          <w:rFonts w:ascii="Arial" w:hAnsi="Arial" w:cs="Arial"/>
        </w:rPr>
        <w:lastRenderedPageBreak/>
        <w:t xml:space="preserve">Kerlinger, FN. (1979). </w:t>
      </w:r>
      <w:r w:rsidRPr="00CE4C7B">
        <w:rPr>
          <w:rFonts w:ascii="Arial" w:hAnsi="Arial" w:cs="Arial"/>
          <w:i/>
        </w:rPr>
        <w:t>Enfoque conceptual de la investigación del comportamiento. México, D.F.: Nueva Editorial Interamericana. Capitulo número 8</w:t>
      </w:r>
      <w:r w:rsidRPr="00CE4C7B">
        <w:rPr>
          <w:rFonts w:ascii="Arial" w:hAnsi="Arial" w:cs="Arial"/>
        </w:rPr>
        <w:t xml:space="preserve"> (‘Investigación experimental y no experimental”).</w:t>
      </w:r>
    </w:p>
    <w:p w:rsidR="00CE4C7B" w:rsidRPr="00CE4C7B" w:rsidRDefault="00CE4C7B" w:rsidP="00CE4C7B">
      <w:pPr>
        <w:spacing w:line="360" w:lineRule="auto"/>
        <w:ind w:left="709" w:hanging="709"/>
        <w:jc w:val="both"/>
        <w:rPr>
          <w:rFonts w:ascii="Arial" w:hAnsi="Arial" w:cs="Arial"/>
        </w:rPr>
      </w:pPr>
    </w:p>
    <w:p w:rsidR="00CE4C7B" w:rsidRPr="00CE4C7B" w:rsidRDefault="00CE4C7B" w:rsidP="00CE4C7B">
      <w:pPr>
        <w:spacing w:line="360" w:lineRule="auto"/>
        <w:jc w:val="both"/>
        <w:rPr>
          <w:rFonts w:ascii="Arial" w:eastAsiaTheme="minorHAnsi" w:hAnsi="Arial" w:cs="Arial"/>
          <w:lang w:val="de-DE" w:eastAsia="en-US"/>
        </w:rPr>
      </w:pPr>
      <w:r w:rsidRPr="00CE4C7B">
        <w:rPr>
          <w:rFonts w:ascii="Arial" w:eastAsiaTheme="minorHAnsi" w:hAnsi="Arial" w:cs="Arial"/>
          <w:lang w:val="de-DE" w:eastAsia="en-US"/>
        </w:rPr>
        <w:t xml:space="preserve">Ley Universitaria N°30220 de la Universidad Peruana </w:t>
      </w:r>
    </w:p>
    <w:p w:rsidR="00CE4C7B" w:rsidRPr="00CE4C7B" w:rsidRDefault="00CE4C7B" w:rsidP="00CE4C7B">
      <w:pPr>
        <w:spacing w:line="360" w:lineRule="auto"/>
        <w:jc w:val="both"/>
        <w:rPr>
          <w:rFonts w:ascii="Arial" w:eastAsiaTheme="minorHAnsi" w:hAnsi="Arial" w:cs="Arial"/>
          <w:lang w:val="de-DE" w:eastAsia="en-US"/>
        </w:rPr>
      </w:pPr>
    </w:p>
    <w:p w:rsidR="00CE4C7B" w:rsidRPr="00CE4C7B" w:rsidRDefault="00CE4C7B" w:rsidP="00CE4C7B">
      <w:pPr>
        <w:shd w:val="clear" w:color="auto" w:fill="FFFFFF"/>
        <w:spacing w:line="360" w:lineRule="auto"/>
        <w:ind w:left="709" w:hanging="709"/>
        <w:jc w:val="both"/>
        <w:rPr>
          <w:rFonts w:ascii="Arial" w:hAnsi="Arial" w:cs="Arial"/>
          <w:color w:val="222222"/>
          <w:lang w:eastAsia="es-PE"/>
        </w:rPr>
      </w:pPr>
      <w:r w:rsidRPr="00CE4C7B">
        <w:rPr>
          <w:rFonts w:ascii="Arial" w:hAnsi="Arial" w:cs="Arial"/>
          <w:color w:val="222222"/>
          <w:lang w:eastAsia="es-PE"/>
        </w:rPr>
        <w:t xml:space="preserve">Lopera D. &amp; Ramírez A. &amp; Zuluaga M.U. &amp; Ortiz J.,(2010) . </w:t>
      </w:r>
      <w:r w:rsidRPr="00CE4C7B">
        <w:rPr>
          <w:rFonts w:ascii="Arial" w:hAnsi="Arial" w:cs="Arial"/>
          <w:i/>
          <w:color w:val="222222"/>
          <w:lang w:eastAsia="es-PE"/>
        </w:rPr>
        <w:t>El Método Analítico</w:t>
      </w:r>
      <w:r w:rsidRPr="00CE4C7B">
        <w:rPr>
          <w:rFonts w:ascii="Arial" w:hAnsi="Arial" w:cs="Arial"/>
          <w:color w:val="222222"/>
          <w:lang w:eastAsia="es-PE"/>
        </w:rPr>
        <w:t>, Universidad de Antioquía, Colombia  p.6.</w:t>
      </w:r>
    </w:p>
    <w:p w:rsidR="00CE4C7B" w:rsidRPr="00CE4C7B" w:rsidRDefault="00CE4C7B" w:rsidP="00CE4C7B">
      <w:pPr>
        <w:spacing w:line="360" w:lineRule="auto"/>
        <w:jc w:val="both"/>
        <w:rPr>
          <w:rFonts w:ascii="Arial" w:eastAsiaTheme="minorHAnsi" w:hAnsi="Arial" w:cs="Arial"/>
          <w:lang w:val="es-PE" w:eastAsia="en-US"/>
        </w:rPr>
      </w:pPr>
    </w:p>
    <w:p w:rsidR="00CE4C7B" w:rsidRPr="00CE4C7B" w:rsidRDefault="00CE4C7B" w:rsidP="00CE4C7B">
      <w:pPr>
        <w:shd w:val="clear" w:color="auto" w:fill="FFFFFF"/>
        <w:spacing w:line="360" w:lineRule="auto"/>
        <w:ind w:left="709" w:hanging="709"/>
        <w:jc w:val="both"/>
        <w:rPr>
          <w:rFonts w:ascii="Arial" w:eastAsiaTheme="minorHAnsi" w:hAnsi="Arial" w:cs="Arial"/>
          <w:lang w:val="es-PE" w:eastAsia="en-US"/>
        </w:rPr>
      </w:pPr>
      <w:r w:rsidRPr="00CE4C7B">
        <w:rPr>
          <w:rFonts w:ascii="Arial" w:eastAsiaTheme="minorHAnsi" w:hAnsi="Arial" w:cs="Arial"/>
          <w:lang w:val="es-PE" w:eastAsia="en-US"/>
        </w:rPr>
        <w:t xml:space="preserve">Marcelo, M. (2018). </w:t>
      </w:r>
      <w:r w:rsidRPr="00CE4C7B">
        <w:rPr>
          <w:rFonts w:ascii="Arial" w:eastAsiaTheme="minorHAnsi" w:hAnsi="Arial" w:cs="Arial"/>
          <w:i/>
          <w:lang w:val="es-PE" w:eastAsia="en-US"/>
        </w:rPr>
        <w:t>Consistencia epistemológica de la programación silábica en la FMH UNPRG.</w:t>
      </w:r>
      <w:r w:rsidRPr="00CE4C7B">
        <w:rPr>
          <w:rFonts w:ascii="Arial" w:eastAsiaTheme="minorHAnsi" w:hAnsi="Arial" w:cs="Arial"/>
          <w:lang w:val="es-PE" w:eastAsia="en-US"/>
        </w:rPr>
        <w:t xml:space="preserve"> Lambayeque 2016</w:t>
      </w:r>
    </w:p>
    <w:p w:rsidR="00CE4C7B" w:rsidRPr="00CE4C7B" w:rsidRDefault="00CE4C7B" w:rsidP="00CE4C7B">
      <w:pPr>
        <w:shd w:val="clear" w:color="auto" w:fill="FFFFFF"/>
        <w:spacing w:line="360" w:lineRule="auto"/>
        <w:ind w:left="709" w:hanging="709"/>
        <w:jc w:val="both"/>
        <w:rPr>
          <w:rFonts w:ascii="Arial" w:eastAsiaTheme="minorHAnsi" w:hAnsi="Arial" w:cs="Arial"/>
          <w:lang w:val="es-PE" w:eastAsia="en-US"/>
        </w:rPr>
      </w:pPr>
    </w:p>
    <w:p w:rsidR="00CE4C7B" w:rsidRPr="00CE4C7B" w:rsidRDefault="00CE4C7B" w:rsidP="00CE4C7B">
      <w:pPr>
        <w:spacing w:line="360" w:lineRule="auto"/>
        <w:ind w:left="426" w:hanging="426"/>
        <w:jc w:val="both"/>
        <w:rPr>
          <w:rFonts w:ascii="Arial" w:eastAsiaTheme="minorHAnsi" w:hAnsi="Arial" w:cs="Arial"/>
          <w:lang w:val="es-PE" w:eastAsia="en-US"/>
        </w:rPr>
      </w:pPr>
      <w:r w:rsidRPr="00CE4C7B">
        <w:rPr>
          <w:rFonts w:ascii="Arial" w:eastAsiaTheme="minorHAnsi" w:hAnsi="Arial" w:cs="Arial"/>
          <w:lang w:val="es-PE" w:eastAsia="en-US"/>
        </w:rPr>
        <w:t xml:space="preserve">Martínez – Gonzales, A. y otros (2008). </w:t>
      </w:r>
      <w:r w:rsidRPr="00CE4C7B">
        <w:rPr>
          <w:rFonts w:ascii="Arial" w:eastAsiaTheme="minorHAnsi" w:hAnsi="Arial" w:cs="Arial"/>
          <w:i/>
          <w:lang w:val="es-PE" w:eastAsia="en-US"/>
        </w:rPr>
        <w:t>Modelo de competencias del profesor de medicina.</w:t>
      </w:r>
      <w:r w:rsidRPr="00CE4C7B">
        <w:rPr>
          <w:rFonts w:ascii="Arial" w:eastAsiaTheme="minorHAnsi" w:hAnsi="Arial" w:cs="Arial"/>
          <w:lang w:val="es-PE" w:eastAsia="en-US"/>
        </w:rPr>
        <w:t xml:space="preserve"> Barcelona: Revista Educación  Médica vol.11 no.3  sep. 2008</w:t>
      </w:r>
    </w:p>
    <w:p w:rsidR="00CE4C7B" w:rsidRPr="00CE4C7B" w:rsidRDefault="00CE4C7B" w:rsidP="00CE4C7B">
      <w:pPr>
        <w:spacing w:line="360" w:lineRule="auto"/>
        <w:ind w:left="426" w:hanging="426"/>
        <w:jc w:val="both"/>
        <w:rPr>
          <w:rFonts w:ascii="Arial" w:eastAsiaTheme="minorHAnsi" w:hAnsi="Arial" w:cs="Arial"/>
          <w:lang w:val="es-PE" w:eastAsia="en-US"/>
        </w:rPr>
      </w:pPr>
    </w:p>
    <w:p w:rsidR="00CE4C7B" w:rsidRPr="00CE4C7B" w:rsidRDefault="00CE4C7B" w:rsidP="00CE4C7B">
      <w:pPr>
        <w:spacing w:line="360" w:lineRule="auto"/>
        <w:ind w:left="426" w:hanging="426"/>
        <w:jc w:val="both"/>
        <w:rPr>
          <w:rFonts w:ascii="Arial" w:eastAsiaTheme="minorHAnsi" w:hAnsi="Arial" w:cs="Arial"/>
          <w:color w:val="000000"/>
          <w:lang w:eastAsia="en-US"/>
        </w:rPr>
      </w:pPr>
      <w:r w:rsidRPr="00CE4C7B">
        <w:rPr>
          <w:rFonts w:ascii="Arial" w:eastAsiaTheme="minorHAnsi" w:hAnsi="Arial" w:cs="Arial"/>
          <w:color w:val="000000"/>
          <w:lang w:eastAsia="en-US"/>
        </w:rPr>
        <w:t>Méndez, C. (2009) .</w:t>
      </w:r>
      <w:r w:rsidRPr="00CE4C7B">
        <w:rPr>
          <w:rFonts w:ascii="Arial" w:eastAsiaTheme="minorHAnsi" w:hAnsi="Arial" w:cs="Arial"/>
          <w:bCs/>
          <w:i/>
          <w:color w:val="000000"/>
          <w:lang w:eastAsia="en-US"/>
        </w:rPr>
        <w:t>Metodología  diseño y desarrollo del proceso de investigación</w:t>
      </w:r>
      <w:r w:rsidRPr="00CE4C7B">
        <w:rPr>
          <w:rFonts w:ascii="Arial" w:eastAsiaTheme="minorHAnsi" w:hAnsi="Arial" w:cs="Arial"/>
          <w:i/>
          <w:color w:val="000000"/>
          <w:lang w:eastAsia="en-US"/>
        </w:rPr>
        <w:t xml:space="preserve">. </w:t>
      </w:r>
      <w:r w:rsidRPr="00CE4C7B">
        <w:rPr>
          <w:rFonts w:ascii="Arial" w:eastAsiaTheme="minorHAnsi" w:hAnsi="Arial" w:cs="Arial"/>
          <w:color w:val="000000"/>
          <w:lang w:eastAsia="en-US"/>
        </w:rPr>
        <w:t>Tercer Edición. Bogotá.</w:t>
      </w:r>
    </w:p>
    <w:p w:rsidR="00CE4C7B" w:rsidRPr="00CE4C7B" w:rsidRDefault="00CE4C7B" w:rsidP="00CE4C7B">
      <w:pPr>
        <w:spacing w:line="360" w:lineRule="auto"/>
        <w:jc w:val="both"/>
        <w:rPr>
          <w:rFonts w:ascii="Arial" w:eastAsiaTheme="minorHAnsi" w:hAnsi="Arial" w:cs="Arial"/>
          <w:color w:val="000000"/>
          <w:lang w:eastAsia="en-US"/>
        </w:rPr>
      </w:pPr>
    </w:p>
    <w:p w:rsidR="00CE4C7B" w:rsidRPr="00CE4C7B" w:rsidRDefault="00CE4C7B" w:rsidP="00CE4C7B">
      <w:pPr>
        <w:spacing w:line="360" w:lineRule="auto"/>
        <w:ind w:left="709" w:hanging="709"/>
        <w:jc w:val="both"/>
        <w:rPr>
          <w:rFonts w:ascii="Arial" w:eastAsiaTheme="minorHAnsi" w:hAnsi="Arial" w:cs="Arial"/>
          <w:lang w:val="es-PE" w:eastAsia="en-US"/>
        </w:rPr>
      </w:pPr>
      <w:r w:rsidRPr="00CE4C7B">
        <w:rPr>
          <w:rFonts w:ascii="Arial" w:eastAsiaTheme="minorHAnsi" w:hAnsi="Arial" w:cs="Arial"/>
          <w:lang w:val="es-PE" w:eastAsia="en-US"/>
        </w:rPr>
        <w:t xml:space="preserve">MINSA – Ministerio de Salud (2016). </w:t>
      </w:r>
      <w:r w:rsidRPr="00CE4C7B">
        <w:rPr>
          <w:rFonts w:ascii="Arial" w:eastAsiaTheme="minorHAnsi" w:hAnsi="Arial" w:cs="Arial"/>
          <w:i/>
          <w:lang w:val="es-PE" w:eastAsia="en-US"/>
        </w:rPr>
        <w:t>Análisis de situación de salud del Perú</w:t>
      </w:r>
      <w:r w:rsidRPr="00CE4C7B">
        <w:rPr>
          <w:rFonts w:ascii="Arial" w:eastAsiaTheme="minorHAnsi" w:hAnsi="Arial" w:cs="Arial"/>
          <w:lang w:val="es-PE" w:eastAsia="en-US"/>
        </w:rPr>
        <w:t>. Lima</w:t>
      </w:r>
    </w:p>
    <w:p w:rsidR="00CE4C7B" w:rsidRPr="00CE4C7B" w:rsidRDefault="00CE4C7B" w:rsidP="00CE4C7B">
      <w:pPr>
        <w:spacing w:line="360" w:lineRule="auto"/>
        <w:jc w:val="both"/>
        <w:rPr>
          <w:rFonts w:ascii="Arial" w:eastAsiaTheme="minorHAnsi" w:hAnsi="Arial" w:cs="Arial"/>
          <w:lang w:val="es-PE" w:eastAsia="en-US"/>
        </w:rPr>
      </w:pPr>
    </w:p>
    <w:p w:rsidR="00CE4C7B" w:rsidRPr="00CE4C7B" w:rsidRDefault="00CE4C7B" w:rsidP="00CE4C7B">
      <w:pPr>
        <w:spacing w:line="360" w:lineRule="auto"/>
        <w:ind w:left="709" w:hanging="709"/>
        <w:jc w:val="both"/>
        <w:rPr>
          <w:rFonts w:ascii="Arial" w:eastAsiaTheme="minorHAnsi" w:hAnsi="Arial" w:cs="Arial"/>
          <w:lang w:val="es-PE" w:eastAsia="en-US"/>
        </w:rPr>
      </w:pPr>
      <w:r w:rsidRPr="00CE4C7B">
        <w:rPr>
          <w:rFonts w:ascii="Arial" w:eastAsiaTheme="minorHAnsi" w:hAnsi="Arial" w:cs="Arial"/>
          <w:lang w:val="es-PE" w:eastAsia="en-US"/>
        </w:rPr>
        <w:t>Mirón, J.; Iglesias, H y Alonso, M. (2013).</w:t>
      </w:r>
      <w:r w:rsidRPr="00CE4C7B">
        <w:rPr>
          <w:rFonts w:asciiTheme="minorHAnsi" w:eastAsiaTheme="minorHAnsi" w:hAnsiTheme="minorHAnsi" w:cstheme="minorBidi"/>
          <w:sz w:val="22"/>
          <w:szCs w:val="22"/>
          <w:lang w:val="es-PE" w:eastAsia="en-US"/>
        </w:rPr>
        <w:t xml:space="preserve"> </w:t>
      </w:r>
      <w:r w:rsidRPr="00CE4C7B">
        <w:rPr>
          <w:rFonts w:ascii="Arial" w:eastAsiaTheme="minorHAnsi" w:hAnsi="Arial" w:cs="Arial"/>
          <w:i/>
          <w:lang w:val="es-PE" w:eastAsia="en-US"/>
        </w:rPr>
        <w:t>Valoración de los estudiantes sobre su formación en la Facultad de Medicina</w:t>
      </w:r>
      <w:r w:rsidRPr="00CE4C7B">
        <w:rPr>
          <w:rFonts w:ascii="Arial" w:eastAsiaTheme="minorHAnsi" w:hAnsi="Arial" w:cs="Arial"/>
          <w:lang w:val="es-PE" w:eastAsia="en-US"/>
        </w:rPr>
        <w:t>. España Facultad de Medicina de la Universidad de Salamanca</w:t>
      </w:r>
      <w:r w:rsidR="00FE501C">
        <w:rPr>
          <w:rFonts w:ascii="Arial" w:eastAsiaTheme="minorHAnsi" w:hAnsi="Arial" w:cs="Arial"/>
          <w:lang w:val="es-PE" w:eastAsia="en-US"/>
        </w:rPr>
        <w:t>.</w:t>
      </w:r>
    </w:p>
    <w:p w:rsidR="00CE4C7B" w:rsidRPr="00CE4C7B" w:rsidRDefault="00CE4C7B" w:rsidP="00CE4C7B">
      <w:pPr>
        <w:spacing w:line="360" w:lineRule="auto"/>
        <w:contextualSpacing/>
        <w:jc w:val="both"/>
        <w:rPr>
          <w:rFonts w:ascii="Arial" w:eastAsia="KeplerStd-Light" w:hAnsi="Arial" w:cs="Arial"/>
          <w:lang w:eastAsia="en-US"/>
        </w:rPr>
      </w:pPr>
    </w:p>
    <w:p w:rsidR="00CE4C7B" w:rsidRPr="00CE4C7B" w:rsidRDefault="00CE4C7B" w:rsidP="00CE4C7B">
      <w:pPr>
        <w:spacing w:line="360" w:lineRule="auto"/>
        <w:ind w:left="709" w:hanging="709"/>
        <w:contextualSpacing/>
        <w:jc w:val="both"/>
      </w:pPr>
      <w:r w:rsidRPr="00CE4C7B">
        <w:rPr>
          <w:rFonts w:ascii="Arial" w:hAnsi="Arial" w:cs="Arial"/>
        </w:rPr>
        <w:t xml:space="preserve">Muñoz - Giraldo, J. Corzo, J.,  Raúl, M.  (2001). </w:t>
      </w:r>
      <w:r w:rsidRPr="00CE4C7B">
        <w:rPr>
          <w:rFonts w:ascii="Arial" w:hAnsi="Arial" w:cs="Arial"/>
          <w:i/>
        </w:rPr>
        <w:t>Cómo desarrollar competencias investigativas en educaci</w:t>
      </w:r>
      <w:r w:rsidRPr="00CE4C7B">
        <w:rPr>
          <w:rFonts w:ascii="Arial" w:hAnsi="Arial" w:cs="Arial"/>
        </w:rPr>
        <w:t>ón. Bogotá Colombia: Cooperativa Editorial Magisterio</w:t>
      </w:r>
      <w:r w:rsidR="00FE501C">
        <w:t>.</w:t>
      </w:r>
    </w:p>
    <w:p w:rsidR="00CE4C7B" w:rsidRPr="00CE4C7B" w:rsidRDefault="00CE4C7B" w:rsidP="005207D3">
      <w:pPr>
        <w:spacing w:line="360" w:lineRule="auto"/>
        <w:contextualSpacing/>
        <w:jc w:val="both"/>
      </w:pPr>
    </w:p>
    <w:p w:rsidR="00CE4C7B" w:rsidRPr="00CE4C7B" w:rsidRDefault="00FE501C" w:rsidP="00CE4C7B">
      <w:pPr>
        <w:spacing w:line="360" w:lineRule="auto"/>
        <w:ind w:left="709" w:hanging="709"/>
        <w:contextualSpacing/>
        <w:jc w:val="both"/>
        <w:rPr>
          <w:rFonts w:ascii="Arial" w:eastAsia="KeplerStd-Light" w:hAnsi="Arial" w:cs="Arial"/>
          <w:lang w:eastAsia="en-US"/>
        </w:rPr>
      </w:pPr>
      <w:r>
        <w:rPr>
          <w:rFonts w:ascii="Arial" w:hAnsi="Arial" w:cs="Arial"/>
        </w:rPr>
        <w:t>Olivares</w:t>
      </w:r>
      <w:r w:rsidR="00CE4C7B" w:rsidRPr="00CE4C7B">
        <w:rPr>
          <w:rFonts w:ascii="Arial" w:hAnsi="Arial" w:cs="Arial"/>
        </w:rPr>
        <w:t>, S., y López, M. (2015). Medición de la autopercepción de la autodirección en estudiantes de medicina de pregrado. Investigación en Educación Médica, 4(14), 75-80</w:t>
      </w:r>
      <w:r>
        <w:rPr>
          <w:rFonts w:ascii="Arial" w:hAnsi="Arial" w:cs="Arial"/>
        </w:rPr>
        <w:t>.</w:t>
      </w:r>
    </w:p>
    <w:p w:rsidR="00CE4C7B" w:rsidRPr="00CE4C7B" w:rsidRDefault="00CE4C7B" w:rsidP="00CE4C7B">
      <w:pPr>
        <w:spacing w:line="360" w:lineRule="auto"/>
        <w:ind w:left="709" w:hanging="709"/>
        <w:contextualSpacing/>
        <w:jc w:val="both"/>
        <w:rPr>
          <w:rFonts w:ascii="Arial" w:eastAsia="KeplerStd-Light" w:hAnsi="Arial" w:cs="Arial"/>
          <w:lang w:eastAsia="en-US"/>
        </w:rPr>
      </w:pPr>
    </w:p>
    <w:p w:rsidR="00CE4C7B" w:rsidRPr="00CE4C7B" w:rsidRDefault="00CE4C7B" w:rsidP="00CE4C7B">
      <w:pPr>
        <w:spacing w:line="360" w:lineRule="auto"/>
        <w:ind w:left="709" w:hanging="709"/>
        <w:jc w:val="both"/>
        <w:rPr>
          <w:rFonts w:ascii="Arial" w:eastAsiaTheme="minorHAnsi" w:hAnsi="Arial" w:cs="Arial"/>
          <w:lang w:val="es-PE" w:eastAsia="en-US"/>
        </w:rPr>
      </w:pPr>
      <w:r w:rsidRPr="00CE4C7B">
        <w:rPr>
          <w:rFonts w:ascii="Arial" w:eastAsiaTheme="minorHAnsi" w:hAnsi="Arial" w:cs="Arial"/>
          <w:lang w:val="es-PE" w:eastAsia="en-US"/>
        </w:rPr>
        <w:lastRenderedPageBreak/>
        <w:t xml:space="preserve">Ortiz, N. (2017). </w:t>
      </w:r>
      <w:r w:rsidRPr="00CE4C7B">
        <w:rPr>
          <w:rFonts w:ascii="Arial" w:eastAsiaTheme="minorHAnsi" w:hAnsi="Arial" w:cs="Arial"/>
          <w:i/>
          <w:lang w:val="es-PE" w:eastAsia="en-US"/>
        </w:rPr>
        <w:t>Las estrategias de aprendizaje y rendimiento académico, en estudiantes de la Escuela Profesional de Ingeniería Industrial y de Gestión Empresarial en la Asignatura de Tecnología II en la U</w:t>
      </w:r>
      <w:r w:rsidRPr="00CE4C7B">
        <w:rPr>
          <w:rFonts w:ascii="Arial" w:eastAsiaTheme="minorHAnsi" w:hAnsi="Arial" w:cs="Arial"/>
          <w:i/>
          <w:sz w:val="22"/>
          <w:szCs w:val="22"/>
          <w:lang w:val="es-PE" w:eastAsia="en-US"/>
        </w:rPr>
        <w:t>niversidad</w:t>
      </w:r>
      <w:r w:rsidRPr="00CE4C7B">
        <w:rPr>
          <w:rFonts w:ascii="Arial" w:eastAsiaTheme="minorHAnsi" w:hAnsi="Arial" w:cs="Arial"/>
          <w:i/>
          <w:lang w:val="es-PE" w:eastAsia="en-US"/>
        </w:rPr>
        <w:t xml:space="preserve"> Particular Norbert Wiener, 2012 A 2015.</w:t>
      </w:r>
      <w:r w:rsidRPr="00CE4C7B">
        <w:rPr>
          <w:rFonts w:ascii="Arial" w:eastAsiaTheme="minorHAnsi" w:hAnsi="Arial" w:cs="Arial"/>
          <w:lang w:val="es-PE" w:eastAsia="en-US"/>
        </w:rPr>
        <w:t xml:space="preserve"> Lima: Universidad Privada Norbert Wiener, Escuela de Posgrado</w:t>
      </w:r>
      <w:r w:rsidR="00FE501C">
        <w:rPr>
          <w:rFonts w:ascii="Arial" w:eastAsiaTheme="minorHAnsi" w:hAnsi="Arial" w:cs="Arial"/>
          <w:lang w:val="es-PE" w:eastAsia="en-US"/>
        </w:rPr>
        <w:t>.</w:t>
      </w:r>
    </w:p>
    <w:p w:rsidR="00CE4C7B" w:rsidRPr="00CE4C7B" w:rsidRDefault="00CE4C7B" w:rsidP="00CE4C7B">
      <w:pPr>
        <w:spacing w:line="360" w:lineRule="auto"/>
        <w:ind w:left="709" w:hanging="709"/>
        <w:jc w:val="both"/>
        <w:rPr>
          <w:rFonts w:ascii="Arial" w:eastAsiaTheme="minorHAnsi" w:hAnsi="Arial" w:cs="Arial"/>
          <w:lang w:val="es-PE" w:eastAsia="en-US"/>
        </w:rPr>
      </w:pPr>
    </w:p>
    <w:p w:rsidR="00CE4C7B" w:rsidRPr="00CE4C7B" w:rsidRDefault="00CE4C7B" w:rsidP="00CE4C7B">
      <w:pPr>
        <w:spacing w:line="360" w:lineRule="auto"/>
        <w:ind w:left="709" w:hanging="709"/>
        <w:contextualSpacing/>
        <w:jc w:val="both"/>
        <w:rPr>
          <w:rFonts w:ascii="Arial" w:eastAsiaTheme="minorHAnsi" w:hAnsi="Arial" w:cs="Arial"/>
          <w:color w:val="010101"/>
          <w:lang w:eastAsia="en-US"/>
        </w:rPr>
      </w:pPr>
      <w:r w:rsidRPr="00CE4C7B">
        <w:rPr>
          <w:rFonts w:ascii="Arial" w:hAnsi="Arial" w:cs="Arial"/>
          <w:color w:val="333333"/>
          <w:shd w:val="clear" w:color="auto" w:fill="FFFFFF"/>
        </w:rPr>
        <w:t xml:space="preserve">Palella, S. y  Martins, F. (2012)  </w:t>
      </w:r>
      <w:r w:rsidRPr="00CE4C7B">
        <w:rPr>
          <w:rFonts w:ascii="Arial" w:hAnsi="Arial" w:cs="Arial"/>
          <w:i/>
          <w:color w:val="333333"/>
          <w:shd w:val="clear" w:color="auto" w:fill="FFFFFF"/>
        </w:rPr>
        <w:t>Metodología de la investigación cuantitativa</w:t>
      </w:r>
      <w:r w:rsidRPr="00CE4C7B">
        <w:rPr>
          <w:rFonts w:ascii="Arial" w:hAnsi="Arial" w:cs="Arial"/>
          <w:color w:val="333333"/>
          <w:shd w:val="clear" w:color="auto" w:fill="FFFFFF"/>
        </w:rPr>
        <w:t xml:space="preserve"> 3ra Edición. </w:t>
      </w:r>
    </w:p>
    <w:p w:rsidR="00CE4C7B" w:rsidRPr="00CE4C7B" w:rsidRDefault="00CE4C7B" w:rsidP="00CE4C7B">
      <w:pPr>
        <w:spacing w:line="360" w:lineRule="auto"/>
        <w:contextualSpacing/>
        <w:jc w:val="both"/>
        <w:rPr>
          <w:rFonts w:ascii="Arial" w:eastAsiaTheme="minorHAnsi" w:hAnsi="Arial" w:cs="Arial"/>
          <w:color w:val="010101"/>
          <w:lang w:eastAsia="en-US"/>
        </w:rPr>
      </w:pPr>
    </w:p>
    <w:p w:rsidR="00CE4C7B" w:rsidRPr="00CE4C7B" w:rsidRDefault="00CE4C7B" w:rsidP="00CE4C7B">
      <w:pPr>
        <w:spacing w:before="120" w:line="360" w:lineRule="auto"/>
        <w:ind w:left="709" w:hanging="709"/>
        <w:jc w:val="both"/>
        <w:rPr>
          <w:rFonts w:ascii="Arial" w:eastAsiaTheme="minorHAnsi" w:hAnsi="Arial" w:cs="Arial"/>
          <w:color w:val="00004D"/>
          <w:lang w:eastAsia="en-US"/>
        </w:rPr>
      </w:pPr>
      <w:r w:rsidRPr="00CE4C7B">
        <w:rPr>
          <w:rFonts w:ascii="Arial" w:hAnsi="Arial" w:cs="Arial"/>
        </w:rPr>
        <w:t>Pizarro, R. (1985). Rasgos y actitudes del profesor efectivo (Tesis de Maestría). Pontificia Universidad Católica de Chile</w:t>
      </w:r>
      <w:r w:rsidR="00FE501C">
        <w:rPr>
          <w:rFonts w:ascii="Arial" w:hAnsi="Arial" w:cs="Arial"/>
        </w:rPr>
        <w:t>.</w:t>
      </w:r>
    </w:p>
    <w:p w:rsidR="00CE4C7B" w:rsidRPr="00CE4C7B" w:rsidRDefault="00CE4C7B" w:rsidP="00CE4C7B">
      <w:pPr>
        <w:spacing w:line="360" w:lineRule="auto"/>
        <w:contextualSpacing/>
        <w:jc w:val="both"/>
        <w:rPr>
          <w:rFonts w:ascii="Arial" w:eastAsiaTheme="minorHAnsi" w:hAnsi="Arial" w:cs="Arial"/>
          <w:color w:val="010101"/>
          <w:lang w:eastAsia="en-US"/>
        </w:rPr>
      </w:pPr>
    </w:p>
    <w:p w:rsidR="00CE4C7B" w:rsidRPr="00CE4C7B" w:rsidRDefault="00CE4C7B" w:rsidP="00CE4C7B">
      <w:pPr>
        <w:spacing w:line="360" w:lineRule="auto"/>
        <w:contextualSpacing/>
        <w:jc w:val="both"/>
        <w:rPr>
          <w:rFonts w:ascii="Arial" w:eastAsiaTheme="minorHAnsi" w:hAnsi="Arial" w:cs="Arial"/>
          <w:color w:val="010101"/>
          <w:lang w:eastAsia="en-US"/>
        </w:rPr>
      </w:pPr>
    </w:p>
    <w:p w:rsidR="00CE4C7B" w:rsidRPr="00CE4C7B" w:rsidRDefault="00CE4C7B" w:rsidP="00CE4C7B">
      <w:pPr>
        <w:spacing w:line="360" w:lineRule="auto"/>
        <w:ind w:left="709" w:hanging="709"/>
        <w:jc w:val="both"/>
        <w:rPr>
          <w:rFonts w:ascii="Arial" w:eastAsiaTheme="minorHAnsi" w:hAnsi="Arial" w:cs="Arial"/>
          <w:lang w:val="es-PE" w:eastAsia="en-US"/>
        </w:rPr>
      </w:pPr>
      <w:r w:rsidRPr="00CE4C7B">
        <w:rPr>
          <w:rFonts w:ascii="Arial" w:eastAsiaTheme="minorHAnsi" w:hAnsi="Arial" w:cs="Arial"/>
          <w:lang w:val="es-PE" w:eastAsia="en-US"/>
        </w:rPr>
        <w:t xml:space="preserve">Robles, W. (2018). </w:t>
      </w:r>
      <w:r w:rsidRPr="00CE4C7B">
        <w:rPr>
          <w:rFonts w:ascii="Arial" w:eastAsiaTheme="minorHAnsi" w:hAnsi="Arial" w:cs="Arial"/>
          <w:i/>
          <w:lang w:val="es-PE" w:eastAsia="en-US"/>
        </w:rPr>
        <w:t>Depresión como factor asociado al rendimiento académico en estudiantes del séptimo año de Medicina Humana de la Universidad Privada San Juan Bautista, 2016</w:t>
      </w:r>
      <w:r w:rsidRPr="00CE4C7B">
        <w:rPr>
          <w:rFonts w:ascii="Arial" w:eastAsiaTheme="minorHAnsi" w:hAnsi="Arial" w:cs="Arial"/>
          <w:lang w:val="es-PE" w:eastAsia="en-US"/>
        </w:rPr>
        <w:t>, Tesis para optar el Título de Médico Cirujano. Lima: Universidad Privada San Juan Bautista.</w:t>
      </w:r>
    </w:p>
    <w:p w:rsidR="00CE4C7B" w:rsidRPr="00CE4C7B" w:rsidRDefault="00CE4C7B" w:rsidP="00CE4C7B">
      <w:pPr>
        <w:spacing w:line="360" w:lineRule="auto"/>
        <w:jc w:val="both"/>
        <w:rPr>
          <w:rFonts w:ascii="Arial" w:eastAsiaTheme="minorHAnsi" w:hAnsi="Arial" w:cs="Arial"/>
          <w:lang w:val="es-PE" w:eastAsia="en-US"/>
        </w:rPr>
      </w:pPr>
    </w:p>
    <w:p w:rsidR="00CE4C7B" w:rsidRPr="00CE4C7B" w:rsidRDefault="00CE4C7B" w:rsidP="00CE4C7B">
      <w:pPr>
        <w:autoSpaceDE w:val="0"/>
        <w:autoSpaceDN w:val="0"/>
        <w:adjustRightInd w:val="0"/>
        <w:spacing w:line="360" w:lineRule="auto"/>
        <w:ind w:left="709" w:hanging="709"/>
        <w:jc w:val="both"/>
        <w:rPr>
          <w:rFonts w:ascii="Arial" w:eastAsia="Calibri" w:hAnsi="Arial" w:cs="Arial"/>
          <w:lang w:eastAsia="en-US"/>
        </w:rPr>
      </w:pPr>
      <w:r w:rsidRPr="00CE4C7B">
        <w:rPr>
          <w:rFonts w:ascii="Arial" w:hAnsi="Arial" w:cs="Arial"/>
        </w:rPr>
        <w:t xml:space="preserve">Rojas, R. (2012).  </w:t>
      </w:r>
      <w:r w:rsidRPr="00CE4C7B">
        <w:rPr>
          <w:rFonts w:ascii="Arial" w:hAnsi="Arial" w:cs="Arial"/>
          <w:i/>
        </w:rPr>
        <w:t>Guía para realizar investigaciones sociales</w:t>
      </w:r>
      <w:r w:rsidRPr="00CE4C7B">
        <w:rPr>
          <w:rFonts w:ascii="Arial" w:hAnsi="Arial" w:cs="Arial"/>
        </w:rPr>
        <w:t xml:space="preserve">   . Editorial  Plaza y Valdés, S. A. de C.V</w:t>
      </w:r>
    </w:p>
    <w:p w:rsidR="00CE4C7B" w:rsidRPr="00CE4C7B" w:rsidRDefault="00CE4C7B" w:rsidP="00CE4C7B">
      <w:pPr>
        <w:autoSpaceDE w:val="0"/>
        <w:autoSpaceDN w:val="0"/>
        <w:adjustRightInd w:val="0"/>
        <w:spacing w:line="360" w:lineRule="auto"/>
        <w:jc w:val="both"/>
        <w:rPr>
          <w:rFonts w:ascii="Arial" w:eastAsia="Calibri" w:hAnsi="Arial" w:cs="Arial"/>
          <w:lang w:eastAsia="en-US"/>
        </w:rPr>
      </w:pPr>
    </w:p>
    <w:p w:rsidR="00CE4C7B" w:rsidRPr="00CE4C7B" w:rsidRDefault="00CE4C7B" w:rsidP="00CE4C7B">
      <w:pPr>
        <w:tabs>
          <w:tab w:val="left" w:pos="5196"/>
        </w:tabs>
        <w:spacing w:line="360" w:lineRule="auto"/>
        <w:ind w:left="709" w:hanging="709"/>
        <w:jc w:val="both"/>
        <w:rPr>
          <w:rFonts w:ascii="Arial" w:hAnsi="Arial" w:cs="Arial"/>
        </w:rPr>
      </w:pPr>
      <w:r w:rsidRPr="00CE4C7B">
        <w:rPr>
          <w:rFonts w:ascii="Arial" w:hAnsi="Arial" w:cs="Arial"/>
        </w:rPr>
        <w:t xml:space="preserve">Salkind, J.  (1998).  </w:t>
      </w:r>
      <w:r w:rsidRPr="00CE4C7B">
        <w:rPr>
          <w:rFonts w:ascii="Arial" w:hAnsi="Arial" w:cs="Arial"/>
          <w:i/>
        </w:rPr>
        <w:t>Métodos de Investigación.</w:t>
      </w:r>
      <w:r w:rsidRPr="00CE4C7B">
        <w:rPr>
          <w:rFonts w:ascii="Arial" w:hAnsi="Arial" w:cs="Arial"/>
        </w:rPr>
        <w:t xml:space="preserve"> Prentice Hall, México.</w:t>
      </w:r>
    </w:p>
    <w:p w:rsidR="00CE4C7B" w:rsidRPr="00CE4C7B" w:rsidRDefault="00CE4C7B" w:rsidP="00CE4C7B">
      <w:pPr>
        <w:tabs>
          <w:tab w:val="left" w:pos="5196"/>
        </w:tabs>
        <w:spacing w:line="360" w:lineRule="auto"/>
        <w:ind w:left="709" w:hanging="709"/>
        <w:jc w:val="both"/>
        <w:rPr>
          <w:rFonts w:ascii="Arial" w:hAnsi="Arial" w:cs="Arial"/>
        </w:rPr>
      </w:pPr>
    </w:p>
    <w:p w:rsidR="00CE4C7B" w:rsidRPr="00CE4C7B" w:rsidRDefault="00CE4C7B" w:rsidP="00CE4C7B">
      <w:pPr>
        <w:spacing w:line="360" w:lineRule="auto"/>
        <w:jc w:val="both"/>
        <w:rPr>
          <w:rFonts w:ascii="Arial" w:eastAsiaTheme="minorHAnsi" w:hAnsi="Arial" w:cs="Arial"/>
          <w:i/>
          <w:lang w:val="de-DE" w:eastAsia="en-US"/>
        </w:rPr>
      </w:pPr>
      <w:r w:rsidRPr="00CE4C7B">
        <w:rPr>
          <w:rFonts w:ascii="Arial" w:eastAsiaTheme="minorHAnsi" w:hAnsi="Arial" w:cs="Arial"/>
          <w:lang w:val="de-DE" w:eastAsia="en-US"/>
        </w:rPr>
        <w:t xml:space="preserve">Sànchez  H, y Reyes, C (  1998  ) . </w:t>
      </w:r>
      <w:r w:rsidRPr="00CE4C7B">
        <w:rPr>
          <w:rFonts w:ascii="Arial" w:eastAsiaTheme="minorHAnsi" w:hAnsi="Arial" w:cs="Arial"/>
          <w:i/>
          <w:lang w:val="de-DE" w:eastAsia="en-US"/>
        </w:rPr>
        <w:t xml:space="preserve">Metodología y Diseño en la Investigación </w:t>
      </w:r>
    </w:p>
    <w:p w:rsidR="00CE4C7B" w:rsidRDefault="00CE4C7B" w:rsidP="00CE4C7B">
      <w:pPr>
        <w:spacing w:line="360" w:lineRule="auto"/>
        <w:jc w:val="both"/>
        <w:rPr>
          <w:rFonts w:ascii="Arial" w:eastAsiaTheme="minorHAnsi" w:hAnsi="Arial" w:cs="Arial"/>
          <w:lang w:val="de-DE" w:eastAsia="en-US"/>
        </w:rPr>
      </w:pPr>
      <w:r w:rsidRPr="00CE4C7B">
        <w:rPr>
          <w:rFonts w:ascii="Arial" w:eastAsiaTheme="minorHAnsi" w:hAnsi="Arial" w:cs="Arial"/>
          <w:i/>
          <w:lang w:val="de-DE" w:eastAsia="en-US"/>
        </w:rPr>
        <w:t xml:space="preserve">          Científica</w:t>
      </w:r>
      <w:r w:rsidR="00FE501C">
        <w:rPr>
          <w:rFonts w:ascii="Arial" w:eastAsiaTheme="minorHAnsi" w:hAnsi="Arial" w:cs="Arial"/>
          <w:lang w:val="de-DE" w:eastAsia="en-US"/>
        </w:rPr>
        <w:t>. Edit. Mantaro, Lima-Perú</w:t>
      </w:r>
      <w:r w:rsidRPr="00CE4C7B">
        <w:rPr>
          <w:rFonts w:ascii="Arial" w:eastAsiaTheme="minorHAnsi" w:hAnsi="Arial" w:cs="Arial"/>
          <w:lang w:val="de-DE" w:eastAsia="en-US"/>
        </w:rPr>
        <w:t>.</w:t>
      </w:r>
    </w:p>
    <w:p w:rsidR="00175E4B" w:rsidRDefault="00175E4B" w:rsidP="00CE4C7B">
      <w:pPr>
        <w:spacing w:line="360" w:lineRule="auto"/>
        <w:jc w:val="both"/>
        <w:rPr>
          <w:rFonts w:ascii="Arial" w:eastAsiaTheme="minorHAnsi" w:hAnsi="Arial" w:cs="Arial"/>
          <w:lang w:val="de-DE" w:eastAsia="en-US"/>
        </w:rPr>
      </w:pPr>
    </w:p>
    <w:p w:rsidR="00175E4B" w:rsidRDefault="00175E4B" w:rsidP="00175E4B">
      <w:pPr>
        <w:spacing w:before="120" w:line="360" w:lineRule="auto"/>
        <w:ind w:left="709" w:hanging="709"/>
        <w:jc w:val="both"/>
        <w:rPr>
          <w:rFonts w:ascii="Arial" w:eastAsiaTheme="minorHAnsi" w:hAnsi="Arial" w:cs="Arial"/>
          <w:lang w:val="es-PE" w:eastAsia="en-US"/>
        </w:rPr>
      </w:pPr>
      <w:r w:rsidRPr="00175E4B">
        <w:rPr>
          <w:rFonts w:ascii="Arial" w:eastAsiaTheme="minorHAnsi" w:hAnsi="Arial" w:cs="Arial"/>
          <w:lang w:eastAsia="en-US"/>
        </w:rPr>
        <w:t>Sogi, C. y otros (2015).</w:t>
      </w:r>
      <w:r w:rsidRPr="00175E4B">
        <w:rPr>
          <w:rFonts w:ascii="Arial" w:eastAsiaTheme="minorHAnsi" w:hAnsi="Arial" w:cs="Arial"/>
          <w:i/>
          <w:lang w:eastAsia="en-US"/>
        </w:rPr>
        <w:t xml:space="preserve">El profesionalismo en la formación del médico en la Universidad Nacional </w:t>
      </w:r>
      <w:r w:rsidRPr="00175E4B">
        <w:rPr>
          <w:rFonts w:ascii="Arial" w:eastAsiaTheme="minorHAnsi" w:hAnsi="Arial" w:cs="Arial"/>
          <w:lang w:eastAsia="en-US"/>
        </w:rPr>
        <w:t>Mayor De San Marcos. Un estudio de sílabos. Lima : Uni</w:t>
      </w:r>
    </w:p>
    <w:p w:rsidR="00175E4B" w:rsidRDefault="00175E4B" w:rsidP="00175E4B">
      <w:pPr>
        <w:spacing w:before="120" w:line="360" w:lineRule="auto"/>
        <w:jc w:val="both"/>
        <w:rPr>
          <w:rFonts w:ascii="Arial" w:eastAsiaTheme="minorHAnsi" w:hAnsi="Arial" w:cs="Arial"/>
          <w:lang w:val="es-PE" w:eastAsia="en-US"/>
        </w:rPr>
      </w:pPr>
    </w:p>
    <w:p w:rsidR="00175E4B" w:rsidRPr="00CE4C7B" w:rsidRDefault="00175E4B" w:rsidP="00CE4C7B">
      <w:pPr>
        <w:spacing w:line="360" w:lineRule="auto"/>
        <w:jc w:val="both"/>
        <w:rPr>
          <w:rFonts w:ascii="Arial" w:eastAsiaTheme="minorHAnsi" w:hAnsi="Arial" w:cs="Arial"/>
          <w:lang w:val="de-DE" w:eastAsia="en-US"/>
        </w:rPr>
      </w:pPr>
    </w:p>
    <w:p w:rsidR="00CE4C7B" w:rsidRPr="00CE4C7B" w:rsidRDefault="00CE4C7B" w:rsidP="00CE4C7B">
      <w:pPr>
        <w:spacing w:line="360" w:lineRule="auto"/>
        <w:jc w:val="both"/>
        <w:rPr>
          <w:rFonts w:ascii="Arial" w:eastAsiaTheme="minorHAnsi" w:hAnsi="Arial" w:cs="Arial"/>
          <w:color w:val="545454"/>
          <w:sz w:val="22"/>
          <w:szCs w:val="22"/>
          <w:shd w:val="clear" w:color="auto" w:fill="FFFFFF"/>
          <w:lang w:eastAsia="en-US"/>
        </w:rPr>
      </w:pPr>
    </w:p>
    <w:p w:rsidR="00CE4C7B" w:rsidRPr="00CE4C7B" w:rsidRDefault="00CE4C7B" w:rsidP="00CE4C7B">
      <w:pPr>
        <w:spacing w:line="360" w:lineRule="auto"/>
        <w:ind w:left="709" w:hanging="709"/>
        <w:jc w:val="both"/>
      </w:pPr>
      <w:r w:rsidRPr="00CE4C7B">
        <w:rPr>
          <w:rFonts w:ascii="Arial" w:hAnsi="Arial" w:cs="Arial"/>
        </w:rPr>
        <w:lastRenderedPageBreak/>
        <w:t xml:space="preserve">Tonconi , J. (2010). </w:t>
      </w:r>
      <w:r w:rsidRPr="00CE4C7B">
        <w:rPr>
          <w:rFonts w:ascii="Arial" w:hAnsi="Arial" w:cs="Arial"/>
          <w:i/>
        </w:rPr>
        <w:t>Factores que Influyen en el Rendimiento Académico y la Deserción de los Estudiantes de la Facultad de Ingeniería Económica de la UNA-Puno (Perú). Cuadernos de Educación y Desarrollo,</w:t>
      </w:r>
      <w:r w:rsidRPr="00CE4C7B">
        <w:rPr>
          <w:rFonts w:ascii="Arial" w:hAnsi="Arial" w:cs="Arial"/>
        </w:rPr>
        <w:t xml:space="preserve"> vol</w:t>
      </w:r>
      <w:r w:rsidR="0008352E">
        <w:rPr>
          <w:rFonts w:ascii="Arial" w:hAnsi="Arial" w:cs="Arial"/>
        </w:rPr>
        <w:t>.</w:t>
      </w:r>
      <w:r w:rsidRPr="00CE4C7B">
        <w:rPr>
          <w:rFonts w:ascii="Arial" w:hAnsi="Arial" w:cs="Arial"/>
        </w:rPr>
        <w:t xml:space="preserve"> 2, N1, enero. Universidad de Guadalajara, Los Lagos, Jalisco, México, pp. 45</w:t>
      </w:r>
      <w:r w:rsidRPr="00CE4C7B">
        <w:t>.</w:t>
      </w:r>
    </w:p>
    <w:p w:rsidR="00CE4C7B" w:rsidRPr="00CE4C7B" w:rsidRDefault="00CE4C7B" w:rsidP="00CE4C7B">
      <w:pPr>
        <w:spacing w:line="360" w:lineRule="auto"/>
        <w:jc w:val="both"/>
        <w:rPr>
          <w:rFonts w:ascii="Arial" w:eastAsiaTheme="minorHAnsi" w:hAnsi="Arial" w:cs="Arial"/>
          <w:color w:val="545454"/>
          <w:sz w:val="22"/>
          <w:szCs w:val="22"/>
          <w:shd w:val="clear" w:color="auto" w:fill="FFFFFF"/>
          <w:lang w:eastAsia="en-US"/>
        </w:rPr>
      </w:pPr>
    </w:p>
    <w:p w:rsidR="00CE4C7B" w:rsidRPr="00CE4C7B" w:rsidRDefault="00CE4C7B" w:rsidP="00CE4C7B">
      <w:pPr>
        <w:spacing w:line="360" w:lineRule="auto"/>
        <w:ind w:left="709" w:hanging="709"/>
        <w:jc w:val="both"/>
        <w:rPr>
          <w:rFonts w:ascii="Arial" w:eastAsiaTheme="minorHAnsi" w:hAnsi="Arial" w:cs="Arial"/>
          <w:lang w:val="es-PE" w:eastAsia="en-US"/>
        </w:rPr>
      </w:pPr>
      <w:r w:rsidRPr="00CE4C7B">
        <w:rPr>
          <w:rFonts w:ascii="Arial" w:eastAsiaTheme="minorHAnsi" w:hAnsi="Arial" w:cs="Arial"/>
          <w:lang w:val="es-PE" w:eastAsia="en-US"/>
        </w:rPr>
        <w:t xml:space="preserve">Touron, J. (1985). </w:t>
      </w:r>
      <w:r w:rsidRPr="00CE4C7B">
        <w:rPr>
          <w:rFonts w:ascii="Arial" w:eastAsiaTheme="minorHAnsi" w:hAnsi="Arial" w:cs="Arial"/>
          <w:i/>
          <w:lang w:val="es-PE" w:eastAsia="en-US"/>
        </w:rPr>
        <w:t>La predicción del rendimiento académico: procedimientos, resultado e implicaciones</w:t>
      </w:r>
      <w:r w:rsidRPr="00CE4C7B">
        <w:rPr>
          <w:rFonts w:ascii="Arial" w:eastAsiaTheme="minorHAnsi" w:hAnsi="Arial" w:cs="Arial"/>
          <w:lang w:val="es-PE" w:eastAsia="en-US"/>
        </w:rPr>
        <w:t>. España: Universidad de Navarra.</w:t>
      </w:r>
    </w:p>
    <w:p w:rsidR="00CE4C7B" w:rsidRPr="00CE4C7B" w:rsidRDefault="00CE4C7B" w:rsidP="00CE4C7B">
      <w:pPr>
        <w:spacing w:line="360" w:lineRule="auto"/>
        <w:ind w:left="709" w:hanging="709"/>
        <w:jc w:val="both"/>
        <w:rPr>
          <w:rFonts w:ascii="Arial" w:eastAsiaTheme="minorHAnsi" w:hAnsi="Arial" w:cs="Arial"/>
          <w:lang w:val="es-PE" w:eastAsia="en-US"/>
        </w:rPr>
      </w:pPr>
    </w:p>
    <w:p w:rsidR="00CE4C7B" w:rsidRDefault="00CE4C7B" w:rsidP="006F44D9">
      <w:pPr>
        <w:spacing w:line="360" w:lineRule="auto"/>
        <w:ind w:left="709" w:hanging="709"/>
        <w:jc w:val="both"/>
        <w:rPr>
          <w:rFonts w:ascii="Arial" w:eastAsiaTheme="minorHAnsi" w:hAnsi="Arial" w:cs="Arial"/>
          <w:lang w:val="es-PE" w:eastAsia="en-US"/>
        </w:rPr>
      </w:pPr>
      <w:r w:rsidRPr="00CE4C7B">
        <w:rPr>
          <w:rFonts w:ascii="Arial" w:eastAsiaTheme="minorHAnsi" w:hAnsi="Arial" w:cs="Arial"/>
          <w:lang w:val="es-PE" w:eastAsia="en-US"/>
        </w:rPr>
        <w:t>USMP - Universidad de San Martin de Porres. (2015).</w:t>
      </w:r>
      <w:r w:rsidRPr="00CE4C7B">
        <w:rPr>
          <w:rFonts w:ascii="Arial" w:eastAsiaTheme="minorHAnsi" w:hAnsi="Arial" w:cs="Arial"/>
          <w:i/>
          <w:lang w:val="es-PE" w:eastAsia="en-US"/>
        </w:rPr>
        <w:t>Curricula de la carrera profesional de medicina humana</w:t>
      </w:r>
      <w:r w:rsidRPr="00CE4C7B">
        <w:rPr>
          <w:rFonts w:ascii="Arial" w:eastAsiaTheme="minorHAnsi" w:hAnsi="Arial" w:cs="Arial"/>
          <w:lang w:val="es-PE" w:eastAsia="en-US"/>
        </w:rPr>
        <w:t>. Li</w:t>
      </w:r>
      <w:r w:rsidR="006F44D9">
        <w:rPr>
          <w:rFonts w:ascii="Arial" w:eastAsiaTheme="minorHAnsi" w:hAnsi="Arial" w:cs="Arial"/>
          <w:lang w:val="es-PE" w:eastAsia="en-US"/>
        </w:rPr>
        <w:t>ma: Facultad de Medicina Humana</w:t>
      </w:r>
    </w:p>
    <w:p w:rsidR="00C22939" w:rsidRPr="00CE4C7B" w:rsidRDefault="00C22939" w:rsidP="00FE501C">
      <w:pPr>
        <w:spacing w:line="360" w:lineRule="auto"/>
        <w:jc w:val="both"/>
        <w:rPr>
          <w:rFonts w:ascii="Arial" w:eastAsiaTheme="minorHAnsi" w:hAnsi="Arial" w:cs="Arial"/>
          <w:lang w:val="es-PE" w:eastAsia="en-US"/>
        </w:rPr>
      </w:pPr>
    </w:p>
    <w:p w:rsidR="005A5D05" w:rsidRPr="00304769" w:rsidRDefault="005A5D05" w:rsidP="005A5D05">
      <w:pPr>
        <w:shd w:val="clear" w:color="auto" w:fill="FFFFFF"/>
        <w:spacing w:line="405" w:lineRule="atLeast"/>
        <w:ind w:left="709" w:hanging="709"/>
        <w:jc w:val="both"/>
        <w:outlineLvl w:val="2"/>
        <w:rPr>
          <w:rFonts w:ascii="Arial" w:hAnsi="Arial" w:cs="Arial"/>
          <w:color w:val="595959"/>
        </w:rPr>
      </w:pPr>
      <w:r w:rsidRPr="005A5D05">
        <w:rPr>
          <w:rStyle w:val="nfasis"/>
          <w:rFonts w:ascii="Arial" w:hAnsi="Arial" w:cs="Arial"/>
          <w:i w:val="0"/>
          <w:iCs w:val="0"/>
          <w:color w:val="595959"/>
          <w:shd w:val="clear" w:color="auto" w:fill="FFFFFF"/>
        </w:rPr>
        <w:t>Valdés, A.,  Carrillo, A.,  Valdés, B.,  Fernández</w:t>
      </w:r>
      <w:r w:rsidRPr="005A5D05">
        <w:rPr>
          <w:rStyle w:val="nfasis"/>
          <w:rFonts w:ascii="Arial" w:hAnsi="Arial" w:cs="Arial"/>
          <w:i w:val="0"/>
          <w:iCs w:val="0"/>
          <w:caps/>
          <w:color w:val="595959"/>
          <w:shd w:val="clear" w:color="auto" w:fill="FFFFFF"/>
        </w:rPr>
        <w:t>, O.</w:t>
      </w:r>
      <w:r w:rsidRPr="005A5D05">
        <w:rPr>
          <w:rFonts w:ascii="Arial" w:hAnsi="Arial" w:cs="Arial"/>
          <w:color w:val="595959"/>
        </w:rPr>
        <w:t xml:space="preserve"> (2013) </w:t>
      </w:r>
      <w:r w:rsidRPr="00304769">
        <w:rPr>
          <w:rFonts w:ascii="Arial" w:hAnsi="Arial" w:cs="Arial"/>
          <w:color w:val="595959"/>
        </w:rPr>
        <w:t>Estrategia pedagógica para elevar la formación vocacional y orientación profesional de los estudiantes de Enfermería en la Facultad "Gral. Calixto García", 2013-2014.</w:t>
      </w:r>
      <w:r w:rsidRPr="005A5D05">
        <w:rPr>
          <w:rFonts w:ascii="Arial" w:hAnsi="Arial" w:cs="Arial"/>
          <w:color w:val="595959"/>
        </w:rPr>
        <w:t>Ed. sociedad cubana de educadores.</w:t>
      </w:r>
    </w:p>
    <w:p w:rsidR="00C22939" w:rsidRPr="00CE4C7B" w:rsidRDefault="00C22939" w:rsidP="00CE4C7B">
      <w:pPr>
        <w:spacing w:line="360" w:lineRule="auto"/>
        <w:ind w:left="709" w:hanging="709"/>
        <w:jc w:val="both"/>
        <w:rPr>
          <w:rFonts w:ascii="Arial" w:eastAsiaTheme="minorHAnsi" w:hAnsi="Arial" w:cs="Arial"/>
          <w:lang w:val="es-PE" w:eastAsia="en-US"/>
        </w:rPr>
      </w:pPr>
    </w:p>
    <w:p w:rsidR="00CE4C7B" w:rsidRPr="00CE4C7B" w:rsidRDefault="00CE4C7B" w:rsidP="00CE4C7B">
      <w:pPr>
        <w:spacing w:line="360" w:lineRule="auto"/>
        <w:ind w:left="709" w:hanging="709"/>
        <w:jc w:val="both"/>
        <w:rPr>
          <w:rFonts w:ascii="Arial" w:eastAsiaTheme="minorHAnsi" w:hAnsi="Arial" w:cs="Arial"/>
          <w:color w:val="000000" w:themeColor="text1"/>
          <w:lang w:val="es-PE" w:eastAsia="en-US"/>
        </w:rPr>
      </w:pPr>
      <w:r w:rsidRPr="00CE4C7B">
        <w:rPr>
          <w:rFonts w:ascii="Arial" w:eastAsiaTheme="minorHAnsi" w:hAnsi="Arial" w:cs="Arial"/>
          <w:color w:val="000000" w:themeColor="text1"/>
          <w:lang w:val="es-PE" w:eastAsia="en-US"/>
        </w:rPr>
        <w:t xml:space="preserve">Vázquez, J. y otros (2014). </w:t>
      </w:r>
      <w:r w:rsidRPr="00CE4C7B">
        <w:rPr>
          <w:rFonts w:ascii="Arial" w:eastAsiaTheme="minorHAnsi" w:hAnsi="Arial" w:cs="Arial"/>
          <w:i/>
          <w:color w:val="000000" w:themeColor="text1"/>
          <w:lang w:val="es-PE" w:eastAsia="en-US"/>
        </w:rPr>
        <w:t>La formación profesional en medicina general integral: una mirada crítica sobre la relación médico- paciente</w:t>
      </w:r>
      <w:r w:rsidRPr="00CE4C7B">
        <w:rPr>
          <w:rFonts w:asciiTheme="minorHAnsi" w:eastAsiaTheme="minorHAnsi" w:hAnsiTheme="minorHAnsi" w:cstheme="minorBidi"/>
          <w:color w:val="000000" w:themeColor="text1"/>
          <w:sz w:val="22"/>
          <w:szCs w:val="22"/>
          <w:lang w:val="es-PE" w:eastAsia="en-US"/>
        </w:rPr>
        <w:t xml:space="preserve"> </w:t>
      </w:r>
      <w:r w:rsidRPr="00CE4C7B">
        <w:rPr>
          <w:rFonts w:ascii="Arial" w:eastAsiaTheme="minorHAnsi" w:hAnsi="Arial" w:cs="Arial"/>
          <w:color w:val="000000" w:themeColor="text1"/>
          <w:lang w:val="es-PE" w:eastAsia="en-US"/>
        </w:rPr>
        <w:t>Cuba</w:t>
      </w:r>
      <w:r w:rsidRPr="00CE4C7B">
        <w:rPr>
          <w:rFonts w:asciiTheme="minorHAnsi" w:eastAsiaTheme="minorHAnsi" w:hAnsiTheme="minorHAnsi" w:cstheme="minorBidi"/>
          <w:color w:val="000000" w:themeColor="text1"/>
          <w:sz w:val="22"/>
          <w:szCs w:val="22"/>
          <w:lang w:val="es-PE" w:eastAsia="en-US"/>
        </w:rPr>
        <w:t xml:space="preserve">: </w:t>
      </w:r>
      <w:r w:rsidRPr="00CE4C7B">
        <w:rPr>
          <w:rFonts w:ascii="Arial" w:eastAsiaTheme="minorHAnsi" w:hAnsi="Arial" w:cs="Arial"/>
          <w:color w:val="000000" w:themeColor="text1"/>
          <w:lang w:val="es-PE" w:eastAsia="en-US"/>
        </w:rPr>
        <w:t>MEDISAN 2014; 18(10):1452.</w:t>
      </w:r>
    </w:p>
    <w:p w:rsidR="00CE4C7B" w:rsidRPr="00CE4C7B" w:rsidRDefault="00CE4C7B" w:rsidP="00CE4C7B">
      <w:pPr>
        <w:spacing w:line="360" w:lineRule="auto"/>
        <w:jc w:val="both"/>
        <w:rPr>
          <w:rFonts w:ascii="Arial" w:eastAsiaTheme="minorHAnsi" w:hAnsi="Arial" w:cs="Arial"/>
          <w:lang w:val="es-PE" w:eastAsia="en-US"/>
        </w:rPr>
      </w:pPr>
    </w:p>
    <w:p w:rsidR="00CE4C7B" w:rsidRPr="001B5E76" w:rsidRDefault="00CE4C7B" w:rsidP="00CE4C7B">
      <w:pPr>
        <w:spacing w:line="360" w:lineRule="auto"/>
        <w:ind w:left="709" w:hanging="709"/>
        <w:jc w:val="both"/>
        <w:rPr>
          <w:rFonts w:ascii="Arial" w:eastAsiaTheme="minorHAnsi" w:hAnsi="Arial" w:cs="Arial"/>
          <w:lang w:val="es-MX" w:eastAsia="en-US"/>
        </w:rPr>
      </w:pPr>
      <w:r w:rsidRPr="00CE4C7B">
        <w:rPr>
          <w:rFonts w:ascii="Arial" w:eastAsiaTheme="minorHAnsi" w:hAnsi="Arial" w:cs="Arial"/>
          <w:lang w:val="es-MX" w:eastAsia="en-US"/>
        </w:rPr>
        <w:t xml:space="preserve">Zavala, M. (2003). </w:t>
      </w:r>
      <w:r w:rsidRPr="00CE4C7B">
        <w:rPr>
          <w:rFonts w:ascii="Arial" w:eastAsiaTheme="minorHAnsi" w:hAnsi="Arial" w:cs="Arial"/>
          <w:i/>
          <w:lang w:val="es-MX" w:eastAsia="en-US"/>
        </w:rPr>
        <w:t>Las competencias del profesorado universitario</w:t>
      </w:r>
      <w:r w:rsidRPr="00CE4C7B">
        <w:rPr>
          <w:rFonts w:ascii="Arial" w:eastAsiaTheme="minorHAnsi" w:hAnsi="Arial" w:cs="Arial"/>
          <w:lang w:val="es-MX" w:eastAsia="en-US"/>
        </w:rPr>
        <w:t>. Madrid: Narcea</w:t>
      </w:r>
      <w:r w:rsidR="00FE501C">
        <w:rPr>
          <w:rFonts w:ascii="Arial" w:eastAsiaTheme="minorHAnsi" w:hAnsi="Arial" w:cs="Arial"/>
          <w:lang w:val="es-MX" w:eastAsia="en-US"/>
        </w:rPr>
        <w:t>.</w:t>
      </w:r>
    </w:p>
    <w:p w:rsidR="00CE4C7B" w:rsidRPr="00827511" w:rsidRDefault="00CE4C7B" w:rsidP="00CE4C7B">
      <w:pPr>
        <w:tabs>
          <w:tab w:val="left" w:pos="240"/>
          <w:tab w:val="left" w:pos="360"/>
        </w:tabs>
        <w:spacing w:before="120" w:line="360" w:lineRule="auto"/>
        <w:ind w:left="709" w:firstLine="238"/>
        <w:jc w:val="both"/>
        <w:rPr>
          <w:rFonts w:ascii="Arial" w:hAnsi="Arial" w:cs="Arial"/>
        </w:rPr>
      </w:pPr>
    </w:p>
    <w:p w:rsidR="00CE4C7B" w:rsidRPr="00827511" w:rsidRDefault="00CE4C7B" w:rsidP="00CE4C7B">
      <w:pPr>
        <w:spacing w:before="120" w:line="360" w:lineRule="auto"/>
        <w:ind w:left="851" w:firstLine="238"/>
        <w:jc w:val="both"/>
        <w:rPr>
          <w:rFonts w:ascii="Arial" w:eastAsiaTheme="minorHAnsi" w:hAnsi="Arial" w:cs="Arial"/>
          <w:b/>
          <w:lang w:val="de-DE" w:eastAsia="en-US"/>
        </w:rPr>
      </w:pPr>
    </w:p>
    <w:p w:rsidR="00CE4C7B" w:rsidRDefault="00CE4C7B" w:rsidP="00CE4C7B">
      <w:pPr>
        <w:spacing w:before="120" w:line="360" w:lineRule="auto"/>
        <w:ind w:firstLine="238"/>
        <w:jc w:val="both"/>
        <w:rPr>
          <w:rFonts w:ascii="FuturaBT-Book" w:eastAsiaTheme="minorHAnsi" w:hAnsi="FuturaBT-Book" w:cs="FuturaBT-Book"/>
          <w:color w:val="00004D"/>
          <w:lang w:eastAsia="en-US"/>
        </w:rPr>
      </w:pPr>
    </w:p>
    <w:p w:rsidR="00CE4C7B" w:rsidRDefault="00CE4C7B" w:rsidP="00CE4C7B">
      <w:pPr>
        <w:spacing w:before="120" w:line="360" w:lineRule="auto"/>
        <w:rPr>
          <w:rFonts w:ascii="FuturaBT-Book" w:eastAsiaTheme="minorHAnsi" w:hAnsi="FuturaBT-Book" w:cs="FuturaBT-Book"/>
          <w:color w:val="00004D"/>
          <w:lang w:eastAsia="en-US"/>
        </w:rPr>
      </w:pPr>
    </w:p>
    <w:p w:rsidR="00CE4C7B" w:rsidRDefault="00CE4C7B" w:rsidP="00CE4C7B">
      <w:pPr>
        <w:spacing w:before="120" w:line="360" w:lineRule="auto"/>
        <w:rPr>
          <w:rFonts w:ascii="Arial" w:eastAsiaTheme="minorHAnsi" w:hAnsi="Arial" w:cs="Arial"/>
          <w:b/>
          <w:color w:val="00004D"/>
          <w:sz w:val="56"/>
          <w:szCs w:val="56"/>
          <w:lang w:eastAsia="en-US"/>
        </w:rPr>
      </w:pPr>
    </w:p>
    <w:p w:rsidR="00CE4C7B" w:rsidRDefault="00CE4C7B" w:rsidP="00CE4C7B">
      <w:pPr>
        <w:spacing w:before="120" w:line="360" w:lineRule="auto"/>
        <w:rPr>
          <w:rFonts w:ascii="Arial" w:eastAsiaTheme="minorHAnsi" w:hAnsi="Arial" w:cs="Arial"/>
          <w:b/>
          <w:color w:val="00004D"/>
          <w:sz w:val="56"/>
          <w:szCs w:val="56"/>
          <w:lang w:eastAsia="en-US"/>
        </w:rPr>
      </w:pPr>
    </w:p>
    <w:p w:rsidR="006F44D9" w:rsidRDefault="006F44D9" w:rsidP="00CE4C7B">
      <w:pPr>
        <w:spacing w:before="120" w:line="360" w:lineRule="auto"/>
        <w:rPr>
          <w:rFonts w:ascii="Arial" w:eastAsiaTheme="minorHAnsi" w:hAnsi="Arial" w:cs="Arial"/>
          <w:b/>
          <w:color w:val="00004D"/>
          <w:sz w:val="56"/>
          <w:szCs w:val="56"/>
          <w:lang w:eastAsia="en-US"/>
        </w:rPr>
      </w:pPr>
    </w:p>
    <w:p w:rsidR="006F44D9" w:rsidRDefault="006F44D9" w:rsidP="00CE4C7B">
      <w:pPr>
        <w:spacing w:before="120" w:line="360" w:lineRule="auto"/>
        <w:rPr>
          <w:rFonts w:ascii="Arial" w:eastAsiaTheme="minorHAnsi" w:hAnsi="Arial" w:cs="Arial"/>
          <w:b/>
          <w:color w:val="00004D"/>
          <w:sz w:val="56"/>
          <w:szCs w:val="56"/>
          <w:lang w:eastAsia="en-US"/>
        </w:rPr>
      </w:pPr>
    </w:p>
    <w:p w:rsidR="00821047" w:rsidRDefault="00821047" w:rsidP="003F7FCA">
      <w:pPr>
        <w:spacing w:before="120" w:line="360" w:lineRule="auto"/>
        <w:rPr>
          <w:rFonts w:ascii="Arial" w:eastAsiaTheme="minorHAnsi" w:hAnsi="Arial" w:cs="Arial"/>
          <w:b/>
          <w:color w:val="00004D"/>
          <w:sz w:val="56"/>
          <w:szCs w:val="56"/>
          <w:lang w:eastAsia="en-US"/>
        </w:rPr>
      </w:pPr>
    </w:p>
    <w:p w:rsidR="00821047" w:rsidRDefault="00821047" w:rsidP="006F44D9">
      <w:pPr>
        <w:spacing w:before="120" w:line="360" w:lineRule="auto"/>
        <w:rPr>
          <w:rFonts w:ascii="Arial" w:eastAsiaTheme="minorHAnsi" w:hAnsi="Arial" w:cs="Arial"/>
          <w:b/>
          <w:color w:val="00004D"/>
          <w:sz w:val="56"/>
          <w:szCs w:val="56"/>
          <w:lang w:eastAsia="en-US"/>
        </w:rPr>
      </w:pPr>
    </w:p>
    <w:p w:rsidR="00821047" w:rsidRDefault="00821047" w:rsidP="002A34BA">
      <w:pPr>
        <w:spacing w:before="120" w:line="360" w:lineRule="auto"/>
        <w:ind w:firstLine="238"/>
        <w:jc w:val="center"/>
        <w:rPr>
          <w:rFonts w:ascii="Arial" w:eastAsiaTheme="minorHAnsi" w:hAnsi="Arial" w:cs="Arial"/>
          <w:b/>
          <w:color w:val="00004D"/>
          <w:sz w:val="56"/>
          <w:szCs w:val="56"/>
          <w:lang w:eastAsia="en-US"/>
        </w:rPr>
      </w:pPr>
    </w:p>
    <w:p w:rsidR="00466892" w:rsidRPr="002A34BA" w:rsidRDefault="00DB0347" w:rsidP="002A34BA">
      <w:pPr>
        <w:spacing w:before="120" w:line="360" w:lineRule="auto"/>
        <w:ind w:firstLine="238"/>
        <w:jc w:val="center"/>
        <w:rPr>
          <w:rFonts w:ascii="Arial" w:eastAsiaTheme="minorHAnsi" w:hAnsi="Arial" w:cs="Arial"/>
          <w:b/>
          <w:color w:val="00004D"/>
          <w:sz w:val="56"/>
          <w:szCs w:val="56"/>
          <w:lang w:eastAsia="en-US"/>
        </w:rPr>
      </w:pPr>
      <w:r w:rsidRPr="002A34BA">
        <w:rPr>
          <w:rFonts w:ascii="Arial" w:eastAsiaTheme="minorHAnsi" w:hAnsi="Arial" w:cs="Arial"/>
          <w:b/>
          <w:color w:val="00004D"/>
          <w:sz w:val="56"/>
          <w:szCs w:val="56"/>
          <w:lang w:eastAsia="en-US"/>
        </w:rPr>
        <w:t>ANEXOS</w:t>
      </w:r>
    </w:p>
    <w:p w:rsidR="00DB0347" w:rsidRPr="00ED2CCD" w:rsidRDefault="00DB0347" w:rsidP="00B02757">
      <w:pPr>
        <w:spacing w:before="120" w:line="360" w:lineRule="auto"/>
        <w:ind w:firstLine="238"/>
        <w:jc w:val="both"/>
        <w:rPr>
          <w:rFonts w:ascii="FuturaBT-Book" w:eastAsiaTheme="minorHAnsi" w:hAnsi="FuturaBT-Book" w:cs="FuturaBT-Book"/>
          <w:b/>
          <w:color w:val="00004D"/>
          <w:sz w:val="72"/>
          <w:szCs w:val="72"/>
          <w:lang w:eastAsia="en-US"/>
        </w:rPr>
      </w:pPr>
    </w:p>
    <w:p w:rsidR="00DB0347" w:rsidRDefault="00DB0347" w:rsidP="00B02757">
      <w:pPr>
        <w:spacing w:before="120" w:line="360" w:lineRule="auto"/>
        <w:ind w:firstLine="238"/>
        <w:jc w:val="both"/>
        <w:rPr>
          <w:rFonts w:ascii="FuturaBT-Book" w:eastAsiaTheme="minorHAnsi" w:hAnsi="FuturaBT-Book" w:cs="FuturaBT-Book"/>
          <w:color w:val="00004D"/>
          <w:lang w:eastAsia="en-US"/>
        </w:rPr>
      </w:pPr>
    </w:p>
    <w:p w:rsidR="00DB0347" w:rsidRDefault="00DB0347" w:rsidP="00B02757">
      <w:pPr>
        <w:spacing w:before="120" w:line="360" w:lineRule="auto"/>
        <w:ind w:firstLine="238"/>
        <w:jc w:val="both"/>
        <w:rPr>
          <w:rFonts w:ascii="FuturaBT-Book" w:eastAsiaTheme="minorHAnsi" w:hAnsi="FuturaBT-Book" w:cs="FuturaBT-Book"/>
          <w:color w:val="00004D"/>
          <w:lang w:eastAsia="en-US"/>
        </w:rPr>
      </w:pPr>
    </w:p>
    <w:p w:rsidR="00827511" w:rsidRDefault="00827511" w:rsidP="00B02757">
      <w:pPr>
        <w:spacing w:before="120" w:line="360" w:lineRule="auto"/>
        <w:ind w:firstLine="238"/>
        <w:jc w:val="both"/>
        <w:rPr>
          <w:rFonts w:ascii="FuturaBT-Book" w:eastAsiaTheme="minorHAnsi" w:hAnsi="FuturaBT-Book" w:cs="FuturaBT-Book"/>
          <w:color w:val="00004D"/>
          <w:lang w:eastAsia="en-US"/>
        </w:rPr>
      </w:pPr>
    </w:p>
    <w:p w:rsidR="00827511" w:rsidRDefault="00827511" w:rsidP="00B02757">
      <w:pPr>
        <w:spacing w:before="120" w:line="360" w:lineRule="auto"/>
        <w:ind w:firstLine="238"/>
        <w:jc w:val="both"/>
        <w:rPr>
          <w:rFonts w:ascii="FuturaBT-Book" w:eastAsiaTheme="minorHAnsi" w:hAnsi="FuturaBT-Book" w:cs="FuturaBT-Book"/>
          <w:color w:val="00004D"/>
          <w:lang w:eastAsia="en-US"/>
        </w:rPr>
      </w:pPr>
    </w:p>
    <w:p w:rsidR="00827511" w:rsidRDefault="00827511" w:rsidP="00B02757">
      <w:pPr>
        <w:spacing w:before="120" w:line="360" w:lineRule="auto"/>
        <w:ind w:firstLine="238"/>
        <w:jc w:val="both"/>
        <w:rPr>
          <w:rFonts w:ascii="FuturaBT-Book" w:eastAsiaTheme="minorHAnsi" w:hAnsi="FuturaBT-Book" w:cs="FuturaBT-Book"/>
          <w:color w:val="00004D"/>
          <w:lang w:eastAsia="en-US"/>
        </w:rPr>
      </w:pPr>
    </w:p>
    <w:p w:rsidR="00827511" w:rsidRDefault="00827511" w:rsidP="00B02757">
      <w:pPr>
        <w:spacing w:before="120" w:line="360" w:lineRule="auto"/>
        <w:ind w:firstLine="238"/>
        <w:jc w:val="both"/>
        <w:rPr>
          <w:rFonts w:ascii="FuturaBT-Book" w:eastAsiaTheme="minorHAnsi" w:hAnsi="FuturaBT-Book" w:cs="FuturaBT-Book"/>
          <w:color w:val="00004D"/>
          <w:lang w:eastAsia="en-US"/>
        </w:rPr>
      </w:pPr>
    </w:p>
    <w:p w:rsidR="00827511" w:rsidRDefault="00827511" w:rsidP="00B02757">
      <w:pPr>
        <w:spacing w:before="120" w:line="360" w:lineRule="auto"/>
        <w:ind w:firstLine="238"/>
        <w:jc w:val="both"/>
        <w:rPr>
          <w:rFonts w:ascii="FuturaBT-Book" w:eastAsiaTheme="minorHAnsi" w:hAnsi="FuturaBT-Book" w:cs="FuturaBT-Book"/>
          <w:color w:val="00004D"/>
          <w:lang w:eastAsia="en-US"/>
        </w:rPr>
      </w:pPr>
    </w:p>
    <w:p w:rsidR="00827511" w:rsidRDefault="00827511" w:rsidP="00A115A5">
      <w:pPr>
        <w:spacing w:before="120" w:line="360" w:lineRule="auto"/>
        <w:jc w:val="both"/>
        <w:rPr>
          <w:rFonts w:ascii="FuturaBT-Book" w:eastAsiaTheme="minorHAnsi" w:hAnsi="FuturaBT-Book" w:cs="FuturaBT-Book"/>
          <w:color w:val="00004D"/>
          <w:lang w:eastAsia="en-US"/>
        </w:rPr>
      </w:pPr>
    </w:p>
    <w:p w:rsidR="003E351E" w:rsidRDefault="003E351E" w:rsidP="00A115A5">
      <w:pPr>
        <w:spacing w:before="120" w:line="360" w:lineRule="auto"/>
        <w:jc w:val="both"/>
        <w:rPr>
          <w:rFonts w:ascii="FuturaBT-Book" w:eastAsiaTheme="minorHAnsi" w:hAnsi="FuturaBT-Book" w:cs="FuturaBT-Book"/>
          <w:color w:val="00004D"/>
          <w:lang w:eastAsia="en-US"/>
        </w:rPr>
      </w:pPr>
    </w:p>
    <w:p w:rsidR="003E351E" w:rsidRDefault="003E351E" w:rsidP="00A115A5">
      <w:pPr>
        <w:spacing w:before="120" w:line="360" w:lineRule="auto"/>
        <w:jc w:val="both"/>
        <w:rPr>
          <w:rFonts w:ascii="FuturaBT-Book" w:eastAsiaTheme="minorHAnsi" w:hAnsi="FuturaBT-Book" w:cs="FuturaBT-Book"/>
          <w:color w:val="00004D"/>
          <w:lang w:eastAsia="en-US"/>
        </w:rPr>
      </w:pPr>
    </w:p>
    <w:p w:rsidR="00A115A5" w:rsidRDefault="00A115A5" w:rsidP="00A115A5">
      <w:pPr>
        <w:spacing w:before="120" w:line="360" w:lineRule="auto"/>
        <w:jc w:val="both"/>
        <w:rPr>
          <w:rFonts w:ascii="FuturaBT-Book" w:eastAsiaTheme="minorHAnsi" w:hAnsi="FuturaBT-Book" w:cs="FuturaBT-Book"/>
          <w:color w:val="00004D"/>
          <w:lang w:eastAsia="en-US"/>
        </w:rPr>
      </w:pPr>
    </w:p>
    <w:p w:rsidR="00B022A1" w:rsidRDefault="00B022A1" w:rsidP="002A2DD7">
      <w:pPr>
        <w:jc w:val="both"/>
        <w:rPr>
          <w:rFonts w:ascii="FuturaBT-Book" w:eastAsiaTheme="minorHAnsi" w:hAnsi="FuturaBT-Book" w:cs="FuturaBT-Book"/>
          <w:color w:val="00004D"/>
          <w:lang w:eastAsia="en-US"/>
        </w:rPr>
      </w:pPr>
    </w:p>
    <w:p w:rsidR="00B022A1" w:rsidRDefault="00B022A1" w:rsidP="002A2DD7">
      <w:pPr>
        <w:jc w:val="both"/>
        <w:rPr>
          <w:rFonts w:ascii="FuturaBT-Book" w:eastAsiaTheme="minorHAnsi" w:hAnsi="FuturaBT-Book" w:cs="FuturaBT-Book"/>
          <w:color w:val="00004D"/>
          <w:lang w:eastAsia="en-US"/>
        </w:rPr>
      </w:pPr>
    </w:p>
    <w:p w:rsidR="00466892" w:rsidRPr="002A2DD7" w:rsidRDefault="002A2DD7" w:rsidP="002A2DD7">
      <w:pPr>
        <w:jc w:val="both"/>
        <w:rPr>
          <w:rFonts w:ascii="Arial" w:eastAsiaTheme="minorHAnsi" w:hAnsi="Arial" w:cs="Arial"/>
          <w:b/>
          <w:bCs/>
          <w:color w:val="262626" w:themeColor="text1" w:themeTint="D9"/>
          <w:lang w:eastAsia="en-US"/>
        </w:rPr>
      </w:pPr>
      <w:r w:rsidRPr="002A2DD7">
        <w:rPr>
          <w:rFonts w:ascii="Arial" w:eastAsiaTheme="minorHAnsi" w:hAnsi="Arial" w:cs="Arial"/>
          <w:b/>
          <w:bCs/>
          <w:color w:val="262626" w:themeColor="text1" w:themeTint="D9"/>
          <w:lang w:eastAsia="en-US"/>
        </w:rPr>
        <w:t xml:space="preserve">ANEXO N°  01: CUESTIONARIO APLICADO A LOS ESTUDIANTES </w:t>
      </w:r>
    </w:p>
    <w:p w:rsidR="00466892" w:rsidRPr="00466892" w:rsidRDefault="00466892" w:rsidP="00B02757">
      <w:pPr>
        <w:spacing w:before="120" w:line="360" w:lineRule="auto"/>
        <w:ind w:firstLine="238"/>
        <w:jc w:val="both"/>
        <w:rPr>
          <w:rFonts w:ascii="Arial" w:eastAsia="Calibri" w:hAnsi="Arial" w:cs="Arial"/>
          <w:b/>
          <w:lang w:val="pt-BR"/>
        </w:rPr>
      </w:pPr>
    </w:p>
    <w:p w:rsidR="00466892" w:rsidRPr="00466892" w:rsidRDefault="00466892" w:rsidP="0065194E">
      <w:pPr>
        <w:spacing w:before="120" w:line="360" w:lineRule="auto"/>
        <w:jc w:val="both"/>
        <w:rPr>
          <w:rFonts w:ascii="Arial" w:eastAsia="Calibri" w:hAnsi="Arial" w:cs="Arial"/>
          <w:b/>
          <w:lang w:val="pt-BR"/>
        </w:rPr>
      </w:pPr>
      <w:r w:rsidRPr="00466892">
        <w:rPr>
          <w:rFonts w:ascii="Arial" w:eastAsia="Calibri" w:hAnsi="Arial" w:cs="Arial"/>
        </w:rPr>
        <w:t xml:space="preserve">Estimado </w:t>
      </w:r>
      <w:r w:rsidR="009C4905">
        <w:rPr>
          <w:rFonts w:ascii="Arial" w:eastAsia="Calibri" w:hAnsi="Arial" w:cs="Arial"/>
        </w:rPr>
        <w:t>estudiante:</w:t>
      </w:r>
    </w:p>
    <w:p w:rsidR="00F6346A" w:rsidRDefault="00466892" w:rsidP="0065194E">
      <w:pPr>
        <w:spacing w:before="120" w:line="360" w:lineRule="auto"/>
        <w:jc w:val="both"/>
        <w:rPr>
          <w:rFonts w:ascii="Arial" w:hAnsi="Arial" w:cs="Arial"/>
        </w:rPr>
      </w:pPr>
      <w:r w:rsidRPr="00466892">
        <w:rPr>
          <w:rFonts w:ascii="Arial" w:eastAsia="Calibri" w:hAnsi="Arial" w:cs="Arial"/>
        </w:rPr>
        <w:t xml:space="preserve">Este cuestionario tiene como objetivo  principal   obtener información  que apoye la  evaluación  de  </w:t>
      </w:r>
      <w:r w:rsidR="006C2F2C" w:rsidRPr="00EE75F2">
        <w:rPr>
          <w:rFonts w:ascii="Arial" w:hAnsi="Arial" w:cs="Arial"/>
        </w:rPr>
        <w:t>Relación entre  nivel de cualificación profesional docente y  los logros académicos de los estudiantes del séptimo</w:t>
      </w:r>
      <w:r w:rsidR="006C2F2C">
        <w:rPr>
          <w:rFonts w:ascii="Arial" w:hAnsi="Arial" w:cs="Arial"/>
        </w:rPr>
        <w:t xml:space="preserve"> ciclo de M</w:t>
      </w:r>
      <w:r w:rsidR="006C2F2C" w:rsidRPr="00EE75F2">
        <w:rPr>
          <w:rFonts w:ascii="Arial" w:hAnsi="Arial" w:cs="Arial"/>
        </w:rPr>
        <w:t>edicina de la UDCH, 2016</w:t>
      </w:r>
      <w:r w:rsidR="00B25471">
        <w:rPr>
          <w:rFonts w:ascii="Arial" w:hAnsi="Arial" w:cs="Arial"/>
        </w:rPr>
        <w:t>.</w:t>
      </w:r>
    </w:p>
    <w:p w:rsidR="006C2F2C" w:rsidRDefault="006C2F2C" w:rsidP="00B02757">
      <w:pPr>
        <w:spacing w:before="120" w:line="360" w:lineRule="auto"/>
        <w:ind w:firstLine="238"/>
        <w:jc w:val="both"/>
        <w:rPr>
          <w:rFonts w:ascii="Arial" w:eastAsiaTheme="minorHAnsi" w:hAnsi="Arial" w:cs="Arial"/>
          <w:b/>
          <w:lang w:val="es-PE" w:eastAsia="en-US"/>
        </w:rPr>
      </w:pPr>
    </w:p>
    <w:p w:rsidR="00466892" w:rsidRDefault="00466892" w:rsidP="0065194E">
      <w:pPr>
        <w:spacing w:before="120" w:line="360" w:lineRule="auto"/>
        <w:jc w:val="both"/>
        <w:rPr>
          <w:rFonts w:ascii="Arial" w:eastAsia="Calibri" w:hAnsi="Arial" w:cs="Arial"/>
        </w:rPr>
      </w:pPr>
      <w:r w:rsidRPr="00466892">
        <w:rPr>
          <w:rFonts w:ascii="Arial" w:eastAsia="Calibri" w:hAnsi="Arial" w:cs="Arial"/>
        </w:rPr>
        <w:t>Mucho le agradeceré marcar con un aspa “X” en el recuadro que corresponde según su percepción. Esta encuesta tiene el carácter de ANÓNIMA, y su procesamiento será reservado, por lo que le solicitamos SINCERIDAD en las respuestas. Se le ruega no dejar ninguna pregunta sin contestar.</w:t>
      </w:r>
    </w:p>
    <w:p w:rsidR="00844863" w:rsidRDefault="00844863" w:rsidP="00B02757">
      <w:pPr>
        <w:spacing w:before="120" w:line="360" w:lineRule="auto"/>
        <w:ind w:firstLine="238"/>
        <w:jc w:val="both"/>
        <w:rPr>
          <w:rFonts w:ascii="Arial" w:eastAsia="Calibri" w:hAnsi="Arial" w:cs="Arial"/>
        </w:rPr>
      </w:pPr>
    </w:p>
    <w:p w:rsidR="00844863" w:rsidRPr="00466892" w:rsidRDefault="00844863" w:rsidP="00B02757">
      <w:pPr>
        <w:spacing w:before="120" w:line="360" w:lineRule="auto"/>
        <w:ind w:firstLine="238"/>
        <w:jc w:val="both"/>
        <w:rPr>
          <w:rFonts w:ascii="Arial" w:eastAsia="Calibri" w:hAnsi="Arial" w:cs="Arial"/>
        </w:rPr>
      </w:pPr>
    </w:p>
    <w:p w:rsidR="00466892" w:rsidRDefault="00466892" w:rsidP="00B02757">
      <w:pPr>
        <w:spacing w:before="120" w:line="360" w:lineRule="auto"/>
        <w:ind w:firstLine="238"/>
        <w:jc w:val="both"/>
        <w:rPr>
          <w:rFonts w:ascii="Arial" w:eastAsia="Calibri" w:hAnsi="Arial" w:cs="Arial"/>
        </w:rPr>
      </w:pPr>
      <w:r w:rsidRPr="00466892">
        <w:rPr>
          <w:rFonts w:ascii="Arial" w:eastAsia="Calibri" w:hAnsi="Arial" w:cs="Arial"/>
        </w:rPr>
        <w:t>Por favor marque con un “X” en el recuadro correspondiente, acorde con lo siguiente:</w:t>
      </w:r>
    </w:p>
    <w:p w:rsidR="00270505" w:rsidRDefault="00270505" w:rsidP="00B02757">
      <w:pPr>
        <w:spacing w:before="120" w:line="360" w:lineRule="auto"/>
        <w:ind w:firstLine="238"/>
        <w:jc w:val="both"/>
        <w:rPr>
          <w:rFonts w:ascii="Arial" w:eastAsia="Calibri" w:hAnsi="Arial" w:cs="Arial"/>
        </w:rPr>
      </w:pPr>
    </w:p>
    <w:p w:rsidR="00844863" w:rsidRPr="00466892" w:rsidRDefault="00844863" w:rsidP="00B02757">
      <w:pPr>
        <w:spacing w:before="120" w:line="360" w:lineRule="auto"/>
        <w:ind w:firstLine="238"/>
        <w:jc w:val="both"/>
        <w:rPr>
          <w:rFonts w:ascii="Arial" w:eastAsia="Calibri" w:hAnsi="Arial" w:cs="Arial"/>
        </w:rPr>
      </w:pPr>
    </w:p>
    <w:tbl>
      <w:tblPr>
        <w:tblStyle w:val="Tablaconcuadrcula3"/>
        <w:tblpPr w:leftFromText="141" w:rightFromText="141" w:vertAnchor="text" w:horzAnchor="margin" w:tblpY="24"/>
        <w:tblW w:w="9212" w:type="dxa"/>
        <w:tblLook w:val="04A0" w:firstRow="1" w:lastRow="0" w:firstColumn="1" w:lastColumn="0" w:noHBand="0" w:noVBand="1"/>
      </w:tblPr>
      <w:tblGrid>
        <w:gridCol w:w="1974"/>
        <w:gridCol w:w="1768"/>
        <w:gridCol w:w="1209"/>
        <w:gridCol w:w="1769"/>
        <w:gridCol w:w="2492"/>
      </w:tblGrid>
      <w:tr w:rsidR="00200B5C" w:rsidRPr="00151128" w:rsidTr="00EC0667">
        <w:trPr>
          <w:trHeight w:val="252"/>
        </w:trPr>
        <w:tc>
          <w:tcPr>
            <w:tcW w:w="1974" w:type="dxa"/>
            <w:shd w:val="clear" w:color="auto" w:fill="C6D9F1" w:themeFill="text2" w:themeFillTint="33"/>
          </w:tcPr>
          <w:p w:rsidR="00200B5C" w:rsidRPr="00151128" w:rsidRDefault="00200B5C" w:rsidP="00EC0667">
            <w:pPr>
              <w:jc w:val="center"/>
              <w:rPr>
                <w:rFonts w:ascii="Arial" w:eastAsiaTheme="minorHAnsi" w:hAnsi="Arial" w:cs="Arial"/>
                <w:b/>
                <w:sz w:val="22"/>
                <w:szCs w:val="22"/>
                <w:lang w:eastAsia="en-US"/>
              </w:rPr>
            </w:pPr>
            <w:r w:rsidRPr="00151128">
              <w:rPr>
                <w:rFonts w:ascii="Arial" w:eastAsiaTheme="minorHAnsi" w:hAnsi="Arial" w:cs="Arial"/>
                <w:b/>
                <w:sz w:val="22"/>
                <w:szCs w:val="22"/>
                <w:lang w:eastAsia="en-US"/>
              </w:rPr>
              <w:t>1</w:t>
            </w:r>
          </w:p>
        </w:tc>
        <w:tc>
          <w:tcPr>
            <w:tcW w:w="1768" w:type="dxa"/>
            <w:shd w:val="clear" w:color="auto" w:fill="C6D9F1" w:themeFill="text2" w:themeFillTint="33"/>
          </w:tcPr>
          <w:p w:rsidR="00200B5C" w:rsidRPr="00151128" w:rsidRDefault="00200B5C" w:rsidP="00EC0667">
            <w:pPr>
              <w:jc w:val="center"/>
              <w:rPr>
                <w:rFonts w:ascii="Arial" w:eastAsiaTheme="minorHAnsi" w:hAnsi="Arial" w:cs="Arial"/>
                <w:b/>
                <w:sz w:val="22"/>
                <w:szCs w:val="22"/>
                <w:lang w:eastAsia="en-US"/>
              </w:rPr>
            </w:pPr>
            <w:r w:rsidRPr="00151128">
              <w:rPr>
                <w:rFonts w:ascii="Arial" w:eastAsiaTheme="minorHAnsi" w:hAnsi="Arial" w:cs="Arial"/>
                <w:b/>
                <w:sz w:val="22"/>
                <w:szCs w:val="22"/>
                <w:lang w:eastAsia="en-US"/>
              </w:rPr>
              <w:t>2</w:t>
            </w:r>
          </w:p>
        </w:tc>
        <w:tc>
          <w:tcPr>
            <w:tcW w:w="1209" w:type="dxa"/>
            <w:shd w:val="clear" w:color="auto" w:fill="C6D9F1" w:themeFill="text2" w:themeFillTint="33"/>
          </w:tcPr>
          <w:p w:rsidR="00200B5C" w:rsidRPr="00151128" w:rsidRDefault="00200B5C" w:rsidP="00EC0667">
            <w:pPr>
              <w:jc w:val="center"/>
              <w:rPr>
                <w:rFonts w:ascii="Arial" w:eastAsiaTheme="minorHAnsi" w:hAnsi="Arial" w:cs="Arial"/>
                <w:b/>
                <w:sz w:val="22"/>
                <w:szCs w:val="22"/>
                <w:lang w:eastAsia="en-US"/>
              </w:rPr>
            </w:pPr>
            <w:r w:rsidRPr="00151128">
              <w:rPr>
                <w:rFonts w:ascii="Arial" w:eastAsiaTheme="minorHAnsi" w:hAnsi="Arial" w:cs="Arial"/>
                <w:b/>
                <w:sz w:val="22"/>
                <w:szCs w:val="22"/>
                <w:lang w:eastAsia="en-US"/>
              </w:rPr>
              <w:t>3</w:t>
            </w:r>
          </w:p>
        </w:tc>
        <w:tc>
          <w:tcPr>
            <w:tcW w:w="1769" w:type="dxa"/>
            <w:shd w:val="clear" w:color="auto" w:fill="C6D9F1" w:themeFill="text2" w:themeFillTint="33"/>
          </w:tcPr>
          <w:p w:rsidR="00200B5C" w:rsidRPr="00151128" w:rsidRDefault="00200B5C" w:rsidP="00EC0667">
            <w:pPr>
              <w:jc w:val="center"/>
              <w:rPr>
                <w:rFonts w:ascii="Arial" w:eastAsiaTheme="minorHAnsi" w:hAnsi="Arial" w:cs="Arial"/>
                <w:b/>
                <w:sz w:val="22"/>
                <w:szCs w:val="22"/>
                <w:lang w:eastAsia="en-US"/>
              </w:rPr>
            </w:pPr>
            <w:r w:rsidRPr="00151128">
              <w:rPr>
                <w:rFonts w:ascii="Arial" w:eastAsiaTheme="minorHAnsi" w:hAnsi="Arial" w:cs="Arial"/>
                <w:b/>
                <w:sz w:val="22"/>
                <w:szCs w:val="22"/>
                <w:lang w:eastAsia="en-US"/>
              </w:rPr>
              <w:t>4</w:t>
            </w:r>
          </w:p>
        </w:tc>
        <w:tc>
          <w:tcPr>
            <w:tcW w:w="2492" w:type="dxa"/>
            <w:shd w:val="clear" w:color="auto" w:fill="C6D9F1" w:themeFill="text2" w:themeFillTint="33"/>
          </w:tcPr>
          <w:p w:rsidR="00200B5C" w:rsidRPr="00151128" w:rsidRDefault="00200B5C" w:rsidP="00EC0667">
            <w:pPr>
              <w:jc w:val="center"/>
              <w:rPr>
                <w:rFonts w:ascii="Arial" w:eastAsiaTheme="minorHAnsi" w:hAnsi="Arial" w:cs="Arial"/>
                <w:b/>
                <w:sz w:val="22"/>
                <w:szCs w:val="22"/>
                <w:lang w:eastAsia="en-US"/>
              </w:rPr>
            </w:pPr>
            <w:r w:rsidRPr="00151128">
              <w:rPr>
                <w:rFonts w:ascii="Arial" w:eastAsiaTheme="minorHAnsi" w:hAnsi="Arial" w:cs="Arial"/>
                <w:b/>
                <w:sz w:val="22"/>
                <w:szCs w:val="22"/>
                <w:lang w:eastAsia="en-US"/>
              </w:rPr>
              <w:t>5</w:t>
            </w:r>
          </w:p>
        </w:tc>
      </w:tr>
      <w:tr w:rsidR="00200B5C" w:rsidRPr="00151128" w:rsidTr="00EC0667">
        <w:trPr>
          <w:trHeight w:val="1008"/>
        </w:trPr>
        <w:tc>
          <w:tcPr>
            <w:tcW w:w="1974" w:type="dxa"/>
          </w:tcPr>
          <w:p w:rsidR="00200B5C" w:rsidRPr="00151128" w:rsidRDefault="00200B5C" w:rsidP="00EC0667">
            <w:pPr>
              <w:jc w:val="center"/>
              <w:rPr>
                <w:rFonts w:ascii="Arial" w:eastAsiaTheme="minorHAnsi" w:hAnsi="Arial" w:cs="Arial"/>
                <w:sz w:val="22"/>
                <w:szCs w:val="22"/>
                <w:lang w:eastAsia="en-US"/>
              </w:rPr>
            </w:pPr>
            <w:r w:rsidRPr="00151128">
              <w:rPr>
                <w:rFonts w:ascii="Arial" w:eastAsiaTheme="minorHAnsi" w:hAnsi="Arial" w:cs="Arial"/>
                <w:sz w:val="22"/>
                <w:szCs w:val="22"/>
                <w:lang w:eastAsia="en-US"/>
              </w:rPr>
              <w:t>TOTALMENTE DE ACUERDO</w:t>
            </w:r>
          </w:p>
          <w:p w:rsidR="00200B5C" w:rsidRPr="00151128" w:rsidRDefault="00200B5C" w:rsidP="00EC0667">
            <w:pPr>
              <w:jc w:val="center"/>
              <w:rPr>
                <w:rFonts w:ascii="Arial" w:eastAsiaTheme="minorHAnsi" w:hAnsi="Arial" w:cs="Arial"/>
                <w:b/>
                <w:sz w:val="22"/>
                <w:szCs w:val="22"/>
                <w:lang w:eastAsia="en-US"/>
              </w:rPr>
            </w:pPr>
            <w:r w:rsidRPr="00151128">
              <w:rPr>
                <w:rFonts w:ascii="Arial" w:eastAsiaTheme="minorHAnsi" w:hAnsi="Arial" w:cs="Arial"/>
                <w:b/>
                <w:sz w:val="22"/>
                <w:szCs w:val="22"/>
                <w:lang w:eastAsia="en-US"/>
              </w:rPr>
              <w:t>(TA)</w:t>
            </w:r>
          </w:p>
        </w:tc>
        <w:tc>
          <w:tcPr>
            <w:tcW w:w="1768" w:type="dxa"/>
          </w:tcPr>
          <w:p w:rsidR="00200B5C" w:rsidRPr="00151128" w:rsidRDefault="00200B5C" w:rsidP="00EC0667">
            <w:pPr>
              <w:rPr>
                <w:rFonts w:ascii="Arial" w:eastAsiaTheme="minorHAnsi" w:hAnsi="Arial" w:cs="Arial"/>
                <w:sz w:val="22"/>
                <w:szCs w:val="22"/>
                <w:lang w:eastAsia="en-US"/>
              </w:rPr>
            </w:pPr>
            <w:r w:rsidRPr="00151128">
              <w:rPr>
                <w:rFonts w:ascii="Arial" w:eastAsiaTheme="minorHAnsi" w:hAnsi="Arial" w:cs="Arial"/>
                <w:sz w:val="22"/>
                <w:szCs w:val="22"/>
                <w:lang w:eastAsia="en-US"/>
              </w:rPr>
              <w:t>DE ACUERDO</w:t>
            </w:r>
          </w:p>
          <w:p w:rsidR="00200B5C" w:rsidRPr="00151128" w:rsidRDefault="00200B5C" w:rsidP="00EC0667">
            <w:pPr>
              <w:jc w:val="center"/>
              <w:rPr>
                <w:rFonts w:ascii="Arial" w:eastAsiaTheme="minorHAnsi" w:hAnsi="Arial" w:cs="Arial"/>
                <w:b/>
                <w:sz w:val="22"/>
                <w:szCs w:val="22"/>
                <w:lang w:eastAsia="en-US"/>
              </w:rPr>
            </w:pPr>
          </w:p>
          <w:p w:rsidR="00200B5C" w:rsidRPr="00151128" w:rsidRDefault="00200B5C" w:rsidP="00EC0667">
            <w:pPr>
              <w:jc w:val="center"/>
              <w:rPr>
                <w:rFonts w:ascii="Arial" w:eastAsiaTheme="minorHAnsi" w:hAnsi="Arial" w:cs="Arial"/>
                <w:sz w:val="22"/>
                <w:szCs w:val="22"/>
                <w:lang w:eastAsia="en-US"/>
              </w:rPr>
            </w:pPr>
            <w:r w:rsidRPr="00151128">
              <w:rPr>
                <w:rFonts w:ascii="Arial" w:eastAsiaTheme="minorHAnsi" w:hAnsi="Arial" w:cs="Arial"/>
                <w:b/>
                <w:sz w:val="22"/>
                <w:szCs w:val="22"/>
                <w:lang w:eastAsia="en-US"/>
              </w:rPr>
              <w:t>(DA)</w:t>
            </w:r>
          </w:p>
        </w:tc>
        <w:tc>
          <w:tcPr>
            <w:tcW w:w="1209" w:type="dxa"/>
          </w:tcPr>
          <w:p w:rsidR="00200B5C" w:rsidRDefault="00200B5C" w:rsidP="00EC0667">
            <w:pPr>
              <w:jc w:val="center"/>
              <w:rPr>
                <w:rFonts w:ascii="Arial" w:eastAsiaTheme="minorHAnsi" w:hAnsi="Arial" w:cs="Arial"/>
                <w:sz w:val="22"/>
                <w:szCs w:val="22"/>
                <w:lang w:eastAsia="en-US"/>
              </w:rPr>
            </w:pPr>
            <w:r>
              <w:rPr>
                <w:rFonts w:ascii="Arial" w:eastAsiaTheme="minorHAnsi" w:hAnsi="Arial" w:cs="Arial"/>
                <w:sz w:val="22"/>
                <w:szCs w:val="22"/>
                <w:lang w:eastAsia="en-US"/>
              </w:rPr>
              <w:t>NO SE</w:t>
            </w:r>
          </w:p>
          <w:p w:rsidR="00200B5C" w:rsidRDefault="00200B5C" w:rsidP="00EC0667">
            <w:pPr>
              <w:jc w:val="center"/>
              <w:rPr>
                <w:rFonts w:ascii="Arial" w:eastAsiaTheme="minorHAnsi" w:hAnsi="Arial" w:cs="Arial"/>
                <w:sz w:val="22"/>
                <w:szCs w:val="22"/>
                <w:lang w:eastAsia="en-US"/>
              </w:rPr>
            </w:pPr>
          </w:p>
          <w:p w:rsidR="00200B5C" w:rsidRPr="00094057" w:rsidRDefault="00200B5C" w:rsidP="00EC0667">
            <w:pPr>
              <w:jc w:val="center"/>
              <w:rPr>
                <w:rFonts w:ascii="Arial" w:eastAsiaTheme="minorHAnsi" w:hAnsi="Arial" w:cs="Arial"/>
                <w:b/>
                <w:sz w:val="22"/>
                <w:szCs w:val="22"/>
                <w:lang w:eastAsia="en-US"/>
              </w:rPr>
            </w:pPr>
            <w:r w:rsidRPr="00094057">
              <w:rPr>
                <w:rFonts w:ascii="Arial" w:eastAsiaTheme="minorHAnsi" w:hAnsi="Arial" w:cs="Arial"/>
                <w:b/>
                <w:sz w:val="22"/>
                <w:szCs w:val="22"/>
                <w:lang w:eastAsia="en-US"/>
              </w:rPr>
              <w:t>NS</w:t>
            </w:r>
          </w:p>
          <w:p w:rsidR="00200B5C" w:rsidRPr="00151128" w:rsidRDefault="00200B5C" w:rsidP="00EC0667">
            <w:pPr>
              <w:jc w:val="center"/>
              <w:rPr>
                <w:rFonts w:ascii="Arial" w:eastAsiaTheme="minorHAnsi" w:hAnsi="Arial" w:cs="Arial"/>
                <w:sz w:val="22"/>
                <w:szCs w:val="22"/>
                <w:lang w:eastAsia="en-US"/>
              </w:rPr>
            </w:pPr>
          </w:p>
          <w:p w:rsidR="00200B5C" w:rsidRPr="00151128" w:rsidRDefault="00200B5C" w:rsidP="00EC0667">
            <w:pPr>
              <w:rPr>
                <w:rFonts w:ascii="Arial" w:eastAsiaTheme="minorHAnsi" w:hAnsi="Arial" w:cs="Arial"/>
                <w:b/>
                <w:sz w:val="22"/>
                <w:szCs w:val="22"/>
                <w:lang w:eastAsia="en-US"/>
              </w:rPr>
            </w:pPr>
            <w:r w:rsidRPr="00151128">
              <w:rPr>
                <w:rFonts w:ascii="Arial" w:eastAsiaTheme="minorHAnsi" w:hAnsi="Arial" w:cs="Arial"/>
                <w:sz w:val="22"/>
                <w:szCs w:val="22"/>
                <w:lang w:eastAsia="en-US"/>
              </w:rPr>
              <w:t xml:space="preserve">       </w:t>
            </w:r>
          </w:p>
        </w:tc>
        <w:tc>
          <w:tcPr>
            <w:tcW w:w="1769" w:type="dxa"/>
          </w:tcPr>
          <w:p w:rsidR="00200B5C" w:rsidRPr="00151128" w:rsidRDefault="00200B5C" w:rsidP="00EC0667">
            <w:pPr>
              <w:jc w:val="center"/>
              <w:rPr>
                <w:rFonts w:ascii="Arial" w:eastAsiaTheme="minorHAnsi" w:hAnsi="Arial" w:cs="Arial"/>
                <w:sz w:val="22"/>
                <w:szCs w:val="22"/>
                <w:lang w:eastAsia="en-US"/>
              </w:rPr>
            </w:pPr>
            <w:r w:rsidRPr="00151128">
              <w:rPr>
                <w:rFonts w:ascii="Arial" w:eastAsiaTheme="minorHAnsi" w:hAnsi="Arial" w:cs="Arial"/>
                <w:sz w:val="22"/>
                <w:szCs w:val="22"/>
                <w:lang w:eastAsia="en-US"/>
              </w:rPr>
              <w:t xml:space="preserve">EN </w:t>
            </w:r>
          </w:p>
          <w:p w:rsidR="00200B5C" w:rsidRPr="00151128" w:rsidRDefault="00200B5C" w:rsidP="00EC0667">
            <w:pPr>
              <w:jc w:val="center"/>
              <w:rPr>
                <w:rFonts w:ascii="Arial" w:eastAsiaTheme="minorHAnsi" w:hAnsi="Arial" w:cs="Arial"/>
                <w:sz w:val="22"/>
                <w:szCs w:val="22"/>
                <w:lang w:eastAsia="en-US"/>
              </w:rPr>
            </w:pPr>
            <w:r w:rsidRPr="00151128">
              <w:rPr>
                <w:rFonts w:ascii="Arial" w:eastAsiaTheme="minorHAnsi" w:hAnsi="Arial" w:cs="Arial"/>
                <w:sz w:val="22"/>
                <w:szCs w:val="22"/>
                <w:lang w:eastAsia="en-US"/>
              </w:rPr>
              <w:t>DESACUERDO</w:t>
            </w:r>
          </w:p>
          <w:p w:rsidR="00200B5C" w:rsidRPr="00151128" w:rsidRDefault="00200B5C" w:rsidP="00EC0667">
            <w:pPr>
              <w:rPr>
                <w:rFonts w:ascii="Arial" w:eastAsiaTheme="minorHAnsi" w:hAnsi="Arial" w:cs="Arial"/>
                <w:b/>
                <w:sz w:val="22"/>
                <w:szCs w:val="22"/>
                <w:lang w:eastAsia="en-US"/>
              </w:rPr>
            </w:pPr>
            <w:r w:rsidRPr="00151128">
              <w:rPr>
                <w:rFonts w:ascii="Arial" w:eastAsiaTheme="minorHAnsi" w:hAnsi="Arial" w:cs="Arial"/>
                <w:sz w:val="22"/>
                <w:szCs w:val="22"/>
                <w:lang w:eastAsia="en-US"/>
              </w:rPr>
              <w:t xml:space="preserve">        </w:t>
            </w:r>
            <w:r w:rsidRPr="00151128">
              <w:rPr>
                <w:rFonts w:ascii="Arial" w:eastAsiaTheme="minorHAnsi" w:hAnsi="Arial" w:cs="Arial"/>
                <w:b/>
                <w:sz w:val="22"/>
                <w:szCs w:val="22"/>
                <w:lang w:eastAsia="en-US"/>
              </w:rPr>
              <w:t>(ED)</w:t>
            </w:r>
          </w:p>
        </w:tc>
        <w:tc>
          <w:tcPr>
            <w:tcW w:w="2492" w:type="dxa"/>
          </w:tcPr>
          <w:p w:rsidR="00200B5C" w:rsidRPr="00151128" w:rsidRDefault="00200B5C" w:rsidP="00EC0667">
            <w:pPr>
              <w:jc w:val="center"/>
              <w:rPr>
                <w:rFonts w:ascii="Arial" w:eastAsiaTheme="minorHAnsi" w:hAnsi="Arial" w:cs="Arial"/>
                <w:sz w:val="22"/>
                <w:szCs w:val="22"/>
                <w:lang w:eastAsia="en-US"/>
              </w:rPr>
            </w:pPr>
            <w:r w:rsidRPr="00151128">
              <w:rPr>
                <w:rFonts w:ascii="Arial" w:eastAsiaTheme="minorHAnsi" w:hAnsi="Arial" w:cs="Arial"/>
                <w:sz w:val="22"/>
                <w:szCs w:val="22"/>
                <w:lang w:eastAsia="en-US"/>
              </w:rPr>
              <w:t>TOTALMENTE EN DESACUERDO</w:t>
            </w:r>
          </w:p>
          <w:p w:rsidR="00200B5C" w:rsidRPr="00151128" w:rsidRDefault="00200B5C" w:rsidP="00EC0667">
            <w:pPr>
              <w:rPr>
                <w:rFonts w:ascii="Arial" w:eastAsiaTheme="minorHAnsi" w:hAnsi="Arial" w:cs="Arial"/>
                <w:b/>
                <w:sz w:val="22"/>
                <w:szCs w:val="22"/>
                <w:lang w:eastAsia="en-US"/>
              </w:rPr>
            </w:pPr>
            <w:r w:rsidRPr="00151128">
              <w:rPr>
                <w:rFonts w:ascii="Arial" w:eastAsiaTheme="minorHAnsi" w:hAnsi="Arial" w:cs="Arial"/>
                <w:sz w:val="22"/>
                <w:szCs w:val="22"/>
                <w:lang w:eastAsia="en-US"/>
              </w:rPr>
              <w:t xml:space="preserve">            </w:t>
            </w:r>
            <w:r w:rsidRPr="00151128">
              <w:rPr>
                <w:rFonts w:ascii="Arial" w:eastAsiaTheme="minorHAnsi" w:hAnsi="Arial" w:cs="Arial"/>
                <w:b/>
                <w:sz w:val="22"/>
                <w:szCs w:val="22"/>
                <w:lang w:eastAsia="en-US"/>
              </w:rPr>
              <w:t>(TD)</w:t>
            </w:r>
          </w:p>
        </w:tc>
      </w:tr>
    </w:tbl>
    <w:p w:rsidR="00466892" w:rsidRDefault="00466892" w:rsidP="00B02757">
      <w:pPr>
        <w:spacing w:before="120" w:line="360" w:lineRule="auto"/>
        <w:ind w:firstLine="238"/>
        <w:jc w:val="both"/>
        <w:rPr>
          <w:rFonts w:ascii="Arial" w:hAnsi="Arial" w:cs="Arial"/>
          <w:b/>
        </w:rPr>
      </w:pPr>
    </w:p>
    <w:p w:rsidR="00200B5C" w:rsidRDefault="00200B5C" w:rsidP="00B02757">
      <w:pPr>
        <w:spacing w:before="120" w:line="360" w:lineRule="auto"/>
        <w:ind w:firstLine="238"/>
        <w:jc w:val="both"/>
        <w:rPr>
          <w:rFonts w:ascii="Arial" w:hAnsi="Arial" w:cs="Arial"/>
          <w:b/>
        </w:rPr>
      </w:pPr>
    </w:p>
    <w:p w:rsidR="00200B5C" w:rsidRDefault="00200B5C" w:rsidP="00B02757">
      <w:pPr>
        <w:spacing w:before="120" w:line="360" w:lineRule="auto"/>
        <w:ind w:firstLine="238"/>
        <w:jc w:val="both"/>
        <w:rPr>
          <w:rFonts w:ascii="Arial" w:hAnsi="Arial" w:cs="Arial"/>
          <w:b/>
        </w:rPr>
      </w:pPr>
    </w:p>
    <w:p w:rsidR="00844863" w:rsidRDefault="00844863" w:rsidP="009C4905">
      <w:pPr>
        <w:spacing w:before="120" w:line="360" w:lineRule="auto"/>
        <w:jc w:val="both"/>
        <w:rPr>
          <w:rFonts w:ascii="Arial" w:hAnsi="Arial" w:cs="Arial"/>
          <w:b/>
        </w:rPr>
      </w:pPr>
    </w:p>
    <w:p w:rsidR="002A2DD7" w:rsidRDefault="002A2DD7" w:rsidP="009C4905">
      <w:pPr>
        <w:spacing w:before="120" w:line="360" w:lineRule="auto"/>
        <w:jc w:val="both"/>
        <w:rPr>
          <w:rFonts w:ascii="Arial" w:hAnsi="Arial" w:cs="Arial"/>
          <w:b/>
        </w:rPr>
      </w:pPr>
    </w:p>
    <w:p w:rsidR="00B022A1" w:rsidRDefault="00B022A1" w:rsidP="009C4905">
      <w:pPr>
        <w:spacing w:before="120" w:line="360" w:lineRule="auto"/>
        <w:jc w:val="both"/>
        <w:rPr>
          <w:rFonts w:ascii="Arial" w:hAnsi="Arial" w:cs="Arial"/>
          <w:b/>
        </w:rPr>
      </w:pPr>
    </w:p>
    <w:p w:rsidR="00D175D1" w:rsidRDefault="00D175D1" w:rsidP="002A2DD7">
      <w:pPr>
        <w:spacing w:before="120" w:line="360" w:lineRule="auto"/>
        <w:jc w:val="both"/>
        <w:rPr>
          <w:rFonts w:ascii="Arial" w:hAnsi="Arial" w:cs="Arial"/>
          <w:b/>
        </w:rPr>
      </w:pPr>
    </w:p>
    <w:tbl>
      <w:tblPr>
        <w:tblStyle w:val="Tablaconcuadrcula3"/>
        <w:tblpPr w:leftFromText="141" w:rightFromText="141" w:vertAnchor="text" w:horzAnchor="margin" w:tblpXSpec="center" w:tblpY="284"/>
        <w:tblW w:w="9606" w:type="dxa"/>
        <w:tblLayout w:type="fixed"/>
        <w:tblLook w:val="04A0" w:firstRow="1" w:lastRow="0" w:firstColumn="1" w:lastColumn="0" w:noHBand="0" w:noVBand="1"/>
      </w:tblPr>
      <w:tblGrid>
        <w:gridCol w:w="534"/>
        <w:gridCol w:w="1247"/>
        <w:gridCol w:w="832"/>
        <w:gridCol w:w="415"/>
        <w:gridCol w:w="1248"/>
        <w:gridCol w:w="416"/>
        <w:gridCol w:w="831"/>
        <w:gridCol w:w="1248"/>
        <w:gridCol w:w="567"/>
        <w:gridCol w:w="567"/>
        <w:gridCol w:w="567"/>
        <w:gridCol w:w="567"/>
        <w:gridCol w:w="567"/>
      </w:tblGrid>
      <w:tr w:rsidR="00DD17DD" w:rsidRPr="00297142" w:rsidTr="00DD17DD">
        <w:tc>
          <w:tcPr>
            <w:tcW w:w="534" w:type="dxa"/>
            <w:vMerge w:val="restart"/>
          </w:tcPr>
          <w:p w:rsidR="00DD17DD" w:rsidRPr="00297142" w:rsidRDefault="00DD17DD" w:rsidP="00683EE7">
            <w:pPr>
              <w:spacing w:line="276" w:lineRule="auto"/>
              <w:rPr>
                <w:rFonts w:ascii="Arial" w:eastAsiaTheme="minorHAnsi" w:hAnsi="Arial" w:cs="Arial"/>
                <w:sz w:val="22"/>
                <w:szCs w:val="22"/>
                <w:lang w:eastAsia="en-US"/>
              </w:rPr>
            </w:pPr>
          </w:p>
          <w:p w:rsidR="00DD17DD" w:rsidRPr="00297142" w:rsidRDefault="00DD17DD" w:rsidP="00683EE7">
            <w:pPr>
              <w:spacing w:line="276" w:lineRule="auto"/>
              <w:rPr>
                <w:rFonts w:ascii="Arial" w:eastAsiaTheme="minorHAnsi" w:hAnsi="Arial" w:cs="Arial"/>
                <w:b/>
                <w:sz w:val="22"/>
                <w:szCs w:val="22"/>
                <w:lang w:eastAsia="en-US"/>
              </w:rPr>
            </w:pPr>
            <w:r w:rsidRPr="00297142">
              <w:rPr>
                <w:rFonts w:ascii="Arial" w:eastAsiaTheme="minorHAnsi" w:hAnsi="Arial" w:cs="Arial"/>
                <w:sz w:val="22"/>
                <w:szCs w:val="22"/>
                <w:lang w:eastAsia="en-US"/>
              </w:rPr>
              <w:t>N°</w:t>
            </w:r>
          </w:p>
        </w:tc>
        <w:tc>
          <w:tcPr>
            <w:tcW w:w="6237" w:type="dxa"/>
            <w:gridSpan w:val="7"/>
            <w:vMerge w:val="restart"/>
          </w:tcPr>
          <w:p w:rsidR="00DD17DD" w:rsidRPr="00297142" w:rsidRDefault="00DD17DD" w:rsidP="00683EE7">
            <w:pPr>
              <w:spacing w:line="276" w:lineRule="auto"/>
              <w:jc w:val="center"/>
              <w:rPr>
                <w:rFonts w:ascii="Arial" w:eastAsiaTheme="minorHAnsi" w:hAnsi="Arial" w:cs="Arial"/>
                <w:b/>
                <w:sz w:val="22"/>
                <w:szCs w:val="22"/>
                <w:lang w:eastAsia="en-US"/>
              </w:rPr>
            </w:pPr>
          </w:p>
          <w:p w:rsidR="00DD17DD" w:rsidRPr="00297142" w:rsidRDefault="00DD17DD" w:rsidP="00683EE7">
            <w:pPr>
              <w:spacing w:line="276" w:lineRule="auto"/>
              <w:jc w:val="center"/>
              <w:rPr>
                <w:rFonts w:ascii="Arial" w:eastAsiaTheme="minorHAnsi" w:hAnsi="Arial" w:cs="Arial"/>
                <w:b/>
                <w:sz w:val="22"/>
                <w:szCs w:val="22"/>
                <w:lang w:eastAsia="en-US"/>
              </w:rPr>
            </w:pPr>
            <w:r w:rsidRPr="00297142">
              <w:rPr>
                <w:rFonts w:ascii="Arial" w:eastAsiaTheme="minorHAnsi" w:hAnsi="Arial" w:cs="Arial"/>
                <w:b/>
                <w:sz w:val="22"/>
                <w:szCs w:val="22"/>
                <w:lang w:eastAsia="en-US"/>
              </w:rPr>
              <w:t>ENUNCIADOS</w:t>
            </w:r>
          </w:p>
        </w:tc>
        <w:tc>
          <w:tcPr>
            <w:tcW w:w="2835" w:type="dxa"/>
            <w:gridSpan w:val="5"/>
          </w:tcPr>
          <w:p w:rsidR="00DD17DD" w:rsidRPr="00297142" w:rsidRDefault="00DD17DD" w:rsidP="00683EE7">
            <w:pPr>
              <w:spacing w:line="276" w:lineRule="auto"/>
              <w:jc w:val="center"/>
              <w:rPr>
                <w:rFonts w:ascii="Arial" w:eastAsiaTheme="minorHAnsi" w:hAnsi="Arial" w:cs="Arial"/>
                <w:b/>
                <w:sz w:val="22"/>
                <w:szCs w:val="22"/>
                <w:lang w:eastAsia="en-US"/>
              </w:rPr>
            </w:pPr>
            <w:r w:rsidRPr="00297142">
              <w:rPr>
                <w:rFonts w:ascii="Arial" w:eastAsiaTheme="minorHAnsi" w:hAnsi="Arial" w:cs="Arial"/>
                <w:b/>
                <w:sz w:val="22"/>
                <w:szCs w:val="22"/>
                <w:lang w:eastAsia="en-US"/>
              </w:rPr>
              <w:t>ALTERNATIVAS</w:t>
            </w:r>
          </w:p>
        </w:tc>
      </w:tr>
      <w:tr w:rsidR="00DD17DD" w:rsidRPr="00297142" w:rsidTr="00DD17DD">
        <w:trPr>
          <w:trHeight w:val="547"/>
        </w:trPr>
        <w:tc>
          <w:tcPr>
            <w:tcW w:w="534" w:type="dxa"/>
            <w:vMerge/>
          </w:tcPr>
          <w:p w:rsidR="00DD17DD" w:rsidRPr="00297142" w:rsidRDefault="00DD17DD" w:rsidP="00683EE7">
            <w:pPr>
              <w:spacing w:line="276" w:lineRule="auto"/>
              <w:rPr>
                <w:rFonts w:ascii="Arial" w:eastAsiaTheme="minorHAnsi" w:hAnsi="Arial" w:cs="Arial"/>
                <w:sz w:val="22"/>
                <w:szCs w:val="22"/>
                <w:lang w:eastAsia="en-US"/>
              </w:rPr>
            </w:pPr>
          </w:p>
        </w:tc>
        <w:tc>
          <w:tcPr>
            <w:tcW w:w="6237" w:type="dxa"/>
            <w:gridSpan w:val="7"/>
            <w:vMerge/>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b/>
                <w:sz w:val="22"/>
                <w:szCs w:val="22"/>
                <w:lang w:eastAsia="en-US"/>
              </w:rPr>
            </w:pPr>
            <w:r w:rsidRPr="00297142">
              <w:rPr>
                <w:rFonts w:ascii="Arial" w:eastAsiaTheme="minorHAnsi" w:hAnsi="Arial" w:cs="Arial"/>
                <w:b/>
                <w:sz w:val="22"/>
                <w:szCs w:val="22"/>
                <w:lang w:eastAsia="en-US"/>
              </w:rPr>
              <w:t>TA</w:t>
            </w:r>
          </w:p>
        </w:tc>
        <w:tc>
          <w:tcPr>
            <w:tcW w:w="567" w:type="dxa"/>
          </w:tcPr>
          <w:p w:rsidR="00DD17DD" w:rsidRPr="00297142" w:rsidRDefault="00DD17DD" w:rsidP="00683EE7">
            <w:pPr>
              <w:spacing w:line="276" w:lineRule="auto"/>
              <w:rPr>
                <w:rFonts w:ascii="Arial" w:eastAsiaTheme="minorHAnsi" w:hAnsi="Arial" w:cs="Arial"/>
                <w:b/>
                <w:sz w:val="22"/>
                <w:szCs w:val="22"/>
                <w:lang w:eastAsia="en-US"/>
              </w:rPr>
            </w:pPr>
            <w:r w:rsidRPr="00297142">
              <w:rPr>
                <w:rFonts w:ascii="Arial" w:eastAsiaTheme="minorHAnsi" w:hAnsi="Arial" w:cs="Arial"/>
                <w:b/>
                <w:sz w:val="22"/>
                <w:szCs w:val="22"/>
                <w:lang w:eastAsia="en-US"/>
              </w:rPr>
              <w:t>DA</w:t>
            </w:r>
          </w:p>
        </w:tc>
        <w:tc>
          <w:tcPr>
            <w:tcW w:w="567" w:type="dxa"/>
          </w:tcPr>
          <w:p w:rsidR="00DD17DD" w:rsidRPr="00297142" w:rsidRDefault="00DD17DD" w:rsidP="00683EE7">
            <w:pPr>
              <w:spacing w:line="276" w:lineRule="auto"/>
              <w:rPr>
                <w:rFonts w:ascii="Arial" w:eastAsiaTheme="minorHAnsi" w:hAnsi="Arial" w:cs="Arial"/>
                <w:b/>
                <w:sz w:val="22"/>
                <w:szCs w:val="22"/>
                <w:lang w:eastAsia="en-US"/>
              </w:rPr>
            </w:pPr>
            <w:r w:rsidRPr="00297142">
              <w:rPr>
                <w:rFonts w:ascii="Arial" w:eastAsiaTheme="minorHAnsi" w:hAnsi="Arial" w:cs="Arial"/>
                <w:b/>
                <w:sz w:val="22"/>
                <w:szCs w:val="22"/>
                <w:lang w:eastAsia="en-US"/>
              </w:rPr>
              <w:t>NS</w:t>
            </w:r>
          </w:p>
        </w:tc>
        <w:tc>
          <w:tcPr>
            <w:tcW w:w="567" w:type="dxa"/>
          </w:tcPr>
          <w:p w:rsidR="00DD17DD" w:rsidRPr="00297142" w:rsidRDefault="00DD17DD" w:rsidP="00683EE7">
            <w:pPr>
              <w:spacing w:line="276" w:lineRule="auto"/>
              <w:rPr>
                <w:rFonts w:ascii="Arial" w:eastAsiaTheme="minorHAnsi" w:hAnsi="Arial" w:cs="Arial"/>
                <w:b/>
                <w:sz w:val="22"/>
                <w:szCs w:val="22"/>
                <w:lang w:eastAsia="en-US"/>
              </w:rPr>
            </w:pPr>
            <w:r w:rsidRPr="00297142">
              <w:rPr>
                <w:rFonts w:ascii="Arial" w:eastAsiaTheme="minorHAnsi" w:hAnsi="Arial" w:cs="Arial"/>
                <w:b/>
                <w:sz w:val="22"/>
                <w:szCs w:val="22"/>
                <w:lang w:eastAsia="en-US"/>
              </w:rPr>
              <w:t>ED</w:t>
            </w:r>
          </w:p>
        </w:tc>
        <w:tc>
          <w:tcPr>
            <w:tcW w:w="567" w:type="dxa"/>
          </w:tcPr>
          <w:p w:rsidR="00DD17DD" w:rsidRPr="00297142" w:rsidRDefault="00DD17DD" w:rsidP="00683EE7">
            <w:pPr>
              <w:spacing w:line="276" w:lineRule="auto"/>
              <w:rPr>
                <w:rFonts w:ascii="Arial" w:eastAsiaTheme="minorHAnsi" w:hAnsi="Arial" w:cs="Arial"/>
                <w:b/>
                <w:sz w:val="22"/>
                <w:szCs w:val="22"/>
                <w:lang w:eastAsia="en-US"/>
              </w:rPr>
            </w:pPr>
            <w:r w:rsidRPr="00297142">
              <w:rPr>
                <w:rFonts w:ascii="Arial" w:eastAsiaTheme="minorHAnsi" w:hAnsi="Arial" w:cs="Arial"/>
                <w:b/>
                <w:sz w:val="22"/>
                <w:szCs w:val="22"/>
                <w:lang w:eastAsia="en-US"/>
              </w:rPr>
              <w:t>TD</w:t>
            </w: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1</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Nuestros profesores son profesionales médicos que poseen la especialidad que en la que se desempeñan como docentes</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2</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Nuestros profesores son profesionales que tienen larga experiencia en docencia universitaria.</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3</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Conocemos que nuestros docentes son profesionales que permanentemente se capacitan en las especializaciones de su ejercicio profesional</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4</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Nuestros docentes realizan investigaciones y  difunden sus resultados en la comunidad académica de nuestra institución</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5</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Nuestros docentes poseen amplia experiencia en el ejercicio de su profesión fuera de la cátedra universitaria.</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6</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Los docentes muestran solvencia y profundidad respecto a los conocimientos de las asignaturas</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7</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Manejan con claridad y pertinencia los términos técnicos de su área</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8</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Conocen y difunden  enfoques  o  información actualizados</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9</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Cumplen el desarrollo  total de lo programado en el  sílabo</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10</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Nuestros docentes estimulan y mantienen expectativas de aprendizaje</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11</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Adecuan, según el caso, los procedimientos pedagógicos al propósito o naturaleza de la clase</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12</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 xml:space="preserve">Proporcionan  ejemplos pertinentes al tema y experiencia de los alumnos                                              </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13</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Utilizan pertinentes medios auxiliares de enseñanza</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14</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Logran que las evaluación sean congruentes con los  objetivos y contenidos del tema o curso</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15</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Promueven y mantienen  una relación cordial con los alumnos</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16</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Reconocen al alumno como el protagonista del proceso de aprendizaje</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17</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Muestran  interés o aperturas hacia ideas nuevas o contrarias</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18</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Poseen equilibrio emocional aún en situaciones críticas</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19</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Fomentan el trabajo en equipo</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20</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Muestra un trato horizontal  e imparcial con los alumnos dentro y fuera de clases</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21</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Nuestros docentes asumen liderazgo, guían y ejercen influencia en los estudiantes con un sentido común.</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22</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Son  empáticos  con los estudiantes</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23</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Inspiran confianza para plantear problemas médicos, académicos o personales.</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24</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Analizan y resuelven adecuadamente los conflictos</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25</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Promueven un ambiente propicio para el aprendizaje</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lastRenderedPageBreak/>
              <w:t>26</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Mantiene el control de los procesos educativos de los estudiantes</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27</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Las asignaturas del Plan Curricular relacionadas con la Formación Profesional  Básica me proporcionaron una sólida formación académica</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rPr>
          <w:trHeight w:val="270"/>
        </w:trPr>
        <w:tc>
          <w:tcPr>
            <w:tcW w:w="534" w:type="dxa"/>
            <w:vMerge w:val="restart"/>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28</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Mi rendimiento académico en este nivel de formación,  de acuerdo con mis promedios obtenidos, fue :</w:t>
            </w:r>
            <w:r w:rsidRPr="00297142">
              <w:rPr>
                <w:rFonts w:ascii="Arial" w:eastAsiaTheme="minorHAnsi" w:hAnsi="Arial" w:cs="Arial"/>
                <w:sz w:val="22"/>
                <w:szCs w:val="22"/>
                <w:lang w:eastAsia="en-US"/>
              </w:rPr>
              <w:tab/>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rPr>
          <w:trHeight w:val="973"/>
        </w:trPr>
        <w:tc>
          <w:tcPr>
            <w:tcW w:w="534" w:type="dxa"/>
            <w:vMerge/>
          </w:tcPr>
          <w:p w:rsidR="00DD17DD" w:rsidRPr="00297142" w:rsidRDefault="00DD17DD" w:rsidP="00683EE7">
            <w:pPr>
              <w:spacing w:line="276" w:lineRule="auto"/>
              <w:rPr>
                <w:rFonts w:ascii="Arial" w:eastAsiaTheme="minorHAnsi" w:hAnsi="Arial" w:cs="Arial"/>
                <w:sz w:val="22"/>
                <w:szCs w:val="22"/>
                <w:lang w:eastAsia="en-US"/>
              </w:rPr>
            </w:pPr>
          </w:p>
        </w:tc>
        <w:tc>
          <w:tcPr>
            <w:tcW w:w="1247" w:type="dxa"/>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Excelente</w:t>
            </w:r>
          </w:p>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(20 – 19)</w:t>
            </w:r>
          </w:p>
        </w:tc>
        <w:tc>
          <w:tcPr>
            <w:tcW w:w="1247" w:type="dxa"/>
            <w:gridSpan w:val="2"/>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Muy Bueno</w:t>
            </w:r>
          </w:p>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(18 - 17)</w:t>
            </w:r>
          </w:p>
        </w:tc>
        <w:tc>
          <w:tcPr>
            <w:tcW w:w="1248" w:type="dxa"/>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 xml:space="preserve">Bueno </w:t>
            </w:r>
          </w:p>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(16- 15)</w:t>
            </w:r>
          </w:p>
        </w:tc>
        <w:tc>
          <w:tcPr>
            <w:tcW w:w="1247" w:type="dxa"/>
            <w:gridSpan w:val="2"/>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Regular</w:t>
            </w:r>
          </w:p>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(14 – 13)</w:t>
            </w:r>
          </w:p>
        </w:tc>
        <w:tc>
          <w:tcPr>
            <w:tcW w:w="1248" w:type="dxa"/>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Deficiente</w:t>
            </w:r>
          </w:p>
          <w:p w:rsidR="00DD17DD" w:rsidRPr="00297142" w:rsidRDefault="00683EE7" w:rsidP="00683EE7">
            <w:pPr>
              <w:spacing w:line="276" w:lineRule="auto"/>
              <w:jc w:val="both"/>
              <w:rPr>
                <w:rFonts w:ascii="Arial" w:eastAsiaTheme="minorHAnsi" w:hAnsi="Arial" w:cs="Arial"/>
                <w:sz w:val="22"/>
                <w:szCs w:val="22"/>
                <w:lang w:eastAsia="en-US"/>
              </w:rPr>
            </w:pPr>
            <w:r>
              <w:rPr>
                <w:rFonts w:ascii="Arial" w:eastAsiaTheme="minorHAnsi" w:hAnsi="Arial" w:cs="Arial"/>
                <w:sz w:val="22"/>
                <w:szCs w:val="22"/>
                <w:lang w:eastAsia="en-US"/>
              </w:rPr>
              <w:t>(12 a menos</w:t>
            </w:r>
            <w:r w:rsidR="00DD17DD" w:rsidRPr="00297142">
              <w:rPr>
                <w:rFonts w:ascii="Arial" w:eastAsiaTheme="minorHAnsi" w:hAnsi="Arial" w:cs="Arial"/>
                <w:sz w:val="22"/>
                <w:szCs w:val="22"/>
                <w:lang w:eastAsia="en-US"/>
              </w:rPr>
              <w:tab/>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29</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Mi nivel de rendimiento académico obtenido se debe al desempeño  que muestran los docentes en el desarrollo de las asignaturas.</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30</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Mi rendimiento académico obtenido se debió  más a dificultades en mi proceso de aprendizaje</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31</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 xml:space="preserve">Mi rendimiento académico obtenido se vio afectado por las condiciones en que se </w:t>
            </w:r>
            <w:r w:rsidR="00683EE7" w:rsidRPr="00297142">
              <w:rPr>
                <w:rFonts w:ascii="Arial" w:eastAsiaTheme="minorHAnsi" w:hAnsi="Arial" w:cs="Arial"/>
                <w:sz w:val="22"/>
                <w:szCs w:val="22"/>
                <w:lang w:eastAsia="en-US"/>
              </w:rPr>
              <w:t>realizó</w:t>
            </w:r>
            <w:r w:rsidRPr="00297142">
              <w:rPr>
                <w:rFonts w:ascii="Arial" w:eastAsiaTheme="minorHAnsi" w:hAnsi="Arial" w:cs="Arial"/>
                <w:sz w:val="22"/>
                <w:szCs w:val="22"/>
                <w:lang w:eastAsia="en-US"/>
              </w:rPr>
              <w:t xml:space="preserve"> el proceso de enseñanza – aprendizaje</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32</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De las asignaturas del  I y II ciclo, que corresponden al nivel de formación profesional básica, menciona tres en las que has tenido más dificultades de aprendizaje.</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33</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Las dificultades de aprendizaje en las asignaturas antes mencionadas han dependido de la conducción de los procesos de enseñanza – aprendizaje por parte de los docentes</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34</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Las dificultades de aprendizaje que he tenido en las asignaturas antes mencionadas han dependido de las limitaciones de mis saberes previos.</w:t>
            </w:r>
            <w:r w:rsidRPr="00297142">
              <w:rPr>
                <w:rFonts w:ascii="Arial" w:eastAsiaTheme="minorHAnsi" w:hAnsi="Arial" w:cs="Arial"/>
                <w:sz w:val="22"/>
                <w:szCs w:val="22"/>
                <w:lang w:eastAsia="en-US"/>
              </w:rPr>
              <w:tab/>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35</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Las asignaturas del Plan Curricular relacionadas con la Formación Profesional  en Pre Clínica (III al VI ciclo) me han  proporcionado una sólida formación académica</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vMerge w:val="restart"/>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36</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Mi rendimiento académico en el nivel de formación de Pre Clínica ,  de acuerdo con mis promedios obtenidos, fue :</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vMerge/>
          </w:tcPr>
          <w:p w:rsidR="00DD17DD" w:rsidRPr="00297142" w:rsidRDefault="00DD17DD" w:rsidP="00683EE7">
            <w:pPr>
              <w:spacing w:line="276" w:lineRule="auto"/>
              <w:rPr>
                <w:rFonts w:ascii="Arial" w:eastAsiaTheme="minorHAnsi" w:hAnsi="Arial" w:cs="Arial"/>
                <w:sz w:val="22"/>
                <w:szCs w:val="22"/>
                <w:lang w:eastAsia="en-US"/>
              </w:rPr>
            </w:pPr>
          </w:p>
        </w:tc>
        <w:tc>
          <w:tcPr>
            <w:tcW w:w="1247" w:type="dxa"/>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Excelente (20 – 19)</w:t>
            </w:r>
          </w:p>
        </w:tc>
        <w:tc>
          <w:tcPr>
            <w:tcW w:w="1247" w:type="dxa"/>
            <w:gridSpan w:val="2"/>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Muy Bueno  (18 - 17)</w:t>
            </w:r>
          </w:p>
        </w:tc>
        <w:tc>
          <w:tcPr>
            <w:tcW w:w="1248" w:type="dxa"/>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Bueno</w:t>
            </w:r>
          </w:p>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(16- 15)</w:t>
            </w:r>
            <w:r w:rsidRPr="00297142">
              <w:rPr>
                <w:rFonts w:ascii="Arial" w:eastAsiaTheme="minorHAnsi" w:hAnsi="Arial" w:cs="Arial"/>
                <w:sz w:val="22"/>
                <w:szCs w:val="22"/>
                <w:lang w:eastAsia="en-US"/>
              </w:rPr>
              <w:tab/>
            </w:r>
          </w:p>
        </w:tc>
        <w:tc>
          <w:tcPr>
            <w:tcW w:w="1247" w:type="dxa"/>
            <w:gridSpan w:val="2"/>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Regular</w:t>
            </w:r>
          </w:p>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(14 – 13)</w:t>
            </w:r>
          </w:p>
        </w:tc>
        <w:tc>
          <w:tcPr>
            <w:tcW w:w="1248" w:type="dxa"/>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Deficiente</w:t>
            </w:r>
          </w:p>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(12 a menos)</w:t>
            </w:r>
            <w:r w:rsidRPr="00297142">
              <w:rPr>
                <w:rFonts w:ascii="Arial" w:eastAsiaTheme="minorHAnsi" w:hAnsi="Arial" w:cs="Arial"/>
                <w:sz w:val="22"/>
                <w:szCs w:val="22"/>
                <w:lang w:eastAsia="en-US"/>
              </w:rPr>
              <w:tab/>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37</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Mi nivel de rendimiento académico obtenido en las asignaturas de Formación de Pre Clínica (II a XII ciclo) se debe al desempeño que mostraron los docentes en el desarrollo de las asignaturas.</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38</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Mi rendimiento académico obtenido en la Formación en Pre Clínica,  se debió  más a dificultades en mi proceso de aprendizaje</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39</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Mi rendimiento académico obtenido en la Formación de Pre Clínica se vio afectado por las condiciones en que se realizó el proceso de enseñanza – aprendizaje.</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vMerge w:val="restart"/>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lastRenderedPageBreak/>
              <w:t>40</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De las asignaturas del  II  al XII ciclo, que corresponden al nivel de formación profesional en Pre Clínica, menciona tres en las que has tenido más dificultades de aprendizaje</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vMerge/>
          </w:tcPr>
          <w:p w:rsidR="00DD17DD" w:rsidRPr="00297142" w:rsidRDefault="00DD17DD" w:rsidP="00683EE7">
            <w:pPr>
              <w:spacing w:line="276" w:lineRule="auto"/>
              <w:rPr>
                <w:rFonts w:ascii="Arial" w:eastAsiaTheme="minorHAnsi" w:hAnsi="Arial" w:cs="Arial"/>
                <w:sz w:val="22"/>
                <w:szCs w:val="22"/>
                <w:lang w:eastAsia="en-US"/>
              </w:rPr>
            </w:pPr>
          </w:p>
        </w:tc>
        <w:tc>
          <w:tcPr>
            <w:tcW w:w="2079" w:type="dxa"/>
            <w:gridSpan w:val="2"/>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1</w:t>
            </w:r>
          </w:p>
          <w:p w:rsidR="00DD17DD" w:rsidRPr="00297142" w:rsidRDefault="00DD17DD" w:rsidP="00683EE7">
            <w:pPr>
              <w:spacing w:line="276" w:lineRule="auto"/>
              <w:jc w:val="both"/>
              <w:rPr>
                <w:rFonts w:ascii="Arial" w:eastAsiaTheme="minorHAnsi" w:hAnsi="Arial" w:cs="Arial"/>
                <w:sz w:val="22"/>
                <w:szCs w:val="22"/>
                <w:lang w:eastAsia="en-US"/>
              </w:rPr>
            </w:pPr>
          </w:p>
        </w:tc>
        <w:tc>
          <w:tcPr>
            <w:tcW w:w="2079" w:type="dxa"/>
            <w:gridSpan w:val="3"/>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2</w:t>
            </w:r>
          </w:p>
        </w:tc>
        <w:tc>
          <w:tcPr>
            <w:tcW w:w="2079" w:type="dxa"/>
            <w:gridSpan w:val="2"/>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3</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41</w:t>
            </w:r>
          </w:p>
        </w:tc>
        <w:tc>
          <w:tcPr>
            <w:tcW w:w="6237" w:type="dxa"/>
            <w:gridSpan w:val="7"/>
          </w:tcPr>
          <w:p w:rsidR="00DD17DD" w:rsidRPr="00297142" w:rsidRDefault="00DD17DD" w:rsidP="00683EE7">
            <w:pPr>
              <w:spacing w:line="276" w:lineRule="auto"/>
              <w:jc w:val="both"/>
              <w:rPr>
                <w:rFonts w:ascii="Arial" w:eastAsiaTheme="minorHAnsi" w:hAnsi="Arial" w:cs="Arial"/>
                <w:sz w:val="22"/>
                <w:szCs w:val="22"/>
                <w:lang w:eastAsia="en-US"/>
              </w:rPr>
            </w:pPr>
            <w:r w:rsidRPr="00297142">
              <w:rPr>
                <w:rFonts w:ascii="Arial" w:eastAsiaTheme="minorHAnsi" w:hAnsi="Arial" w:cs="Arial"/>
                <w:sz w:val="22"/>
                <w:szCs w:val="22"/>
                <w:lang w:eastAsia="en-US"/>
              </w:rPr>
              <w:t>Las dificultades de aprendizaje en las asignaturas antes mencionadas han dependido de la conducción de los procesos de enseñanza – aprendizaje por parte de los docentes</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r w:rsidR="00DD17DD" w:rsidRPr="00297142" w:rsidTr="00DD17DD">
        <w:tc>
          <w:tcPr>
            <w:tcW w:w="534" w:type="dxa"/>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42</w:t>
            </w:r>
          </w:p>
        </w:tc>
        <w:tc>
          <w:tcPr>
            <w:tcW w:w="6237" w:type="dxa"/>
            <w:gridSpan w:val="7"/>
          </w:tcPr>
          <w:p w:rsidR="00DD17DD" w:rsidRPr="00297142" w:rsidRDefault="00DD17DD" w:rsidP="00683EE7">
            <w:pPr>
              <w:spacing w:line="276" w:lineRule="auto"/>
              <w:rPr>
                <w:rFonts w:ascii="Arial" w:eastAsiaTheme="minorHAnsi" w:hAnsi="Arial" w:cs="Arial"/>
                <w:sz w:val="22"/>
                <w:szCs w:val="22"/>
                <w:lang w:eastAsia="en-US"/>
              </w:rPr>
            </w:pPr>
            <w:r w:rsidRPr="00297142">
              <w:rPr>
                <w:rFonts w:ascii="Arial" w:eastAsiaTheme="minorHAnsi" w:hAnsi="Arial" w:cs="Arial"/>
                <w:sz w:val="22"/>
                <w:szCs w:val="22"/>
                <w:lang w:eastAsia="en-US"/>
              </w:rPr>
              <w:t>Las dificultades de aprendizaje que he tenido en las asignaturas antes mencionadas han dependido de las limitaciones de mis saberes previos</w:t>
            </w: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c>
          <w:tcPr>
            <w:tcW w:w="567" w:type="dxa"/>
          </w:tcPr>
          <w:p w:rsidR="00DD17DD" w:rsidRPr="00297142" w:rsidRDefault="00DD17DD" w:rsidP="00683EE7">
            <w:pPr>
              <w:spacing w:line="276" w:lineRule="auto"/>
              <w:rPr>
                <w:rFonts w:ascii="Arial" w:eastAsiaTheme="minorHAnsi" w:hAnsi="Arial" w:cs="Arial"/>
                <w:sz w:val="22"/>
                <w:szCs w:val="22"/>
                <w:lang w:eastAsia="en-US"/>
              </w:rPr>
            </w:pPr>
          </w:p>
        </w:tc>
      </w:tr>
    </w:tbl>
    <w:p w:rsidR="00622115" w:rsidRDefault="00683EE7" w:rsidP="00DD17DD">
      <w:pPr>
        <w:spacing w:before="120" w:line="360" w:lineRule="auto"/>
        <w:jc w:val="both"/>
        <w:rPr>
          <w:rFonts w:ascii="Arial" w:hAnsi="Arial" w:cs="Arial"/>
          <w:b/>
        </w:rPr>
      </w:pPr>
      <w:r>
        <w:rPr>
          <w:rFonts w:ascii="Arial" w:hAnsi="Arial" w:cs="Arial"/>
          <w:b/>
        </w:rPr>
        <w:t xml:space="preserve">                                                                    Muchas gracias</w:t>
      </w:r>
    </w:p>
    <w:p w:rsidR="00622115" w:rsidRDefault="00622115" w:rsidP="00D175D1">
      <w:pPr>
        <w:spacing w:before="120" w:line="360" w:lineRule="auto"/>
        <w:ind w:left="-426"/>
        <w:jc w:val="both"/>
        <w:rPr>
          <w:rFonts w:ascii="Arial" w:hAnsi="Arial" w:cs="Arial"/>
          <w:b/>
        </w:rPr>
      </w:pPr>
    </w:p>
    <w:p w:rsidR="00844863" w:rsidRDefault="00844863" w:rsidP="00B02757">
      <w:pPr>
        <w:spacing w:before="120" w:line="360" w:lineRule="auto"/>
        <w:ind w:firstLine="238"/>
        <w:jc w:val="both"/>
        <w:rPr>
          <w:rFonts w:ascii="Arial" w:hAnsi="Arial" w:cs="Arial"/>
          <w:b/>
        </w:rPr>
      </w:pPr>
    </w:p>
    <w:p w:rsidR="00844863" w:rsidRDefault="00844863" w:rsidP="00B02757">
      <w:pPr>
        <w:spacing w:before="120" w:line="360" w:lineRule="auto"/>
        <w:ind w:firstLine="238"/>
        <w:jc w:val="both"/>
        <w:rPr>
          <w:rFonts w:ascii="Arial" w:hAnsi="Arial" w:cs="Arial"/>
          <w:b/>
        </w:rPr>
      </w:pPr>
    </w:p>
    <w:p w:rsidR="00844863" w:rsidRDefault="00844863" w:rsidP="00B02757">
      <w:pPr>
        <w:spacing w:before="120" w:line="360" w:lineRule="auto"/>
        <w:ind w:firstLine="238"/>
        <w:jc w:val="both"/>
        <w:rPr>
          <w:rFonts w:ascii="Arial" w:hAnsi="Arial" w:cs="Arial"/>
          <w:b/>
        </w:rPr>
      </w:pPr>
    </w:p>
    <w:p w:rsidR="00844863" w:rsidRDefault="00844863" w:rsidP="00B02757">
      <w:pPr>
        <w:spacing w:before="120" w:line="360" w:lineRule="auto"/>
        <w:ind w:firstLine="238"/>
        <w:jc w:val="both"/>
        <w:rPr>
          <w:rFonts w:ascii="Arial" w:hAnsi="Arial" w:cs="Arial"/>
          <w:b/>
        </w:rPr>
      </w:pPr>
    </w:p>
    <w:p w:rsidR="00844863" w:rsidRDefault="00844863" w:rsidP="00B02757">
      <w:pPr>
        <w:spacing w:before="120" w:line="360" w:lineRule="auto"/>
        <w:ind w:firstLine="238"/>
        <w:jc w:val="both"/>
        <w:rPr>
          <w:rFonts w:ascii="Arial" w:hAnsi="Arial" w:cs="Arial"/>
          <w:b/>
        </w:rPr>
      </w:pPr>
    </w:p>
    <w:p w:rsidR="00844863" w:rsidRDefault="00844863" w:rsidP="00B02757">
      <w:pPr>
        <w:spacing w:before="120" w:line="360" w:lineRule="auto"/>
        <w:ind w:firstLine="238"/>
        <w:jc w:val="both"/>
        <w:rPr>
          <w:rFonts w:ascii="Arial" w:hAnsi="Arial" w:cs="Arial"/>
          <w:b/>
        </w:rPr>
      </w:pPr>
    </w:p>
    <w:p w:rsidR="00844863" w:rsidRDefault="00844863" w:rsidP="00B02757">
      <w:pPr>
        <w:spacing w:before="120" w:line="360" w:lineRule="auto"/>
        <w:ind w:firstLine="238"/>
        <w:jc w:val="both"/>
        <w:rPr>
          <w:rFonts w:ascii="Arial" w:hAnsi="Arial" w:cs="Arial"/>
          <w:b/>
        </w:rPr>
      </w:pPr>
    </w:p>
    <w:p w:rsidR="00844863" w:rsidRDefault="00844863" w:rsidP="00B02757">
      <w:pPr>
        <w:spacing w:before="120" w:line="360" w:lineRule="auto"/>
        <w:ind w:firstLine="238"/>
        <w:jc w:val="both"/>
        <w:rPr>
          <w:rFonts w:ascii="Arial" w:hAnsi="Arial" w:cs="Arial"/>
          <w:b/>
        </w:rPr>
      </w:pPr>
    </w:p>
    <w:p w:rsidR="00844863" w:rsidRDefault="00844863" w:rsidP="00B02757">
      <w:pPr>
        <w:spacing w:before="120" w:line="360" w:lineRule="auto"/>
        <w:ind w:firstLine="238"/>
        <w:jc w:val="both"/>
        <w:rPr>
          <w:rFonts w:ascii="Arial" w:hAnsi="Arial" w:cs="Arial"/>
          <w:b/>
        </w:rPr>
      </w:pPr>
    </w:p>
    <w:p w:rsidR="00844863" w:rsidRDefault="00844863" w:rsidP="00B02757">
      <w:pPr>
        <w:spacing w:before="120" w:line="360" w:lineRule="auto"/>
        <w:ind w:firstLine="238"/>
        <w:jc w:val="both"/>
        <w:rPr>
          <w:rFonts w:ascii="Arial" w:hAnsi="Arial" w:cs="Arial"/>
          <w:b/>
        </w:rPr>
      </w:pPr>
    </w:p>
    <w:p w:rsidR="00844863" w:rsidRDefault="00844863" w:rsidP="00B02757">
      <w:pPr>
        <w:spacing w:before="120" w:line="360" w:lineRule="auto"/>
        <w:ind w:firstLine="238"/>
        <w:jc w:val="both"/>
        <w:rPr>
          <w:rFonts w:ascii="Arial" w:hAnsi="Arial" w:cs="Arial"/>
          <w:b/>
        </w:rPr>
      </w:pPr>
    </w:p>
    <w:p w:rsidR="00844863" w:rsidRDefault="00844863" w:rsidP="00B02757">
      <w:pPr>
        <w:spacing w:before="120" w:line="360" w:lineRule="auto"/>
        <w:ind w:firstLine="238"/>
        <w:jc w:val="both"/>
        <w:rPr>
          <w:rFonts w:ascii="Arial" w:hAnsi="Arial" w:cs="Arial"/>
          <w:b/>
        </w:rPr>
      </w:pPr>
    </w:p>
    <w:p w:rsidR="00844863" w:rsidRDefault="00844863" w:rsidP="00B02757">
      <w:pPr>
        <w:spacing w:before="120" w:line="360" w:lineRule="auto"/>
        <w:ind w:firstLine="238"/>
        <w:jc w:val="both"/>
        <w:rPr>
          <w:rFonts w:ascii="Arial" w:hAnsi="Arial" w:cs="Arial"/>
          <w:b/>
        </w:rPr>
      </w:pPr>
    </w:p>
    <w:p w:rsidR="00844863" w:rsidRDefault="00844863" w:rsidP="00B02757">
      <w:pPr>
        <w:spacing w:before="120" w:line="360" w:lineRule="auto"/>
        <w:ind w:firstLine="238"/>
        <w:jc w:val="both"/>
        <w:rPr>
          <w:rFonts w:ascii="Arial" w:hAnsi="Arial" w:cs="Arial"/>
          <w:b/>
        </w:rPr>
      </w:pPr>
    </w:p>
    <w:p w:rsidR="00151128" w:rsidRDefault="00151128" w:rsidP="00151128">
      <w:pPr>
        <w:spacing w:before="120" w:line="360" w:lineRule="auto"/>
        <w:jc w:val="both"/>
        <w:rPr>
          <w:rFonts w:ascii="Arial" w:hAnsi="Arial" w:cs="Arial"/>
          <w:b/>
        </w:rPr>
      </w:pPr>
    </w:p>
    <w:p w:rsidR="002A2DD7" w:rsidRDefault="002A2DD7" w:rsidP="00151128">
      <w:pPr>
        <w:spacing w:before="120" w:line="360" w:lineRule="auto"/>
        <w:jc w:val="both"/>
        <w:rPr>
          <w:rFonts w:ascii="Arial" w:hAnsi="Arial" w:cs="Arial"/>
          <w:b/>
        </w:rPr>
      </w:pPr>
    </w:p>
    <w:p w:rsidR="00C84702" w:rsidRPr="00240C97" w:rsidRDefault="00C84702" w:rsidP="00240C97">
      <w:pPr>
        <w:spacing w:after="200" w:line="276" w:lineRule="auto"/>
        <w:jc w:val="center"/>
        <w:rPr>
          <w:rFonts w:ascii="Arial" w:eastAsiaTheme="minorHAnsi" w:hAnsi="Arial" w:cs="Arial"/>
          <w:b/>
          <w:bCs/>
          <w:color w:val="262626" w:themeColor="text1" w:themeTint="D9"/>
          <w:sz w:val="22"/>
          <w:szCs w:val="22"/>
        </w:rPr>
      </w:pPr>
      <w:r w:rsidRPr="00240C97">
        <w:rPr>
          <w:rFonts w:asciiTheme="minorHAnsi" w:eastAsiaTheme="minorEastAsia" w:hAnsiTheme="minorHAnsi" w:cstheme="minorBidi"/>
          <w:noProof/>
          <w:sz w:val="22"/>
          <w:szCs w:val="22"/>
          <w:lang w:val="en-US" w:eastAsia="en-US"/>
        </w:rPr>
        <w:lastRenderedPageBreak/>
        <w:drawing>
          <wp:anchor distT="0" distB="0" distL="114300" distR="114300" simplePos="0" relativeHeight="251692032" behindDoc="0" locked="0" layoutInCell="1" allowOverlap="1" wp14:anchorId="5986CF80" wp14:editId="23D33E30">
            <wp:simplePos x="0" y="0"/>
            <wp:positionH relativeFrom="column">
              <wp:posOffset>-440690</wp:posOffset>
            </wp:positionH>
            <wp:positionV relativeFrom="paragraph">
              <wp:posOffset>173355</wp:posOffset>
            </wp:positionV>
            <wp:extent cx="821055" cy="1100455"/>
            <wp:effectExtent l="0" t="0" r="0" b="4445"/>
            <wp:wrapSquare wrapText="bothSides"/>
            <wp:docPr id="8" name="Picture 2" descr="C:\Users\USER\Downloads\Logo Altagora 201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USER\Downloads\Logo Altagora 2016 (1).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21055" cy="1100455"/>
                    </a:xfrm>
                    <a:prstGeom prst="rect">
                      <a:avLst/>
                    </a:prstGeom>
                    <a:noFill/>
                    <a:extLst/>
                  </pic:spPr>
                </pic:pic>
              </a:graphicData>
            </a:graphic>
            <wp14:sizeRelH relativeFrom="page">
              <wp14:pctWidth>0</wp14:pctWidth>
            </wp14:sizeRelH>
            <wp14:sizeRelV relativeFrom="page">
              <wp14:pctHeight>0</wp14:pctHeight>
            </wp14:sizeRelV>
          </wp:anchor>
        </w:drawing>
      </w:r>
      <w:r w:rsidR="00313F1E" w:rsidRPr="00240C97">
        <w:rPr>
          <w:rFonts w:ascii="Arial" w:eastAsiaTheme="minorHAnsi" w:hAnsi="Arial" w:cs="Arial"/>
          <w:b/>
          <w:bCs/>
          <w:color w:val="262626" w:themeColor="text1" w:themeTint="D9"/>
          <w:sz w:val="22"/>
          <w:szCs w:val="22"/>
        </w:rPr>
        <w:t>ANEXO N° 0</w:t>
      </w:r>
      <w:r w:rsidR="00240C97" w:rsidRPr="00240C97">
        <w:rPr>
          <w:rFonts w:ascii="Arial" w:eastAsiaTheme="minorHAnsi" w:hAnsi="Arial" w:cs="Arial"/>
          <w:b/>
          <w:bCs/>
          <w:color w:val="262626" w:themeColor="text1" w:themeTint="D9"/>
          <w:sz w:val="22"/>
          <w:szCs w:val="22"/>
        </w:rPr>
        <w:t>2</w:t>
      </w:r>
      <w:r w:rsidR="00313F1E" w:rsidRPr="00240C97">
        <w:rPr>
          <w:rFonts w:ascii="Arial" w:eastAsiaTheme="minorHAnsi" w:hAnsi="Arial" w:cs="Arial"/>
          <w:b/>
          <w:bCs/>
          <w:color w:val="262626" w:themeColor="text1" w:themeTint="D9"/>
          <w:sz w:val="22"/>
          <w:szCs w:val="22"/>
        </w:rPr>
        <w:t xml:space="preserve">   : FICHA  VALIDACIÓN  DEL INSTRUMENTO -</w:t>
      </w:r>
      <w:r w:rsidR="00313F1E" w:rsidRPr="00240C97">
        <w:rPr>
          <w:rFonts w:ascii="Arial" w:eastAsiaTheme="minorHAnsi" w:hAnsi="Arial" w:cs="Arial"/>
          <w:b/>
          <w:sz w:val="22"/>
          <w:szCs w:val="22"/>
          <w:lang w:eastAsia="en-US"/>
        </w:rPr>
        <w:t xml:space="preserve"> </w:t>
      </w:r>
      <w:r w:rsidRPr="00240C97">
        <w:rPr>
          <w:rFonts w:ascii="Arial" w:eastAsiaTheme="minorHAnsi" w:hAnsi="Arial" w:cs="Arial"/>
          <w:b/>
          <w:sz w:val="22"/>
          <w:szCs w:val="22"/>
          <w:lang w:eastAsia="en-US"/>
        </w:rPr>
        <w:t>JUICIO DE EXPERTO</w:t>
      </w:r>
    </w:p>
    <w:p w:rsidR="00C84702" w:rsidRPr="00C84702" w:rsidRDefault="00C84702" w:rsidP="00C84702">
      <w:pPr>
        <w:spacing w:line="360" w:lineRule="auto"/>
        <w:jc w:val="center"/>
        <w:rPr>
          <w:rFonts w:ascii="Arial" w:eastAsia="Calibri" w:hAnsi="Arial" w:cs="Arial"/>
          <w:b/>
          <w:sz w:val="22"/>
          <w:szCs w:val="22"/>
          <w:lang w:val="es-PE" w:eastAsia="en-US"/>
        </w:rPr>
      </w:pPr>
      <w:r w:rsidRPr="00C84702">
        <w:rPr>
          <w:rFonts w:ascii="Arial" w:eastAsia="Calibri" w:hAnsi="Arial" w:cs="Arial"/>
          <w:b/>
          <w:sz w:val="22"/>
          <w:szCs w:val="22"/>
          <w:lang w:val="es-PE" w:eastAsia="en-US"/>
        </w:rPr>
        <w:t>UNIVERSIDAD PARTICULAR DE CHICLAYO</w:t>
      </w:r>
    </w:p>
    <w:p w:rsidR="00C84702" w:rsidRPr="00C84702" w:rsidRDefault="00C84702" w:rsidP="00C84702">
      <w:pPr>
        <w:spacing w:line="360" w:lineRule="auto"/>
        <w:jc w:val="center"/>
        <w:rPr>
          <w:rFonts w:ascii="Arial" w:eastAsia="Calibri" w:hAnsi="Arial" w:cs="Arial"/>
          <w:b/>
          <w:sz w:val="22"/>
          <w:szCs w:val="22"/>
          <w:lang w:val="es-PE" w:eastAsia="en-US"/>
        </w:rPr>
      </w:pPr>
      <w:r w:rsidRPr="00C84702">
        <w:rPr>
          <w:rFonts w:ascii="Arial" w:eastAsia="Calibri" w:hAnsi="Arial" w:cs="Arial"/>
          <w:b/>
          <w:sz w:val="22"/>
          <w:szCs w:val="22"/>
          <w:lang w:val="es-PE" w:eastAsia="en-US"/>
        </w:rPr>
        <w:t>ESCUELA UNIVERSITARIA DE POS GRADO</w:t>
      </w:r>
    </w:p>
    <w:p w:rsidR="00C84702" w:rsidRPr="00C84702" w:rsidRDefault="00C84702" w:rsidP="00C84702">
      <w:pPr>
        <w:spacing w:line="360" w:lineRule="auto"/>
        <w:jc w:val="center"/>
        <w:rPr>
          <w:rFonts w:ascii="Arial" w:eastAsiaTheme="minorHAnsi" w:hAnsi="Arial" w:cs="Arial"/>
          <w:b/>
          <w:lang w:val="es-PE" w:eastAsia="en-US"/>
        </w:rPr>
      </w:pPr>
    </w:p>
    <w:p w:rsidR="00C84702" w:rsidRPr="00C84702" w:rsidRDefault="00C84702" w:rsidP="00C84702">
      <w:pPr>
        <w:spacing w:line="360" w:lineRule="auto"/>
        <w:jc w:val="center"/>
        <w:rPr>
          <w:rFonts w:ascii="Arial" w:eastAsia="Arial Unicode MS" w:hAnsi="Arial" w:cs="Arial"/>
          <w:b/>
          <w:sz w:val="18"/>
          <w:szCs w:val="18"/>
          <w:lang w:val="es-PE"/>
        </w:rPr>
      </w:pPr>
      <w:r w:rsidRPr="00C84702">
        <w:rPr>
          <w:rFonts w:ascii="Arial" w:hAnsi="Arial" w:cs="Arial"/>
          <w:b/>
          <w:bCs/>
          <w:color w:val="000000"/>
          <w:spacing w:val="10"/>
          <w:sz w:val="18"/>
          <w:szCs w:val="18"/>
        </w:rPr>
        <w:t>MAESTRIA  CON MENCION EN DOCENCIA UNIVERSITARIA Y GESTION EDUCATIVA</w:t>
      </w:r>
    </w:p>
    <w:p w:rsidR="00C84702" w:rsidRPr="00C84702" w:rsidRDefault="00C84702" w:rsidP="00C84702">
      <w:pPr>
        <w:spacing w:after="200" w:line="480" w:lineRule="auto"/>
        <w:rPr>
          <w:rFonts w:ascii="Arial" w:eastAsia="Calibri" w:hAnsi="Arial" w:cs="Arial"/>
          <w:lang w:val="es-PE" w:eastAsia="en-US"/>
        </w:rPr>
      </w:pPr>
      <w:r w:rsidRPr="00C84702">
        <w:rPr>
          <w:rFonts w:ascii="Arial" w:eastAsia="Calibri" w:hAnsi="Arial" w:cs="Arial"/>
          <w:lang w:val="es-PE" w:eastAsia="en-US"/>
        </w:rPr>
        <w:t xml:space="preserve">            Dr.(a)</w:t>
      </w:r>
    </w:p>
    <w:p w:rsidR="00C84702" w:rsidRPr="00C84702" w:rsidRDefault="00C84702" w:rsidP="00C84702">
      <w:pPr>
        <w:spacing w:after="200" w:line="480" w:lineRule="auto"/>
        <w:rPr>
          <w:rFonts w:ascii="Arial" w:eastAsia="Calibri" w:hAnsi="Arial" w:cs="Arial"/>
          <w:sz w:val="22"/>
          <w:szCs w:val="22"/>
          <w:lang w:val="es-PE" w:eastAsia="en-US"/>
        </w:rPr>
      </w:pPr>
      <w:r w:rsidRPr="00C84702">
        <w:rPr>
          <w:rFonts w:ascii="Arial" w:eastAsia="Calibri" w:hAnsi="Arial" w:cs="Arial"/>
          <w:sz w:val="22"/>
          <w:szCs w:val="22"/>
          <w:lang w:val="es-PE" w:eastAsia="en-US"/>
        </w:rPr>
        <w:t xml:space="preserve">          ____________________________</w:t>
      </w:r>
    </w:p>
    <w:p w:rsidR="00C84702" w:rsidRPr="00C84702" w:rsidRDefault="00C84702" w:rsidP="00C84702">
      <w:pPr>
        <w:spacing w:after="200" w:line="480" w:lineRule="auto"/>
        <w:rPr>
          <w:rFonts w:ascii="Arial" w:eastAsia="Calibri" w:hAnsi="Arial" w:cs="Arial"/>
          <w:sz w:val="22"/>
          <w:szCs w:val="22"/>
          <w:lang w:val="es-PE" w:eastAsia="en-US"/>
        </w:rPr>
      </w:pPr>
      <w:r w:rsidRPr="00C84702">
        <w:rPr>
          <w:rFonts w:ascii="Arial" w:eastAsia="Calibri" w:hAnsi="Arial" w:cs="Arial"/>
          <w:sz w:val="22"/>
          <w:szCs w:val="22"/>
          <w:lang w:val="es-PE" w:eastAsia="en-US"/>
        </w:rPr>
        <w:t xml:space="preserve">      PRESENTE</w:t>
      </w:r>
    </w:p>
    <w:p w:rsidR="00C84702" w:rsidRPr="00C84702" w:rsidRDefault="00C84702" w:rsidP="00C84702">
      <w:pPr>
        <w:spacing w:after="200" w:line="480" w:lineRule="auto"/>
        <w:jc w:val="both"/>
        <w:rPr>
          <w:rFonts w:ascii="Arial" w:eastAsia="Calibri" w:hAnsi="Arial" w:cs="Arial"/>
          <w:b/>
          <w:sz w:val="22"/>
          <w:szCs w:val="22"/>
          <w:u w:val="single"/>
          <w:lang w:val="es-PE" w:eastAsia="en-US"/>
        </w:rPr>
      </w:pPr>
      <w:r w:rsidRPr="00C84702">
        <w:rPr>
          <w:rFonts w:ascii="Arial" w:eastAsia="Calibri" w:hAnsi="Arial" w:cs="Arial"/>
          <w:sz w:val="22"/>
          <w:szCs w:val="22"/>
          <w:lang w:val="es-PE" w:eastAsia="en-US"/>
        </w:rPr>
        <w:t xml:space="preserve">                                                             </w:t>
      </w:r>
      <w:r w:rsidRPr="00C84702">
        <w:rPr>
          <w:rFonts w:ascii="Arial" w:eastAsia="Calibri" w:hAnsi="Arial" w:cs="Arial"/>
          <w:b/>
          <w:sz w:val="22"/>
          <w:szCs w:val="22"/>
          <w:u w:val="single"/>
          <w:lang w:val="es-PE" w:eastAsia="en-US"/>
        </w:rPr>
        <w:t>ASUNTO: VALIDACIÓN DE INSTRUMENTO</w:t>
      </w:r>
    </w:p>
    <w:p w:rsidR="002D159C" w:rsidRDefault="00C84702" w:rsidP="002D159C">
      <w:pPr>
        <w:spacing w:before="120" w:line="360" w:lineRule="auto"/>
        <w:ind w:firstLine="238"/>
        <w:jc w:val="both"/>
        <w:rPr>
          <w:rFonts w:ascii="Arial" w:hAnsi="Arial" w:cs="Arial"/>
        </w:rPr>
      </w:pPr>
      <w:r w:rsidRPr="00C84702">
        <w:rPr>
          <w:rFonts w:ascii="Arial" w:eastAsia="Calibri" w:hAnsi="Arial" w:cs="Arial"/>
          <w:lang w:val="es-PE" w:eastAsia="en-US"/>
        </w:rPr>
        <w:t xml:space="preserve">Yo, </w:t>
      </w:r>
      <w:r w:rsidR="002B5158" w:rsidRPr="002D159C">
        <w:rPr>
          <w:rFonts w:ascii="Arial" w:eastAsia="Calibri" w:hAnsi="Arial" w:cs="Arial"/>
          <w:bCs/>
          <w:lang w:val="es-PE" w:eastAsia="en-US"/>
        </w:rPr>
        <w:t>Javier Iván, Larios Mendoza</w:t>
      </w:r>
      <w:r w:rsidRPr="00C84702">
        <w:rPr>
          <w:rFonts w:ascii="Arial" w:hAnsi="Arial" w:cs="Arial"/>
          <w:bCs/>
          <w:color w:val="000000"/>
          <w:lang w:val="pt-BR"/>
        </w:rPr>
        <w:t xml:space="preserve">, </w:t>
      </w:r>
      <w:r w:rsidRPr="00C84702">
        <w:rPr>
          <w:rFonts w:ascii="Arial" w:eastAsia="Calibri" w:hAnsi="Arial" w:cs="Arial"/>
          <w:lang w:val="es-PE" w:eastAsia="en-US"/>
        </w:rPr>
        <w:t xml:space="preserve"> </w:t>
      </w:r>
      <w:r w:rsidR="002D159C">
        <w:rPr>
          <w:rFonts w:ascii="Arial" w:eastAsia="Calibri" w:hAnsi="Arial" w:cs="Arial"/>
          <w:lang w:val="es-PE" w:eastAsia="en-US"/>
        </w:rPr>
        <w:t xml:space="preserve">con </w:t>
      </w:r>
      <w:r w:rsidR="002D159C" w:rsidRPr="002D159C">
        <w:rPr>
          <w:rFonts w:ascii="Arial" w:eastAsia="Calibri" w:hAnsi="Arial" w:cs="Arial"/>
          <w:highlight w:val="yellow"/>
          <w:lang w:val="es-PE" w:eastAsia="en-US"/>
        </w:rPr>
        <w:t>DNI; ……..</w:t>
      </w:r>
      <w:r w:rsidR="002D159C">
        <w:rPr>
          <w:rFonts w:ascii="Arial" w:eastAsia="Calibri" w:hAnsi="Arial" w:cs="Arial"/>
          <w:lang w:val="es-PE" w:eastAsia="en-US"/>
        </w:rPr>
        <w:t xml:space="preserve"> </w:t>
      </w:r>
      <w:r w:rsidRPr="00C84702">
        <w:rPr>
          <w:rFonts w:ascii="Arial" w:eastAsia="Calibri" w:hAnsi="Arial" w:cs="Arial"/>
          <w:lang w:val="es-PE" w:eastAsia="en-US"/>
        </w:rPr>
        <w:t>ex alumn</w:t>
      </w:r>
      <w:r w:rsidR="002D159C">
        <w:rPr>
          <w:rFonts w:ascii="Arial" w:eastAsia="Calibri" w:hAnsi="Arial" w:cs="Arial"/>
          <w:lang w:val="es-PE" w:eastAsia="en-US"/>
        </w:rPr>
        <w:t xml:space="preserve">o </w:t>
      </w:r>
      <w:r w:rsidRPr="00C84702">
        <w:rPr>
          <w:rFonts w:ascii="Arial" w:eastAsia="Calibri" w:hAnsi="Arial" w:cs="Arial"/>
          <w:lang w:val="es-PE" w:eastAsia="en-US"/>
        </w:rPr>
        <w:t xml:space="preserve">de la  </w:t>
      </w:r>
      <w:r w:rsidRPr="00C84702">
        <w:rPr>
          <w:rFonts w:ascii="Arial" w:hAnsi="Arial" w:cs="Arial"/>
          <w:bCs/>
          <w:color w:val="000000"/>
          <w:spacing w:val="10"/>
        </w:rPr>
        <w:t>Maestría  con Mención en Docencia Universitaria y Gestión Educativa</w:t>
      </w:r>
      <w:r w:rsidRPr="00C84702">
        <w:rPr>
          <w:rFonts w:ascii="Arial" w:eastAsia="Arial Unicode MS" w:hAnsi="Arial" w:cs="Arial"/>
          <w:b/>
          <w:sz w:val="21"/>
          <w:szCs w:val="21"/>
          <w:lang w:val="es-PE"/>
        </w:rPr>
        <w:t xml:space="preserve">, </w:t>
      </w:r>
      <w:r w:rsidRPr="00C84702">
        <w:rPr>
          <w:rFonts w:ascii="Arial" w:eastAsia="Calibri" w:hAnsi="Arial" w:cs="Arial"/>
          <w:lang w:val="es-PE" w:eastAsia="en-US"/>
        </w:rPr>
        <w:t xml:space="preserve">solicito a usted su opinión profesional para </w:t>
      </w:r>
      <w:r w:rsidRPr="00C84702">
        <w:rPr>
          <w:rFonts w:ascii="Arial" w:eastAsia="Calibri" w:hAnsi="Arial" w:cs="Arial"/>
          <w:b/>
          <w:lang w:val="es-PE" w:eastAsia="en-US"/>
        </w:rPr>
        <w:t>VALIDAR</w:t>
      </w:r>
      <w:r w:rsidRPr="00C84702">
        <w:rPr>
          <w:rFonts w:ascii="Arial" w:eastAsia="Calibri" w:hAnsi="Arial" w:cs="Arial"/>
          <w:lang w:val="es-PE" w:eastAsia="en-US"/>
        </w:rPr>
        <w:t xml:space="preserve"> el instrumento de mi proyecto de tesis</w:t>
      </w:r>
      <w:r w:rsidR="002D159C" w:rsidRPr="002D159C">
        <w:rPr>
          <w:rFonts w:ascii="Arial" w:hAnsi="Arial" w:cs="Arial"/>
        </w:rPr>
        <w:t xml:space="preserve"> </w:t>
      </w:r>
      <w:r w:rsidR="002D159C">
        <w:rPr>
          <w:rFonts w:ascii="Arial" w:hAnsi="Arial" w:cs="Arial"/>
        </w:rPr>
        <w:t>r</w:t>
      </w:r>
      <w:r w:rsidR="002D159C" w:rsidRPr="00EE75F2">
        <w:rPr>
          <w:rFonts w:ascii="Arial" w:hAnsi="Arial" w:cs="Arial"/>
        </w:rPr>
        <w:t>elación entre  nivel de cualificación profesional docente y  los logros académicos de los estudiantes del séptimo</w:t>
      </w:r>
      <w:r w:rsidR="002D159C">
        <w:rPr>
          <w:rFonts w:ascii="Arial" w:hAnsi="Arial" w:cs="Arial"/>
        </w:rPr>
        <w:t xml:space="preserve"> ciclo de M</w:t>
      </w:r>
      <w:r w:rsidR="002D159C" w:rsidRPr="00EE75F2">
        <w:rPr>
          <w:rFonts w:ascii="Arial" w:hAnsi="Arial" w:cs="Arial"/>
        </w:rPr>
        <w:t>edicina de la UDCH, 2016</w:t>
      </w:r>
      <w:r w:rsidR="002D159C">
        <w:rPr>
          <w:rFonts w:ascii="Arial" w:hAnsi="Arial" w:cs="Arial"/>
        </w:rPr>
        <w:t>.</w:t>
      </w:r>
    </w:p>
    <w:p w:rsidR="00C84702" w:rsidRDefault="00C84702" w:rsidP="00C84702">
      <w:pPr>
        <w:spacing w:line="480" w:lineRule="auto"/>
        <w:rPr>
          <w:rFonts w:ascii="Arial" w:eastAsia="Calibri" w:hAnsi="Arial" w:cs="Arial"/>
          <w:lang w:val="es-PE" w:eastAsia="en-US"/>
        </w:rPr>
      </w:pPr>
    </w:p>
    <w:p w:rsidR="002D159C" w:rsidRPr="00C84702" w:rsidRDefault="002D159C" w:rsidP="00C84702">
      <w:pPr>
        <w:spacing w:line="480" w:lineRule="auto"/>
        <w:rPr>
          <w:rFonts w:ascii="Arial" w:eastAsia="Arial Unicode MS" w:hAnsi="Arial" w:cs="Arial"/>
          <w:b/>
          <w:sz w:val="21"/>
          <w:szCs w:val="21"/>
          <w:lang w:val="es-PE"/>
        </w:rPr>
      </w:pPr>
    </w:p>
    <w:p w:rsidR="00C84702" w:rsidRPr="00C84702" w:rsidRDefault="00C84702" w:rsidP="00C84702">
      <w:pPr>
        <w:spacing w:line="480" w:lineRule="auto"/>
        <w:ind w:left="-142" w:firstLine="142"/>
        <w:rPr>
          <w:rFonts w:ascii="Arial" w:eastAsia="Calibri" w:hAnsi="Arial" w:cs="Arial"/>
          <w:lang w:val="es-PE" w:eastAsia="en-US"/>
        </w:rPr>
      </w:pPr>
      <w:r w:rsidRPr="00C84702">
        <w:rPr>
          <w:rFonts w:ascii="Arial" w:eastAsia="Calibri" w:hAnsi="Arial" w:cs="Arial"/>
          <w:bCs/>
          <w:lang w:val="es-PE" w:eastAsia="en-US"/>
        </w:rPr>
        <w:t xml:space="preserve">  </w:t>
      </w:r>
      <w:r w:rsidRPr="00C84702">
        <w:rPr>
          <w:rFonts w:ascii="Arial" w:eastAsia="Calibri" w:hAnsi="Arial" w:cs="Arial"/>
          <w:lang w:val="es-PE" w:eastAsia="en-US"/>
        </w:rPr>
        <w:t xml:space="preserve"> Para lo cual acompaño:</w:t>
      </w:r>
    </w:p>
    <w:p w:rsidR="00C84702" w:rsidRPr="00C84702" w:rsidRDefault="00C84702" w:rsidP="00C84702">
      <w:pPr>
        <w:numPr>
          <w:ilvl w:val="0"/>
          <w:numId w:val="46"/>
        </w:numPr>
        <w:spacing w:after="200" w:line="480" w:lineRule="auto"/>
        <w:contextualSpacing/>
        <w:rPr>
          <w:rFonts w:ascii="Arial" w:eastAsia="Calibri" w:hAnsi="Arial" w:cs="Arial"/>
          <w:lang w:val="es-PE" w:eastAsia="en-US"/>
        </w:rPr>
      </w:pPr>
      <w:r w:rsidRPr="00C84702">
        <w:rPr>
          <w:rFonts w:ascii="Arial" w:eastAsia="Calibri" w:hAnsi="Arial" w:cs="Arial"/>
          <w:lang w:val="es-PE" w:eastAsia="en-US"/>
        </w:rPr>
        <w:t>Matriz de consistencia del proyecto.</w:t>
      </w:r>
    </w:p>
    <w:p w:rsidR="00C84702" w:rsidRPr="00C84702" w:rsidRDefault="00C84702" w:rsidP="00C84702">
      <w:pPr>
        <w:numPr>
          <w:ilvl w:val="0"/>
          <w:numId w:val="46"/>
        </w:numPr>
        <w:spacing w:after="200" w:line="480" w:lineRule="auto"/>
        <w:contextualSpacing/>
        <w:rPr>
          <w:rFonts w:ascii="Arial" w:eastAsia="Calibri" w:hAnsi="Arial" w:cs="Arial"/>
          <w:lang w:val="es-PE" w:eastAsia="en-US"/>
        </w:rPr>
      </w:pPr>
      <w:r w:rsidRPr="00C84702">
        <w:rPr>
          <w:rFonts w:ascii="Arial" w:eastAsia="Calibri" w:hAnsi="Arial" w:cs="Arial"/>
          <w:lang w:val="es-PE" w:eastAsia="en-US"/>
        </w:rPr>
        <w:t>Matriz dimensiones e indicadores del proyecto.</w:t>
      </w:r>
    </w:p>
    <w:p w:rsidR="00C84702" w:rsidRPr="00C84702" w:rsidRDefault="00C84702" w:rsidP="00C84702">
      <w:pPr>
        <w:numPr>
          <w:ilvl w:val="0"/>
          <w:numId w:val="46"/>
        </w:numPr>
        <w:spacing w:after="200" w:line="480" w:lineRule="auto"/>
        <w:contextualSpacing/>
        <w:rPr>
          <w:rFonts w:ascii="Arial" w:eastAsia="Calibri" w:hAnsi="Arial" w:cs="Arial"/>
          <w:lang w:val="es-PE" w:eastAsia="en-US"/>
        </w:rPr>
      </w:pPr>
      <w:r w:rsidRPr="00C84702">
        <w:rPr>
          <w:rFonts w:ascii="Arial" w:eastAsia="Calibri" w:hAnsi="Arial" w:cs="Arial"/>
          <w:lang w:val="es-PE" w:eastAsia="en-US"/>
        </w:rPr>
        <w:t>Cuestionario.</w:t>
      </w:r>
    </w:p>
    <w:p w:rsidR="00C84702" w:rsidRPr="00C84702" w:rsidRDefault="00C84702" w:rsidP="00B734B2">
      <w:pPr>
        <w:spacing w:line="276" w:lineRule="auto"/>
        <w:rPr>
          <w:rFonts w:ascii="Arial" w:eastAsia="Calibri" w:hAnsi="Arial" w:cs="Arial"/>
          <w:lang w:val="es-PE" w:eastAsia="en-US"/>
        </w:rPr>
      </w:pPr>
      <w:r w:rsidRPr="00C84702">
        <w:rPr>
          <w:rFonts w:ascii="Arial" w:eastAsia="Calibri" w:hAnsi="Arial" w:cs="Arial"/>
          <w:lang w:val="es-PE" w:eastAsia="en-US"/>
        </w:rPr>
        <w:t>Por la atención que la presente merezca, le expreso mi agradecimiento personal</w:t>
      </w:r>
    </w:p>
    <w:p w:rsidR="00C84702" w:rsidRPr="00C84702" w:rsidRDefault="00C84702" w:rsidP="00B734B2">
      <w:pPr>
        <w:spacing w:line="276" w:lineRule="auto"/>
        <w:rPr>
          <w:rFonts w:ascii="Arial" w:eastAsia="Calibri" w:hAnsi="Arial" w:cs="Arial"/>
          <w:lang w:val="es-PE" w:eastAsia="en-US"/>
        </w:rPr>
      </w:pPr>
      <w:r w:rsidRPr="00C84702">
        <w:rPr>
          <w:rFonts w:ascii="Arial" w:eastAsia="Calibri" w:hAnsi="Arial" w:cs="Arial"/>
          <w:lang w:val="es-PE" w:eastAsia="en-US"/>
        </w:rPr>
        <w:t xml:space="preserve">                                                                    Atentamente</w:t>
      </w:r>
    </w:p>
    <w:p w:rsidR="00C84702" w:rsidRPr="00C84702" w:rsidRDefault="00C84702" w:rsidP="00B734B2">
      <w:pPr>
        <w:spacing w:line="276" w:lineRule="auto"/>
        <w:rPr>
          <w:rFonts w:ascii="Arial" w:eastAsia="Calibri" w:hAnsi="Arial" w:cs="Arial"/>
          <w:lang w:val="es-PE" w:eastAsia="en-US"/>
        </w:rPr>
      </w:pPr>
      <w:r w:rsidRPr="00C84702">
        <w:rPr>
          <w:rFonts w:ascii="Arial" w:eastAsia="Calibri" w:hAnsi="Arial" w:cs="Arial"/>
          <w:lang w:val="es-PE" w:eastAsia="en-US"/>
        </w:rPr>
        <w:t xml:space="preserve">                                                       ……………………………………</w:t>
      </w:r>
    </w:p>
    <w:p w:rsidR="00A10BFA" w:rsidRDefault="002D159C" w:rsidP="00B734B2">
      <w:pPr>
        <w:spacing w:line="276" w:lineRule="auto"/>
        <w:jc w:val="both"/>
        <w:rPr>
          <w:rFonts w:ascii="Arial" w:eastAsia="Calibri" w:hAnsi="Arial" w:cs="Arial"/>
          <w:lang w:val="es-PE" w:eastAsia="en-US"/>
        </w:rPr>
      </w:pPr>
      <w:r>
        <w:rPr>
          <w:rFonts w:ascii="Arial" w:eastAsia="Calibri" w:hAnsi="Arial" w:cs="Arial"/>
          <w:lang w:val="es-PE" w:eastAsia="en-US"/>
        </w:rPr>
        <w:t xml:space="preserve">                                                         </w:t>
      </w:r>
      <w:r w:rsidR="00B734B2" w:rsidRPr="00B734B2">
        <w:rPr>
          <w:rFonts w:ascii="Arial" w:eastAsia="Calibri" w:hAnsi="Arial" w:cs="Arial"/>
          <w:lang w:val="es-PE" w:eastAsia="en-US"/>
        </w:rPr>
        <w:t>Teléfono: 978161718</w:t>
      </w:r>
    </w:p>
    <w:p w:rsidR="00B734B2" w:rsidRDefault="00B734B2" w:rsidP="00B734B2">
      <w:pPr>
        <w:spacing w:line="276" w:lineRule="auto"/>
        <w:jc w:val="both"/>
        <w:rPr>
          <w:rFonts w:ascii="Arial" w:eastAsia="Calibri" w:hAnsi="Arial" w:cs="Arial"/>
          <w:lang w:val="es-PE" w:eastAsia="en-US"/>
        </w:rPr>
      </w:pPr>
    </w:p>
    <w:p w:rsidR="00996BE8" w:rsidRDefault="00996BE8" w:rsidP="00B734B2">
      <w:pPr>
        <w:spacing w:line="276" w:lineRule="auto"/>
        <w:jc w:val="both"/>
        <w:rPr>
          <w:rFonts w:ascii="Arial" w:eastAsia="Calibri" w:hAnsi="Arial" w:cs="Arial"/>
          <w:lang w:val="es-PE" w:eastAsia="en-US"/>
        </w:rPr>
      </w:pPr>
    </w:p>
    <w:p w:rsidR="00996BE8" w:rsidRDefault="00996BE8" w:rsidP="00B734B2">
      <w:pPr>
        <w:spacing w:line="276" w:lineRule="auto"/>
        <w:jc w:val="both"/>
        <w:rPr>
          <w:rFonts w:ascii="Arial" w:eastAsia="Calibri" w:hAnsi="Arial" w:cs="Arial"/>
          <w:lang w:val="es-PE" w:eastAsia="en-US"/>
        </w:rPr>
      </w:pPr>
    </w:p>
    <w:p w:rsidR="00B734B2" w:rsidRPr="00B25471" w:rsidRDefault="00B734B2" w:rsidP="00B734B2">
      <w:pPr>
        <w:spacing w:line="276" w:lineRule="auto"/>
        <w:jc w:val="both"/>
        <w:rPr>
          <w:rFonts w:ascii="Arial" w:eastAsia="Calibri" w:hAnsi="Arial" w:cs="Arial"/>
          <w:lang w:val="es-PE" w:eastAsia="en-US"/>
        </w:rPr>
      </w:pPr>
    </w:p>
    <w:p w:rsidR="00EF2E11" w:rsidRDefault="00A10BFA" w:rsidP="00240C97">
      <w:pPr>
        <w:spacing w:after="200" w:line="276" w:lineRule="auto"/>
        <w:jc w:val="center"/>
        <w:rPr>
          <w:rFonts w:ascii="Arial" w:eastAsiaTheme="minorHAnsi" w:hAnsi="Arial" w:cs="Arial"/>
          <w:lang w:eastAsia="en-US"/>
        </w:rPr>
      </w:pPr>
      <w:r w:rsidRPr="00151128">
        <w:rPr>
          <w:rFonts w:ascii="Arial" w:eastAsiaTheme="minorHAnsi" w:hAnsi="Arial" w:cs="Arial"/>
          <w:b/>
          <w:lang w:eastAsia="en-US"/>
        </w:rPr>
        <w:lastRenderedPageBreak/>
        <w:t xml:space="preserve">ANEXO N° </w:t>
      </w:r>
      <w:r w:rsidRPr="000A4457">
        <w:rPr>
          <w:rFonts w:ascii="Arial" w:eastAsiaTheme="minorHAnsi" w:hAnsi="Arial" w:cs="Arial"/>
          <w:lang w:eastAsia="en-US"/>
        </w:rPr>
        <w:t>0</w:t>
      </w:r>
      <w:r w:rsidR="000A4457">
        <w:rPr>
          <w:rFonts w:ascii="Arial" w:eastAsiaTheme="minorHAnsi" w:hAnsi="Arial" w:cs="Arial"/>
          <w:b/>
          <w:lang w:eastAsia="en-US"/>
        </w:rPr>
        <w:t>3</w:t>
      </w:r>
      <w:r>
        <w:rPr>
          <w:rFonts w:ascii="Arial" w:eastAsiaTheme="minorHAnsi" w:hAnsi="Arial" w:cs="Arial"/>
          <w:b/>
          <w:lang w:eastAsia="en-US"/>
        </w:rPr>
        <w:t xml:space="preserve">: </w:t>
      </w:r>
      <w:r w:rsidRPr="00151128">
        <w:rPr>
          <w:rFonts w:ascii="Arial" w:eastAsiaTheme="minorHAnsi" w:hAnsi="Arial" w:cs="Arial"/>
          <w:b/>
          <w:lang w:val="es-PE" w:eastAsia="en-US"/>
        </w:rPr>
        <w:t>CUESTIONARIO   VALIDACIÓN  DE EXPERTOS</w:t>
      </w:r>
      <w:r w:rsidR="00240C97">
        <w:rPr>
          <w:rFonts w:ascii="Arial" w:eastAsiaTheme="minorHAnsi" w:hAnsi="Arial" w:cs="Arial"/>
          <w:b/>
          <w:lang w:val="es-PE" w:eastAsia="en-US"/>
        </w:rPr>
        <w:t xml:space="preserve"> POR DIMENSIONES</w:t>
      </w:r>
    </w:p>
    <w:tbl>
      <w:tblPr>
        <w:tblStyle w:val="Tablaconcuadrcula3"/>
        <w:tblpPr w:leftFromText="141" w:rightFromText="141" w:vertAnchor="text" w:horzAnchor="margin" w:tblpY="24"/>
        <w:tblW w:w="9212" w:type="dxa"/>
        <w:tblLook w:val="04A0" w:firstRow="1" w:lastRow="0" w:firstColumn="1" w:lastColumn="0" w:noHBand="0" w:noVBand="1"/>
      </w:tblPr>
      <w:tblGrid>
        <w:gridCol w:w="1974"/>
        <w:gridCol w:w="1768"/>
        <w:gridCol w:w="1209"/>
        <w:gridCol w:w="1769"/>
        <w:gridCol w:w="2492"/>
      </w:tblGrid>
      <w:tr w:rsidR="00EF2E11" w:rsidRPr="00151128" w:rsidTr="00EF2E11">
        <w:trPr>
          <w:trHeight w:val="252"/>
        </w:trPr>
        <w:tc>
          <w:tcPr>
            <w:tcW w:w="1974" w:type="dxa"/>
            <w:shd w:val="clear" w:color="auto" w:fill="C6D9F1" w:themeFill="text2" w:themeFillTint="33"/>
          </w:tcPr>
          <w:p w:rsidR="00EF2E11" w:rsidRPr="00151128" w:rsidRDefault="00EF2E11" w:rsidP="00EF2E11">
            <w:pPr>
              <w:jc w:val="center"/>
              <w:rPr>
                <w:rFonts w:ascii="Arial" w:eastAsiaTheme="minorHAnsi" w:hAnsi="Arial" w:cs="Arial"/>
                <w:b/>
                <w:sz w:val="22"/>
                <w:szCs w:val="22"/>
                <w:lang w:eastAsia="en-US"/>
              </w:rPr>
            </w:pPr>
            <w:r w:rsidRPr="00151128">
              <w:rPr>
                <w:rFonts w:ascii="Arial" w:eastAsiaTheme="minorHAnsi" w:hAnsi="Arial" w:cs="Arial"/>
                <w:b/>
                <w:sz w:val="22"/>
                <w:szCs w:val="22"/>
                <w:lang w:eastAsia="en-US"/>
              </w:rPr>
              <w:t>1</w:t>
            </w:r>
          </w:p>
        </w:tc>
        <w:tc>
          <w:tcPr>
            <w:tcW w:w="1768" w:type="dxa"/>
            <w:shd w:val="clear" w:color="auto" w:fill="C6D9F1" w:themeFill="text2" w:themeFillTint="33"/>
          </w:tcPr>
          <w:p w:rsidR="00EF2E11" w:rsidRPr="00151128" w:rsidRDefault="00EF2E11" w:rsidP="00EF2E11">
            <w:pPr>
              <w:jc w:val="center"/>
              <w:rPr>
                <w:rFonts w:ascii="Arial" w:eastAsiaTheme="minorHAnsi" w:hAnsi="Arial" w:cs="Arial"/>
                <w:b/>
                <w:sz w:val="22"/>
                <w:szCs w:val="22"/>
                <w:lang w:eastAsia="en-US"/>
              </w:rPr>
            </w:pPr>
            <w:r w:rsidRPr="00151128">
              <w:rPr>
                <w:rFonts w:ascii="Arial" w:eastAsiaTheme="minorHAnsi" w:hAnsi="Arial" w:cs="Arial"/>
                <w:b/>
                <w:sz w:val="22"/>
                <w:szCs w:val="22"/>
                <w:lang w:eastAsia="en-US"/>
              </w:rPr>
              <w:t>2</w:t>
            </w:r>
          </w:p>
        </w:tc>
        <w:tc>
          <w:tcPr>
            <w:tcW w:w="1209" w:type="dxa"/>
            <w:shd w:val="clear" w:color="auto" w:fill="C6D9F1" w:themeFill="text2" w:themeFillTint="33"/>
          </w:tcPr>
          <w:p w:rsidR="00EF2E11" w:rsidRPr="00151128" w:rsidRDefault="00EF2E11" w:rsidP="00EF2E11">
            <w:pPr>
              <w:jc w:val="center"/>
              <w:rPr>
                <w:rFonts w:ascii="Arial" w:eastAsiaTheme="minorHAnsi" w:hAnsi="Arial" w:cs="Arial"/>
                <w:b/>
                <w:sz w:val="22"/>
                <w:szCs w:val="22"/>
                <w:lang w:eastAsia="en-US"/>
              </w:rPr>
            </w:pPr>
            <w:r w:rsidRPr="00151128">
              <w:rPr>
                <w:rFonts w:ascii="Arial" w:eastAsiaTheme="minorHAnsi" w:hAnsi="Arial" w:cs="Arial"/>
                <w:b/>
                <w:sz w:val="22"/>
                <w:szCs w:val="22"/>
                <w:lang w:eastAsia="en-US"/>
              </w:rPr>
              <w:t>3</w:t>
            </w:r>
          </w:p>
        </w:tc>
        <w:tc>
          <w:tcPr>
            <w:tcW w:w="1769" w:type="dxa"/>
            <w:shd w:val="clear" w:color="auto" w:fill="C6D9F1" w:themeFill="text2" w:themeFillTint="33"/>
          </w:tcPr>
          <w:p w:rsidR="00EF2E11" w:rsidRPr="00151128" w:rsidRDefault="00EF2E11" w:rsidP="00EF2E11">
            <w:pPr>
              <w:jc w:val="center"/>
              <w:rPr>
                <w:rFonts w:ascii="Arial" w:eastAsiaTheme="minorHAnsi" w:hAnsi="Arial" w:cs="Arial"/>
                <w:b/>
                <w:sz w:val="22"/>
                <w:szCs w:val="22"/>
                <w:lang w:eastAsia="en-US"/>
              </w:rPr>
            </w:pPr>
            <w:r w:rsidRPr="00151128">
              <w:rPr>
                <w:rFonts w:ascii="Arial" w:eastAsiaTheme="minorHAnsi" w:hAnsi="Arial" w:cs="Arial"/>
                <w:b/>
                <w:sz w:val="22"/>
                <w:szCs w:val="22"/>
                <w:lang w:eastAsia="en-US"/>
              </w:rPr>
              <w:t>4</w:t>
            </w:r>
          </w:p>
        </w:tc>
        <w:tc>
          <w:tcPr>
            <w:tcW w:w="2492" w:type="dxa"/>
            <w:shd w:val="clear" w:color="auto" w:fill="C6D9F1" w:themeFill="text2" w:themeFillTint="33"/>
          </w:tcPr>
          <w:p w:rsidR="00EF2E11" w:rsidRPr="00151128" w:rsidRDefault="00EF2E11" w:rsidP="00EF2E11">
            <w:pPr>
              <w:jc w:val="center"/>
              <w:rPr>
                <w:rFonts w:ascii="Arial" w:eastAsiaTheme="minorHAnsi" w:hAnsi="Arial" w:cs="Arial"/>
                <w:b/>
                <w:sz w:val="22"/>
                <w:szCs w:val="22"/>
                <w:lang w:eastAsia="en-US"/>
              </w:rPr>
            </w:pPr>
            <w:r w:rsidRPr="00151128">
              <w:rPr>
                <w:rFonts w:ascii="Arial" w:eastAsiaTheme="minorHAnsi" w:hAnsi="Arial" w:cs="Arial"/>
                <w:b/>
                <w:sz w:val="22"/>
                <w:szCs w:val="22"/>
                <w:lang w:eastAsia="en-US"/>
              </w:rPr>
              <w:t>5</w:t>
            </w:r>
          </w:p>
        </w:tc>
      </w:tr>
      <w:tr w:rsidR="00EF2E11" w:rsidRPr="00151128" w:rsidTr="00EF2E11">
        <w:trPr>
          <w:trHeight w:val="1008"/>
        </w:trPr>
        <w:tc>
          <w:tcPr>
            <w:tcW w:w="1974" w:type="dxa"/>
          </w:tcPr>
          <w:p w:rsidR="00EF2E11" w:rsidRPr="00151128" w:rsidRDefault="00EF2E11" w:rsidP="00EF2E11">
            <w:pPr>
              <w:jc w:val="center"/>
              <w:rPr>
                <w:rFonts w:ascii="Arial" w:eastAsiaTheme="minorHAnsi" w:hAnsi="Arial" w:cs="Arial"/>
                <w:sz w:val="22"/>
                <w:szCs w:val="22"/>
                <w:lang w:eastAsia="en-US"/>
              </w:rPr>
            </w:pPr>
            <w:r w:rsidRPr="00151128">
              <w:rPr>
                <w:rFonts w:ascii="Arial" w:eastAsiaTheme="minorHAnsi" w:hAnsi="Arial" w:cs="Arial"/>
                <w:sz w:val="22"/>
                <w:szCs w:val="22"/>
                <w:lang w:eastAsia="en-US"/>
              </w:rPr>
              <w:t>TOTALMENTE DE ACUERDO</w:t>
            </w:r>
          </w:p>
          <w:p w:rsidR="00EF2E11" w:rsidRPr="00151128" w:rsidRDefault="00EF2E11" w:rsidP="00EF2E11">
            <w:pPr>
              <w:jc w:val="center"/>
              <w:rPr>
                <w:rFonts w:ascii="Arial" w:eastAsiaTheme="minorHAnsi" w:hAnsi="Arial" w:cs="Arial"/>
                <w:b/>
                <w:sz w:val="22"/>
                <w:szCs w:val="22"/>
                <w:lang w:eastAsia="en-US"/>
              </w:rPr>
            </w:pPr>
            <w:r w:rsidRPr="00151128">
              <w:rPr>
                <w:rFonts w:ascii="Arial" w:eastAsiaTheme="minorHAnsi" w:hAnsi="Arial" w:cs="Arial"/>
                <w:b/>
                <w:sz w:val="22"/>
                <w:szCs w:val="22"/>
                <w:lang w:eastAsia="en-US"/>
              </w:rPr>
              <w:t>(TA)</w:t>
            </w:r>
          </w:p>
        </w:tc>
        <w:tc>
          <w:tcPr>
            <w:tcW w:w="1768" w:type="dxa"/>
          </w:tcPr>
          <w:p w:rsidR="00EF2E11" w:rsidRPr="00151128" w:rsidRDefault="00EF2E11" w:rsidP="00EF2E11">
            <w:pPr>
              <w:rPr>
                <w:rFonts w:ascii="Arial" w:eastAsiaTheme="minorHAnsi" w:hAnsi="Arial" w:cs="Arial"/>
                <w:sz w:val="22"/>
                <w:szCs w:val="22"/>
                <w:lang w:eastAsia="en-US"/>
              </w:rPr>
            </w:pPr>
            <w:r w:rsidRPr="00151128">
              <w:rPr>
                <w:rFonts w:ascii="Arial" w:eastAsiaTheme="minorHAnsi" w:hAnsi="Arial" w:cs="Arial"/>
                <w:sz w:val="22"/>
                <w:szCs w:val="22"/>
                <w:lang w:eastAsia="en-US"/>
              </w:rPr>
              <w:t>DE ACUERDO</w:t>
            </w:r>
          </w:p>
          <w:p w:rsidR="00EF2E11" w:rsidRPr="00151128" w:rsidRDefault="00EF2E11" w:rsidP="00EF2E11">
            <w:pPr>
              <w:jc w:val="center"/>
              <w:rPr>
                <w:rFonts w:ascii="Arial" w:eastAsiaTheme="minorHAnsi" w:hAnsi="Arial" w:cs="Arial"/>
                <w:b/>
                <w:sz w:val="22"/>
                <w:szCs w:val="22"/>
                <w:lang w:eastAsia="en-US"/>
              </w:rPr>
            </w:pPr>
          </w:p>
          <w:p w:rsidR="00EF2E11" w:rsidRPr="00151128" w:rsidRDefault="00EF2E11" w:rsidP="00EF2E11">
            <w:pPr>
              <w:jc w:val="center"/>
              <w:rPr>
                <w:rFonts w:ascii="Arial" w:eastAsiaTheme="minorHAnsi" w:hAnsi="Arial" w:cs="Arial"/>
                <w:sz w:val="22"/>
                <w:szCs w:val="22"/>
                <w:lang w:eastAsia="en-US"/>
              </w:rPr>
            </w:pPr>
            <w:r w:rsidRPr="00151128">
              <w:rPr>
                <w:rFonts w:ascii="Arial" w:eastAsiaTheme="minorHAnsi" w:hAnsi="Arial" w:cs="Arial"/>
                <w:b/>
                <w:sz w:val="22"/>
                <w:szCs w:val="22"/>
                <w:lang w:eastAsia="en-US"/>
              </w:rPr>
              <w:t>(DA)</w:t>
            </w:r>
          </w:p>
        </w:tc>
        <w:tc>
          <w:tcPr>
            <w:tcW w:w="1209" w:type="dxa"/>
          </w:tcPr>
          <w:p w:rsidR="00EF2E11" w:rsidRDefault="00EF2E11" w:rsidP="00EF2E11">
            <w:pPr>
              <w:jc w:val="center"/>
              <w:rPr>
                <w:rFonts w:ascii="Arial" w:eastAsiaTheme="minorHAnsi" w:hAnsi="Arial" w:cs="Arial"/>
                <w:sz w:val="22"/>
                <w:szCs w:val="22"/>
                <w:lang w:eastAsia="en-US"/>
              </w:rPr>
            </w:pPr>
            <w:r>
              <w:rPr>
                <w:rFonts w:ascii="Arial" w:eastAsiaTheme="minorHAnsi" w:hAnsi="Arial" w:cs="Arial"/>
                <w:sz w:val="22"/>
                <w:szCs w:val="22"/>
                <w:lang w:eastAsia="en-US"/>
              </w:rPr>
              <w:t>NO SE</w:t>
            </w:r>
          </w:p>
          <w:p w:rsidR="00EF2E11" w:rsidRDefault="00EF2E11" w:rsidP="00EF2E11">
            <w:pPr>
              <w:jc w:val="center"/>
              <w:rPr>
                <w:rFonts w:ascii="Arial" w:eastAsiaTheme="minorHAnsi" w:hAnsi="Arial" w:cs="Arial"/>
                <w:sz w:val="22"/>
                <w:szCs w:val="22"/>
                <w:lang w:eastAsia="en-US"/>
              </w:rPr>
            </w:pPr>
          </w:p>
          <w:p w:rsidR="00EF2E11" w:rsidRPr="00094057" w:rsidRDefault="00EF2E11" w:rsidP="00EF2E11">
            <w:pPr>
              <w:jc w:val="center"/>
              <w:rPr>
                <w:rFonts w:ascii="Arial" w:eastAsiaTheme="minorHAnsi" w:hAnsi="Arial" w:cs="Arial"/>
                <w:b/>
                <w:sz w:val="22"/>
                <w:szCs w:val="22"/>
                <w:lang w:eastAsia="en-US"/>
              </w:rPr>
            </w:pPr>
            <w:r w:rsidRPr="00094057">
              <w:rPr>
                <w:rFonts w:ascii="Arial" w:eastAsiaTheme="minorHAnsi" w:hAnsi="Arial" w:cs="Arial"/>
                <w:b/>
                <w:sz w:val="22"/>
                <w:szCs w:val="22"/>
                <w:lang w:eastAsia="en-US"/>
              </w:rPr>
              <w:t>NS</w:t>
            </w:r>
          </w:p>
          <w:p w:rsidR="00EF2E11" w:rsidRPr="00151128" w:rsidRDefault="00EF2E11" w:rsidP="00EF2E11">
            <w:pPr>
              <w:jc w:val="center"/>
              <w:rPr>
                <w:rFonts w:ascii="Arial" w:eastAsiaTheme="minorHAnsi" w:hAnsi="Arial" w:cs="Arial"/>
                <w:sz w:val="22"/>
                <w:szCs w:val="22"/>
                <w:lang w:eastAsia="en-US"/>
              </w:rPr>
            </w:pPr>
          </w:p>
          <w:p w:rsidR="00EF2E11" w:rsidRPr="00151128" w:rsidRDefault="00EF2E11" w:rsidP="00EF2E11">
            <w:pPr>
              <w:rPr>
                <w:rFonts w:ascii="Arial" w:eastAsiaTheme="minorHAnsi" w:hAnsi="Arial" w:cs="Arial"/>
                <w:b/>
                <w:sz w:val="22"/>
                <w:szCs w:val="22"/>
                <w:lang w:eastAsia="en-US"/>
              </w:rPr>
            </w:pPr>
            <w:r w:rsidRPr="00151128">
              <w:rPr>
                <w:rFonts w:ascii="Arial" w:eastAsiaTheme="minorHAnsi" w:hAnsi="Arial" w:cs="Arial"/>
                <w:sz w:val="22"/>
                <w:szCs w:val="22"/>
                <w:lang w:eastAsia="en-US"/>
              </w:rPr>
              <w:t xml:space="preserve">       </w:t>
            </w:r>
          </w:p>
        </w:tc>
        <w:tc>
          <w:tcPr>
            <w:tcW w:w="1769" w:type="dxa"/>
          </w:tcPr>
          <w:p w:rsidR="00EF2E11" w:rsidRPr="00151128" w:rsidRDefault="00EF2E11" w:rsidP="00EF2E11">
            <w:pPr>
              <w:jc w:val="center"/>
              <w:rPr>
                <w:rFonts w:ascii="Arial" w:eastAsiaTheme="minorHAnsi" w:hAnsi="Arial" w:cs="Arial"/>
                <w:sz w:val="22"/>
                <w:szCs w:val="22"/>
                <w:lang w:eastAsia="en-US"/>
              </w:rPr>
            </w:pPr>
            <w:r w:rsidRPr="00151128">
              <w:rPr>
                <w:rFonts w:ascii="Arial" w:eastAsiaTheme="minorHAnsi" w:hAnsi="Arial" w:cs="Arial"/>
                <w:sz w:val="22"/>
                <w:szCs w:val="22"/>
                <w:lang w:eastAsia="en-US"/>
              </w:rPr>
              <w:t xml:space="preserve">EN </w:t>
            </w:r>
          </w:p>
          <w:p w:rsidR="00EF2E11" w:rsidRPr="00151128" w:rsidRDefault="00EF2E11" w:rsidP="00EF2E11">
            <w:pPr>
              <w:jc w:val="center"/>
              <w:rPr>
                <w:rFonts w:ascii="Arial" w:eastAsiaTheme="minorHAnsi" w:hAnsi="Arial" w:cs="Arial"/>
                <w:sz w:val="22"/>
                <w:szCs w:val="22"/>
                <w:lang w:eastAsia="en-US"/>
              </w:rPr>
            </w:pPr>
            <w:r w:rsidRPr="00151128">
              <w:rPr>
                <w:rFonts w:ascii="Arial" w:eastAsiaTheme="minorHAnsi" w:hAnsi="Arial" w:cs="Arial"/>
                <w:sz w:val="22"/>
                <w:szCs w:val="22"/>
                <w:lang w:eastAsia="en-US"/>
              </w:rPr>
              <w:t>DESACUERDO</w:t>
            </w:r>
          </w:p>
          <w:p w:rsidR="00EF2E11" w:rsidRPr="00151128" w:rsidRDefault="00EF2E11" w:rsidP="00EF2E11">
            <w:pPr>
              <w:rPr>
                <w:rFonts w:ascii="Arial" w:eastAsiaTheme="minorHAnsi" w:hAnsi="Arial" w:cs="Arial"/>
                <w:b/>
                <w:sz w:val="22"/>
                <w:szCs w:val="22"/>
                <w:lang w:eastAsia="en-US"/>
              </w:rPr>
            </w:pPr>
            <w:r w:rsidRPr="00151128">
              <w:rPr>
                <w:rFonts w:ascii="Arial" w:eastAsiaTheme="minorHAnsi" w:hAnsi="Arial" w:cs="Arial"/>
                <w:sz w:val="22"/>
                <w:szCs w:val="22"/>
                <w:lang w:eastAsia="en-US"/>
              </w:rPr>
              <w:t xml:space="preserve">        </w:t>
            </w:r>
            <w:r w:rsidRPr="00151128">
              <w:rPr>
                <w:rFonts w:ascii="Arial" w:eastAsiaTheme="minorHAnsi" w:hAnsi="Arial" w:cs="Arial"/>
                <w:b/>
                <w:sz w:val="22"/>
                <w:szCs w:val="22"/>
                <w:lang w:eastAsia="en-US"/>
              </w:rPr>
              <w:t>(ED)</w:t>
            </w:r>
          </w:p>
        </w:tc>
        <w:tc>
          <w:tcPr>
            <w:tcW w:w="2492" w:type="dxa"/>
          </w:tcPr>
          <w:p w:rsidR="00EF2E11" w:rsidRPr="00151128" w:rsidRDefault="00EF2E11" w:rsidP="00EF2E11">
            <w:pPr>
              <w:jc w:val="center"/>
              <w:rPr>
                <w:rFonts w:ascii="Arial" w:eastAsiaTheme="minorHAnsi" w:hAnsi="Arial" w:cs="Arial"/>
                <w:sz w:val="22"/>
                <w:szCs w:val="22"/>
                <w:lang w:eastAsia="en-US"/>
              </w:rPr>
            </w:pPr>
            <w:r w:rsidRPr="00151128">
              <w:rPr>
                <w:rFonts w:ascii="Arial" w:eastAsiaTheme="minorHAnsi" w:hAnsi="Arial" w:cs="Arial"/>
                <w:sz w:val="22"/>
                <w:szCs w:val="22"/>
                <w:lang w:eastAsia="en-US"/>
              </w:rPr>
              <w:t>TOTALMENTE EN DESACUERDO</w:t>
            </w:r>
          </w:p>
          <w:p w:rsidR="00EF2E11" w:rsidRPr="00151128" w:rsidRDefault="00EF2E11" w:rsidP="00EF2E11">
            <w:pPr>
              <w:rPr>
                <w:rFonts w:ascii="Arial" w:eastAsiaTheme="minorHAnsi" w:hAnsi="Arial" w:cs="Arial"/>
                <w:b/>
                <w:sz w:val="22"/>
                <w:szCs w:val="22"/>
                <w:lang w:eastAsia="en-US"/>
              </w:rPr>
            </w:pPr>
            <w:r w:rsidRPr="00151128">
              <w:rPr>
                <w:rFonts w:ascii="Arial" w:eastAsiaTheme="minorHAnsi" w:hAnsi="Arial" w:cs="Arial"/>
                <w:sz w:val="22"/>
                <w:szCs w:val="22"/>
                <w:lang w:eastAsia="en-US"/>
              </w:rPr>
              <w:t xml:space="preserve">            </w:t>
            </w:r>
            <w:r w:rsidRPr="00151128">
              <w:rPr>
                <w:rFonts w:ascii="Arial" w:eastAsiaTheme="minorHAnsi" w:hAnsi="Arial" w:cs="Arial"/>
                <w:b/>
                <w:sz w:val="22"/>
                <w:szCs w:val="22"/>
                <w:lang w:eastAsia="en-US"/>
              </w:rPr>
              <w:t>(TD)</w:t>
            </w:r>
          </w:p>
        </w:tc>
      </w:tr>
    </w:tbl>
    <w:p w:rsidR="00EF2E11" w:rsidRDefault="00EF2E11" w:rsidP="00151128">
      <w:pPr>
        <w:spacing w:after="200" w:line="276" w:lineRule="auto"/>
        <w:rPr>
          <w:rFonts w:ascii="Arial" w:eastAsiaTheme="minorHAnsi" w:hAnsi="Arial" w:cs="Arial"/>
          <w:lang w:eastAsia="en-US"/>
        </w:rPr>
      </w:pPr>
    </w:p>
    <w:p w:rsidR="00B11FE8" w:rsidRDefault="00B11FE8" w:rsidP="00151128">
      <w:pPr>
        <w:spacing w:after="200" w:line="276" w:lineRule="auto"/>
        <w:rPr>
          <w:rFonts w:ascii="Arial" w:eastAsiaTheme="minorHAnsi" w:hAnsi="Arial" w:cs="Arial"/>
          <w:lang w:eastAsia="en-US"/>
        </w:rPr>
      </w:pPr>
    </w:p>
    <w:p w:rsidR="00A10BFA" w:rsidRPr="00A10BFA" w:rsidRDefault="00A10BFA" w:rsidP="00A10BFA">
      <w:pPr>
        <w:jc w:val="both"/>
        <w:rPr>
          <w:rFonts w:ascii="Arial" w:eastAsiaTheme="minorHAnsi" w:hAnsi="Arial" w:cs="Arial"/>
          <w:b/>
          <w:lang w:val="es-PE" w:eastAsia="en-US"/>
        </w:rPr>
      </w:pPr>
      <w:r w:rsidRPr="00A10BFA">
        <w:rPr>
          <w:rFonts w:ascii="Arial" w:eastAsiaTheme="minorHAnsi" w:hAnsi="Arial" w:cs="Arial"/>
          <w:b/>
          <w:lang w:val="es-PE" w:eastAsia="en-US"/>
        </w:rPr>
        <w:t xml:space="preserve">        </w:t>
      </w:r>
      <w:r w:rsidR="00240C97">
        <w:rPr>
          <w:rFonts w:ascii="Arial" w:eastAsiaTheme="minorHAnsi" w:hAnsi="Arial" w:cs="Arial"/>
          <w:b/>
          <w:lang w:val="es-PE" w:eastAsia="en-US"/>
        </w:rPr>
        <w:t xml:space="preserve">                                     </w:t>
      </w:r>
      <w:r w:rsidRPr="00A10BFA">
        <w:rPr>
          <w:rFonts w:ascii="Arial" w:eastAsiaTheme="minorHAnsi" w:hAnsi="Arial" w:cs="Arial"/>
          <w:b/>
          <w:lang w:val="es-PE" w:eastAsia="en-US"/>
        </w:rPr>
        <w:t xml:space="preserve">  CUESTIONARIO</w:t>
      </w:r>
    </w:p>
    <w:p w:rsidR="00A10BFA" w:rsidRPr="00A10BFA" w:rsidRDefault="00240C97" w:rsidP="00A10BFA">
      <w:pPr>
        <w:jc w:val="both"/>
        <w:rPr>
          <w:rFonts w:ascii="Arial" w:eastAsiaTheme="minorHAnsi" w:hAnsi="Arial" w:cs="Arial"/>
          <w:b/>
          <w:lang w:val="es-PE" w:eastAsia="en-US"/>
        </w:rPr>
      </w:pPr>
      <w:r>
        <w:rPr>
          <w:rFonts w:ascii="Arial" w:eastAsiaTheme="minorHAnsi" w:hAnsi="Arial" w:cs="Arial"/>
          <w:b/>
          <w:lang w:val="es-PE" w:eastAsia="en-US"/>
        </w:rPr>
        <w:t xml:space="preserve">                   </w:t>
      </w:r>
    </w:p>
    <w:p w:rsidR="00EF2E11" w:rsidRPr="00A10BFA" w:rsidRDefault="00A10BFA" w:rsidP="00A10BFA">
      <w:pPr>
        <w:jc w:val="both"/>
        <w:rPr>
          <w:rFonts w:ascii="Arial" w:eastAsiaTheme="minorHAnsi" w:hAnsi="Arial" w:cs="Arial"/>
          <w:lang w:val="es-PE" w:eastAsia="en-US"/>
        </w:rPr>
      </w:pPr>
      <w:r w:rsidRPr="00A10BFA">
        <w:rPr>
          <w:rFonts w:ascii="Arial" w:eastAsiaTheme="minorHAnsi" w:hAnsi="Arial" w:cs="Arial"/>
          <w:lang w:val="es-PE" w:eastAsia="en-US"/>
        </w:rPr>
        <w:t xml:space="preserve"> Por favor marque con un </w:t>
      </w:r>
      <w:r w:rsidRPr="00A10BFA">
        <w:rPr>
          <w:rFonts w:ascii="Arial" w:eastAsiaTheme="minorHAnsi" w:hAnsi="Arial" w:cs="Arial"/>
          <w:b/>
          <w:lang w:val="es-PE" w:eastAsia="en-US"/>
        </w:rPr>
        <w:t>“X”</w:t>
      </w:r>
      <w:r w:rsidRPr="00A10BFA">
        <w:rPr>
          <w:rFonts w:ascii="Arial" w:eastAsiaTheme="minorHAnsi" w:hAnsi="Arial" w:cs="Arial"/>
          <w:lang w:val="es-PE" w:eastAsia="en-US"/>
        </w:rPr>
        <w:t xml:space="preserve"> en el recuadro correspondiente, acorde con lo    siguiente:</w:t>
      </w:r>
    </w:p>
    <w:p w:rsidR="00151128" w:rsidRPr="00151128" w:rsidRDefault="00151128" w:rsidP="00151128">
      <w:pPr>
        <w:spacing w:line="360" w:lineRule="auto"/>
        <w:jc w:val="both"/>
        <w:rPr>
          <w:rFonts w:ascii="Arial" w:eastAsiaTheme="minorHAnsi" w:hAnsi="Arial" w:cs="Arial"/>
          <w:b/>
          <w:lang w:val="es-PE" w:eastAsia="en-US"/>
        </w:rPr>
      </w:pPr>
    </w:p>
    <w:tbl>
      <w:tblPr>
        <w:tblStyle w:val="Tablaconcuadrcula5"/>
        <w:tblW w:w="9747" w:type="dxa"/>
        <w:jc w:val="center"/>
        <w:tblLayout w:type="fixed"/>
        <w:tblLook w:val="04A0" w:firstRow="1" w:lastRow="0" w:firstColumn="1" w:lastColumn="0" w:noHBand="0" w:noVBand="1"/>
      </w:tblPr>
      <w:tblGrid>
        <w:gridCol w:w="534"/>
        <w:gridCol w:w="1134"/>
        <w:gridCol w:w="113"/>
        <w:gridCol w:w="595"/>
        <w:gridCol w:w="142"/>
        <w:gridCol w:w="284"/>
        <w:gridCol w:w="226"/>
        <w:gridCol w:w="908"/>
        <w:gridCol w:w="283"/>
        <w:gridCol w:w="57"/>
        <w:gridCol w:w="85"/>
        <w:gridCol w:w="709"/>
        <w:gridCol w:w="453"/>
        <w:gridCol w:w="681"/>
        <w:gridCol w:w="850"/>
        <w:gridCol w:w="851"/>
        <w:gridCol w:w="1842"/>
      </w:tblGrid>
      <w:tr w:rsidR="00EF2E11" w:rsidRPr="00040798" w:rsidTr="00FD200E">
        <w:trPr>
          <w:trHeight w:val="279"/>
          <w:jc w:val="center"/>
        </w:trPr>
        <w:tc>
          <w:tcPr>
            <w:tcW w:w="9747" w:type="dxa"/>
            <w:gridSpan w:val="17"/>
            <w:tcBorders>
              <w:bottom w:val="single" w:sz="4" w:space="0" w:color="auto"/>
            </w:tcBorders>
            <w:shd w:val="clear" w:color="auto" w:fill="C2D69B" w:themeFill="accent3" w:themeFillTint="99"/>
          </w:tcPr>
          <w:p w:rsidR="00EF2E11" w:rsidRPr="00040798" w:rsidRDefault="00EF2E11" w:rsidP="00EF2E11">
            <w:pPr>
              <w:jc w:val="center"/>
              <w:rPr>
                <w:rFonts w:ascii="Arial" w:eastAsiaTheme="minorHAnsi" w:hAnsi="Arial" w:cs="Arial"/>
                <w:b/>
                <w:sz w:val="22"/>
                <w:szCs w:val="22"/>
                <w:lang w:eastAsia="en-US"/>
              </w:rPr>
            </w:pPr>
            <w:r w:rsidRPr="00040798">
              <w:rPr>
                <w:rFonts w:ascii="Arial" w:eastAsiaTheme="minorHAnsi" w:hAnsi="Arial" w:cs="Arial"/>
                <w:b/>
                <w:sz w:val="22"/>
                <w:szCs w:val="22"/>
                <w:lang w:eastAsia="en-US"/>
              </w:rPr>
              <w:t>CUESTIONARIO PARA EVALUACION POR EXPERTOS</w:t>
            </w:r>
          </w:p>
        </w:tc>
      </w:tr>
      <w:tr w:rsidR="00EF2E11" w:rsidRPr="00040798" w:rsidTr="00EF2E11">
        <w:trPr>
          <w:trHeight w:val="279"/>
          <w:jc w:val="center"/>
        </w:trPr>
        <w:tc>
          <w:tcPr>
            <w:tcW w:w="6204" w:type="dxa"/>
            <w:gridSpan w:val="14"/>
            <w:tcBorders>
              <w:bottom w:val="single" w:sz="4" w:space="0" w:color="auto"/>
            </w:tcBorders>
          </w:tcPr>
          <w:p w:rsidR="00EF2E11" w:rsidRPr="00040798" w:rsidRDefault="00EF2E11" w:rsidP="00EF2E11">
            <w:pPr>
              <w:jc w:val="center"/>
              <w:rPr>
                <w:rFonts w:ascii="Arial" w:eastAsiaTheme="minorHAnsi" w:hAnsi="Arial" w:cs="Arial"/>
                <w:b/>
                <w:sz w:val="22"/>
                <w:szCs w:val="22"/>
                <w:lang w:eastAsia="en-US"/>
              </w:rPr>
            </w:pPr>
            <w:r w:rsidRPr="00040798">
              <w:rPr>
                <w:rFonts w:ascii="Arial" w:eastAsiaTheme="minorHAnsi" w:hAnsi="Arial" w:cs="Arial"/>
                <w:b/>
                <w:sz w:val="22"/>
                <w:szCs w:val="22"/>
                <w:lang w:eastAsia="en-US"/>
              </w:rPr>
              <w:t>ENUNCIADOS</w:t>
            </w:r>
          </w:p>
        </w:tc>
        <w:tc>
          <w:tcPr>
            <w:tcW w:w="1701" w:type="dxa"/>
            <w:gridSpan w:val="2"/>
            <w:vMerge w:val="restart"/>
            <w:tcBorders>
              <w:bottom w:val="single" w:sz="4" w:space="0" w:color="auto"/>
            </w:tcBorders>
          </w:tcPr>
          <w:p w:rsidR="00EF2E11" w:rsidRPr="00040798" w:rsidRDefault="00EF2E11" w:rsidP="00EF2E11">
            <w:pPr>
              <w:jc w:val="center"/>
              <w:rPr>
                <w:rFonts w:ascii="Arial" w:eastAsiaTheme="minorHAnsi" w:hAnsi="Arial" w:cs="Arial"/>
                <w:b/>
                <w:sz w:val="22"/>
                <w:szCs w:val="22"/>
                <w:lang w:eastAsia="en-US"/>
              </w:rPr>
            </w:pPr>
            <w:r w:rsidRPr="00040798">
              <w:rPr>
                <w:rFonts w:ascii="Arial" w:eastAsiaTheme="minorHAnsi" w:hAnsi="Arial" w:cs="Arial"/>
                <w:b/>
                <w:sz w:val="22"/>
                <w:szCs w:val="22"/>
                <w:lang w:eastAsia="en-US"/>
              </w:rPr>
              <w:t>VALORACION</w:t>
            </w:r>
          </w:p>
        </w:tc>
        <w:tc>
          <w:tcPr>
            <w:tcW w:w="1842" w:type="dxa"/>
            <w:vMerge w:val="restart"/>
          </w:tcPr>
          <w:p w:rsidR="00EF2E11" w:rsidRPr="00040798" w:rsidRDefault="00EF2E11" w:rsidP="00EF2E11">
            <w:pPr>
              <w:jc w:val="center"/>
              <w:rPr>
                <w:rFonts w:ascii="Arial" w:eastAsiaTheme="minorHAnsi" w:hAnsi="Arial" w:cs="Arial"/>
                <w:b/>
                <w:sz w:val="22"/>
                <w:szCs w:val="22"/>
                <w:lang w:eastAsia="en-US"/>
              </w:rPr>
            </w:pPr>
            <w:r w:rsidRPr="00040798">
              <w:rPr>
                <w:rFonts w:ascii="Arial" w:eastAsiaTheme="minorHAnsi" w:hAnsi="Arial" w:cs="Arial"/>
                <w:b/>
                <w:sz w:val="22"/>
                <w:szCs w:val="22"/>
                <w:lang w:eastAsia="en-US"/>
              </w:rPr>
              <w:t>OBSERVACIONES</w:t>
            </w:r>
          </w:p>
        </w:tc>
      </w:tr>
      <w:tr w:rsidR="00EF2E11" w:rsidRPr="00040798" w:rsidTr="00EF2E11">
        <w:trPr>
          <w:jc w:val="center"/>
        </w:trPr>
        <w:tc>
          <w:tcPr>
            <w:tcW w:w="6204" w:type="dxa"/>
            <w:gridSpan w:val="14"/>
          </w:tcPr>
          <w:p w:rsidR="00EF2E11" w:rsidRPr="00040798" w:rsidRDefault="00EF2E11" w:rsidP="00EF2E11">
            <w:pPr>
              <w:rPr>
                <w:rFonts w:ascii="Arial" w:eastAsiaTheme="minorHAnsi" w:hAnsi="Arial" w:cs="Arial"/>
                <w:b/>
                <w:sz w:val="22"/>
                <w:szCs w:val="22"/>
                <w:lang w:eastAsia="en-US"/>
              </w:rPr>
            </w:pPr>
            <w:r w:rsidRPr="00040798">
              <w:rPr>
                <w:rFonts w:ascii="Arial" w:eastAsiaTheme="minorHAnsi" w:hAnsi="Arial" w:cs="Arial"/>
                <w:b/>
                <w:sz w:val="22"/>
                <w:szCs w:val="22"/>
                <w:lang w:eastAsia="en-US"/>
              </w:rPr>
              <w:t>DIMENSIÓN: FORMACIÓN PROFESIONAL</w:t>
            </w:r>
          </w:p>
        </w:tc>
        <w:tc>
          <w:tcPr>
            <w:tcW w:w="1701" w:type="dxa"/>
            <w:gridSpan w:val="2"/>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w:t>
            </w:r>
          </w:p>
        </w:tc>
        <w:tc>
          <w:tcPr>
            <w:tcW w:w="5670" w:type="dxa"/>
            <w:gridSpan w:val="13"/>
          </w:tcPr>
          <w:p w:rsidR="00EF2E11" w:rsidRPr="00040798" w:rsidRDefault="00EF2E11" w:rsidP="00EF2E11">
            <w:pPr>
              <w:rPr>
                <w:rFonts w:ascii="Arial" w:eastAsiaTheme="minorHAnsi" w:hAnsi="Arial" w:cs="Arial"/>
                <w:b/>
                <w:sz w:val="22"/>
                <w:szCs w:val="22"/>
                <w:lang w:eastAsia="en-US"/>
              </w:rPr>
            </w:pPr>
            <w:r w:rsidRPr="00040798">
              <w:rPr>
                <w:rFonts w:ascii="Arial" w:eastAsiaTheme="minorHAnsi" w:hAnsi="Arial" w:cs="Arial"/>
                <w:b/>
                <w:sz w:val="22"/>
                <w:szCs w:val="22"/>
                <w:lang w:eastAsia="en-US"/>
              </w:rPr>
              <w:t>Indicador: Especialización – profesional</w:t>
            </w:r>
          </w:p>
        </w:tc>
        <w:tc>
          <w:tcPr>
            <w:tcW w:w="850"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SI</w:t>
            </w:r>
          </w:p>
        </w:tc>
        <w:tc>
          <w:tcPr>
            <w:tcW w:w="851"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NO</w:t>
            </w: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1</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Nuestros profesores son profesionales médicos que poseen la especialidad que en la que se desempeñan como docentes</w:t>
            </w:r>
          </w:p>
        </w:tc>
        <w:tc>
          <w:tcPr>
            <w:tcW w:w="850" w:type="dxa"/>
            <w:vMerge w:val="restart"/>
          </w:tcPr>
          <w:p w:rsidR="00EF2E11" w:rsidRPr="00040798" w:rsidRDefault="00EF2E11" w:rsidP="00EF2E11">
            <w:pPr>
              <w:rPr>
                <w:rFonts w:ascii="Arial" w:eastAsiaTheme="minorHAnsi" w:hAnsi="Arial" w:cs="Arial"/>
                <w:sz w:val="22"/>
                <w:szCs w:val="22"/>
                <w:lang w:eastAsia="en-US"/>
              </w:rPr>
            </w:pPr>
          </w:p>
        </w:tc>
        <w:tc>
          <w:tcPr>
            <w:tcW w:w="851" w:type="dxa"/>
            <w:vMerge w:val="restart"/>
          </w:tcPr>
          <w:p w:rsidR="00EF2E11" w:rsidRPr="00040798" w:rsidRDefault="00EF2E11" w:rsidP="00EF2E11">
            <w:pPr>
              <w:rPr>
                <w:rFonts w:ascii="Arial" w:eastAsiaTheme="minorHAnsi" w:hAnsi="Arial" w:cs="Arial"/>
                <w:sz w:val="22"/>
                <w:szCs w:val="22"/>
                <w:lang w:eastAsia="en-US"/>
              </w:rPr>
            </w:pPr>
          </w:p>
        </w:tc>
        <w:tc>
          <w:tcPr>
            <w:tcW w:w="1842" w:type="dxa"/>
            <w:vMerge w:val="restart"/>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247"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247"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248" w:type="dxa"/>
            <w:gridSpan w:val="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247" w:type="dxa"/>
            <w:gridSpan w:val="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681"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vMerge/>
          </w:tcPr>
          <w:p w:rsidR="00EF2E11" w:rsidRPr="00040798" w:rsidRDefault="00EF2E11" w:rsidP="00EF2E11">
            <w:pPr>
              <w:rPr>
                <w:rFonts w:ascii="Arial" w:eastAsiaTheme="minorHAnsi" w:hAnsi="Arial" w:cs="Arial"/>
                <w:sz w:val="22"/>
                <w:szCs w:val="22"/>
                <w:lang w:eastAsia="en-US"/>
              </w:rPr>
            </w:pPr>
          </w:p>
        </w:tc>
        <w:tc>
          <w:tcPr>
            <w:tcW w:w="851" w:type="dxa"/>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2</w:t>
            </w:r>
          </w:p>
        </w:tc>
        <w:tc>
          <w:tcPr>
            <w:tcW w:w="9213" w:type="dxa"/>
            <w:gridSpan w:val="16"/>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b/>
                <w:sz w:val="22"/>
                <w:szCs w:val="22"/>
                <w:lang w:eastAsia="en-US"/>
              </w:rPr>
              <w:t>Indicador : Experiencia profesional en docencia</w:t>
            </w: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Nuestros profesores son profesionales que tienen larga experiencia en docencia universitaria.</w:t>
            </w:r>
          </w:p>
        </w:tc>
        <w:tc>
          <w:tcPr>
            <w:tcW w:w="850" w:type="dxa"/>
            <w:vMerge w:val="restart"/>
          </w:tcPr>
          <w:p w:rsidR="00EF2E11" w:rsidRPr="00040798" w:rsidRDefault="00EF2E11" w:rsidP="00EF2E11">
            <w:pPr>
              <w:rPr>
                <w:rFonts w:ascii="Arial" w:eastAsiaTheme="minorHAnsi" w:hAnsi="Arial" w:cs="Arial"/>
                <w:sz w:val="22"/>
                <w:szCs w:val="22"/>
                <w:lang w:eastAsia="en-US"/>
              </w:rPr>
            </w:pPr>
          </w:p>
        </w:tc>
        <w:tc>
          <w:tcPr>
            <w:tcW w:w="851" w:type="dxa"/>
            <w:vMerge w:val="restart"/>
          </w:tcPr>
          <w:p w:rsidR="00EF2E11" w:rsidRPr="00040798" w:rsidRDefault="00EF2E11" w:rsidP="00EF2E11">
            <w:pPr>
              <w:rPr>
                <w:rFonts w:ascii="Arial" w:eastAsiaTheme="minorHAnsi" w:hAnsi="Arial" w:cs="Arial"/>
                <w:sz w:val="22"/>
                <w:szCs w:val="22"/>
                <w:lang w:eastAsia="en-US"/>
              </w:rPr>
            </w:pPr>
          </w:p>
        </w:tc>
        <w:tc>
          <w:tcPr>
            <w:tcW w:w="1842" w:type="dxa"/>
            <w:vMerge w:val="restart"/>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vMerge/>
          </w:tcPr>
          <w:p w:rsidR="00EF2E11" w:rsidRPr="00040798" w:rsidRDefault="00EF2E11" w:rsidP="00EF2E11">
            <w:pPr>
              <w:rPr>
                <w:rFonts w:ascii="Arial" w:eastAsiaTheme="minorHAnsi" w:hAnsi="Arial" w:cs="Arial"/>
                <w:sz w:val="22"/>
                <w:szCs w:val="22"/>
                <w:lang w:eastAsia="en-US"/>
              </w:rPr>
            </w:pPr>
          </w:p>
        </w:tc>
        <w:tc>
          <w:tcPr>
            <w:tcW w:w="851" w:type="dxa"/>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3</w:t>
            </w:r>
          </w:p>
        </w:tc>
        <w:tc>
          <w:tcPr>
            <w:tcW w:w="9213" w:type="dxa"/>
            <w:gridSpan w:val="16"/>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b/>
                <w:sz w:val="22"/>
                <w:szCs w:val="22"/>
                <w:lang w:eastAsia="en-US"/>
              </w:rPr>
              <w:t>Indicador: Actualización profesional o capacitación constante</w:t>
            </w: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Conocemos que nuestros docentes son profesionales que permanentemente se capacitan en las especializaciones de su ejercicio profesional</w:t>
            </w:r>
          </w:p>
        </w:tc>
        <w:tc>
          <w:tcPr>
            <w:tcW w:w="850" w:type="dxa"/>
            <w:vMerge w:val="restart"/>
          </w:tcPr>
          <w:p w:rsidR="00EF2E11" w:rsidRPr="00040798" w:rsidRDefault="00EF2E11" w:rsidP="00EF2E11">
            <w:pPr>
              <w:rPr>
                <w:rFonts w:ascii="Arial" w:eastAsiaTheme="minorHAnsi" w:hAnsi="Arial" w:cs="Arial"/>
                <w:sz w:val="22"/>
                <w:szCs w:val="22"/>
                <w:lang w:eastAsia="en-US"/>
              </w:rPr>
            </w:pPr>
          </w:p>
        </w:tc>
        <w:tc>
          <w:tcPr>
            <w:tcW w:w="851" w:type="dxa"/>
            <w:vMerge w:val="restart"/>
          </w:tcPr>
          <w:p w:rsidR="00EF2E11" w:rsidRPr="00040798" w:rsidRDefault="00EF2E11" w:rsidP="00EF2E11">
            <w:pPr>
              <w:rPr>
                <w:rFonts w:ascii="Arial" w:eastAsiaTheme="minorHAnsi" w:hAnsi="Arial" w:cs="Arial"/>
                <w:sz w:val="22"/>
                <w:szCs w:val="22"/>
                <w:lang w:eastAsia="en-US"/>
              </w:rPr>
            </w:pPr>
          </w:p>
        </w:tc>
        <w:tc>
          <w:tcPr>
            <w:tcW w:w="1842" w:type="dxa"/>
            <w:vMerge w:val="restart"/>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vMerge/>
          </w:tcPr>
          <w:p w:rsidR="00EF2E11" w:rsidRPr="00040798" w:rsidRDefault="00EF2E11" w:rsidP="00EF2E11">
            <w:pPr>
              <w:rPr>
                <w:rFonts w:ascii="Arial" w:eastAsiaTheme="minorHAnsi" w:hAnsi="Arial" w:cs="Arial"/>
                <w:sz w:val="22"/>
                <w:szCs w:val="22"/>
                <w:lang w:eastAsia="en-US"/>
              </w:rPr>
            </w:pPr>
          </w:p>
        </w:tc>
        <w:tc>
          <w:tcPr>
            <w:tcW w:w="851" w:type="dxa"/>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4</w:t>
            </w:r>
          </w:p>
        </w:tc>
        <w:tc>
          <w:tcPr>
            <w:tcW w:w="9213" w:type="dxa"/>
            <w:gridSpan w:val="16"/>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b/>
                <w:sz w:val="22"/>
                <w:szCs w:val="22"/>
                <w:lang w:eastAsia="en-US"/>
              </w:rPr>
              <w:t>Indicador: Investigación</w:t>
            </w: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Nuestros docentes realizan investigaciones y  difunden sus resultados en la comunidad académica de nuestra institución</w:t>
            </w:r>
          </w:p>
        </w:tc>
        <w:tc>
          <w:tcPr>
            <w:tcW w:w="850" w:type="dxa"/>
            <w:vMerge w:val="restart"/>
          </w:tcPr>
          <w:p w:rsidR="00EF2E11" w:rsidRPr="00040798" w:rsidRDefault="00EF2E11" w:rsidP="00EF2E11">
            <w:pPr>
              <w:rPr>
                <w:rFonts w:ascii="Arial" w:eastAsiaTheme="minorHAnsi" w:hAnsi="Arial" w:cs="Arial"/>
                <w:sz w:val="22"/>
                <w:szCs w:val="22"/>
                <w:lang w:eastAsia="en-US"/>
              </w:rPr>
            </w:pPr>
          </w:p>
        </w:tc>
        <w:tc>
          <w:tcPr>
            <w:tcW w:w="851" w:type="dxa"/>
            <w:vMerge w:val="restart"/>
          </w:tcPr>
          <w:p w:rsidR="00EF2E11" w:rsidRPr="00040798" w:rsidRDefault="00EF2E11" w:rsidP="00EF2E11">
            <w:pPr>
              <w:rPr>
                <w:rFonts w:ascii="Arial" w:eastAsiaTheme="minorHAnsi" w:hAnsi="Arial" w:cs="Arial"/>
                <w:sz w:val="22"/>
                <w:szCs w:val="22"/>
                <w:lang w:eastAsia="en-US"/>
              </w:rPr>
            </w:pPr>
          </w:p>
        </w:tc>
        <w:tc>
          <w:tcPr>
            <w:tcW w:w="1842" w:type="dxa"/>
            <w:vMerge w:val="restart"/>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vMerge/>
          </w:tcPr>
          <w:p w:rsidR="00EF2E11" w:rsidRPr="00040798" w:rsidRDefault="00EF2E11" w:rsidP="00EF2E11">
            <w:pPr>
              <w:rPr>
                <w:rFonts w:ascii="Arial" w:eastAsiaTheme="minorHAnsi" w:hAnsi="Arial" w:cs="Arial"/>
                <w:sz w:val="22"/>
                <w:szCs w:val="22"/>
                <w:lang w:eastAsia="en-US"/>
              </w:rPr>
            </w:pPr>
          </w:p>
        </w:tc>
        <w:tc>
          <w:tcPr>
            <w:tcW w:w="851" w:type="dxa"/>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5</w:t>
            </w:r>
          </w:p>
        </w:tc>
        <w:tc>
          <w:tcPr>
            <w:tcW w:w="5670" w:type="dxa"/>
            <w:gridSpan w:val="13"/>
          </w:tcPr>
          <w:p w:rsidR="00EF2E11" w:rsidRPr="00040798" w:rsidRDefault="00EF2E11" w:rsidP="00EF2E11">
            <w:pPr>
              <w:rPr>
                <w:rFonts w:ascii="Arial" w:eastAsiaTheme="minorHAnsi" w:hAnsi="Arial" w:cs="Arial"/>
                <w:b/>
                <w:sz w:val="22"/>
                <w:szCs w:val="22"/>
                <w:lang w:eastAsia="en-US"/>
              </w:rPr>
            </w:pPr>
            <w:r w:rsidRPr="00040798">
              <w:rPr>
                <w:rFonts w:ascii="Arial" w:eastAsiaTheme="minorHAnsi" w:hAnsi="Arial" w:cs="Arial"/>
                <w:b/>
                <w:sz w:val="22"/>
                <w:szCs w:val="22"/>
                <w:lang w:eastAsia="en-US"/>
              </w:rPr>
              <w:t>Indicador: Experiencia profesional no docente</w:t>
            </w:r>
          </w:p>
        </w:tc>
        <w:tc>
          <w:tcPr>
            <w:tcW w:w="850" w:type="dxa"/>
            <w:vMerge w:val="restart"/>
          </w:tcPr>
          <w:p w:rsidR="00EF2E11" w:rsidRPr="00040798" w:rsidRDefault="00EF2E11" w:rsidP="00EF2E11">
            <w:pPr>
              <w:rPr>
                <w:rFonts w:ascii="Arial" w:eastAsiaTheme="minorHAnsi" w:hAnsi="Arial" w:cs="Arial"/>
                <w:sz w:val="22"/>
                <w:szCs w:val="22"/>
                <w:lang w:eastAsia="en-US"/>
              </w:rPr>
            </w:pPr>
          </w:p>
        </w:tc>
        <w:tc>
          <w:tcPr>
            <w:tcW w:w="851" w:type="dxa"/>
            <w:vMerge w:val="restart"/>
          </w:tcPr>
          <w:p w:rsidR="00EF2E11" w:rsidRPr="00040798" w:rsidRDefault="00EF2E11" w:rsidP="00EF2E11">
            <w:pPr>
              <w:rPr>
                <w:rFonts w:ascii="Arial" w:eastAsiaTheme="minorHAnsi" w:hAnsi="Arial" w:cs="Arial"/>
                <w:sz w:val="22"/>
                <w:szCs w:val="22"/>
                <w:lang w:eastAsia="en-US"/>
              </w:rPr>
            </w:pPr>
          </w:p>
        </w:tc>
        <w:tc>
          <w:tcPr>
            <w:tcW w:w="1842" w:type="dxa"/>
            <w:vMerge w:val="restart"/>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Nuestros docentes poseen amplia experiencia en el ejercicio de su profesión fuera de la cátedra universitaria.</w:t>
            </w:r>
          </w:p>
        </w:tc>
        <w:tc>
          <w:tcPr>
            <w:tcW w:w="850" w:type="dxa"/>
            <w:vMerge/>
          </w:tcPr>
          <w:p w:rsidR="00EF2E11" w:rsidRPr="00040798" w:rsidRDefault="00EF2E11" w:rsidP="00EF2E11">
            <w:pPr>
              <w:rPr>
                <w:rFonts w:ascii="Arial" w:eastAsiaTheme="minorHAnsi" w:hAnsi="Arial" w:cs="Arial"/>
                <w:sz w:val="22"/>
                <w:szCs w:val="22"/>
                <w:lang w:eastAsia="en-US"/>
              </w:rPr>
            </w:pPr>
          </w:p>
        </w:tc>
        <w:tc>
          <w:tcPr>
            <w:tcW w:w="851" w:type="dxa"/>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b/>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vMerge/>
          </w:tcPr>
          <w:p w:rsidR="00EF2E11" w:rsidRPr="00040798" w:rsidRDefault="00EF2E11" w:rsidP="00EF2E11">
            <w:pPr>
              <w:rPr>
                <w:rFonts w:ascii="Arial" w:eastAsiaTheme="minorHAnsi" w:hAnsi="Arial" w:cs="Arial"/>
                <w:sz w:val="22"/>
                <w:szCs w:val="22"/>
                <w:lang w:eastAsia="en-US"/>
              </w:rPr>
            </w:pPr>
          </w:p>
        </w:tc>
        <w:tc>
          <w:tcPr>
            <w:tcW w:w="851" w:type="dxa"/>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9747" w:type="dxa"/>
            <w:gridSpan w:val="17"/>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b/>
                <w:sz w:val="22"/>
                <w:szCs w:val="22"/>
                <w:lang w:eastAsia="en-US"/>
              </w:rPr>
              <w:t>DIMENSION: INTERACCION ACADEMICA</w:t>
            </w:r>
          </w:p>
        </w:tc>
      </w:tr>
      <w:tr w:rsidR="00EF2E11" w:rsidRPr="00040798" w:rsidTr="00EF2E11">
        <w:trPr>
          <w:jc w:val="center"/>
        </w:trPr>
        <w:tc>
          <w:tcPr>
            <w:tcW w:w="534" w:type="dxa"/>
          </w:tcPr>
          <w:p w:rsidR="00EF2E11" w:rsidRPr="00040798" w:rsidRDefault="00EF2E11" w:rsidP="00EF2E11">
            <w:pPr>
              <w:rPr>
                <w:rFonts w:ascii="Arial" w:eastAsiaTheme="minorHAnsi" w:hAnsi="Arial" w:cs="Arial"/>
                <w:b/>
                <w:sz w:val="22"/>
                <w:szCs w:val="22"/>
                <w:lang w:eastAsia="en-US"/>
              </w:rPr>
            </w:pPr>
            <w:r w:rsidRPr="00040798">
              <w:rPr>
                <w:rFonts w:ascii="Arial" w:eastAsiaTheme="minorHAnsi" w:hAnsi="Arial" w:cs="Arial"/>
                <w:b/>
                <w:sz w:val="22"/>
                <w:szCs w:val="22"/>
                <w:lang w:eastAsia="en-US"/>
              </w:rPr>
              <w:t>N°</w:t>
            </w:r>
          </w:p>
        </w:tc>
        <w:tc>
          <w:tcPr>
            <w:tcW w:w="9213" w:type="dxa"/>
            <w:gridSpan w:val="16"/>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b/>
                <w:sz w:val="22"/>
                <w:szCs w:val="22"/>
                <w:lang w:eastAsia="en-US"/>
              </w:rPr>
              <w:t>Indicador: Interacción académica</w:t>
            </w: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6</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Los docentes muestran solvencia y profundidad respecto a los conocimientos de las asignaturas</w:t>
            </w:r>
          </w:p>
        </w:tc>
        <w:tc>
          <w:tcPr>
            <w:tcW w:w="850" w:type="dxa"/>
            <w:vMerge w:val="restart"/>
          </w:tcPr>
          <w:p w:rsidR="00EF2E11" w:rsidRPr="00040798" w:rsidRDefault="00EF2E11" w:rsidP="00EF2E11">
            <w:pPr>
              <w:rPr>
                <w:rFonts w:ascii="Arial" w:eastAsiaTheme="minorHAnsi" w:hAnsi="Arial" w:cs="Arial"/>
                <w:sz w:val="22"/>
                <w:szCs w:val="22"/>
                <w:lang w:eastAsia="en-US"/>
              </w:rPr>
            </w:pPr>
          </w:p>
        </w:tc>
        <w:tc>
          <w:tcPr>
            <w:tcW w:w="851" w:type="dxa"/>
            <w:vMerge w:val="restart"/>
          </w:tcPr>
          <w:p w:rsidR="00EF2E11" w:rsidRPr="00040798" w:rsidRDefault="00EF2E11" w:rsidP="00EF2E11">
            <w:pPr>
              <w:rPr>
                <w:rFonts w:ascii="Arial" w:eastAsiaTheme="minorHAnsi" w:hAnsi="Arial" w:cs="Arial"/>
                <w:sz w:val="22"/>
                <w:szCs w:val="22"/>
                <w:lang w:eastAsia="en-US"/>
              </w:rPr>
            </w:pPr>
          </w:p>
        </w:tc>
        <w:tc>
          <w:tcPr>
            <w:tcW w:w="1842" w:type="dxa"/>
            <w:vMerge w:val="restart"/>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vMerge/>
          </w:tcPr>
          <w:p w:rsidR="00EF2E11" w:rsidRPr="00040798" w:rsidRDefault="00EF2E11" w:rsidP="00EF2E11">
            <w:pPr>
              <w:rPr>
                <w:rFonts w:ascii="Arial" w:eastAsiaTheme="minorHAnsi" w:hAnsi="Arial" w:cs="Arial"/>
                <w:sz w:val="22"/>
                <w:szCs w:val="22"/>
                <w:lang w:eastAsia="en-US"/>
              </w:rPr>
            </w:pPr>
          </w:p>
        </w:tc>
        <w:tc>
          <w:tcPr>
            <w:tcW w:w="851" w:type="dxa"/>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7</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Manejan con claridad y pertinencia los términos técnicos de su área</w:t>
            </w:r>
          </w:p>
        </w:tc>
        <w:tc>
          <w:tcPr>
            <w:tcW w:w="850" w:type="dxa"/>
            <w:vMerge w:val="restart"/>
          </w:tcPr>
          <w:p w:rsidR="00EF2E11" w:rsidRPr="00040798" w:rsidRDefault="00EF2E11" w:rsidP="00EF2E11">
            <w:pPr>
              <w:rPr>
                <w:rFonts w:ascii="Arial" w:eastAsiaTheme="minorHAnsi" w:hAnsi="Arial" w:cs="Arial"/>
                <w:sz w:val="22"/>
                <w:szCs w:val="22"/>
                <w:lang w:eastAsia="en-US"/>
              </w:rPr>
            </w:pPr>
          </w:p>
        </w:tc>
        <w:tc>
          <w:tcPr>
            <w:tcW w:w="851" w:type="dxa"/>
            <w:vMerge w:val="restart"/>
          </w:tcPr>
          <w:p w:rsidR="00EF2E11" w:rsidRPr="00040798" w:rsidRDefault="00EF2E11" w:rsidP="00EF2E11">
            <w:pPr>
              <w:rPr>
                <w:rFonts w:ascii="Arial" w:eastAsiaTheme="minorHAnsi" w:hAnsi="Arial" w:cs="Arial"/>
                <w:sz w:val="22"/>
                <w:szCs w:val="22"/>
                <w:lang w:eastAsia="en-US"/>
              </w:rPr>
            </w:pPr>
          </w:p>
        </w:tc>
        <w:tc>
          <w:tcPr>
            <w:tcW w:w="1842" w:type="dxa"/>
            <w:vMerge w:val="restart"/>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vMerge/>
          </w:tcPr>
          <w:p w:rsidR="00EF2E11" w:rsidRPr="00040798" w:rsidRDefault="00EF2E11" w:rsidP="00EF2E11">
            <w:pPr>
              <w:rPr>
                <w:rFonts w:ascii="Arial" w:eastAsiaTheme="minorHAnsi" w:hAnsi="Arial" w:cs="Arial"/>
                <w:sz w:val="22"/>
                <w:szCs w:val="22"/>
                <w:lang w:eastAsia="en-US"/>
              </w:rPr>
            </w:pPr>
          </w:p>
        </w:tc>
        <w:tc>
          <w:tcPr>
            <w:tcW w:w="851" w:type="dxa"/>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8</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Conocen y difunden  enfoques  o  información actualizados</w:t>
            </w:r>
          </w:p>
        </w:tc>
        <w:tc>
          <w:tcPr>
            <w:tcW w:w="850" w:type="dxa"/>
            <w:vMerge w:val="restart"/>
          </w:tcPr>
          <w:p w:rsidR="00EF2E11" w:rsidRPr="00040798" w:rsidRDefault="00EF2E11" w:rsidP="00EF2E11">
            <w:pPr>
              <w:rPr>
                <w:rFonts w:ascii="Arial" w:eastAsiaTheme="minorHAnsi" w:hAnsi="Arial" w:cs="Arial"/>
                <w:sz w:val="22"/>
                <w:szCs w:val="22"/>
                <w:lang w:eastAsia="en-US"/>
              </w:rPr>
            </w:pPr>
          </w:p>
        </w:tc>
        <w:tc>
          <w:tcPr>
            <w:tcW w:w="851" w:type="dxa"/>
            <w:vMerge w:val="restart"/>
          </w:tcPr>
          <w:p w:rsidR="00EF2E11" w:rsidRPr="00040798" w:rsidRDefault="00EF2E11" w:rsidP="00EF2E11">
            <w:pPr>
              <w:rPr>
                <w:rFonts w:ascii="Arial" w:eastAsiaTheme="minorHAnsi" w:hAnsi="Arial" w:cs="Arial"/>
                <w:sz w:val="22"/>
                <w:szCs w:val="22"/>
                <w:lang w:eastAsia="en-US"/>
              </w:rPr>
            </w:pPr>
          </w:p>
        </w:tc>
        <w:tc>
          <w:tcPr>
            <w:tcW w:w="1842" w:type="dxa"/>
            <w:vMerge w:val="restart"/>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vMerge/>
          </w:tcPr>
          <w:p w:rsidR="00EF2E11" w:rsidRPr="00040798" w:rsidRDefault="00EF2E11" w:rsidP="00EF2E11">
            <w:pPr>
              <w:rPr>
                <w:rFonts w:ascii="Arial" w:eastAsiaTheme="minorHAnsi" w:hAnsi="Arial" w:cs="Arial"/>
                <w:sz w:val="22"/>
                <w:szCs w:val="22"/>
                <w:lang w:eastAsia="en-US"/>
              </w:rPr>
            </w:pPr>
          </w:p>
        </w:tc>
        <w:tc>
          <w:tcPr>
            <w:tcW w:w="851" w:type="dxa"/>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9</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Cumplen el desarrollo  total de lo programado en el  sílabo</w:t>
            </w:r>
          </w:p>
        </w:tc>
        <w:tc>
          <w:tcPr>
            <w:tcW w:w="850" w:type="dxa"/>
            <w:vMerge w:val="restart"/>
          </w:tcPr>
          <w:p w:rsidR="00EF2E11" w:rsidRPr="00040798" w:rsidRDefault="00EF2E11" w:rsidP="00EF2E11">
            <w:pPr>
              <w:rPr>
                <w:rFonts w:ascii="Arial" w:eastAsiaTheme="minorHAnsi" w:hAnsi="Arial" w:cs="Arial"/>
                <w:sz w:val="22"/>
                <w:szCs w:val="22"/>
                <w:lang w:eastAsia="en-US"/>
              </w:rPr>
            </w:pPr>
          </w:p>
        </w:tc>
        <w:tc>
          <w:tcPr>
            <w:tcW w:w="851" w:type="dxa"/>
            <w:vMerge w:val="restart"/>
          </w:tcPr>
          <w:p w:rsidR="00EF2E11" w:rsidRPr="00040798" w:rsidRDefault="00EF2E11" w:rsidP="00EF2E11">
            <w:pPr>
              <w:rPr>
                <w:rFonts w:ascii="Arial" w:eastAsiaTheme="minorHAnsi" w:hAnsi="Arial" w:cs="Arial"/>
                <w:sz w:val="22"/>
                <w:szCs w:val="22"/>
                <w:lang w:eastAsia="en-US"/>
              </w:rPr>
            </w:pPr>
          </w:p>
        </w:tc>
        <w:tc>
          <w:tcPr>
            <w:tcW w:w="1842" w:type="dxa"/>
            <w:vMerge w:val="restart"/>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vMerge/>
          </w:tcPr>
          <w:p w:rsidR="00EF2E11" w:rsidRPr="00040798" w:rsidRDefault="00EF2E11" w:rsidP="00EF2E11">
            <w:pPr>
              <w:rPr>
                <w:rFonts w:ascii="Arial" w:eastAsiaTheme="minorHAnsi" w:hAnsi="Arial" w:cs="Arial"/>
                <w:sz w:val="22"/>
                <w:szCs w:val="22"/>
                <w:lang w:eastAsia="en-US"/>
              </w:rPr>
            </w:pPr>
          </w:p>
        </w:tc>
        <w:tc>
          <w:tcPr>
            <w:tcW w:w="851" w:type="dxa"/>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tcPr>
          <w:p w:rsidR="00EF2E11" w:rsidRPr="00040798" w:rsidRDefault="00EF2E11" w:rsidP="00EF2E11">
            <w:pPr>
              <w:rPr>
                <w:rFonts w:ascii="Arial" w:eastAsiaTheme="minorHAnsi" w:hAnsi="Arial" w:cs="Arial"/>
                <w:b/>
                <w:sz w:val="22"/>
                <w:szCs w:val="22"/>
                <w:lang w:eastAsia="en-US"/>
              </w:rPr>
            </w:pPr>
            <w:r w:rsidRPr="00040798">
              <w:rPr>
                <w:rFonts w:ascii="Arial" w:eastAsiaTheme="minorHAnsi" w:hAnsi="Arial" w:cs="Arial"/>
                <w:b/>
                <w:sz w:val="22"/>
                <w:szCs w:val="22"/>
                <w:lang w:eastAsia="en-US"/>
              </w:rPr>
              <w:t>N°</w:t>
            </w:r>
          </w:p>
        </w:tc>
        <w:tc>
          <w:tcPr>
            <w:tcW w:w="9213" w:type="dxa"/>
            <w:gridSpan w:val="16"/>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b/>
                <w:sz w:val="22"/>
                <w:szCs w:val="22"/>
                <w:lang w:eastAsia="en-US"/>
              </w:rPr>
              <w:t>Indicador: Proceso técnico - pedagógico</w:t>
            </w: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10</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Nuestros docentes estimulan y mantienen expectativas de aprendizaje</w:t>
            </w:r>
          </w:p>
        </w:tc>
        <w:tc>
          <w:tcPr>
            <w:tcW w:w="850" w:type="dxa"/>
            <w:vMerge w:val="restart"/>
          </w:tcPr>
          <w:p w:rsidR="00EF2E11" w:rsidRPr="00040798" w:rsidRDefault="00EF2E11" w:rsidP="00EF2E11">
            <w:pPr>
              <w:rPr>
                <w:rFonts w:ascii="Arial" w:eastAsiaTheme="minorHAnsi" w:hAnsi="Arial" w:cs="Arial"/>
                <w:sz w:val="22"/>
                <w:szCs w:val="22"/>
                <w:lang w:eastAsia="en-US"/>
              </w:rPr>
            </w:pPr>
          </w:p>
        </w:tc>
        <w:tc>
          <w:tcPr>
            <w:tcW w:w="851" w:type="dxa"/>
            <w:vMerge w:val="restart"/>
          </w:tcPr>
          <w:p w:rsidR="00EF2E11" w:rsidRPr="00040798" w:rsidRDefault="00EF2E11" w:rsidP="00EF2E11">
            <w:pPr>
              <w:rPr>
                <w:rFonts w:ascii="Arial" w:eastAsiaTheme="minorHAnsi" w:hAnsi="Arial" w:cs="Arial"/>
                <w:sz w:val="22"/>
                <w:szCs w:val="22"/>
                <w:lang w:eastAsia="en-US"/>
              </w:rPr>
            </w:pPr>
          </w:p>
        </w:tc>
        <w:tc>
          <w:tcPr>
            <w:tcW w:w="1842" w:type="dxa"/>
            <w:vMerge w:val="restart"/>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vMerge/>
          </w:tcPr>
          <w:p w:rsidR="00EF2E11" w:rsidRPr="00040798" w:rsidRDefault="00EF2E11" w:rsidP="00EF2E11">
            <w:pPr>
              <w:rPr>
                <w:rFonts w:ascii="Arial" w:eastAsiaTheme="minorHAnsi" w:hAnsi="Arial" w:cs="Arial"/>
                <w:sz w:val="22"/>
                <w:szCs w:val="22"/>
                <w:lang w:eastAsia="en-US"/>
              </w:rPr>
            </w:pPr>
          </w:p>
        </w:tc>
        <w:tc>
          <w:tcPr>
            <w:tcW w:w="851" w:type="dxa"/>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11</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Adecuan, según el caso, los procedimientos pedagógicos al propósito o naturaleza de la clase</w:t>
            </w:r>
          </w:p>
        </w:tc>
        <w:tc>
          <w:tcPr>
            <w:tcW w:w="850" w:type="dxa"/>
            <w:vMerge w:val="restart"/>
          </w:tcPr>
          <w:p w:rsidR="00EF2E11" w:rsidRPr="00040798" w:rsidRDefault="00EF2E11" w:rsidP="00EF2E11">
            <w:pPr>
              <w:rPr>
                <w:rFonts w:ascii="Arial" w:eastAsiaTheme="minorHAnsi" w:hAnsi="Arial" w:cs="Arial"/>
                <w:sz w:val="22"/>
                <w:szCs w:val="22"/>
                <w:lang w:eastAsia="en-US"/>
              </w:rPr>
            </w:pPr>
          </w:p>
        </w:tc>
        <w:tc>
          <w:tcPr>
            <w:tcW w:w="851" w:type="dxa"/>
            <w:vMerge w:val="restart"/>
          </w:tcPr>
          <w:p w:rsidR="00EF2E11" w:rsidRPr="00040798" w:rsidRDefault="00EF2E11" w:rsidP="00EF2E11">
            <w:pPr>
              <w:rPr>
                <w:rFonts w:ascii="Arial" w:eastAsiaTheme="minorHAnsi" w:hAnsi="Arial" w:cs="Arial"/>
                <w:sz w:val="22"/>
                <w:szCs w:val="22"/>
                <w:lang w:eastAsia="en-US"/>
              </w:rPr>
            </w:pPr>
          </w:p>
        </w:tc>
        <w:tc>
          <w:tcPr>
            <w:tcW w:w="1842" w:type="dxa"/>
            <w:vMerge w:val="restart"/>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vMerge/>
          </w:tcPr>
          <w:p w:rsidR="00EF2E11" w:rsidRPr="00040798" w:rsidRDefault="00EF2E11" w:rsidP="00EF2E11">
            <w:pPr>
              <w:rPr>
                <w:rFonts w:ascii="Arial" w:eastAsiaTheme="minorHAnsi" w:hAnsi="Arial" w:cs="Arial"/>
                <w:sz w:val="22"/>
                <w:szCs w:val="22"/>
                <w:lang w:eastAsia="en-US"/>
              </w:rPr>
            </w:pPr>
          </w:p>
        </w:tc>
        <w:tc>
          <w:tcPr>
            <w:tcW w:w="851" w:type="dxa"/>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12</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 xml:space="preserve">Proporcionan  ejemplos pertinentes al tema y experiencia de los alumnos                                              </w:t>
            </w:r>
          </w:p>
        </w:tc>
        <w:tc>
          <w:tcPr>
            <w:tcW w:w="850" w:type="dxa"/>
            <w:vMerge w:val="restart"/>
          </w:tcPr>
          <w:p w:rsidR="00EF2E11" w:rsidRPr="00040798" w:rsidRDefault="00EF2E11" w:rsidP="00EF2E11">
            <w:pPr>
              <w:rPr>
                <w:rFonts w:ascii="Arial" w:eastAsiaTheme="minorHAnsi" w:hAnsi="Arial" w:cs="Arial"/>
                <w:sz w:val="22"/>
                <w:szCs w:val="22"/>
                <w:lang w:eastAsia="en-US"/>
              </w:rPr>
            </w:pPr>
          </w:p>
        </w:tc>
        <w:tc>
          <w:tcPr>
            <w:tcW w:w="851" w:type="dxa"/>
            <w:vMerge w:val="restart"/>
          </w:tcPr>
          <w:p w:rsidR="00EF2E11" w:rsidRPr="00040798" w:rsidRDefault="00EF2E11" w:rsidP="00EF2E11">
            <w:pPr>
              <w:rPr>
                <w:rFonts w:ascii="Arial" w:eastAsiaTheme="minorHAnsi" w:hAnsi="Arial" w:cs="Arial"/>
                <w:sz w:val="22"/>
                <w:szCs w:val="22"/>
                <w:lang w:eastAsia="en-US"/>
              </w:rPr>
            </w:pPr>
          </w:p>
        </w:tc>
        <w:tc>
          <w:tcPr>
            <w:tcW w:w="1842" w:type="dxa"/>
            <w:vMerge w:val="restart"/>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vMerge/>
          </w:tcPr>
          <w:p w:rsidR="00EF2E11" w:rsidRPr="00040798" w:rsidRDefault="00EF2E11" w:rsidP="00EF2E11">
            <w:pPr>
              <w:rPr>
                <w:rFonts w:ascii="Arial" w:eastAsiaTheme="minorHAnsi" w:hAnsi="Arial" w:cs="Arial"/>
                <w:sz w:val="22"/>
                <w:szCs w:val="22"/>
                <w:lang w:eastAsia="en-US"/>
              </w:rPr>
            </w:pPr>
          </w:p>
        </w:tc>
        <w:tc>
          <w:tcPr>
            <w:tcW w:w="851" w:type="dxa"/>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13</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Utilizan pertinentes medios auxiliares de enseñanza</w:t>
            </w:r>
          </w:p>
        </w:tc>
        <w:tc>
          <w:tcPr>
            <w:tcW w:w="850" w:type="dxa"/>
            <w:vMerge w:val="restart"/>
          </w:tcPr>
          <w:p w:rsidR="00EF2E11" w:rsidRPr="00040798" w:rsidRDefault="00EF2E11" w:rsidP="00EF2E11">
            <w:pPr>
              <w:rPr>
                <w:rFonts w:ascii="Arial" w:eastAsiaTheme="minorHAnsi" w:hAnsi="Arial" w:cs="Arial"/>
                <w:sz w:val="22"/>
                <w:szCs w:val="22"/>
                <w:lang w:eastAsia="en-US"/>
              </w:rPr>
            </w:pPr>
          </w:p>
        </w:tc>
        <w:tc>
          <w:tcPr>
            <w:tcW w:w="851" w:type="dxa"/>
            <w:vMerge w:val="restart"/>
          </w:tcPr>
          <w:p w:rsidR="00EF2E11" w:rsidRPr="00040798" w:rsidRDefault="00EF2E11" w:rsidP="00EF2E11">
            <w:pPr>
              <w:rPr>
                <w:rFonts w:ascii="Arial" w:eastAsiaTheme="minorHAnsi" w:hAnsi="Arial" w:cs="Arial"/>
                <w:sz w:val="22"/>
                <w:szCs w:val="22"/>
                <w:lang w:eastAsia="en-US"/>
              </w:rPr>
            </w:pPr>
          </w:p>
        </w:tc>
        <w:tc>
          <w:tcPr>
            <w:tcW w:w="1842" w:type="dxa"/>
            <w:vMerge w:val="restart"/>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vMerge/>
          </w:tcPr>
          <w:p w:rsidR="00EF2E11" w:rsidRPr="00040798" w:rsidRDefault="00EF2E11" w:rsidP="00EF2E11">
            <w:pPr>
              <w:rPr>
                <w:rFonts w:ascii="Arial" w:eastAsiaTheme="minorHAnsi" w:hAnsi="Arial" w:cs="Arial"/>
                <w:sz w:val="22"/>
                <w:szCs w:val="22"/>
                <w:lang w:eastAsia="en-US"/>
              </w:rPr>
            </w:pPr>
          </w:p>
        </w:tc>
        <w:tc>
          <w:tcPr>
            <w:tcW w:w="851" w:type="dxa"/>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14</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Logran que las evaluación sean congruentes con los  objetivos y contenidos del tema o curso</w:t>
            </w:r>
          </w:p>
        </w:tc>
        <w:tc>
          <w:tcPr>
            <w:tcW w:w="850" w:type="dxa"/>
            <w:vMerge w:val="restart"/>
          </w:tcPr>
          <w:p w:rsidR="00EF2E11" w:rsidRPr="00040798" w:rsidRDefault="00EF2E11" w:rsidP="00EF2E11">
            <w:pPr>
              <w:rPr>
                <w:rFonts w:ascii="Arial" w:eastAsiaTheme="minorHAnsi" w:hAnsi="Arial" w:cs="Arial"/>
                <w:sz w:val="22"/>
                <w:szCs w:val="22"/>
                <w:lang w:eastAsia="en-US"/>
              </w:rPr>
            </w:pPr>
          </w:p>
        </w:tc>
        <w:tc>
          <w:tcPr>
            <w:tcW w:w="851" w:type="dxa"/>
            <w:vMerge w:val="restart"/>
          </w:tcPr>
          <w:p w:rsidR="00EF2E11" w:rsidRPr="00040798" w:rsidRDefault="00EF2E11" w:rsidP="00EF2E11">
            <w:pPr>
              <w:rPr>
                <w:rFonts w:ascii="Arial" w:eastAsiaTheme="minorHAnsi" w:hAnsi="Arial" w:cs="Arial"/>
                <w:sz w:val="22"/>
                <w:szCs w:val="22"/>
                <w:lang w:eastAsia="en-US"/>
              </w:rPr>
            </w:pPr>
          </w:p>
        </w:tc>
        <w:tc>
          <w:tcPr>
            <w:tcW w:w="1842" w:type="dxa"/>
            <w:vMerge w:val="restart"/>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vMerge/>
          </w:tcPr>
          <w:p w:rsidR="00EF2E11" w:rsidRPr="00040798" w:rsidRDefault="00EF2E11" w:rsidP="00EF2E11">
            <w:pPr>
              <w:rPr>
                <w:rFonts w:ascii="Arial" w:eastAsiaTheme="minorHAnsi" w:hAnsi="Arial" w:cs="Arial"/>
                <w:sz w:val="22"/>
                <w:szCs w:val="22"/>
                <w:lang w:eastAsia="en-US"/>
              </w:rPr>
            </w:pPr>
          </w:p>
        </w:tc>
        <w:tc>
          <w:tcPr>
            <w:tcW w:w="851" w:type="dxa"/>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tcPr>
          <w:p w:rsidR="00EF2E11" w:rsidRPr="00040798" w:rsidRDefault="00EF2E11" w:rsidP="00EF2E11">
            <w:pPr>
              <w:rPr>
                <w:rFonts w:ascii="Arial" w:eastAsiaTheme="minorHAnsi" w:hAnsi="Arial" w:cs="Arial"/>
                <w:b/>
                <w:sz w:val="22"/>
                <w:szCs w:val="22"/>
                <w:lang w:eastAsia="en-US"/>
              </w:rPr>
            </w:pPr>
            <w:r w:rsidRPr="00040798">
              <w:rPr>
                <w:rFonts w:ascii="Arial" w:eastAsiaTheme="minorHAnsi" w:hAnsi="Arial" w:cs="Arial"/>
                <w:b/>
                <w:sz w:val="22"/>
                <w:szCs w:val="22"/>
                <w:lang w:eastAsia="en-US"/>
              </w:rPr>
              <w:t>N°</w:t>
            </w:r>
          </w:p>
        </w:tc>
        <w:tc>
          <w:tcPr>
            <w:tcW w:w="9213" w:type="dxa"/>
            <w:gridSpan w:val="16"/>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b/>
                <w:sz w:val="22"/>
                <w:szCs w:val="22"/>
                <w:lang w:eastAsia="en-US"/>
              </w:rPr>
              <w:t>Indicador: Interacción social</w:t>
            </w: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15</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Promueven y mantienen  una relación cordial con los alumnos</w:t>
            </w:r>
          </w:p>
        </w:tc>
        <w:tc>
          <w:tcPr>
            <w:tcW w:w="850" w:type="dxa"/>
            <w:vMerge w:val="restart"/>
          </w:tcPr>
          <w:p w:rsidR="00EF2E11" w:rsidRPr="00040798" w:rsidRDefault="00EF2E11" w:rsidP="00EF2E11">
            <w:pPr>
              <w:rPr>
                <w:rFonts w:ascii="Arial" w:eastAsiaTheme="minorHAnsi" w:hAnsi="Arial" w:cs="Arial"/>
                <w:sz w:val="22"/>
                <w:szCs w:val="22"/>
                <w:lang w:eastAsia="en-US"/>
              </w:rPr>
            </w:pPr>
          </w:p>
        </w:tc>
        <w:tc>
          <w:tcPr>
            <w:tcW w:w="851" w:type="dxa"/>
            <w:vMerge w:val="restart"/>
          </w:tcPr>
          <w:p w:rsidR="00EF2E11" w:rsidRPr="00040798" w:rsidRDefault="00EF2E11" w:rsidP="00EF2E11">
            <w:pPr>
              <w:rPr>
                <w:rFonts w:ascii="Arial" w:eastAsiaTheme="minorHAnsi" w:hAnsi="Arial" w:cs="Arial"/>
                <w:sz w:val="22"/>
                <w:szCs w:val="22"/>
                <w:lang w:eastAsia="en-US"/>
              </w:rPr>
            </w:pPr>
          </w:p>
        </w:tc>
        <w:tc>
          <w:tcPr>
            <w:tcW w:w="1842" w:type="dxa"/>
            <w:vMerge w:val="restart"/>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vMerge/>
          </w:tcPr>
          <w:p w:rsidR="00EF2E11" w:rsidRPr="00040798" w:rsidRDefault="00EF2E11" w:rsidP="00EF2E11">
            <w:pPr>
              <w:rPr>
                <w:rFonts w:ascii="Arial" w:eastAsiaTheme="minorHAnsi" w:hAnsi="Arial" w:cs="Arial"/>
                <w:sz w:val="22"/>
                <w:szCs w:val="22"/>
                <w:lang w:eastAsia="en-US"/>
              </w:rPr>
            </w:pPr>
          </w:p>
        </w:tc>
        <w:tc>
          <w:tcPr>
            <w:tcW w:w="851" w:type="dxa"/>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16</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Reconocen al alumno como el protagonista del proceso de aprendizaje</w:t>
            </w:r>
          </w:p>
        </w:tc>
        <w:tc>
          <w:tcPr>
            <w:tcW w:w="850" w:type="dxa"/>
            <w:vMerge w:val="restart"/>
          </w:tcPr>
          <w:p w:rsidR="00EF2E11" w:rsidRPr="00040798" w:rsidRDefault="00EF2E11" w:rsidP="00EF2E11">
            <w:pPr>
              <w:rPr>
                <w:rFonts w:ascii="Arial" w:eastAsiaTheme="minorHAnsi" w:hAnsi="Arial" w:cs="Arial"/>
                <w:sz w:val="22"/>
                <w:szCs w:val="22"/>
                <w:lang w:eastAsia="en-US"/>
              </w:rPr>
            </w:pPr>
          </w:p>
        </w:tc>
        <w:tc>
          <w:tcPr>
            <w:tcW w:w="851" w:type="dxa"/>
            <w:vMerge w:val="restart"/>
          </w:tcPr>
          <w:p w:rsidR="00EF2E11" w:rsidRPr="00040798" w:rsidRDefault="00EF2E11" w:rsidP="00EF2E11">
            <w:pPr>
              <w:rPr>
                <w:rFonts w:ascii="Arial" w:eastAsiaTheme="minorHAnsi" w:hAnsi="Arial" w:cs="Arial"/>
                <w:sz w:val="22"/>
                <w:szCs w:val="22"/>
                <w:lang w:eastAsia="en-US"/>
              </w:rPr>
            </w:pPr>
          </w:p>
        </w:tc>
        <w:tc>
          <w:tcPr>
            <w:tcW w:w="1842" w:type="dxa"/>
            <w:vMerge w:val="restart"/>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vMerge/>
          </w:tcPr>
          <w:p w:rsidR="00EF2E11" w:rsidRPr="00040798" w:rsidRDefault="00EF2E11" w:rsidP="00EF2E11">
            <w:pPr>
              <w:rPr>
                <w:rFonts w:ascii="Arial" w:eastAsiaTheme="minorHAnsi" w:hAnsi="Arial" w:cs="Arial"/>
                <w:sz w:val="22"/>
                <w:szCs w:val="22"/>
                <w:lang w:eastAsia="en-US"/>
              </w:rPr>
            </w:pPr>
          </w:p>
        </w:tc>
        <w:tc>
          <w:tcPr>
            <w:tcW w:w="851" w:type="dxa"/>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17</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Muestran  interés o aperturas hacia ideas nuevas o contrarias</w:t>
            </w:r>
          </w:p>
        </w:tc>
        <w:tc>
          <w:tcPr>
            <w:tcW w:w="850" w:type="dxa"/>
            <w:vMerge w:val="restart"/>
          </w:tcPr>
          <w:p w:rsidR="00EF2E11" w:rsidRPr="00040798" w:rsidRDefault="00EF2E11" w:rsidP="00EF2E11">
            <w:pPr>
              <w:rPr>
                <w:rFonts w:ascii="Arial" w:eastAsiaTheme="minorHAnsi" w:hAnsi="Arial" w:cs="Arial"/>
                <w:sz w:val="22"/>
                <w:szCs w:val="22"/>
                <w:lang w:eastAsia="en-US"/>
              </w:rPr>
            </w:pPr>
          </w:p>
        </w:tc>
        <w:tc>
          <w:tcPr>
            <w:tcW w:w="851" w:type="dxa"/>
            <w:vMerge w:val="restart"/>
          </w:tcPr>
          <w:p w:rsidR="00EF2E11" w:rsidRPr="00040798" w:rsidRDefault="00EF2E11" w:rsidP="00EF2E11">
            <w:pPr>
              <w:rPr>
                <w:rFonts w:ascii="Arial" w:eastAsiaTheme="minorHAnsi" w:hAnsi="Arial" w:cs="Arial"/>
                <w:sz w:val="22"/>
                <w:szCs w:val="22"/>
                <w:lang w:eastAsia="en-US"/>
              </w:rPr>
            </w:pPr>
          </w:p>
        </w:tc>
        <w:tc>
          <w:tcPr>
            <w:tcW w:w="1842" w:type="dxa"/>
            <w:vMerge w:val="restart"/>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vMerge/>
          </w:tcPr>
          <w:p w:rsidR="00EF2E11" w:rsidRPr="00040798" w:rsidRDefault="00EF2E11" w:rsidP="00EF2E11">
            <w:pPr>
              <w:rPr>
                <w:rFonts w:ascii="Arial" w:eastAsiaTheme="minorHAnsi" w:hAnsi="Arial" w:cs="Arial"/>
                <w:sz w:val="22"/>
                <w:szCs w:val="22"/>
                <w:lang w:eastAsia="en-US"/>
              </w:rPr>
            </w:pPr>
          </w:p>
        </w:tc>
        <w:tc>
          <w:tcPr>
            <w:tcW w:w="851" w:type="dxa"/>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18</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Poseen equilibrio emocional aún en situaciones críticas</w:t>
            </w:r>
          </w:p>
        </w:tc>
        <w:tc>
          <w:tcPr>
            <w:tcW w:w="850" w:type="dxa"/>
            <w:vMerge w:val="restart"/>
          </w:tcPr>
          <w:p w:rsidR="00EF2E11" w:rsidRPr="00040798" w:rsidRDefault="00EF2E11" w:rsidP="00EF2E11">
            <w:pPr>
              <w:rPr>
                <w:rFonts w:ascii="Arial" w:eastAsiaTheme="minorHAnsi" w:hAnsi="Arial" w:cs="Arial"/>
                <w:sz w:val="22"/>
                <w:szCs w:val="22"/>
                <w:lang w:eastAsia="en-US"/>
              </w:rPr>
            </w:pPr>
          </w:p>
        </w:tc>
        <w:tc>
          <w:tcPr>
            <w:tcW w:w="851" w:type="dxa"/>
            <w:vMerge w:val="restart"/>
          </w:tcPr>
          <w:p w:rsidR="00EF2E11" w:rsidRPr="00040798" w:rsidRDefault="00EF2E11" w:rsidP="00EF2E11">
            <w:pPr>
              <w:rPr>
                <w:rFonts w:ascii="Arial" w:eastAsiaTheme="minorHAnsi" w:hAnsi="Arial" w:cs="Arial"/>
                <w:sz w:val="22"/>
                <w:szCs w:val="22"/>
                <w:lang w:eastAsia="en-US"/>
              </w:rPr>
            </w:pPr>
          </w:p>
        </w:tc>
        <w:tc>
          <w:tcPr>
            <w:tcW w:w="1842" w:type="dxa"/>
            <w:vMerge w:val="restart"/>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vMerge/>
          </w:tcPr>
          <w:p w:rsidR="00EF2E11" w:rsidRPr="00040798" w:rsidRDefault="00EF2E11" w:rsidP="00EF2E11">
            <w:pPr>
              <w:rPr>
                <w:rFonts w:ascii="Arial" w:eastAsiaTheme="minorHAnsi" w:hAnsi="Arial" w:cs="Arial"/>
                <w:sz w:val="22"/>
                <w:szCs w:val="22"/>
                <w:lang w:eastAsia="en-US"/>
              </w:rPr>
            </w:pPr>
          </w:p>
        </w:tc>
        <w:tc>
          <w:tcPr>
            <w:tcW w:w="851" w:type="dxa"/>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19</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Fomentan el trabajo en equipo</w:t>
            </w:r>
          </w:p>
        </w:tc>
        <w:tc>
          <w:tcPr>
            <w:tcW w:w="850" w:type="dxa"/>
            <w:vMerge w:val="restart"/>
          </w:tcPr>
          <w:p w:rsidR="00EF2E11" w:rsidRPr="00040798" w:rsidRDefault="00EF2E11" w:rsidP="00EF2E11">
            <w:pPr>
              <w:rPr>
                <w:rFonts w:ascii="Arial" w:eastAsiaTheme="minorHAnsi" w:hAnsi="Arial" w:cs="Arial"/>
                <w:sz w:val="22"/>
                <w:szCs w:val="22"/>
                <w:lang w:eastAsia="en-US"/>
              </w:rPr>
            </w:pPr>
          </w:p>
        </w:tc>
        <w:tc>
          <w:tcPr>
            <w:tcW w:w="851" w:type="dxa"/>
            <w:vMerge w:val="restart"/>
          </w:tcPr>
          <w:p w:rsidR="00EF2E11" w:rsidRPr="00040798" w:rsidRDefault="00EF2E11" w:rsidP="00EF2E11">
            <w:pPr>
              <w:rPr>
                <w:rFonts w:ascii="Arial" w:eastAsiaTheme="minorHAnsi" w:hAnsi="Arial" w:cs="Arial"/>
                <w:sz w:val="22"/>
                <w:szCs w:val="22"/>
                <w:lang w:eastAsia="en-US"/>
              </w:rPr>
            </w:pPr>
          </w:p>
        </w:tc>
        <w:tc>
          <w:tcPr>
            <w:tcW w:w="1842" w:type="dxa"/>
            <w:vMerge w:val="restart"/>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vMerge/>
          </w:tcPr>
          <w:p w:rsidR="00EF2E11" w:rsidRPr="00040798" w:rsidRDefault="00EF2E11" w:rsidP="00EF2E11">
            <w:pPr>
              <w:rPr>
                <w:rFonts w:ascii="Arial" w:eastAsiaTheme="minorHAnsi" w:hAnsi="Arial" w:cs="Arial"/>
                <w:sz w:val="22"/>
                <w:szCs w:val="22"/>
                <w:lang w:eastAsia="en-US"/>
              </w:rPr>
            </w:pPr>
          </w:p>
        </w:tc>
        <w:tc>
          <w:tcPr>
            <w:tcW w:w="851" w:type="dxa"/>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20</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Muestra un trato horizontal  e imparcial con los alumnos dentro y fuera de clases</w:t>
            </w:r>
          </w:p>
        </w:tc>
        <w:tc>
          <w:tcPr>
            <w:tcW w:w="850" w:type="dxa"/>
            <w:vMerge w:val="restart"/>
          </w:tcPr>
          <w:p w:rsidR="00EF2E11" w:rsidRPr="00040798" w:rsidRDefault="00EF2E11" w:rsidP="00EF2E11">
            <w:pPr>
              <w:rPr>
                <w:rFonts w:ascii="Arial" w:eastAsiaTheme="minorHAnsi" w:hAnsi="Arial" w:cs="Arial"/>
                <w:sz w:val="22"/>
                <w:szCs w:val="22"/>
                <w:lang w:eastAsia="en-US"/>
              </w:rPr>
            </w:pPr>
          </w:p>
        </w:tc>
        <w:tc>
          <w:tcPr>
            <w:tcW w:w="851" w:type="dxa"/>
            <w:vMerge w:val="restart"/>
          </w:tcPr>
          <w:p w:rsidR="00EF2E11" w:rsidRPr="00040798" w:rsidRDefault="00EF2E11" w:rsidP="00EF2E11">
            <w:pPr>
              <w:rPr>
                <w:rFonts w:ascii="Arial" w:eastAsiaTheme="minorHAnsi" w:hAnsi="Arial" w:cs="Arial"/>
                <w:sz w:val="22"/>
                <w:szCs w:val="22"/>
                <w:lang w:eastAsia="en-US"/>
              </w:rPr>
            </w:pPr>
          </w:p>
        </w:tc>
        <w:tc>
          <w:tcPr>
            <w:tcW w:w="1842" w:type="dxa"/>
            <w:vMerge w:val="restart"/>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b/>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vMerge/>
          </w:tcPr>
          <w:p w:rsidR="00EF2E11" w:rsidRPr="00040798" w:rsidRDefault="00EF2E11" w:rsidP="00EF2E11">
            <w:pPr>
              <w:rPr>
                <w:rFonts w:ascii="Arial" w:eastAsiaTheme="minorHAnsi" w:hAnsi="Arial" w:cs="Arial"/>
                <w:sz w:val="22"/>
                <w:szCs w:val="22"/>
                <w:lang w:eastAsia="en-US"/>
              </w:rPr>
            </w:pPr>
          </w:p>
        </w:tc>
        <w:tc>
          <w:tcPr>
            <w:tcW w:w="851" w:type="dxa"/>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9747" w:type="dxa"/>
            <w:gridSpan w:val="17"/>
          </w:tcPr>
          <w:p w:rsidR="00EF2E11" w:rsidRPr="00040798" w:rsidRDefault="00EF2E11" w:rsidP="00EF2E11">
            <w:pPr>
              <w:rPr>
                <w:rFonts w:ascii="Arial" w:eastAsiaTheme="minorHAnsi" w:hAnsi="Arial" w:cs="Arial"/>
                <w:b/>
                <w:sz w:val="22"/>
                <w:szCs w:val="22"/>
                <w:lang w:eastAsia="en-US"/>
              </w:rPr>
            </w:pPr>
            <w:r w:rsidRPr="00040798">
              <w:rPr>
                <w:rFonts w:ascii="Arial" w:eastAsiaTheme="minorHAnsi" w:hAnsi="Arial" w:cs="Arial"/>
                <w:b/>
                <w:sz w:val="22"/>
                <w:szCs w:val="22"/>
                <w:lang w:eastAsia="en-US"/>
              </w:rPr>
              <w:t>DIMENSION PROFESIONALISMO</w:t>
            </w:r>
          </w:p>
        </w:tc>
      </w:tr>
      <w:tr w:rsidR="00EF2E11" w:rsidRPr="00040798" w:rsidTr="00EF2E11">
        <w:trPr>
          <w:jc w:val="center"/>
        </w:trPr>
        <w:tc>
          <w:tcPr>
            <w:tcW w:w="5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w:t>
            </w:r>
          </w:p>
        </w:tc>
        <w:tc>
          <w:tcPr>
            <w:tcW w:w="9213" w:type="dxa"/>
            <w:gridSpan w:val="16"/>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b/>
                <w:sz w:val="22"/>
                <w:szCs w:val="22"/>
                <w:lang w:eastAsia="en-US"/>
              </w:rPr>
              <w:t>Indicador: Liderazgo</w:t>
            </w: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21</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Nuestros docentes asumen liderazgo, guían y ejercen influencia en los estudiantes con un sentido común.</w:t>
            </w:r>
          </w:p>
        </w:tc>
        <w:tc>
          <w:tcPr>
            <w:tcW w:w="850" w:type="dxa"/>
            <w:vMerge w:val="restart"/>
          </w:tcPr>
          <w:p w:rsidR="00EF2E11" w:rsidRPr="00040798" w:rsidRDefault="00EF2E11" w:rsidP="00EF2E11">
            <w:pPr>
              <w:rPr>
                <w:rFonts w:ascii="Arial" w:eastAsiaTheme="minorHAnsi" w:hAnsi="Arial" w:cs="Arial"/>
                <w:sz w:val="22"/>
                <w:szCs w:val="22"/>
                <w:lang w:eastAsia="en-US"/>
              </w:rPr>
            </w:pPr>
          </w:p>
        </w:tc>
        <w:tc>
          <w:tcPr>
            <w:tcW w:w="851" w:type="dxa"/>
            <w:vMerge w:val="restart"/>
          </w:tcPr>
          <w:p w:rsidR="00EF2E11" w:rsidRPr="00040798" w:rsidRDefault="00EF2E11" w:rsidP="00EF2E11">
            <w:pPr>
              <w:rPr>
                <w:rFonts w:ascii="Arial" w:eastAsiaTheme="minorHAnsi" w:hAnsi="Arial" w:cs="Arial"/>
                <w:sz w:val="22"/>
                <w:szCs w:val="22"/>
                <w:lang w:eastAsia="en-US"/>
              </w:rPr>
            </w:pPr>
          </w:p>
        </w:tc>
        <w:tc>
          <w:tcPr>
            <w:tcW w:w="1842" w:type="dxa"/>
            <w:vMerge w:val="restart"/>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vMerge/>
          </w:tcPr>
          <w:p w:rsidR="00EF2E11" w:rsidRPr="00040798" w:rsidRDefault="00EF2E11" w:rsidP="00EF2E11">
            <w:pPr>
              <w:rPr>
                <w:rFonts w:ascii="Arial" w:eastAsiaTheme="minorHAnsi" w:hAnsi="Arial" w:cs="Arial"/>
                <w:sz w:val="22"/>
                <w:szCs w:val="22"/>
                <w:lang w:eastAsia="en-US"/>
              </w:rPr>
            </w:pPr>
          </w:p>
        </w:tc>
        <w:tc>
          <w:tcPr>
            <w:tcW w:w="851" w:type="dxa"/>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w:t>
            </w:r>
          </w:p>
        </w:tc>
        <w:tc>
          <w:tcPr>
            <w:tcW w:w="9213" w:type="dxa"/>
            <w:gridSpan w:val="16"/>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b/>
                <w:sz w:val="22"/>
                <w:szCs w:val="22"/>
                <w:lang w:eastAsia="en-US"/>
              </w:rPr>
              <w:t>Indicador: Empatía</w:t>
            </w: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22</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Son  empáticos  con los estudiantes</w:t>
            </w:r>
          </w:p>
        </w:tc>
        <w:tc>
          <w:tcPr>
            <w:tcW w:w="850" w:type="dxa"/>
            <w:vMerge w:val="restart"/>
          </w:tcPr>
          <w:p w:rsidR="00EF2E11" w:rsidRPr="00040798" w:rsidRDefault="00EF2E11" w:rsidP="00EF2E11">
            <w:pPr>
              <w:rPr>
                <w:rFonts w:ascii="Arial" w:eastAsiaTheme="minorHAnsi" w:hAnsi="Arial" w:cs="Arial"/>
                <w:sz w:val="22"/>
                <w:szCs w:val="22"/>
                <w:lang w:eastAsia="en-US"/>
              </w:rPr>
            </w:pPr>
          </w:p>
        </w:tc>
        <w:tc>
          <w:tcPr>
            <w:tcW w:w="851" w:type="dxa"/>
            <w:vMerge w:val="restart"/>
          </w:tcPr>
          <w:p w:rsidR="00EF2E11" w:rsidRPr="00040798" w:rsidRDefault="00EF2E11" w:rsidP="00EF2E11">
            <w:pPr>
              <w:rPr>
                <w:rFonts w:ascii="Arial" w:eastAsiaTheme="minorHAnsi" w:hAnsi="Arial" w:cs="Arial"/>
                <w:sz w:val="22"/>
                <w:szCs w:val="22"/>
                <w:lang w:eastAsia="en-US"/>
              </w:rPr>
            </w:pPr>
          </w:p>
        </w:tc>
        <w:tc>
          <w:tcPr>
            <w:tcW w:w="1842" w:type="dxa"/>
            <w:vMerge w:val="restart"/>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vMerge/>
          </w:tcPr>
          <w:p w:rsidR="00EF2E11" w:rsidRPr="00040798" w:rsidRDefault="00EF2E11" w:rsidP="00EF2E11">
            <w:pPr>
              <w:rPr>
                <w:rFonts w:ascii="Arial" w:eastAsiaTheme="minorHAnsi" w:hAnsi="Arial" w:cs="Arial"/>
                <w:sz w:val="22"/>
                <w:szCs w:val="22"/>
                <w:lang w:eastAsia="en-US"/>
              </w:rPr>
            </w:pPr>
          </w:p>
        </w:tc>
        <w:tc>
          <w:tcPr>
            <w:tcW w:w="851" w:type="dxa"/>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23</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Inspiran confianza para plantear problemas médicos, académicos o personales.</w:t>
            </w:r>
          </w:p>
        </w:tc>
        <w:tc>
          <w:tcPr>
            <w:tcW w:w="850" w:type="dxa"/>
            <w:vMerge w:val="restart"/>
          </w:tcPr>
          <w:p w:rsidR="00EF2E11" w:rsidRPr="00040798" w:rsidRDefault="00EF2E11" w:rsidP="00EF2E11">
            <w:pPr>
              <w:rPr>
                <w:rFonts w:ascii="Arial" w:eastAsiaTheme="minorHAnsi" w:hAnsi="Arial" w:cs="Arial"/>
                <w:sz w:val="22"/>
                <w:szCs w:val="22"/>
                <w:lang w:eastAsia="en-US"/>
              </w:rPr>
            </w:pPr>
          </w:p>
        </w:tc>
        <w:tc>
          <w:tcPr>
            <w:tcW w:w="851" w:type="dxa"/>
            <w:vMerge w:val="restart"/>
          </w:tcPr>
          <w:p w:rsidR="00EF2E11" w:rsidRPr="00040798" w:rsidRDefault="00EF2E11" w:rsidP="00EF2E11">
            <w:pPr>
              <w:rPr>
                <w:rFonts w:ascii="Arial" w:eastAsiaTheme="minorHAnsi" w:hAnsi="Arial" w:cs="Arial"/>
                <w:sz w:val="22"/>
                <w:szCs w:val="22"/>
                <w:lang w:eastAsia="en-US"/>
              </w:rPr>
            </w:pPr>
          </w:p>
        </w:tc>
        <w:tc>
          <w:tcPr>
            <w:tcW w:w="1842" w:type="dxa"/>
            <w:vMerge w:val="restart"/>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vMerge/>
          </w:tcPr>
          <w:p w:rsidR="00EF2E11" w:rsidRPr="00040798" w:rsidRDefault="00EF2E11" w:rsidP="00EF2E11">
            <w:pPr>
              <w:rPr>
                <w:rFonts w:ascii="Arial" w:eastAsiaTheme="minorHAnsi" w:hAnsi="Arial" w:cs="Arial"/>
                <w:sz w:val="22"/>
                <w:szCs w:val="22"/>
                <w:lang w:eastAsia="en-US"/>
              </w:rPr>
            </w:pPr>
          </w:p>
        </w:tc>
        <w:tc>
          <w:tcPr>
            <w:tcW w:w="851" w:type="dxa"/>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24</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Analizan y resuelven adecuadamente los conflictos</w:t>
            </w:r>
          </w:p>
        </w:tc>
        <w:tc>
          <w:tcPr>
            <w:tcW w:w="850" w:type="dxa"/>
            <w:vMerge w:val="restart"/>
          </w:tcPr>
          <w:p w:rsidR="00EF2E11" w:rsidRPr="00040798" w:rsidRDefault="00EF2E11" w:rsidP="00EF2E11">
            <w:pPr>
              <w:rPr>
                <w:rFonts w:ascii="Arial" w:eastAsiaTheme="minorHAnsi" w:hAnsi="Arial" w:cs="Arial"/>
                <w:sz w:val="22"/>
                <w:szCs w:val="22"/>
                <w:lang w:eastAsia="en-US"/>
              </w:rPr>
            </w:pPr>
          </w:p>
        </w:tc>
        <w:tc>
          <w:tcPr>
            <w:tcW w:w="851" w:type="dxa"/>
            <w:vMerge w:val="restart"/>
          </w:tcPr>
          <w:p w:rsidR="00EF2E11" w:rsidRPr="00040798" w:rsidRDefault="00EF2E11" w:rsidP="00EF2E11">
            <w:pPr>
              <w:rPr>
                <w:rFonts w:ascii="Arial" w:eastAsiaTheme="minorHAnsi" w:hAnsi="Arial" w:cs="Arial"/>
                <w:sz w:val="22"/>
                <w:szCs w:val="22"/>
                <w:lang w:eastAsia="en-US"/>
              </w:rPr>
            </w:pPr>
          </w:p>
        </w:tc>
        <w:tc>
          <w:tcPr>
            <w:tcW w:w="1842" w:type="dxa"/>
            <w:vMerge w:val="restart"/>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vMerge/>
          </w:tcPr>
          <w:p w:rsidR="00EF2E11" w:rsidRPr="00040798" w:rsidRDefault="00EF2E11" w:rsidP="00EF2E11">
            <w:pPr>
              <w:rPr>
                <w:rFonts w:ascii="Arial" w:eastAsiaTheme="minorHAnsi" w:hAnsi="Arial" w:cs="Arial"/>
                <w:sz w:val="22"/>
                <w:szCs w:val="22"/>
                <w:lang w:eastAsia="en-US"/>
              </w:rPr>
            </w:pPr>
          </w:p>
        </w:tc>
        <w:tc>
          <w:tcPr>
            <w:tcW w:w="851" w:type="dxa"/>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w:t>
            </w:r>
          </w:p>
        </w:tc>
        <w:tc>
          <w:tcPr>
            <w:tcW w:w="9213" w:type="dxa"/>
            <w:gridSpan w:val="16"/>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b/>
                <w:sz w:val="22"/>
                <w:szCs w:val="22"/>
                <w:lang w:eastAsia="en-US"/>
              </w:rPr>
              <w:t>Indicador: Responsabilidad</w:t>
            </w: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lastRenderedPageBreak/>
              <w:t>25</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Promueven un ambiente propicio para el aprendizaje</w:t>
            </w:r>
          </w:p>
        </w:tc>
        <w:tc>
          <w:tcPr>
            <w:tcW w:w="850" w:type="dxa"/>
            <w:vMerge w:val="restart"/>
          </w:tcPr>
          <w:p w:rsidR="00EF2E11" w:rsidRPr="00040798" w:rsidRDefault="00EF2E11" w:rsidP="00EF2E11">
            <w:pPr>
              <w:rPr>
                <w:rFonts w:ascii="Arial" w:eastAsiaTheme="minorHAnsi" w:hAnsi="Arial" w:cs="Arial"/>
                <w:sz w:val="22"/>
                <w:szCs w:val="22"/>
                <w:lang w:eastAsia="en-US"/>
              </w:rPr>
            </w:pPr>
          </w:p>
        </w:tc>
        <w:tc>
          <w:tcPr>
            <w:tcW w:w="851" w:type="dxa"/>
            <w:vMerge w:val="restart"/>
          </w:tcPr>
          <w:p w:rsidR="00EF2E11" w:rsidRPr="00040798" w:rsidRDefault="00EF2E11" w:rsidP="00EF2E11">
            <w:pPr>
              <w:rPr>
                <w:rFonts w:ascii="Arial" w:eastAsiaTheme="minorHAnsi" w:hAnsi="Arial" w:cs="Arial"/>
                <w:sz w:val="22"/>
                <w:szCs w:val="22"/>
                <w:lang w:eastAsia="en-US"/>
              </w:rPr>
            </w:pPr>
          </w:p>
        </w:tc>
        <w:tc>
          <w:tcPr>
            <w:tcW w:w="1842" w:type="dxa"/>
            <w:vMerge w:val="restart"/>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vMerge/>
          </w:tcPr>
          <w:p w:rsidR="00EF2E11" w:rsidRPr="00040798" w:rsidRDefault="00EF2E11" w:rsidP="00EF2E11">
            <w:pPr>
              <w:rPr>
                <w:rFonts w:ascii="Arial" w:eastAsiaTheme="minorHAnsi" w:hAnsi="Arial" w:cs="Arial"/>
                <w:sz w:val="22"/>
                <w:szCs w:val="22"/>
                <w:lang w:eastAsia="en-US"/>
              </w:rPr>
            </w:pPr>
          </w:p>
        </w:tc>
        <w:tc>
          <w:tcPr>
            <w:tcW w:w="851" w:type="dxa"/>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26</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Mantiene el control de los procesos educativos de los estudiantes</w:t>
            </w:r>
          </w:p>
        </w:tc>
        <w:tc>
          <w:tcPr>
            <w:tcW w:w="850" w:type="dxa"/>
            <w:vMerge w:val="restart"/>
          </w:tcPr>
          <w:p w:rsidR="00EF2E11" w:rsidRPr="00040798" w:rsidRDefault="00EF2E11" w:rsidP="00EF2E11">
            <w:pPr>
              <w:rPr>
                <w:rFonts w:ascii="Arial" w:eastAsiaTheme="minorHAnsi" w:hAnsi="Arial" w:cs="Arial"/>
                <w:sz w:val="22"/>
                <w:szCs w:val="22"/>
                <w:lang w:eastAsia="en-US"/>
              </w:rPr>
            </w:pPr>
          </w:p>
        </w:tc>
        <w:tc>
          <w:tcPr>
            <w:tcW w:w="851" w:type="dxa"/>
            <w:vMerge w:val="restart"/>
          </w:tcPr>
          <w:p w:rsidR="00EF2E11" w:rsidRPr="00040798" w:rsidRDefault="00EF2E11" w:rsidP="00EF2E11">
            <w:pPr>
              <w:rPr>
                <w:rFonts w:ascii="Arial" w:eastAsiaTheme="minorHAnsi" w:hAnsi="Arial" w:cs="Arial"/>
                <w:sz w:val="22"/>
                <w:szCs w:val="22"/>
                <w:lang w:eastAsia="en-US"/>
              </w:rPr>
            </w:pPr>
          </w:p>
        </w:tc>
        <w:tc>
          <w:tcPr>
            <w:tcW w:w="1842" w:type="dxa"/>
            <w:vMerge w:val="restart"/>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vMerge/>
          </w:tcPr>
          <w:p w:rsidR="00EF2E11" w:rsidRPr="00040798" w:rsidRDefault="00EF2E11" w:rsidP="00EF2E11">
            <w:pPr>
              <w:rPr>
                <w:rFonts w:ascii="Arial" w:eastAsiaTheme="minorHAnsi" w:hAnsi="Arial" w:cs="Arial"/>
                <w:sz w:val="22"/>
                <w:szCs w:val="22"/>
                <w:lang w:eastAsia="en-US"/>
              </w:rPr>
            </w:pPr>
          </w:p>
        </w:tc>
        <w:tc>
          <w:tcPr>
            <w:tcW w:w="851" w:type="dxa"/>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9747" w:type="dxa"/>
            <w:gridSpan w:val="17"/>
          </w:tcPr>
          <w:p w:rsidR="00EF2E11" w:rsidRPr="00040798" w:rsidRDefault="00EF2E11" w:rsidP="00EF2E11">
            <w:pPr>
              <w:rPr>
                <w:rFonts w:ascii="Arial" w:eastAsiaTheme="minorHAnsi" w:hAnsi="Arial" w:cs="Arial"/>
                <w:b/>
                <w:sz w:val="22"/>
                <w:szCs w:val="22"/>
                <w:lang w:eastAsia="en-US"/>
              </w:rPr>
            </w:pPr>
            <w:r w:rsidRPr="00040798">
              <w:rPr>
                <w:rFonts w:ascii="Arial" w:eastAsiaTheme="minorHAnsi" w:hAnsi="Arial" w:cs="Arial"/>
                <w:b/>
                <w:sz w:val="22"/>
                <w:szCs w:val="22"/>
                <w:lang w:eastAsia="en-US"/>
              </w:rPr>
              <w:t>VARIABLE DEPENDIENTE : LOGROS ACADEMICOS</w:t>
            </w:r>
          </w:p>
        </w:tc>
      </w:tr>
      <w:tr w:rsidR="00EF2E11" w:rsidRPr="00040798" w:rsidTr="00EF2E11">
        <w:trPr>
          <w:jc w:val="center"/>
        </w:trPr>
        <w:tc>
          <w:tcPr>
            <w:tcW w:w="9747" w:type="dxa"/>
            <w:gridSpan w:val="17"/>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b/>
                <w:sz w:val="22"/>
                <w:szCs w:val="22"/>
                <w:lang w:eastAsia="en-US"/>
              </w:rPr>
              <w:t>DIMENSION:  NIVEL DE FORMACION BASICA</w:t>
            </w:r>
          </w:p>
        </w:tc>
      </w:tr>
      <w:tr w:rsidR="00EF2E11" w:rsidRPr="00040798" w:rsidTr="00EF2E11">
        <w:trPr>
          <w:jc w:val="center"/>
        </w:trPr>
        <w:tc>
          <w:tcPr>
            <w:tcW w:w="534" w:type="dxa"/>
          </w:tcPr>
          <w:p w:rsidR="00EF2E11" w:rsidRPr="00040798" w:rsidRDefault="00EF2E11" w:rsidP="00EF2E11">
            <w:pPr>
              <w:rPr>
                <w:rFonts w:ascii="Arial" w:eastAsiaTheme="minorHAnsi" w:hAnsi="Arial" w:cs="Arial"/>
                <w:b/>
                <w:sz w:val="22"/>
                <w:szCs w:val="22"/>
                <w:lang w:eastAsia="en-US"/>
              </w:rPr>
            </w:pPr>
            <w:r w:rsidRPr="00040798">
              <w:rPr>
                <w:rFonts w:ascii="Arial" w:eastAsiaTheme="minorHAnsi" w:hAnsi="Arial" w:cs="Arial"/>
                <w:sz w:val="22"/>
                <w:szCs w:val="22"/>
                <w:lang w:eastAsia="en-US"/>
              </w:rPr>
              <w:t>N°</w:t>
            </w:r>
          </w:p>
        </w:tc>
        <w:tc>
          <w:tcPr>
            <w:tcW w:w="5670" w:type="dxa"/>
            <w:gridSpan w:val="13"/>
          </w:tcPr>
          <w:p w:rsidR="00EF2E11" w:rsidRPr="00040798" w:rsidRDefault="00EF2E11" w:rsidP="00EF2E11">
            <w:pPr>
              <w:rPr>
                <w:rFonts w:ascii="Arial" w:eastAsiaTheme="minorHAnsi" w:hAnsi="Arial" w:cs="Arial"/>
                <w:b/>
                <w:sz w:val="22"/>
                <w:szCs w:val="22"/>
                <w:lang w:eastAsia="en-US"/>
              </w:rPr>
            </w:pPr>
            <w:r w:rsidRPr="00040798">
              <w:rPr>
                <w:rFonts w:ascii="Arial" w:eastAsiaTheme="minorHAnsi" w:hAnsi="Arial" w:cs="Arial"/>
                <w:b/>
                <w:sz w:val="22"/>
                <w:szCs w:val="22"/>
                <w:lang w:eastAsia="en-US"/>
              </w:rPr>
              <w:t>Indicador: Valoración del logro</w:t>
            </w:r>
          </w:p>
        </w:tc>
        <w:tc>
          <w:tcPr>
            <w:tcW w:w="850" w:type="dxa"/>
            <w:vMerge w:val="restart"/>
          </w:tcPr>
          <w:p w:rsidR="00EF2E11" w:rsidRPr="00040798" w:rsidRDefault="00EF2E11" w:rsidP="00EF2E11">
            <w:pPr>
              <w:rPr>
                <w:rFonts w:ascii="Arial" w:eastAsiaTheme="minorHAnsi" w:hAnsi="Arial" w:cs="Arial"/>
                <w:sz w:val="22"/>
                <w:szCs w:val="22"/>
                <w:lang w:eastAsia="en-US"/>
              </w:rPr>
            </w:pPr>
          </w:p>
        </w:tc>
        <w:tc>
          <w:tcPr>
            <w:tcW w:w="851" w:type="dxa"/>
            <w:vMerge w:val="restart"/>
          </w:tcPr>
          <w:p w:rsidR="00EF2E11" w:rsidRPr="00040798" w:rsidRDefault="00EF2E11" w:rsidP="00EF2E11">
            <w:pPr>
              <w:rPr>
                <w:rFonts w:ascii="Arial" w:eastAsiaTheme="minorHAnsi" w:hAnsi="Arial" w:cs="Arial"/>
                <w:sz w:val="22"/>
                <w:szCs w:val="22"/>
                <w:lang w:eastAsia="en-US"/>
              </w:rPr>
            </w:pPr>
          </w:p>
        </w:tc>
        <w:tc>
          <w:tcPr>
            <w:tcW w:w="1842" w:type="dxa"/>
            <w:vMerge w:val="restart"/>
          </w:tcPr>
          <w:p w:rsidR="00EF2E11" w:rsidRPr="00040798" w:rsidRDefault="00EF2E11" w:rsidP="00EF2E11">
            <w:pPr>
              <w:rPr>
                <w:rFonts w:ascii="Arial" w:eastAsiaTheme="minorHAnsi" w:hAnsi="Arial" w:cs="Arial"/>
                <w:sz w:val="22"/>
                <w:szCs w:val="22"/>
                <w:lang w:eastAsia="en-US"/>
              </w:rPr>
            </w:pPr>
          </w:p>
        </w:tc>
      </w:tr>
      <w:tr w:rsidR="00EF2E11" w:rsidRPr="00040798" w:rsidTr="00EF2E11">
        <w:trPr>
          <w:trHeight w:val="405"/>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27</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Las asignaturas del Plan Curricular relacionadas con la Formación Profesional  Básica me proporcionaron una sólida formación académica</w:t>
            </w:r>
          </w:p>
        </w:tc>
        <w:tc>
          <w:tcPr>
            <w:tcW w:w="850" w:type="dxa"/>
            <w:vMerge/>
          </w:tcPr>
          <w:p w:rsidR="00EF2E11" w:rsidRPr="00040798" w:rsidRDefault="00EF2E11" w:rsidP="00EF2E11">
            <w:pPr>
              <w:rPr>
                <w:rFonts w:ascii="Arial" w:eastAsiaTheme="minorHAnsi" w:hAnsi="Arial" w:cs="Arial"/>
                <w:sz w:val="22"/>
                <w:szCs w:val="22"/>
                <w:lang w:eastAsia="en-US"/>
              </w:rPr>
            </w:pPr>
          </w:p>
        </w:tc>
        <w:tc>
          <w:tcPr>
            <w:tcW w:w="851" w:type="dxa"/>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trHeight w:val="405"/>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vMerge/>
          </w:tcPr>
          <w:p w:rsidR="00EF2E11" w:rsidRPr="00040798" w:rsidRDefault="00EF2E11" w:rsidP="00EF2E11">
            <w:pPr>
              <w:rPr>
                <w:rFonts w:ascii="Arial" w:eastAsiaTheme="minorHAnsi" w:hAnsi="Arial" w:cs="Arial"/>
                <w:sz w:val="22"/>
                <w:szCs w:val="22"/>
                <w:lang w:eastAsia="en-US"/>
              </w:rPr>
            </w:pPr>
          </w:p>
        </w:tc>
        <w:tc>
          <w:tcPr>
            <w:tcW w:w="851" w:type="dxa"/>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28</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Mi rendimiento académico en este nivel de formación,  de acuerdo con mis promedios obtenidos, fue :</w:t>
            </w:r>
          </w:p>
        </w:tc>
        <w:tc>
          <w:tcPr>
            <w:tcW w:w="850" w:type="dxa"/>
            <w:vMerge w:val="restart"/>
          </w:tcPr>
          <w:p w:rsidR="00EF2E11" w:rsidRPr="00040798" w:rsidRDefault="00EF2E11" w:rsidP="00EF2E11">
            <w:pPr>
              <w:rPr>
                <w:rFonts w:ascii="Arial" w:eastAsiaTheme="minorHAnsi" w:hAnsi="Arial" w:cs="Arial"/>
                <w:sz w:val="22"/>
                <w:szCs w:val="22"/>
                <w:lang w:eastAsia="en-US"/>
              </w:rPr>
            </w:pPr>
          </w:p>
        </w:tc>
        <w:tc>
          <w:tcPr>
            <w:tcW w:w="851" w:type="dxa"/>
            <w:vMerge w:val="restart"/>
          </w:tcPr>
          <w:p w:rsidR="00EF2E11" w:rsidRPr="00040798" w:rsidRDefault="00EF2E11" w:rsidP="00EF2E11">
            <w:pPr>
              <w:rPr>
                <w:rFonts w:ascii="Arial" w:eastAsiaTheme="minorHAnsi" w:hAnsi="Arial" w:cs="Arial"/>
                <w:sz w:val="22"/>
                <w:szCs w:val="22"/>
                <w:lang w:eastAsia="en-US"/>
              </w:rPr>
            </w:pPr>
          </w:p>
        </w:tc>
        <w:tc>
          <w:tcPr>
            <w:tcW w:w="1842" w:type="dxa"/>
            <w:vMerge w:val="restart"/>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Excelente(20 – 19)</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Muy Bueno</w:t>
            </w:r>
          </w:p>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(18 - 17)</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 xml:space="preserve">Bueno </w:t>
            </w:r>
          </w:p>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(16- 15)</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Regular</w:t>
            </w:r>
          </w:p>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(14 – 13)</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Deficiente</w:t>
            </w:r>
          </w:p>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(12 a menos)</w:t>
            </w:r>
          </w:p>
        </w:tc>
        <w:tc>
          <w:tcPr>
            <w:tcW w:w="850" w:type="dxa"/>
            <w:vMerge/>
          </w:tcPr>
          <w:p w:rsidR="00EF2E11" w:rsidRPr="00040798" w:rsidRDefault="00EF2E11" w:rsidP="00EF2E11">
            <w:pPr>
              <w:rPr>
                <w:rFonts w:ascii="Arial" w:eastAsiaTheme="minorHAnsi" w:hAnsi="Arial" w:cs="Arial"/>
                <w:sz w:val="22"/>
                <w:szCs w:val="22"/>
                <w:lang w:eastAsia="en-US"/>
              </w:rPr>
            </w:pPr>
          </w:p>
        </w:tc>
        <w:tc>
          <w:tcPr>
            <w:tcW w:w="851" w:type="dxa"/>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w:t>
            </w:r>
          </w:p>
        </w:tc>
        <w:tc>
          <w:tcPr>
            <w:tcW w:w="5670" w:type="dxa"/>
            <w:gridSpan w:val="13"/>
          </w:tcPr>
          <w:p w:rsidR="00EF2E11" w:rsidRPr="00040798" w:rsidRDefault="00EF2E11" w:rsidP="00EF2E11">
            <w:pPr>
              <w:rPr>
                <w:rFonts w:ascii="Arial" w:eastAsiaTheme="minorHAnsi" w:hAnsi="Arial" w:cs="Arial"/>
                <w:b/>
                <w:sz w:val="22"/>
                <w:szCs w:val="22"/>
                <w:lang w:eastAsia="en-US"/>
              </w:rPr>
            </w:pPr>
            <w:r w:rsidRPr="00040798">
              <w:rPr>
                <w:rFonts w:ascii="Arial" w:eastAsiaTheme="minorHAnsi" w:hAnsi="Arial" w:cs="Arial"/>
                <w:b/>
                <w:sz w:val="22"/>
                <w:szCs w:val="22"/>
                <w:lang w:eastAsia="en-US"/>
              </w:rPr>
              <w:t>Indicador: Determinantes de logro</w:t>
            </w:r>
          </w:p>
        </w:tc>
        <w:tc>
          <w:tcPr>
            <w:tcW w:w="850" w:type="dxa"/>
            <w:vMerge w:val="restart"/>
          </w:tcPr>
          <w:p w:rsidR="00EF2E11" w:rsidRPr="00040798" w:rsidRDefault="00EF2E11" w:rsidP="00EF2E11">
            <w:pPr>
              <w:rPr>
                <w:rFonts w:ascii="Arial" w:eastAsiaTheme="minorHAnsi" w:hAnsi="Arial" w:cs="Arial"/>
                <w:sz w:val="22"/>
                <w:szCs w:val="22"/>
                <w:lang w:eastAsia="en-US"/>
              </w:rPr>
            </w:pPr>
          </w:p>
        </w:tc>
        <w:tc>
          <w:tcPr>
            <w:tcW w:w="851" w:type="dxa"/>
            <w:vMerge w:val="restart"/>
          </w:tcPr>
          <w:p w:rsidR="00EF2E11" w:rsidRPr="00040798" w:rsidRDefault="00EF2E11" w:rsidP="00EF2E11">
            <w:pPr>
              <w:rPr>
                <w:rFonts w:ascii="Arial" w:eastAsiaTheme="minorHAnsi" w:hAnsi="Arial" w:cs="Arial"/>
                <w:sz w:val="22"/>
                <w:szCs w:val="22"/>
                <w:lang w:eastAsia="en-US"/>
              </w:rPr>
            </w:pPr>
          </w:p>
        </w:tc>
        <w:tc>
          <w:tcPr>
            <w:tcW w:w="1842" w:type="dxa"/>
            <w:vMerge w:val="restart"/>
          </w:tcPr>
          <w:p w:rsidR="00EF2E11" w:rsidRPr="00040798" w:rsidRDefault="00EF2E11" w:rsidP="00EF2E11">
            <w:pPr>
              <w:rPr>
                <w:rFonts w:ascii="Arial" w:eastAsiaTheme="minorHAnsi" w:hAnsi="Arial" w:cs="Arial"/>
                <w:sz w:val="22"/>
                <w:szCs w:val="22"/>
                <w:lang w:eastAsia="en-US"/>
              </w:rPr>
            </w:pPr>
          </w:p>
        </w:tc>
      </w:tr>
      <w:tr w:rsidR="00EF2E11" w:rsidRPr="00040798" w:rsidTr="00EF2E11">
        <w:trPr>
          <w:trHeight w:val="405"/>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29</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 xml:space="preserve">Mi nivel de rendimiento académico obtenido se debe al desempeño  que muestran los docentes en el desarrollo de las asignaturas. </w:t>
            </w:r>
          </w:p>
        </w:tc>
        <w:tc>
          <w:tcPr>
            <w:tcW w:w="850" w:type="dxa"/>
            <w:vMerge/>
          </w:tcPr>
          <w:p w:rsidR="00EF2E11" w:rsidRPr="00040798" w:rsidRDefault="00EF2E11" w:rsidP="00EF2E11">
            <w:pPr>
              <w:rPr>
                <w:rFonts w:ascii="Arial" w:eastAsiaTheme="minorHAnsi" w:hAnsi="Arial" w:cs="Arial"/>
                <w:sz w:val="22"/>
                <w:szCs w:val="22"/>
                <w:lang w:eastAsia="en-US"/>
              </w:rPr>
            </w:pPr>
          </w:p>
        </w:tc>
        <w:tc>
          <w:tcPr>
            <w:tcW w:w="851" w:type="dxa"/>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trHeight w:val="405"/>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850" w:type="dxa"/>
            <w:vMerge/>
          </w:tcPr>
          <w:p w:rsidR="00EF2E11" w:rsidRPr="00040798" w:rsidRDefault="00EF2E11" w:rsidP="00EF2E11">
            <w:pPr>
              <w:rPr>
                <w:rFonts w:ascii="Arial" w:eastAsiaTheme="minorHAnsi" w:hAnsi="Arial" w:cs="Arial"/>
                <w:sz w:val="22"/>
                <w:szCs w:val="22"/>
                <w:lang w:eastAsia="en-US"/>
              </w:rPr>
            </w:pPr>
          </w:p>
        </w:tc>
        <w:tc>
          <w:tcPr>
            <w:tcW w:w="851" w:type="dxa"/>
            <w:vMerge/>
          </w:tcPr>
          <w:p w:rsidR="00EF2E11" w:rsidRPr="00040798" w:rsidRDefault="00EF2E11" w:rsidP="00EF2E11">
            <w:pPr>
              <w:rPr>
                <w:rFonts w:ascii="Arial" w:eastAsiaTheme="minorHAnsi" w:hAnsi="Arial" w:cs="Arial"/>
                <w:sz w:val="22"/>
                <w:szCs w:val="22"/>
                <w:lang w:eastAsia="en-US"/>
              </w:rPr>
            </w:pPr>
          </w:p>
        </w:tc>
        <w:tc>
          <w:tcPr>
            <w:tcW w:w="1842" w:type="dxa"/>
            <w:vMerge/>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30</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Mi rendimiento académico obtenido se debió  más a dificultades en mi proceso de aprendizaje</w:t>
            </w:r>
          </w:p>
        </w:tc>
        <w:tc>
          <w:tcPr>
            <w:tcW w:w="850" w:type="dxa"/>
          </w:tcPr>
          <w:p w:rsidR="00EF2E11" w:rsidRPr="00040798" w:rsidRDefault="00EF2E11" w:rsidP="00EF2E11">
            <w:pPr>
              <w:rPr>
                <w:rFonts w:ascii="Arial" w:eastAsiaTheme="minorHAnsi" w:hAnsi="Arial" w:cs="Arial"/>
                <w:sz w:val="22"/>
                <w:szCs w:val="22"/>
                <w:lang w:eastAsia="en-US"/>
              </w:rPr>
            </w:pPr>
          </w:p>
        </w:tc>
        <w:tc>
          <w:tcPr>
            <w:tcW w:w="851" w:type="dxa"/>
          </w:tcPr>
          <w:p w:rsidR="00EF2E11" w:rsidRPr="00040798" w:rsidRDefault="00EF2E11" w:rsidP="00EF2E11">
            <w:pPr>
              <w:rPr>
                <w:rFonts w:ascii="Arial" w:eastAsiaTheme="minorHAnsi" w:hAnsi="Arial" w:cs="Arial"/>
                <w:sz w:val="22"/>
                <w:szCs w:val="22"/>
                <w:lang w:eastAsia="en-US"/>
              </w:rPr>
            </w:pPr>
          </w:p>
        </w:tc>
        <w:tc>
          <w:tcPr>
            <w:tcW w:w="1842" w:type="dxa"/>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tcPr>
          <w:p w:rsidR="00EF2E11" w:rsidRPr="00040798" w:rsidRDefault="00EF2E11" w:rsidP="00EF2E11">
            <w:pPr>
              <w:rPr>
                <w:rFonts w:ascii="Arial" w:eastAsiaTheme="minorHAnsi" w:hAnsi="Arial" w:cs="Arial"/>
                <w:sz w:val="22"/>
                <w:szCs w:val="22"/>
                <w:lang w:eastAsia="en-US"/>
              </w:rPr>
            </w:pPr>
          </w:p>
        </w:tc>
        <w:tc>
          <w:tcPr>
            <w:tcW w:w="851" w:type="dxa"/>
          </w:tcPr>
          <w:p w:rsidR="00EF2E11" w:rsidRPr="00040798" w:rsidRDefault="00EF2E11" w:rsidP="00EF2E11">
            <w:pPr>
              <w:rPr>
                <w:rFonts w:ascii="Arial" w:eastAsiaTheme="minorHAnsi" w:hAnsi="Arial" w:cs="Arial"/>
                <w:sz w:val="22"/>
                <w:szCs w:val="22"/>
                <w:lang w:eastAsia="en-US"/>
              </w:rPr>
            </w:pPr>
          </w:p>
        </w:tc>
        <w:tc>
          <w:tcPr>
            <w:tcW w:w="1842" w:type="dxa"/>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31</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 xml:space="preserve">Mi rendimiento académico obtenido se vio afectado por las condiciones en que se </w:t>
            </w:r>
            <w:r w:rsidR="003939C8" w:rsidRPr="00040798">
              <w:rPr>
                <w:rFonts w:ascii="Arial" w:eastAsiaTheme="minorHAnsi" w:hAnsi="Arial" w:cs="Arial"/>
                <w:sz w:val="22"/>
                <w:szCs w:val="22"/>
                <w:lang w:eastAsia="en-US"/>
              </w:rPr>
              <w:t>realizó</w:t>
            </w:r>
            <w:r w:rsidRPr="00040798">
              <w:rPr>
                <w:rFonts w:ascii="Arial" w:eastAsiaTheme="minorHAnsi" w:hAnsi="Arial" w:cs="Arial"/>
                <w:sz w:val="22"/>
                <w:szCs w:val="22"/>
                <w:lang w:eastAsia="en-US"/>
              </w:rPr>
              <w:t xml:space="preserve"> el proceso de enseñanza – aprendizaje.</w:t>
            </w:r>
          </w:p>
        </w:tc>
        <w:tc>
          <w:tcPr>
            <w:tcW w:w="850" w:type="dxa"/>
          </w:tcPr>
          <w:p w:rsidR="00EF2E11" w:rsidRPr="00040798" w:rsidRDefault="00EF2E11" w:rsidP="00EF2E11">
            <w:pPr>
              <w:rPr>
                <w:rFonts w:ascii="Arial" w:eastAsiaTheme="minorHAnsi" w:hAnsi="Arial" w:cs="Arial"/>
                <w:sz w:val="22"/>
                <w:szCs w:val="22"/>
                <w:lang w:eastAsia="en-US"/>
              </w:rPr>
            </w:pPr>
          </w:p>
        </w:tc>
        <w:tc>
          <w:tcPr>
            <w:tcW w:w="851" w:type="dxa"/>
          </w:tcPr>
          <w:p w:rsidR="00EF2E11" w:rsidRPr="00040798" w:rsidRDefault="00EF2E11" w:rsidP="00EF2E11">
            <w:pPr>
              <w:rPr>
                <w:rFonts w:ascii="Arial" w:eastAsiaTheme="minorHAnsi" w:hAnsi="Arial" w:cs="Arial"/>
                <w:sz w:val="22"/>
                <w:szCs w:val="22"/>
                <w:lang w:eastAsia="en-US"/>
              </w:rPr>
            </w:pPr>
          </w:p>
        </w:tc>
        <w:tc>
          <w:tcPr>
            <w:tcW w:w="1842" w:type="dxa"/>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tcPr>
          <w:p w:rsidR="00EF2E11" w:rsidRPr="00040798" w:rsidRDefault="00EF2E11" w:rsidP="00EF2E11">
            <w:pPr>
              <w:rPr>
                <w:rFonts w:ascii="Arial" w:eastAsiaTheme="minorHAnsi" w:hAnsi="Arial" w:cs="Arial"/>
                <w:sz w:val="22"/>
                <w:szCs w:val="22"/>
                <w:lang w:eastAsia="en-US"/>
              </w:rPr>
            </w:pPr>
          </w:p>
        </w:tc>
        <w:tc>
          <w:tcPr>
            <w:tcW w:w="851" w:type="dxa"/>
          </w:tcPr>
          <w:p w:rsidR="00EF2E11" w:rsidRPr="00040798" w:rsidRDefault="00EF2E11" w:rsidP="00EF2E11">
            <w:pPr>
              <w:rPr>
                <w:rFonts w:ascii="Arial" w:eastAsiaTheme="minorHAnsi" w:hAnsi="Arial" w:cs="Arial"/>
                <w:sz w:val="22"/>
                <w:szCs w:val="22"/>
                <w:lang w:eastAsia="en-US"/>
              </w:rPr>
            </w:pPr>
          </w:p>
        </w:tc>
        <w:tc>
          <w:tcPr>
            <w:tcW w:w="1842" w:type="dxa"/>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w:t>
            </w:r>
          </w:p>
        </w:tc>
        <w:tc>
          <w:tcPr>
            <w:tcW w:w="5670" w:type="dxa"/>
            <w:gridSpan w:val="13"/>
          </w:tcPr>
          <w:p w:rsidR="00EF2E11" w:rsidRPr="00040798" w:rsidRDefault="00EF2E11" w:rsidP="00EF2E11">
            <w:pPr>
              <w:rPr>
                <w:rFonts w:ascii="Arial" w:eastAsiaTheme="minorHAnsi" w:hAnsi="Arial" w:cs="Arial"/>
                <w:b/>
                <w:sz w:val="22"/>
                <w:szCs w:val="22"/>
                <w:lang w:eastAsia="en-US"/>
              </w:rPr>
            </w:pPr>
            <w:r w:rsidRPr="00040798">
              <w:rPr>
                <w:rFonts w:ascii="Arial" w:eastAsiaTheme="minorHAnsi" w:hAnsi="Arial" w:cs="Arial"/>
                <w:b/>
                <w:sz w:val="22"/>
                <w:szCs w:val="22"/>
                <w:lang w:eastAsia="en-US"/>
              </w:rPr>
              <w:t>Indicador: Dificultades de aprendizaje</w:t>
            </w:r>
          </w:p>
        </w:tc>
        <w:tc>
          <w:tcPr>
            <w:tcW w:w="850" w:type="dxa"/>
          </w:tcPr>
          <w:p w:rsidR="00EF2E11" w:rsidRPr="00040798" w:rsidRDefault="00EF2E11" w:rsidP="00EF2E11">
            <w:pPr>
              <w:rPr>
                <w:rFonts w:ascii="Arial" w:eastAsiaTheme="minorHAnsi" w:hAnsi="Arial" w:cs="Arial"/>
                <w:sz w:val="22"/>
                <w:szCs w:val="22"/>
                <w:lang w:eastAsia="en-US"/>
              </w:rPr>
            </w:pPr>
          </w:p>
        </w:tc>
        <w:tc>
          <w:tcPr>
            <w:tcW w:w="851" w:type="dxa"/>
          </w:tcPr>
          <w:p w:rsidR="00EF2E11" w:rsidRPr="00040798" w:rsidRDefault="00EF2E11" w:rsidP="00EF2E11">
            <w:pPr>
              <w:rPr>
                <w:rFonts w:ascii="Arial" w:eastAsiaTheme="minorHAnsi" w:hAnsi="Arial" w:cs="Arial"/>
                <w:sz w:val="22"/>
                <w:szCs w:val="22"/>
                <w:lang w:eastAsia="en-US"/>
              </w:rPr>
            </w:pPr>
          </w:p>
        </w:tc>
        <w:tc>
          <w:tcPr>
            <w:tcW w:w="1842" w:type="dxa"/>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32</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De las asignaturas del  I y II ciclo, que corresponden al nivel de formación profesional básica, menciona tres en las que has tenido más dificultades de aprendizaje.</w:t>
            </w:r>
          </w:p>
        </w:tc>
        <w:tc>
          <w:tcPr>
            <w:tcW w:w="850" w:type="dxa"/>
          </w:tcPr>
          <w:p w:rsidR="00EF2E11" w:rsidRPr="00040798" w:rsidRDefault="00EF2E11" w:rsidP="00EF2E11">
            <w:pPr>
              <w:rPr>
                <w:rFonts w:ascii="Arial" w:eastAsiaTheme="minorHAnsi" w:hAnsi="Arial" w:cs="Arial"/>
                <w:sz w:val="22"/>
                <w:szCs w:val="22"/>
                <w:lang w:eastAsia="en-US"/>
              </w:rPr>
            </w:pPr>
          </w:p>
        </w:tc>
        <w:tc>
          <w:tcPr>
            <w:tcW w:w="851" w:type="dxa"/>
          </w:tcPr>
          <w:p w:rsidR="00EF2E11" w:rsidRPr="00040798" w:rsidRDefault="00EF2E11" w:rsidP="00EF2E11">
            <w:pPr>
              <w:rPr>
                <w:rFonts w:ascii="Arial" w:eastAsiaTheme="minorHAnsi" w:hAnsi="Arial" w:cs="Arial"/>
                <w:sz w:val="22"/>
                <w:szCs w:val="22"/>
                <w:lang w:eastAsia="en-US"/>
              </w:rPr>
            </w:pPr>
          </w:p>
        </w:tc>
        <w:tc>
          <w:tcPr>
            <w:tcW w:w="1842" w:type="dxa"/>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98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1</w:t>
            </w:r>
          </w:p>
          <w:p w:rsidR="00EF2E11" w:rsidRPr="00040798" w:rsidRDefault="00EF2E11" w:rsidP="00EF2E11">
            <w:pPr>
              <w:rPr>
                <w:rFonts w:ascii="Arial" w:eastAsiaTheme="minorHAnsi" w:hAnsi="Arial" w:cs="Arial"/>
                <w:sz w:val="22"/>
                <w:szCs w:val="22"/>
                <w:lang w:eastAsia="en-US"/>
              </w:rPr>
            </w:pPr>
          </w:p>
        </w:tc>
        <w:tc>
          <w:tcPr>
            <w:tcW w:w="1843" w:type="dxa"/>
            <w:gridSpan w:val="6"/>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2</w:t>
            </w:r>
          </w:p>
        </w:tc>
        <w:tc>
          <w:tcPr>
            <w:tcW w:w="1843" w:type="dxa"/>
            <w:gridSpan w:val="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3</w:t>
            </w:r>
          </w:p>
        </w:tc>
        <w:tc>
          <w:tcPr>
            <w:tcW w:w="850" w:type="dxa"/>
          </w:tcPr>
          <w:p w:rsidR="00EF2E11" w:rsidRPr="00040798" w:rsidRDefault="00EF2E11" w:rsidP="00EF2E11">
            <w:pPr>
              <w:rPr>
                <w:rFonts w:ascii="Arial" w:eastAsiaTheme="minorHAnsi" w:hAnsi="Arial" w:cs="Arial"/>
                <w:sz w:val="22"/>
                <w:szCs w:val="22"/>
                <w:lang w:eastAsia="en-US"/>
              </w:rPr>
            </w:pPr>
          </w:p>
        </w:tc>
        <w:tc>
          <w:tcPr>
            <w:tcW w:w="851" w:type="dxa"/>
          </w:tcPr>
          <w:p w:rsidR="00EF2E11" w:rsidRPr="00040798" w:rsidRDefault="00EF2E11" w:rsidP="00EF2E11">
            <w:pPr>
              <w:rPr>
                <w:rFonts w:ascii="Arial" w:eastAsiaTheme="minorHAnsi" w:hAnsi="Arial" w:cs="Arial"/>
                <w:sz w:val="22"/>
                <w:szCs w:val="22"/>
                <w:lang w:eastAsia="en-US"/>
              </w:rPr>
            </w:pPr>
          </w:p>
        </w:tc>
        <w:tc>
          <w:tcPr>
            <w:tcW w:w="1842" w:type="dxa"/>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33</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Las dificultades de aprendizaje en las asignaturas antes mencionadas han dependido de la conducción de los procesos de enseñanza – aprendizaje por parte de los docentes</w:t>
            </w:r>
          </w:p>
        </w:tc>
        <w:tc>
          <w:tcPr>
            <w:tcW w:w="850" w:type="dxa"/>
          </w:tcPr>
          <w:p w:rsidR="00EF2E11" w:rsidRPr="00040798" w:rsidRDefault="00EF2E11" w:rsidP="00EF2E11">
            <w:pPr>
              <w:rPr>
                <w:rFonts w:ascii="Arial" w:eastAsiaTheme="minorHAnsi" w:hAnsi="Arial" w:cs="Arial"/>
                <w:sz w:val="22"/>
                <w:szCs w:val="22"/>
                <w:lang w:eastAsia="en-US"/>
              </w:rPr>
            </w:pPr>
          </w:p>
        </w:tc>
        <w:tc>
          <w:tcPr>
            <w:tcW w:w="851" w:type="dxa"/>
          </w:tcPr>
          <w:p w:rsidR="00EF2E11" w:rsidRPr="00040798" w:rsidRDefault="00EF2E11" w:rsidP="00EF2E11">
            <w:pPr>
              <w:rPr>
                <w:rFonts w:ascii="Arial" w:eastAsiaTheme="minorHAnsi" w:hAnsi="Arial" w:cs="Arial"/>
                <w:sz w:val="22"/>
                <w:szCs w:val="22"/>
                <w:lang w:eastAsia="en-US"/>
              </w:rPr>
            </w:pPr>
          </w:p>
        </w:tc>
        <w:tc>
          <w:tcPr>
            <w:tcW w:w="1842" w:type="dxa"/>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tcPr>
          <w:p w:rsidR="00EF2E11" w:rsidRPr="00040798" w:rsidRDefault="00EF2E11" w:rsidP="00EF2E11">
            <w:pPr>
              <w:rPr>
                <w:rFonts w:ascii="Arial" w:eastAsiaTheme="minorHAnsi" w:hAnsi="Arial" w:cs="Arial"/>
                <w:sz w:val="22"/>
                <w:szCs w:val="22"/>
                <w:lang w:eastAsia="en-US"/>
              </w:rPr>
            </w:pPr>
          </w:p>
        </w:tc>
        <w:tc>
          <w:tcPr>
            <w:tcW w:w="851" w:type="dxa"/>
          </w:tcPr>
          <w:p w:rsidR="00EF2E11" w:rsidRPr="00040798" w:rsidRDefault="00EF2E11" w:rsidP="00EF2E11">
            <w:pPr>
              <w:rPr>
                <w:rFonts w:ascii="Arial" w:eastAsiaTheme="minorHAnsi" w:hAnsi="Arial" w:cs="Arial"/>
                <w:sz w:val="22"/>
                <w:szCs w:val="22"/>
                <w:lang w:eastAsia="en-US"/>
              </w:rPr>
            </w:pPr>
          </w:p>
        </w:tc>
        <w:tc>
          <w:tcPr>
            <w:tcW w:w="1842" w:type="dxa"/>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34</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Las dificultades de aprendizaje que he tenido en las asignaturas antes mencionadas han dependido de las limitaciones de mis saberes previos.</w:t>
            </w:r>
          </w:p>
        </w:tc>
        <w:tc>
          <w:tcPr>
            <w:tcW w:w="850" w:type="dxa"/>
          </w:tcPr>
          <w:p w:rsidR="00EF2E11" w:rsidRPr="00040798" w:rsidRDefault="00EF2E11" w:rsidP="00EF2E11">
            <w:pPr>
              <w:rPr>
                <w:rFonts w:ascii="Arial" w:eastAsiaTheme="minorHAnsi" w:hAnsi="Arial" w:cs="Arial"/>
                <w:sz w:val="22"/>
                <w:szCs w:val="22"/>
                <w:lang w:eastAsia="en-US"/>
              </w:rPr>
            </w:pPr>
          </w:p>
        </w:tc>
        <w:tc>
          <w:tcPr>
            <w:tcW w:w="851" w:type="dxa"/>
          </w:tcPr>
          <w:p w:rsidR="00EF2E11" w:rsidRPr="00040798" w:rsidRDefault="00EF2E11" w:rsidP="00EF2E11">
            <w:pPr>
              <w:rPr>
                <w:rFonts w:ascii="Arial" w:eastAsiaTheme="minorHAnsi" w:hAnsi="Arial" w:cs="Arial"/>
                <w:sz w:val="22"/>
                <w:szCs w:val="22"/>
                <w:lang w:eastAsia="en-US"/>
              </w:rPr>
            </w:pPr>
          </w:p>
        </w:tc>
        <w:tc>
          <w:tcPr>
            <w:tcW w:w="1842" w:type="dxa"/>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tcPr>
          <w:p w:rsidR="00EF2E11" w:rsidRPr="00040798" w:rsidRDefault="00EF2E11" w:rsidP="00EF2E11">
            <w:pPr>
              <w:rPr>
                <w:rFonts w:ascii="Arial" w:eastAsiaTheme="minorHAnsi" w:hAnsi="Arial" w:cs="Arial"/>
                <w:sz w:val="22"/>
                <w:szCs w:val="22"/>
                <w:lang w:eastAsia="en-US"/>
              </w:rPr>
            </w:pPr>
          </w:p>
        </w:tc>
        <w:tc>
          <w:tcPr>
            <w:tcW w:w="851" w:type="dxa"/>
          </w:tcPr>
          <w:p w:rsidR="00EF2E11" w:rsidRPr="00040798" w:rsidRDefault="00EF2E11" w:rsidP="00EF2E11">
            <w:pPr>
              <w:rPr>
                <w:rFonts w:ascii="Arial" w:eastAsiaTheme="minorHAnsi" w:hAnsi="Arial" w:cs="Arial"/>
                <w:sz w:val="22"/>
                <w:szCs w:val="22"/>
                <w:lang w:eastAsia="en-US"/>
              </w:rPr>
            </w:pPr>
          </w:p>
        </w:tc>
        <w:tc>
          <w:tcPr>
            <w:tcW w:w="1842" w:type="dxa"/>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9747" w:type="dxa"/>
            <w:gridSpan w:val="17"/>
          </w:tcPr>
          <w:p w:rsidR="00EF2E11" w:rsidRPr="00040798" w:rsidRDefault="00EF2E11" w:rsidP="00EF2E11">
            <w:pPr>
              <w:rPr>
                <w:rFonts w:ascii="Arial" w:eastAsiaTheme="minorHAnsi" w:hAnsi="Arial" w:cs="Arial"/>
                <w:b/>
                <w:sz w:val="22"/>
                <w:szCs w:val="22"/>
                <w:lang w:eastAsia="en-US"/>
              </w:rPr>
            </w:pPr>
            <w:r w:rsidRPr="00040798">
              <w:rPr>
                <w:rFonts w:ascii="Arial" w:eastAsiaTheme="minorHAnsi" w:hAnsi="Arial" w:cs="Arial"/>
                <w:b/>
                <w:sz w:val="22"/>
                <w:szCs w:val="22"/>
                <w:lang w:eastAsia="en-US"/>
              </w:rPr>
              <w:t>DIMENSION: NIVEL DE FORMACION EN PRE CLINICA</w:t>
            </w:r>
          </w:p>
        </w:tc>
      </w:tr>
      <w:tr w:rsidR="00EF2E11" w:rsidRPr="00040798" w:rsidTr="00EF2E11">
        <w:trPr>
          <w:jc w:val="center"/>
        </w:trPr>
        <w:tc>
          <w:tcPr>
            <w:tcW w:w="5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w:t>
            </w:r>
          </w:p>
        </w:tc>
        <w:tc>
          <w:tcPr>
            <w:tcW w:w="5670" w:type="dxa"/>
            <w:gridSpan w:val="13"/>
          </w:tcPr>
          <w:p w:rsidR="00EF2E11" w:rsidRPr="00040798" w:rsidRDefault="00EF2E11" w:rsidP="00EF2E11">
            <w:pPr>
              <w:rPr>
                <w:rFonts w:ascii="Arial" w:eastAsiaTheme="minorHAnsi" w:hAnsi="Arial" w:cs="Arial"/>
                <w:b/>
                <w:sz w:val="22"/>
                <w:szCs w:val="22"/>
                <w:lang w:eastAsia="en-US"/>
              </w:rPr>
            </w:pPr>
            <w:r w:rsidRPr="00040798">
              <w:rPr>
                <w:rFonts w:ascii="Arial" w:eastAsiaTheme="minorHAnsi" w:hAnsi="Arial" w:cs="Arial"/>
                <w:b/>
                <w:sz w:val="22"/>
                <w:szCs w:val="22"/>
                <w:lang w:eastAsia="en-US"/>
              </w:rPr>
              <w:t>Indicador: Valoración del logro</w:t>
            </w:r>
          </w:p>
        </w:tc>
        <w:tc>
          <w:tcPr>
            <w:tcW w:w="850" w:type="dxa"/>
          </w:tcPr>
          <w:p w:rsidR="00EF2E11" w:rsidRPr="00040798" w:rsidRDefault="00EF2E11" w:rsidP="00EF2E11">
            <w:pPr>
              <w:rPr>
                <w:rFonts w:ascii="Arial" w:eastAsiaTheme="minorHAnsi" w:hAnsi="Arial" w:cs="Arial"/>
                <w:sz w:val="22"/>
                <w:szCs w:val="22"/>
                <w:lang w:eastAsia="en-US"/>
              </w:rPr>
            </w:pPr>
          </w:p>
        </w:tc>
        <w:tc>
          <w:tcPr>
            <w:tcW w:w="851" w:type="dxa"/>
          </w:tcPr>
          <w:p w:rsidR="00EF2E11" w:rsidRPr="00040798" w:rsidRDefault="00EF2E11" w:rsidP="00EF2E11">
            <w:pPr>
              <w:rPr>
                <w:rFonts w:ascii="Arial" w:eastAsiaTheme="minorHAnsi" w:hAnsi="Arial" w:cs="Arial"/>
                <w:sz w:val="22"/>
                <w:szCs w:val="22"/>
                <w:lang w:eastAsia="en-US"/>
              </w:rPr>
            </w:pPr>
          </w:p>
        </w:tc>
        <w:tc>
          <w:tcPr>
            <w:tcW w:w="1842" w:type="dxa"/>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35</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Las asignaturas del Plan Curricular relacionadas con la Formación Profesional  en Pre Clínica (III al VI ciclo) me han  proporcionado una sólida formación académica</w:t>
            </w:r>
          </w:p>
        </w:tc>
        <w:tc>
          <w:tcPr>
            <w:tcW w:w="850" w:type="dxa"/>
          </w:tcPr>
          <w:p w:rsidR="00EF2E11" w:rsidRPr="00040798" w:rsidRDefault="00EF2E11" w:rsidP="00EF2E11">
            <w:pPr>
              <w:rPr>
                <w:rFonts w:ascii="Arial" w:eastAsiaTheme="minorHAnsi" w:hAnsi="Arial" w:cs="Arial"/>
                <w:sz w:val="22"/>
                <w:szCs w:val="22"/>
                <w:lang w:eastAsia="en-US"/>
              </w:rPr>
            </w:pPr>
          </w:p>
        </w:tc>
        <w:tc>
          <w:tcPr>
            <w:tcW w:w="851" w:type="dxa"/>
          </w:tcPr>
          <w:p w:rsidR="00EF2E11" w:rsidRPr="00040798" w:rsidRDefault="00EF2E11" w:rsidP="00EF2E11">
            <w:pPr>
              <w:rPr>
                <w:rFonts w:ascii="Arial" w:eastAsiaTheme="minorHAnsi" w:hAnsi="Arial" w:cs="Arial"/>
                <w:sz w:val="22"/>
                <w:szCs w:val="22"/>
                <w:lang w:eastAsia="en-US"/>
              </w:rPr>
            </w:pPr>
          </w:p>
        </w:tc>
        <w:tc>
          <w:tcPr>
            <w:tcW w:w="1842" w:type="dxa"/>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tcPr>
          <w:p w:rsidR="00EF2E11" w:rsidRPr="00040798" w:rsidRDefault="00EF2E11" w:rsidP="00EF2E11">
            <w:pPr>
              <w:rPr>
                <w:rFonts w:ascii="Arial" w:eastAsiaTheme="minorHAnsi" w:hAnsi="Arial" w:cs="Arial"/>
                <w:sz w:val="22"/>
                <w:szCs w:val="22"/>
                <w:lang w:eastAsia="en-US"/>
              </w:rPr>
            </w:pPr>
          </w:p>
        </w:tc>
        <w:tc>
          <w:tcPr>
            <w:tcW w:w="851" w:type="dxa"/>
          </w:tcPr>
          <w:p w:rsidR="00EF2E11" w:rsidRPr="00040798" w:rsidRDefault="00EF2E11" w:rsidP="00EF2E11">
            <w:pPr>
              <w:rPr>
                <w:rFonts w:ascii="Arial" w:eastAsiaTheme="minorHAnsi" w:hAnsi="Arial" w:cs="Arial"/>
                <w:sz w:val="22"/>
                <w:szCs w:val="22"/>
                <w:lang w:eastAsia="en-US"/>
              </w:rPr>
            </w:pPr>
          </w:p>
        </w:tc>
        <w:tc>
          <w:tcPr>
            <w:tcW w:w="1842" w:type="dxa"/>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lastRenderedPageBreak/>
              <w:t>36</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Mi rendimiento académico en el nivel de formación de Pre Clínica ,  de acuerdo con mis promedios obtenidos, fue :</w:t>
            </w:r>
          </w:p>
        </w:tc>
        <w:tc>
          <w:tcPr>
            <w:tcW w:w="850" w:type="dxa"/>
          </w:tcPr>
          <w:p w:rsidR="00EF2E11" w:rsidRPr="00040798" w:rsidRDefault="00EF2E11" w:rsidP="00EF2E11">
            <w:pPr>
              <w:rPr>
                <w:rFonts w:ascii="Arial" w:eastAsiaTheme="minorHAnsi" w:hAnsi="Arial" w:cs="Arial"/>
                <w:sz w:val="22"/>
                <w:szCs w:val="22"/>
                <w:lang w:eastAsia="en-US"/>
              </w:rPr>
            </w:pPr>
          </w:p>
        </w:tc>
        <w:tc>
          <w:tcPr>
            <w:tcW w:w="851" w:type="dxa"/>
          </w:tcPr>
          <w:p w:rsidR="00EF2E11" w:rsidRPr="00040798" w:rsidRDefault="00EF2E11" w:rsidP="00EF2E11">
            <w:pPr>
              <w:rPr>
                <w:rFonts w:ascii="Arial" w:eastAsiaTheme="minorHAnsi" w:hAnsi="Arial" w:cs="Arial"/>
                <w:sz w:val="22"/>
                <w:szCs w:val="22"/>
                <w:lang w:eastAsia="en-US"/>
              </w:rPr>
            </w:pPr>
          </w:p>
        </w:tc>
        <w:tc>
          <w:tcPr>
            <w:tcW w:w="1842" w:type="dxa"/>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Excelente(20 – 19)</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Muy Bueno  (18 - 17)</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Bueno</w:t>
            </w:r>
          </w:p>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(16- 15)</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Regular</w:t>
            </w:r>
          </w:p>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(14 – 13)</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Deficiente</w:t>
            </w:r>
          </w:p>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(12 a menos)</w:t>
            </w:r>
          </w:p>
        </w:tc>
        <w:tc>
          <w:tcPr>
            <w:tcW w:w="850" w:type="dxa"/>
          </w:tcPr>
          <w:p w:rsidR="00EF2E11" w:rsidRPr="00040798" w:rsidRDefault="00EF2E11" w:rsidP="00EF2E11">
            <w:pPr>
              <w:rPr>
                <w:rFonts w:ascii="Arial" w:eastAsiaTheme="minorHAnsi" w:hAnsi="Arial" w:cs="Arial"/>
                <w:sz w:val="22"/>
                <w:szCs w:val="22"/>
                <w:lang w:eastAsia="en-US"/>
              </w:rPr>
            </w:pPr>
          </w:p>
        </w:tc>
        <w:tc>
          <w:tcPr>
            <w:tcW w:w="851" w:type="dxa"/>
          </w:tcPr>
          <w:p w:rsidR="00EF2E11" w:rsidRPr="00040798" w:rsidRDefault="00EF2E11" w:rsidP="00EF2E11">
            <w:pPr>
              <w:rPr>
                <w:rFonts w:ascii="Arial" w:eastAsiaTheme="minorHAnsi" w:hAnsi="Arial" w:cs="Arial"/>
                <w:sz w:val="22"/>
                <w:szCs w:val="22"/>
                <w:lang w:eastAsia="en-US"/>
              </w:rPr>
            </w:pPr>
          </w:p>
        </w:tc>
        <w:tc>
          <w:tcPr>
            <w:tcW w:w="1842" w:type="dxa"/>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w:t>
            </w:r>
          </w:p>
        </w:tc>
        <w:tc>
          <w:tcPr>
            <w:tcW w:w="5670" w:type="dxa"/>
            <w:gridSpan w:val="13"/>
          </w:tcPr>
          <w:p w:rsidR="00EF2E11" w:rsidRPr="00040798" w:rsidRDefault="00EF2E11" w:rsidP="00EF2E11">
            <w:pPr>
              <w:rPr>
                <w:rFonts w:ascii="Arial" w:eastAsiaTheme="minorHAnsi" w:hAnsi="Arial" w:cs="Arial"/>
                <w:b/>
                <w:sz w:val="22"/>
                <w:szCs w:val="22"/>
                <w:lang w:eastAsia="en-US"/>
              </w:rPr>
            </w:pPr>
            <w:r w:rsidRPr="00040798">
              <w:rPr>
                <w:rFonts w:ascii="Arial" w:eastAsiaTheme="minorHAnsi" w:hAnsi="Arial" w:cs="Arial"/>
                <w:b/>
                <w:sz w:val="22"/>
                <w:szCs w:val="22"/>
                <w:lang w:eastAsia="en-US"/>
              </w:rPr>
              <w:t>Indicador: Determinantes de logro</w:t>
            </w:r>
          </w:p>
        </w:tc>
        <w:tc>
          <w:tcPr>
            <w:tcW w:w="850" w:type="dxa"/>
          </w:tcPr>
          <w:p w:rsidR="00EF2E11" w:rsidRPr="00040798" w:rsidRDefault="00EF2E11" w:rsidP="00EF2E11">
            <w:pPr>
              <w:rPr>
                <w:rFonts w:ascii="Arial" w:eastAsiaTheme="minorHAnsi" w:hAnsi="Arial" w:cs="Arial"/>
                <w:sz w:val="22"/>
                <w:szCs w:val="22"/>
                <w:lang w:eastAsia="en-US"/>
              </w:rPr>
            </w:pPr>
          </w:p>
        </w:tc>
        <w:tc>
          <w:tcPr>
            <w:tcW w:w="851" w:type="dxa"/>
          </w:tcPr>
          <w:p w:rsidR="00EF2E11" w:rsidRPr="00040798" w:rsidRDefault="00EF2E11" w:rsidP="00EF2E11">
            <w:pPr>
              <w:rPr>
                <w:rFonts w:ascii="Arial" w:eastAsiaTheme="minorHAnsi" w:hAnsi="Arial" w:cs="Arial"/>
                <w:sz w:val="22"/>
                <w:szCs w:val="22"/>
                <w:lang w:eastAsia="en-US"/>
              </w:rPr>
            </w:pPr>
          </w:p>
        </w:tc>
        <w:tc>
          <w:tcPr>
            <w:tcW w:w="1842" w:type="dxa"/>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37</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Mi nivel de rendimiento académico obtenido en las asignaturas de Formación de Pre Clínica (II a XII ciclo) se debe al desempeño que mostraron los docentes en el desarrollo de las asignaturas.</w:t>
            </w:r>
          </w:p>
        </w:tc>
        <w:tc>
          <w:tcPr>
            <w:tcW w:w="850" w:type="dxa"/>
          </w:tcPr>
          <w:p w:rsidR="00EF2E11" w:rsidRPr="00040798" w:rsidRDefault="00EF2E11" w:rsidP="00EF2E11">
            <w:pPr>
              <w:rPr>
                <w:rFonts w:ascii="Arial" w:eastAsiaTheme="minorHAnsi" w:hAnsi="Arial" w:cs="Arial"/>
                <w:sz w:val="22"/>
                <w:szCs w:val="22"/>
                <w:lang w:eastAsia="en-US"/>
              </w:rPr>
            </w:pPr>
          </w:p>
        </w:tc>
        <w:tc>
          <w:tcPr>
            <w:tcW w:w="851" w:type="dxa"/>
          </w:tcPr>
          <w:p w:rsidR="00EF2E11" w:rsidRPr="00040798" w:rsidRDefault="00EF2E11" w:rsidP="00EF2E11">
            <w:pPr>
              <w:rPr>
                <w:rFonts w:ascii="Arial" w:eastAsiaTheme="minorHAnsi" w:hAnsi="Arial" w:cs="Arial"/>
                <w:sz w:val="22"/>
                <w:szCs w:val="22"/>
                <w:lang w:eastAsia="en-US"/>
              </w:rPr>
            </w:pPr>
          </w:p>
        </w:tc>
        <w:tc>
          <w:tcPr>
            <w:tcW w:w="1842" w:type="dxa"/>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tcPr>
          <w:p w:rsidR="00EF2E11" w:rsidRPr="00040798" w:rsidRDefault="00EF2E11" w:rsidP="00EF2E11">
            <w:pPr>
              <w:rPr>
                <w:rFonts w:ascii="Arial" w:eastAsiaTheme="minorHAnsi" w:hAnsi="Arial" w:cs="Arial"/>
                <w:sz w:val="22"/>
                <w:szCs w:val="22"/>
                <w:lang w:eastAsia="en-US"/>
              </w:rPr>
            </w:pPr>
          </w:p>
        </w:tc>
        <w:tc>
          <w:tcPr>
            <w:tcW w:w="851" w:type="dxa"/>
          </w:tcPr>
          <w:p w:rsidR="00EF2E11" w:rsidRPr="00040798" w:rsidRDefault="00EF2E11" w:rsidP="00EF2E11">
            <w:pPr>
              <w:rPr>
                <w:rFonts w:ascii="Arial" w:eastAsiaTheme="minorHAnsi" w:hAnsi="Arial" w:cs="Arial"/>
                <w:sz w:val="22"/>
                <w:szCs w:val="22"/>
                <w:lang w:eastAsia="en-US"/>
              </w:rPr>
            </w:pPr>
          </w:p>
        </w:tc>
        <w:tc>
          <w:tcPr>
            <w:tcW w:w="1842" w:type="dxa"/>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38</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Mi rendimiento académico obtenido en la Formación en Pre Clínica,  se debió  más a dificultades en mi proceso de aprendizaje</w:t>
            </w:r>
          </w:p>
        </w:tc>
        <w:tc>
          <w:tcPr>
            <w:tcW w:w="850" w:type="dxa"/>
          </w:tcPr>
          <w:p w:rsidR="00EF2E11" w:rsidRPr="00040798" w:rsidRDefault="00EF2E11" w:rsidP="00EF2E11">
            <w:pPr>
              <w:rPr>
                <w:rFonts w:ascii="Arial" w:eastAsiaTheme="minorHAnsi" w:hAnsi="Arial" w:cs="Arial"/>
                <w:sz w:val="22"/>
                <w:szCs w:val="22"/>
                <w:lang w:eastAsia="en-US"/>
              </w:rPr>
            </w:pPr>
          </w:p>
        </w:tc>
        <w:tc>
          <w:tcPr>
            <w:tcW w:w="851" w:type="dxa"/>
          </w:tcPr>
          <w:p w:rsidR="00EF2E11" w:rsidRPr="00040798" w:rsidRDefault="00EF2E11" w:rsidP="00EF2E11">
            <w:pPr>
              <w:rPr>
                <w:rFonts w:ascii="Arial" w:eastAsiaTheme="minorHAnsi" w:hAnsi="Arial" w:cs="Arial"/>
                <w:sz w:val="22"/>
                <w:szCs w:val="22"/>
                <w:lang w:eastAsia="en-US"/>
              </w:rPr>
            </w:pPr>
          </w:p>
        </w:tc>
        <w:tc>
          <w:tcPr>
            <w:tcW w:w="1842" w:type="dxa"/>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tcPr>
          <w:p w:rsidR="00EF2E11" w:rsidRPr="00040798" w:rsidRDefault="00EF2E11" w:rsidP="00EF2E11">
            <w:pPr>
              <w:rPr>
                <w:rFonts w:ascii="Arial" w:eastAsiaTheme="minorHAnsi" w:hAnsi="Arial" w:cs="Arial"/>
                <w:sz w:val="22"/>
                <w:szCs w:val="22"/>
                <w:lang w:eastAsia="en-US"/>
              </w:rPr>
            </w:pPr>
          </w:p>
        </w:tc>
        <w:tc>
          <w:tcPr>
            <w:tcW w:w="851" w:type="dxa"/>
          </w:tcPr>
          <w:p w:rsidR="00EF2E11" w:rsidRPr="00040798" w:rsidRDefault="00EF2E11" w:rsidP="00EF2E11">
            <w:pPr>
              <w:rPr>
                <w:rFonts w:ascii="Arial" w:eastAsiaTheme="minorHAnsi" w:hAnsi="Arial" w:cs="Arial"/>
                <w:sz w:val="22"/>
                <w:szCs w:val="22"/>
                <w:lang w:eastAsia="en-US"/>
              </w:rPr>
            </w:pPr>
          </w:p>
        </w:tc>
        <w:tc>
          <w:tcPr>
            <w:tcW w:w="1842" w:type="dxa"/>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39</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Mi rendimiento académico obtenido en la Formación de Pre Clínica se vio afectado por las condiciones en que se realizó el proceso de enseñanza – aprendizaje.</w:t>
            </w:r>
          </w:p>
        </w:tc>
        <w:tc>
          <w:tcPr>
            <w:tcW w:w="850" w:type="dxa"/>
          </w:tcPr>
          <w:p w:rsidR="00EF2E11" w:rsidRPr="00040798" w:rsidRDefault="00EF2E11" w:rsidP="00EF2E11">
            <w:pPr>
              <w:rPr>
                <w:rFonts w:ascii="Arial" w:eastAsiaTheme="minorHAnsi" w:hAnsi="Arial" w:cs="Arial"/>
                <w:sz w:val="22"/>
                <w:szCs w:val="22"/>
                <w:lang w:eastAsia="en-US"/>
              </w:rPr>
            </w:pPr>
          </w:p>
        </w:tc>
        <w:tc>
          <w:tcPr>
            <w:tcW w:w="851" w:type="dxa"/>
          </w:tcPr>
          <w:p w:rsidR="00EF2E11" w:rsidRPr="00040798" w:rsidRDefault="00EF2E11" w:rsidP="00EF2E11">
            <w:pPr>
              <w:rPr>
                <w:rFonts w:ascii="Arial" w:eastAsiaTheme="minorHAnsi" w:hAnsi="Arial" w:cs="Arial"/>
                <w:sz w:val="22"/>
                <w:szCs w:val="22"/>
                <w:lang w:eastAsia="en-US"/>
              </w:rPr>
            </w:pPr>
          </w:p>
        </w:tc>
        <w:tc>
          <w:tcPr>
            <w:tcW w:w="1842" w:type="dxa"/>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tcPr>
          <w:p w:rsidR="00EF2E11" w:rsidRPr="00040798" w:rsidRDefault="00EF2E11" w:rsidP="00EF2E11">
            <w:pPr>
              <w:rPr>
                <w:rFonts w:ascii="Arial" w:eastAsiaTheme="minorHAnsi" w:hAnsi="Arial" w:cs="Arial"/>
                <w:sz w:val="22"/>
                <w:szCs w:val="22"/>
                <w:lang w:eastAsia="en-US"/>
              </w:rPr>
            </w:pPr>
          </w:p>
        </w:tc>
        <w:tc>
          <w:tcPr>
            <w:tcW w:w="851" w:type="dxa"/>
          </w:tcPr>
          <w:p w:rsidR="00EF2E11" w:rsidRPr="00040798" w:rsidRDefault="00EF2E11" w:rsidP="00EF2E11">
            <w:pPr>
              <w:rPr>
                <w:rFonts w:ascii="Arial" w:eastAsiaTheme="minorHAnsi" w:hAnsi="Arial" w:cs="Arial"/>
                <w:sz w:val="22"/>
                <w:szCs w:val="22"/>
                <w:lang w:eastAsia="en-US"/>
              </w:rPr>
            </w:pPr>
          </w:p>
        </w:tc>
        <w:tc>
          <w:tcPr>
            <w:tcW w:w="1842" w:type="dxa"/>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 xml:space="preserve">N° </w:t>
            </w:r>
          </w:p>
        </w:tc>
        <w:tc>
          <w:tcPr>
            <w:tcW w:w="5670" w:type="dxa"/>
            <w:gridSpan w:val="13"/>
          </w:tcPr>
          <w:p w:rsidR="00EF2E11" w:rsidRPr="00040798" w:rsidRDefault="00EF2E11" w:rsidP="00EF2E11">
            <w:pPr>
              <w:rPr>
                <w:rFonts w:ascii="Arial" w:eastAsiaTheme="minorHAnsi" w:hAnsi="Arial" w:cs="Arial"/>
                <w:b/>
                <w:sz w:val="22"/>
                <w:szCs w:val="22"/>
                <w:lang w:eastAsia="en-US"/>
              </w:rPr>
            </w:pPr>
            <w:r w:rsidRPr="00040798">
              <w:rPr>
                <w:rFonts w:ascii="Arial" w:eastAsiaTheme="minorHAnsi" w:hAnsi="Arial" w:cs="Arial"/>
                <w:b/>
                <w:sz w:val="22"/>
                <w:szCs w:val="22"/>
                <w:lang w:eastAsia="en-US"/>
              </w:rPr>
              <w:t>Indicador:  Dificultades de aprendizaje</w:t>
            </w:r>
          </w:p>
        </w:tc>
        <w:tc>
          <w:tcPr>
            <w:tcW w:w="850" w:type="dxa"/>
          </w:tcPr>
          <w:p w:rsidR="00EF2E11" w:rsidRPr="00040798" w:rsidRDefault="00EF2E11" w:rsidP="00EF2E11">
            <w:pPr>
              <w:rPr>
                <w:rFonts w:ascii="Arial" w:eastAsiaTheme="minorHAnsi" w:hAnsi="Arial" w:cs="Arial"/>
                <w:sz w:val="22"/>
                <w:szCs w:val="22"/>
                <w:lang w:eastAsia="en-US"/>
              </w:rPr>
            </w:pPr>
          </w:p>
        </w:tc>
        <w:tc>
          <w:tcPr>
            <w:tcW w:w="851" w:type="dxa"/>
          </w:tcPr>
          <w:p w:rsidR="00EF2E11" w:rsidRPr="00040798" w:rsidRDefault="00EF2E11" w:rsidP="00EF2E11">
            <w:pPr>
              <w:rPr>
                <w:rFonts w:ascii="Arial" w:eastAsiaTheme="minorHAnsi" w:hAnsi="Arial" w:cs="Arial"/>
                <w:sz w:val="22"/>
                <w:szCs w:val="22"/>
                <w:lang w:eastAsia="en-US"/>
              </w:rPr>
            </w:pPr>
          </w:p>
        </w:tc>
        <w:tc>
          <w:tcPr>
            <w:tcW w:w="1842" w:type="dxa"/>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40</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 xml:space="preserve">De las asignaturas del  II  al XII ciclo, que corresponden al nivel de formación profesional en Pre </w:t>
            </w:r>
            <w:r w:rsidR="00423ACD" w:rsidRPr="00040798">
              <w:rPr>
                <w:rFonts w:ascii="Arial" w:eastAsiaTheme="minorHAnsi" w:hAnsi="Arial" w:cs="Arial"/>
                <w:sz w:val="22"/>
                <w:szCs w:val="22"/>
                <w:lang w:eastAsia="en-US"/>
              </w:rPr>
              <w:t>Clínica</w:t>
            </w:r>
            <w:r w:rsidRPr="00040798">
              <w:rPr>
                <w:rFonts w:ascii="Arial" w:eastAsiaTheme="minorHAnsi" w:hAnsi="Arial" w:cs="Arial"/>
                <w:sz w:val="22"/>
                <w:szCs w:val="22"/>
                <w:lang w:eastAsia="en-US"/>
              </w:rPr>
              <w:t>, menciona tres en las que has tenido más dificultades de aprendizaje</w:t>
            </w:r>
          </w:p>
        </w:tc>
        <w:tc>
          <w:tcPr>
            <w:tcW w:w="850" w:type="dxa"/>
          </w:tcPr>
          <w:p w:rsidR="00EF2E11" w:rsidRPr="00040798" w:rsidRDefault="00EF2E11" w:rsidP="00EF2E11">
            <w:pPr>
              <w:rPr>
                <w:rFonts w:ascii="Arial" w:eastAsiaTheme="minorHAnsi" w:hAnsi="Arial" w:cs="Arial"/>
                <w:sz w:val="22"/>
                <w:szCs w:val="22"/>
                <w:lang w:eastAsia="en-US"/>
              </w:rPr>
            </w:pPr>
          </w:p>
        </w:tc>
        <w:tc>
          <w:tcPr>
            <w:tcW w:w="851" w:type="dxa"/>
          </w:tcPr>
          <w:p w:rsidR="00EF2E11" w:rsidRPr="00040798" w:rsidRDefault="00EF2E11" w:rsidP="00EF2E11">
            <w:pPr>
              <w:rPr>
                <w:rFonts w:ascii="Arial" w:eastAsiaTheme="minorHAnsi" w:hAnsi="Arial" w:cs="Arial"/>
                <w:sz w:val="22"/>
                <w:szCs w:val="22"/>
                <w:lang w:eastAsia="en-US"/>
              </w:rPr>
            </w:pPr>
          </w:p>
        </w:tc>
        <w:tc>
          <w:tcPr>
            <w:tcW w:w="1842" w:type="dxa"/>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842" w:type="dxa"/>
            <w:gridSpan w:val="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1</w:t>
            </w:r>
          </w:p>
        </w:tc>
        <w:tc>
          <w:tcPr>
            <w:tcW w:w="1843" w:type="dxa"/>
            <w:gridSpan w:val="5"/>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2</w:t>
            </w:r>
          </w:p>
        </w:tc>
        <w:tc>
          <w:tcPr>
            <w:tcW w:w="1985" w:type="dxa"/>
            <w:gridSpan w:val="5"/>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3</w:t>
            </w:r>
          </w:p>
        </w:tc>
        <w:tc>
          <w:tcPr>
            <w:tcW w:w="850" w:type="dxa"/>
          </w:tcPr>
          <w:p w:rsidR="00EF2E11" w:rsidRPr="00040798" w:rsidRDefault="00EF2E11" w:rsidP="00EF2E11">
            <w:pPr>
              <w:rPr>
                <w:rFonts w:ascii="Arial" w:eastAsiaTheme="minorHAnsi" w:hAnsi="Arial" w:cs="Arial"/>
                <w:sz w:val="22"/>
                <w:szCs w:val="22"/>
                <w:lang w:eastAsia="en-US"/>
              </w:rPr>
            </w:pPr>
          </w:p>
        </w:tc>
        <w:tc>
          <w:tcPr>
            <w:tcW w:w="851" w:type="dxa"/>
          </w:tcPr>
          <w:p w:rsidR="00EF2E11" w:rsidRPr="00040798" w:rsidRDefault="00EF2E11" w:rsidP="00EF2E11">
            <w:pPr>
              <w:rPr>
                <w:rFonts w:ascii="Arial" w:eastAsiaTheme="minorHAnsi" w:hAnsi="Arial" w:cs="Arial"/>
                <w:sz w:val="22"/>
                <w:szCs w:val="22"/>
                <w:lang w:eastAsia="en-US"/>
              </w:rPr>
            </w:pPr>
          </w:p>
        </w:tc>
        <w:tc>
          <w:tcPr>
            <w:tcW w:w="1842" w:type="dxa"/>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41</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Las dificultades de aprendizaje en las asignaturas antes mencionadas han dependido de la conducción de los procesos de enseñanza – aprendizaje por parte de los docentes</w:t>
            </w:r>
          </w:p>
        </w:tc>
        <w:tc>
          <w:tcPr>
            <w:tcW w:w="850" w:type="dxa"/>
          </w:tcPr>
          <w:p w:rsidR="00EF2E11" w:rsidRPr="00040798" w:rsidRDefault="00EF2E11" w:rsidP="00EF2E11">
            <w:pPr>
              <w:rPr>
                <w:rFonts w:ascii="Arial" w:eastAsiaTheme="minorHAnsi" w:hAnsi="Arial" w:cs="Arial"/>
                <w:sz w:val="22"/>
                <w:szCs w:val="22"/>
                <w:lang w:eastAsia="en-US"/>
              </w:rPr>
            </w:pPr>
          </w:p>
        </w:tc>
        <w:tc>
          <w:tcPr>
            <w:tcW w:w="851" w:type="dxa"/>
          </w:tcPr>
          <w:p w:rsidR="00EF2E11" w:rsidRPr="00040798" w:rsidRDefault="00EF2E11" w:rsidP="00EF2E11">
            <w:pPr>
              <w:rPr>
                <w:rFonts w:ascii="Arial" w:eastAsiaTheme="minorHAnsi" w:hAnsi="Arial" w:cs="Arial"/>
                <w:sz w:val="22"/>
                <w:szCs w:val="22"/>
                <w:lang w:eastAsia="en-US"/>
              </w:rPr>
            </w:pPr>
          </w:p>
        </w:tc>
        <w:tc>
          <w:tcPr>
            <w:tcW w:w="1842" w:type="dxa"/>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tcPr>
          <w:p w:rsidR="00EF2E11" w:rsidRPr="00040798" w:rsidRDefault="00EF2E11" w:rsidP="00EF2E11">
            <w:pPr>
              <w:rPr>
                <w:rFonts w:ascii="Arial" w:eastAsiaTheme="minorHAnsi" w:hAnsi="Arial" w:cs="Arial"/>
                <w:sz w:val="22"/>
                <w:szCs w:val="22"/>
                <w:lang w:eastAsia="en-US"/>
              </w:rPr>
            </w:pPr>
          </w:p>
        </w:tc>
        <w:tc>
          <w:tcPr>
            <w:tcW w:w="851" w:type="dxa"/>
          </w:tcPr>
          <w:p w:rsidR="00EF2E11" w:rsidRPr="00040798" w:rsidRDefault="00EF2E11" w:rsidP="00EF2E11">
            <w:pPr>
              <w:rPr>
                <w:rFonts w:ascii="Arial" w:eastAsiaTheme="minorHAnsi" w:hAnsi="Arial" w:cs="Arial"/>
                <w:sz w:val="22"/>
                <w:szCs w:val="22"/>
                <w:lang w:eastAsia="en-US"/>
              </w:rPr>
            </w:pPr>
          </w:p>
        </w:tc>
        <w:tc>
          <w:tcPr>
            <w:tcW w:w="1842" w:type="dxa"/>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val="restart"/>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42</w:t>
            </w:r>
          </w:p>
        </w:tc>
        <w:tc>
          <w:tcPr>
            <w:tcW w:w="5670" w:type="dxa"/>
            <w:gridSpan w:val="13"/>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Las dificultades de aprendizaje que he tenido en las asignaturas antes mencionadas han dependido de las limitaciones de mis saberes previos</w:t>
            </w:r>
          </w:p>
        </w:tc>
        <w:tc>
          <w:tcPr>
            <w:tcW w:w="850" w:type="dxa"/>
          </w:tcPr>
          <w:p w:rsidR="00EF2E11" w:rsidRPr="00040798" w:rsidRDefault="00EF2E11" w:rsidP="00EF2E11">
            <w:pPr>
              <w:rPr>
                <w:rFonts w:ascii="Arial" w:eastAsiaTheme="minorHAnsi" w:hAnsi="Arial" w:cs="Arial"/>
                <w:sz w:val="22"/>
                <w:szCs w:val="22"/>
                <w:lang w:eastAsia="en-US"/>
              </w:rPr>
            </w:pPr>
          </w:p>
        </w:tc>
        <w:tc>
          <w:tcPr>
            <w:tcW w:w="851" w:type="dxa"/>
          </w:tcPr>
          <w:p w:rsidR="00EF2E11" w:rsidRPr="00040798" w:rsidRDefault="00EF2E11" w:rsidP="00EF2E11">
            <w:pPr>
              <w:rPr>
                <w:rFonts w:ascii="Arial" w:eastAsiaTheme="minorHAnsi" w:hAnsi="Arial" w:cs="Arial"/>
                <w:sz w:val="22"/>
                <w:szCs w:val="22"/>
                <w:lang w:eastAsia="en-US"/>
              </w:rPr>
            </w:pPr>
          </w:p>
        </w:tc>
        <w:tc>
          <w:tcPr>
            <w:tcW w:w="1842" w:type="dxa"/>
          </w:tcPr>
          <w:p w:rsidR="00EF2E11" w:rsidRPr="00040798" w:rsidRDefault="00EF2E11" w:rsidP="00EF2E11">
            <w:pPr>
              <w:rPr>
                <w:rFonts w:ascii="Arial" w:eastAsiaTheme="minorHAnsi" w:hAnsi="Arial" w:cs="Arial"/>
                <w:sz w:val="22"/>
                <w:szCs w:val="22"/>
                <w:lang w:eastAsia="en-US"/>
              </w:rPr>
            </w:pPr>
          </w:p>
        </w:tc>
      </w:tr>
      <w:tr w:rsidR="00EF2E11" w:rsidRPr="00040798" w:rsidTr="00EF2E11">
        <w:trPr>
          <w:jc w:val="center"/>
        </w:trPr>
        <w:tc>
          <w:tcPr>
            <w:tcW w:w="534" w:type="dxa"/>
            <w:vMerge/>
          </w:tcPr>
          <w:p w:rsidR="00EF2E11" w:rsidRPr="00040798" w:rsidRDefault="00EF2E11" w:rsidP="00EF2E11">
            <w:pPr>
              <w:rPr>
                <w:rFonts w:ascii="Arial" w:eastAsiaTheme="minorHAnsi" w:hAnsi="Arial" w:cs="Arial"/>
                <w:sz w:val="22"/>
                <w:szCs w:val="22"/>
                <w:lang w:eastAsia="en-US"/>
              </w:rPr>
            </w:pPr>
          </w:p>
        </w:tc>
        <w:tc>
          <w:tcPr>
            <w:tcW w:w="1134" w:type="dxa"/>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TA</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DA</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NS</w:t>
            </w:r>
          </w:p>
        </w:tc>
        <w:tc>
          <w:tcPr>
            <w:tcW w:w="1134" w:type="dxa"/>
            <w:gridSpan w:val="4"/>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ED</w:t>
            </w:r>
          </w:p>
        </w:tc>
        <w:tc>
          <w:tcPr>
            <w:tcW w:w="1134" w:type="dxa"/>
            <w:gridSpan w:val="2"/>
          </w:tcPr>
          <w:p w:rsidR="00EF2E11" w:rsidRPr="00040798" w:rsidRDefault="00EF2E11" w:rsidP="00EF2E11">
            <w:pPr>
              <w:rPr>
                <w:rFonts w:ascii="Arial" w:eastAsiaTheme="minorHAnsi" w:hAnsi="Arial" w:cs="Arial"/>
                <w:sz w:val="22"/>
                <w:szCs w:val="22"/>
                <w:lang w:eastAsia="en-US"/>
              </w:rPr>
            </w:pPr>
            <w:r w:rsidRPr="00040798">
              <w:rPr>
                <w:rFonts w:ascii="Arial" w:eastAsiaTheme="minorHAnsi" w:hAnsi="Arial" w:cs="Arial"/>
                <w:sz w:val="22"/>
                <w:szCs w:val="22"/>
                <w:lang w:eastAsia="en-US"/>
              </w:rPr>
              <w:t>TD</w:t>
            </w:r>
          </w:p>
        </w:tc>
        <w:tc>
          <w:tcPr>
            <w:tcW w:w="850" w:type="dxa"/>
          </w:tcPr>
          <w:p w:rsidR="00EF2E11" w:rsidRPr="00040798" w:rsidRDefault="00EF2E11" w:rsidP="00EF2E11">
            <w:pPr>
              <w:rPr>
                <w:rFonts w:ascii="Arial" w:eastAsiaTheme="minorHAnsi" w:hAnsi="Arial" w:cs="Arial"/>
                <w:sz w:val="22"/>
                <w:szCs w:val="22"/>
                <w:lang w:eastAsia="en-US"/>
              </w:rPr>
            </w:pPr>
          </w:p>
        </w:tc>
        <w:tc>
          <w:tcPr>
            <w:tcW w:w="851" w:type="dxa"/>
          </w:tcPr>
          <w:p w:rsidR="00EF2E11" w:rsidRPr="00040798" w:rsidRDefault="00EF2E11" w:rsidP="00EF2E11">
            <w:pPr>
              <w:rPr>
                <w:rFonts w:ascii="Arial" w:eastAsiaTheme="minorHAnsi" w:hAnsi="Arial" w:cs="Arial"/>
                <w:sz w:val="22"/>
                <w:szCs w:val="22"/>
                <w:lang w:eastAsia="en-US"/>
              </w:rPr>
            </w:pPr>
          </w:p>
        </w:tc>
        <w:tc>
          <w:tcPr>
            <w:tcW w:w="1842" w:type="dxa"/>
          </w:tcPr>
          <w:p w:rsidR="00EF2E11" w:rsidRPr="00040798" w:rsidRDefault="00EF2E11" w:rsidP="00EF2E11">
            <w:pPr>
              <w:rPr>
                <w:rFonts w:ascii="Arial" w:eastAsiaTheme="minorHAnsi" w:hAnsi="Arial" w:cs="Arial"/>
                <w:sz w:val="22"/>
                <w:szCs w:val="22"/>
                <w:lang w:eastAsia="en-US"/>
              </w:rPr>
            </w:pPr>
          </w:p>
        </w:tc>
      </w:tr>
    </w:tbl>
    <w:p w:rsidR="00151128" w:rsidRPr="00151128" w:rsidRDefault="00151128" w:rsidP="00151128">
      <w:pPr>
        <w:spacing w:after="200" w:line="276" w:lineRule="auto"/>
        <w:rPr>
          <w:rFonts w:ascii="Arial" w:eastAsiaTheme="minorHAnsi" w:hAnsi="Arial" w:cs="Arial"/>
          <w:b/>
          <w:lang w:val="es-PE" w:eastAsia="en-US"/>
        </w:rPr>
      </w:pPr>
    </w:p>
    <w:p w:rsidR="00844863" w:rsidRDefault="00844863" w:rsidP="00B02757">
      <w:pPr>
        <w:spacing w:before="120" w:line="360" w:lineRule="auto"/>
        <w:ind w:firstLine="238"/>
        <w:jc w:val="both"/>
        <w:rPr>
          <w:rFonts w:ascii="Arial" w:hAnsi="Arial" w:cs="Arial"/>
          <w:b/>
        </w:rPr>
      </w:pPr>
    </w:p>
    <w:p w:rsidR="00844863" w:rsidRDefault="00844863" w:rsidP="00B02757">
      <w:pPr>
        <w:spacing w:before="120" w:line="360" w:lineRule="auto"/>
        <w:ind w:firstLine="238"/>
        <w:jc w:val="both"/>
        <w:rPr>
          <w:rFonts w:ascii="Arial" w:hAnsi="Arial" w:cs="Arial"/>
          <w:b/>
        </w:rPr>
      </w:pPr>
    </w:p>
    <w:p w:rsidR="00844863" w:rsidRDefault="00844863" w:rsidP="00B02757">
      <w:pPr>
        <w:spacing w:before="120" w:line="360" w:lineRule="auto"/>
        <w:ind w:firstLine="238"/>
        <w:jc w:val="both"/>
        <w:rPr>
          <w:rFonts w:ascii="Arial" w:hAnsi="Arial" w:cs="Arial"/>
          <w:b/>
        </w:rPr>
      </w:pPr>
    </w:p>
    <w:p w:rsidR="00844863" w:rsidRDefault="00844863" w:rsidP="00B02757">
      <w:pPr>
        <w:spacing w:before="120" w:line="360" w:lineRule="auto"/>
        <w:ind w:firstLine="238"/>
        <w:jc w:val="both"/>
        <w:rPr>
          <w:rFonts w:ascii="Arial" w:hAnsi="Arial" w:cs="Arial"/>
          <w:b/>
        </w:rPr>
      </w:pPr>
    </w:p>
    <w:p w:rsidR="00844863" w:rsidRDefault="00844863" w:rsidP="00B02757">
      <w:pPr>
        <w:spacing w:before="120" w:line="360" w:lineRule="auto"/>
        <w:ind w:firstLine="238"/>
        <w:jc w:val="both"/>
        <w:rPr>
          <w:rFonts w:ascii="Arial" w:hAnsi="Arial" w:cs="Arial"/>
          <w:b/>
        </w:rPr>
      </w:pPr>
    </w:p>
    <w:p w:rsidR="00844863" w:rsidRDefault="00844863" w:rsidP="00B02757">
      <w:pPr>
        <w:spacing w:before="120" w:line="360" w:lineRule="auto"/>
        <w:ind w:firstLine="238"/>
        <w:jc w:val="both"/>
        <w:rPr>
          <w:rFonts w:ascii="Arial" w:hAnsi="Arial" w:cs="Arial"/>
          <w:b/>
        </w:rPr>
      </w:pPr>
    </w:p>
    <w:p w:rsidR="00844863" w:rsidRDefault="00844863" w:rsidP="00B02757">
      <w:pPr>
        <w:spacing w:before="120" w:line="360" w:lineRule="auto"/>
        <w:ind w:firstLine="238"/>
        <w:jc w:val="both"/>
        <w:rPr>
          <w:rFonts w:ascii="Arial" w:hAnsi="Arial" w:cs="Arial"/>
          <w:b/>
        </w:rPr>
      </w:pPr>
    </w:p>
    <w:p w:rsidR="00CC6974" w:rsidRDefault="00CC6974" w:rsidP="00B02757">
      <w:pPr>
        <w:spacing w:before="120" w:line="360" w:lineRule="auto"/>
        <w:ind w:firstLine="238"/>
        <w:jc w:val="both"/>
        <w:rPr>
          <w:rFonts w:ascii="Arial" w:hAnsi="Arial" w:cs="Arial"/>
          <w:b/>
        </w:rPr>
      </w:pPr>
    </w:p>
    <w:p w:rsidR="00ED47DC" w:rsidRPr="00ED47DC" w:rsidRDefault="00ED47DC" w:rsidP="00B25471">
      <w:pPr>
        <w:spacing w:after="200" w:line="276" w:lineRule="auto"/>
        <w:jc w:val="center"/>
        <w:rPr>
          <w:rFonts w:ascii="Arial" w:eastAsiaTheme="minorHAnsi" w:hAnsi="Arial" w:cs="Arial"/>
          <w:b/>
          <w:lang w:eastAsia="en-US"/>
        </w:rPr>
      </w:pPr>
      <w:r w:rsidRPr="00ED47DC">
        <w:rPr>
          <w:rFonts w:ascii="Arial" w:eastAsiaTheme="minorHAnsi" w:hAnsi="Arial" w:cs="Arial"/>
          <w:b/>
          <w:lang w:eastAsia="en-US"/>
        </w:rPr>
        <w:lastRenderedPageBreak/>
        <w:t>ANEXO 0</w:t>
      </w:r>
      <w:r w:rsidR="004676E2">
        <w:rPr>
          <w:rFonts w:ascii="Arial" w:eastAsiaTheme="minorHAnsi" w:hAnsi="Arial" w:cs="Arial"/>
          <w:b/>
          <w:lang w:eastAsia="en-US"/>
        </w:rPr>
        <w:t>3</w:t>
      </w:r>
      <w:r w:rsidRPr="00ED47DC">
        <w:rPr>
          <w:rFonts w:ascii="Arial" w:eastAsiaTheme="minorHAnsi" w:hAnsi="Arial" w:cs="Arial"/>
          <w:b/>
          <w:lang w:eastAsia="en-US"/>
        </w:rPr>
        <w:t>: CONFIABILIDAD Y VALIDACIÓN DEL INS</w:t>
      </w:r>
      <w:r w:rsidR="005A6D38">
        <w:rPr>
          <w:rFonts w:ascii="Arial" w:eastAsiaTheme="minorHAnsi" w:hAnsi="Arial" w:cs="Arial"/>
          <w:b/>
          <w:lang w:eastAsia="en-US"/>
        </w:rPr>
        <w:t>T</w:t>
      </w:r>
      <w:r w:rsidRPr="00ED47DC">
        <w:rPr>
          <w:rFonts w:ascii="Arial" w:eastAsiaTheme="minorHAnsi" w:hAnsi="Arial" w:cs="Arial"/>
          <w:b/>
          <w:lang w:eastAsia="en-US"/>
        </w:rPr>
        <w:t>RUMENTO PARA</w:t>
      </w:r>
    </w:p>
    <w:p w:rsidR="00ED47DC" w:rsidRPr="00ED47DC" w:rsidRDefault="00ED47DC" w:rsidP="00B25471">
      <w:pPr>
        <w:spacing w:after="200" w:line="276" w:lineRule="auto"/>
        <w:jc w:val="center"/>
        <w:rPr>
          <w:rFonts w:ascii="Arial" w:eastAsiaTheme="minorHAnsi" w:hAnsi="Arial" w:cs="Arial"/>
          <w:b/>
          <w:lang w:eastAsia="en-US"/>
        </w:rPr>
      </w:pPr>
      <w:r w:rsidRPr="00ED47DC">
        <w:rPr>
          <w:rFonts w:ascii="Arial" w:eastAsiaTheme="minorHAnsi" w:hAnsi="Arial" w:cs="Arial"/>
          <w:b/>
          <w:lang w:eastAsia="en-US"/>
        </w:rPr>
        <w:t>ESTUDIANTES</w:t>
      </w:r>
    </w:p>
    <w:p w:rsidR="00ED47DC" w:rsidRPr="00ED47DC" w:rsidRDefault="00ED47DC" w:rsidP="00B25471">
      <w:pPr>
        <w:jc w:val="center"/>
        <w:rPr>
          <w:b/>
          <w:bCs/>
          <w:lang w:val="es-PE"/>
        </w:rPr>
      </w:pPr>
    </w:p>
    <w:p w:rsidR="00ED47DC" w:rsidRPr="00ED47DC" w:rsidRDefault="00ED47DC" w:rsidP="00ED47DC">
      <w:pPr>
        <w:jc w:val="center"/>
        <w:rPr>
          <w:rFonts w:ascii="Arial" w:hAnsi="Arial" w:cs="Arial"/>
          <w:b/>
          <w:bCs/>
          <w:lang w:val="es-PE"/>
        </w:rPr>
      </w:pPr>
      <w:r w:rsidRPr="00ED47DC">
        <w:rPr>
          <w:rFonts w:ascii="Arial" w:hAnsi="Arial" w:cs="Arial"/>
          <w:b/>
          <w:bCs/>
          <w:lang w:val="es-PE"/>
        </w:rPr>
        <w:t>CONFIABILIDAD DEL INSTRUMENTO</w:t>
      </w:r>
    </w:p>
    <w:p w:rsidR="001B4602" w:rsidRPr="00844863" w:rsidRDefault="001B4602" w:rsidP="00334D9D">
      <w:pPr>
        <w:spacing w:before="120" w:line="360" w:lineRule="auto"/>
        <w:jc w:val="both"/>
        <w:rPr>
          <w:rFonts w:ascii="Arial" w:eastAsiaTheme="minorHAnsi" w:hAnsi="Arial" w:cs="Arial"/>
          <w:b/>
          <w:bCs/>
        </w:rPr>
      </w:pPr>
    </w:p>
    <w:p w:rsidR="00334D9D" w:rsidRDefault="006C2F2C" w:rsidP="00334D9D">
      <w:pPr>
        <w:spacing w:before="120" w:line="360" w:lineRule="auto"/>
        <w:ind w:firstLine="238"/>
        <w:jc w:val="both"/>
        <w:rPr>
          <w:rFonts w:ascii="Arial" w:hAnsi="Arial" w:cs="Arial"/>
        </w:rPr>
      </w:pPr>
      <w:r w:rsidRPr="00EE75F2">
        <w:rPr>
          <w:rFonts w:ascii="Arial" w:hAnsi="Arial" w:cs="Arial"/>
        </w:rPr>
        <w:t>Relación entre  nivel de cualificación profesional docente y  los logros académicos de los estudiantes del séptimo</w:t>
      </w:r>
      <w:r>
        <w:rPr>
          <w:rFonts w:ascii="Arial" w:hAnsi="Arial" w:cs="Arial"/>
        </w:rPr>
        <w:t xml:space="preserve"> ciclo de M</w:t>
      </w:r>
      <w:r w:rsidRPr="00EE75F2">
        <w:rPr>
          <w:rFonts w:ascii="Arial" w:hAnsi="Arial" w:cs="Arial"/>
        </w:rPr>
        <w:t>edicina de la UDCH, 2016</w:t>
      </w:r>
      <w:r w:rsidR="00CD6B0A">
        <w:rPr>
          <w:rFonts w:ascii="Arial" w:hAnsi="Arial" w:cs="Arial"/>
        </w:rPr>
        <w:t>.</w:t>
      </w:r>
    </w:p>
    <w:p w:rsidR="00471AC1" w:rsidRPr="00471AC1" w:rsidRDefault="00471AC1" w:rsidP="00471AC1">
      <w:pPr>
        <w:spacing w:before="120" w:line="360" w:lineRule="auto"/>
        <w:ind w:firstLine="238"/>
        <w:jc w:val="center"/>
        <w:rPr>
          <w:rFonts w:ascii="Arial" w:eastAsiaTheme="minorHAnsi" w:hAnsi="Arial" w:cs="Arial"/>
          <w:b/>
          <w:lang w:val="es-PE" w:eastAsia="en-US"/>
        </w:rPr>
      </w:pPr>
      <w:r w:rsidRPr="00471AC1">
        <w:rPr>
          <w:rFonts w:ascii="Arial" w:eastAsiaTheme="minorHAnsi" w:hAnsi="Arial" w:cs="Arial"/>
          <w:b/>
          <w:lang w:val="es-PE" w:eastAsia="en-US"/>
        </w:rPr>
        <w:t>CUALIFICACIÓN PROFESIONAL</w:t>
      </w:r>
    </w:p>
    <w:p w:rsidR="00844863" w:rsidRPr="00844863" w:rsidRDefault="00844863" w:rsidP="00064B42">
      <w:pPr>
        <w:spacing w:before="120" w:line="360" w:lineRule="auto"/>
        <w:jc w:val="both"/>
        <w:rPr>
          <w:rFonts w:ascii="Arial" w:hAnsi="Arial" w:cs="Arial"/>
          <w:lang w:val="es-PE"/>
        </w:rPr>
      </w:pPr>
      <w:r w:rsidRPr="00844863">
        <w:rPr>
          <w:rFonts w:ascii="Arial" w:hAnsi="Arial" w:cs="Arial"/>
          <w:lang w:val="es-PE"/>
        </w:rPr>
        <w:t xml:space="preserve">Para determinar la confiabilidad del instrumento, se procedió a realizar la prueba  a  30 </w:t>
      </w:r>
      <w:r w:rsidR="00460980">
        <w:rPr>
          <w:rFonts w:ascii="Arial" w:hAnsi="Arial" w:cs="Arial"/>
          <w:lang w:val="es-PE"/>
        </w:rPr>
        <w:t>estudiantes</w:t>
      </w:r>
      <w:r w:rsidRPr="00844863">
        <w:rPr>
          <w:rFonts w:ascii="Arial" w:hAnsi="Arial" w:cs="Arial"/>
          <w:lang w:val="es-PE"/>
        </w:rPr>
        <w:t xml:space="preserve"> y  se midió con   el coeficiente de confiabilidad de Alpha  de Cronbach, cuya fórmula es:</w:t>
      </w:r>
    </w:p>
    <w:p w:rsidR="00844863" w:rsidRPr="00844863" w:rsidRDefault="00FD4DDF" w:rsidP="00B02757">
      <w:pPr>
        <w:spacing w:before="120" w:line="360" w:lineRule="auto"/>
        <w:ind w:firstLine="238"/>
        <w:jc w:val="both"/>
        <w:rPr>
          <w:rFonts w:ascii="Arial" w:eastAsiaTheme="minorHAnsi" w:hAnsi="Arial" w:cs="Arial"/>
          <w:lang w:val="es-PE" w:eastAsia="en-US"/>
        </w:rPr>
      </w:pPr>
      <w:r>
        <w:rPr>
          <w:rFonts w:ascii="Arial" w:eastAsiaTheme="minorHAnsi" w:hAnsi="Arial" w:cs="Arial"/>
          <w:noProof/>
          <w:lang w:eastAsia="en-US"/>
        </w:rPr>
        <w:object w:dxaOrig="1440" w:dyaOrig="1440">
          <v:shape id="_x0000_s1032" type="#_x0000_t75" style="position:absolute;left:0;text-align:left;margin-left:168pt;margin-top:15.8pt;width:141.75pt;height:54.75pt;z-index:251674624" wrapcoords="10629 1479 6400 4438 6400 6214 2057 8581 343 9764 343 12132 3771 15682 4800 15682 4571 17162 6629 18641 10629 20121 20457 20121 20686 20121 21257 16570 21371 5622 20914 2959 20457 1479 10629 1479">
            <v:imagedata r:id="rId51" o:title=""/>
            <w10:wrap type="tight"/>
          </v:shape>
          <o:OLEObject Type="Embed" ProgID="Equation.3" ShapeID="_x0000_s1032" DrawAspect="Content" ObjectID="_1705929090" r:id="rId52"/>
        </w:object>
      </w:r>
    </w:p>
    <w:p w:rsidR="00844863" w:rsidRPr="00844863" w:rsidRDefault="00844863" w:rsidP="00B02757">
      <w:pPr>
        <w:spacing w:before="120" w:line="360" w:lineRule="auto"/>
        <w:ind w:firstLine="238"/>
        <w:jc w:val="both"/>
        <w:rPr>
          <w:rFonts w:ascii="Arial" w:eastAsiaTheme="minorHAnsi" w:hAnsi="Arial" w:cs="Arial"/>
          <w:lang w:val="es-PE" w:eastAsia="en-US"/>
        </w:rPr>
      </w:pPr>
    </w:p>
    <w:p w:rsidR="00844863" w:rsidRPr="00844863" w:rsidRDefault="00844863" w:rsidP="00B02757">
      <w:pPr>
        <w:spacing w:before="120" w:line="360" w:lineRule="auto"/>
        <w:ind w:firstLine="238"/>
        <w:jc w:val="both"/>
        <w:rPr>
          <w:rFonts w:ascii="Arial" w:hAnsi="Arial" w:cs="Arial"/>
          <w:lang w:val="es-PE"/>
        </w:rPr>
      </w:pPr>
      <w:r w:rsidRPr="00844863">
        <w:rPr>
          <w:rFonts w:ascii="Arial" w:hAnsi="Arial" w:cs="Arial"/>
          <w:lang w:val="es-PE"/>
        </w:rPr>
        <w:t>Donde:</w:t>
      </w:r>
    </w:p>
    <w:p w:rsidR="00844863" w:rsidRPr="00844863" w:rsidRDefault="00844863" w:rsidP="00B02757">
      <w:pPr>
        <w:spacing w:before="120" w:line="360" w:lineRule="auto"/>
        <w:ind w:left="566" w:firstLine="238"/>
        <w:contextualSpacing/>
        <w:jc w:val="both"/>
        <w:rPr>
          <w:rFonts w:ascii="Arial" w:eastAsiaTheme="minorHAnsi" w:hAnsi="Arial" w:cs="Arial"/>
          <w:lang w:val="es-PE" w:eastAsia="en-US"/>
        </w:rPr>
      </w:pPr>
      <w:r w:rsidRPr="00844863">
        <w:rPr>
          <w:rFonts w:ascii="Arial" w:eastAsiaTheme="minorHAnsi" w:hAnsi="Arial" w:cs="Arial"/>
          <w:lang w:val="es-PE" w:eastAsia="en-US"/>
        </w:rPr>
        <w:t>K  : Número de ítems</w:t>
      </w:r>
    </w:p>
    <w:p w:rsidR="00844863" w:rsidRPr="00844863" w:rsidRDefault="00844863" w:rsidP="00B02757">
      <w:pPr>
        <w:spacing w:before="120" w:line="360" w:lineRule="auto"/>
        <w:ind w:left="566" w:firstLine="238"/>
        <w:contextualSpacing/>
        <w:jc w:val="both"/>
        <w:rPr>
          <w:rFonts w:ascii="Arial" w:eastAsiaTheme="minorHAnsi" w:hAnsi="Arial" w:cs="Arial"/>
          <w:lang w:eastAsia="en-US"/>
        </w:rPr>
      </w:pPr>
      <w:r w:rsidRPr="00844863">
        <w:rPr>
          <w:rFonts w:ascii="Arial" w:eastAsiaTheme="minorHAnsi" w:hAnsi="Arial" w:cs="Arial"/>
          <w:lang w:eastAsia="en-US"/>
        </w:rPr>
        <w:object w:dxaOrig="340" w:dyaOrig="400">
          <v:shape id="_x0000_i1035" type="#_x0000_t75" style="width:14.95pt;height:22.4pt" o:ole="">
            <v:imagedata r:id="rId53" o:title=""/>
          </v:shape>
          <o:OLEObject Type="Embed" ProgID="Equation.3" ShapeID="_x0000_i1035" DrawAspect="Content" ObjectID="_1705929071" r:id="rId54"/>
        </w:object>
      </w:r>
      <w:r w:rsidRPr="00844863">
        <w:rPr>
          <w:rFonts w:ascii="Arial" w:eastAsiaTheme="minorHAnsi" w:hAnsi="Arial" w:cs="Arial"/>
          <w:lang w:eastAsia="en-US"/>
        </w:rPr>
        <w:t xml:space="preserve">: Varianza </w:t>
      </w:r>
      <w:r w:rsidR="0008352E" w:rsidRPr="00844863">
        <w:rPr>
          <w:rFonts w:ascii="Arial" w:eastAsiaTheme="minorHAnsi" w:hAnsi="Arial" w:cs="Arial"/>
          <w:lang w:eastAsia="en-US"/>
        </w:rPr>
        <w:t>muestral de</w:t>
      </w:r>
      <w:r w:rsidRPr="00844863">
        <w:rPr>
          <w:rFonts w:ascii="Arial" w:eastAsiaTheme="minorHAnsi" w:hAnsi="Arial" w:cs="Arial"/>
          <w:lang w:eastAsia="en-US"/>
        </w:rPr>
        <w:t xml:space="preserve"> cada ítems</w:t>
      </w:r>
    </w:p>
    <w:p w:rsidR="00844863" w:rsidRPr="00844863" w:rsidRDefault="00844863" w:rsidP="00B02757">
      <w:pPr>
        <w:spacing w:before="120" w:line="360" w:lineRule="auto"/>
        <w:ind w:left="566" w:firstLine="238"/>
        <w:contextualSpacing/>
        <w:jc w:val="both"/>
        <w:rPr>
          <w:rFonts w:ascii="Arial" w:eastAsiaTheme="minorHAnsi" w:hAnsi="Arial" w:cs="Arial"/>
          <w:lang w:eastAsia="en-US"/>
        </w:rPr>
      </w:pPr>
      <w:r w:rsidRPr="00844863">
        <w:rPr>
          <w:rFonts w:ascii="Arial" w:eastAsiaTheme="minorHAnsi" w:hAnsi="Arial" w:cs="Arial"/>
          <w:lang w:eastAsia="en-US"/>
        </w:rPr>
        <w:object w:dxaOrig="400" w:dyaOrig="380">
          <v:shape id="_x0000_i1036" type="#_x0000_t75" style="width:22.4pt;height:17.65pt" o:ole="">
            <v:imagedata r:id="rId55" o:title=""/>
          </v:shape>
          <o:OLEObject Type="Embed" ProgID="Equation.3" ShapeID="_x0000_i1036" DrawAspect="Content" ObjectID="_1705929072" r:id="rId56"/>
        </w:object>
      </w:r>
      <w:r w:rsidRPr="00844863">
        <w:rPr>
          <w:rFonts w:ascii="Arial" w:eastAsiaTheme="minorHAnsi" w:hAnsi="Arial" w:cs="Arial"/>
          <w:lang w:eastAsia="en-US"/>
        </w:rPr>
        <w:t>: Varianza del total de puntaje de los ítems</w:t>
      </w:r>
    </w:p>
    <w:p w:rsidR="00844863" w:rsidRPr="00844863" w:rsidRDefault="00844863" w:rsidP="00B02757">
      <w:pPr>
        <w:spacing w:before="120" w:line="360" w:lineRule="auto"/>
        <w:ind w:firstLine="238"/>
        <w:jc w:val="both"/>
        <w:rPr>
          <w:rFonts w:ascii="Arial" w:eastAsiaTheme="minorHAnsi" w:hAnsi="Arial" w:cs="Arial"/>
          <w:lang w:eastAsia="en-US"/>
        </w:rPr>
      </w:pPr>
      <w:r w:rsidRPr="00844863">
        <w:rPr>
          <w:rFonts w:ascii="Arial" w:eastAsiaTheme="minorHAnsi" w:hAnsi="Arial" w:cs="Arial"/>
          <w:b/>
          <w:noProof/>
          <w:lang w:val="en-US" w:eastAsia="en-US"/>
        </w:rPr>
        <mc:AlternateContent>
          <mc:Choice Requires="wps">
            <w:drawing>
              <wp:anchor distT="0" distB="0" distL="114300" distR="114300" simplePos="0" relativeHeight="251673600" behindDoc="0" locked="0" layoutInCell="1" allowOverlap="1" wp14:anchorId="7A05855C" wp14:editId="40DA1707">
                <wp:simplePos x="0" y="0"/>
                <wp:positionH relativeFrom="column">
                  <wp:posOffset>2133600</wp:posOffset>
                </wp:positionH>
                <wp:positionV relativeFrom="paragraph">
                  <wp:posOffset>4256405</wp:posOffset>
                </wp:positionV>
                <wp:extent cx="1094740" cy="342900"/>
                <wp:effectExtent l="0" t="0" r="0" b="0"/>
                <wp:wrapNone/>
                <wp:docPr id="25"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74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1551ED" id="Rectángulo 14" o:spid="_x0000_s1026" style="position:absolute;margin-left:168pt;margin-top:335.15pt;width:86.2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" stroked="f"/>
            </w:pict>
          </mc:Fallback>
        </mc:AlternateContent>
      </w:r>
    </w:p>
    <w:p w:rsidR="00844863" w:rsidRPr="00844863" w:rsidRDefault="00844863" w:rsidP="00604101">
      <w:pPr>
        <w:spacing w:before="120" w:line="276" w:lineRule="auto"/>
        <w:ind w:firstLine="238"/>
        <w:jc w:val="center"/>
        <w:rPr>
          <w:rFonts w:ascii="Arial" w:eastAsiaTheme="minorHAnsi" w:hAnsi="Arial" w:cs="Arial"/>
          <w:b/>
          <w:lang w:eastAsia="en-US"/>
        </w:rPr>
      </w:pPr>
      <w:r w:rsidRPr="00844863">
        <w:rPr>
          <w:rFonts w:ascii="Arial" w:eastAsiaTheme="minorHAnsi" w:hAnsi="Arial" w:cs="Arial"/>
          <w:b/>
          <w:lang w:eastAsia="en-US"/>
        </w:rPr>
        <w:t>TABLA N° 01</w:t>
      </w:r>
    </w:p>
    <w:p w:rsidR="00844863" w:rsidRPr="00844863" w:rsidRDefault="00844863" w:rsidP="00604101">
      <w:pPr>
        <w:spacing w:before="120" w:line="276" w:lineRule="auto"/>
        <w:ind w:firstLine="238"/>
        <w:jc w:val="center"/>
        <w:rPr>
          <w:rFonts w:ascii="Arial" w:eastAsiaTheme="minorHAnsi" w:hAnsi="Arial" w:cs="Arial"/>
          <w:b/>
          <w:lang w:eastAsia="en-US"/>
        </w:rPr>
      </w:pPr>
      <w:r w:rsidRPr="00844863">
        <w:rPr>
          <w:rFonts w:ascii="Arial" w:eastAsiaTheme="minorHAnsi" w:hAnsi="Arial" w:cs="Arial"/>
          <w:b/>
          <w:lang w:eastAsia="en-US"/>
        </w:rPr>
        <w:t>(DATOS PILOTOS)</w:t>
      </w:r>
    </w:p>
    <w:tbl>
      <w:tblPr>
        <w:tblW w:w="10674"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6"/>
        <w:gridCol w:w="712"/>
        <w:gridCol w:w="657"/>
        <w:gridCol w:w="712"/>
        <w:gridCol w:w="657"/>
        <w:gridCol w:w="657"/>
        <w:gridCol w:w="712"/>
        <w:gridCol w:w="657"/>
        <w:gridCol w:w="657"/>
        <w:gridCol w:w="657"/>
        <w:gridCol w:w="712"/>
        <w:gridCol w:w="712"/>
        <w:gridCol w:w="712"/>
        <w:gridCol w:w="712"/>
        <w:gridCol w:w="712"/>
        <w:gridCol w:w="712"/>
        <w:gridCol w:w="712"/>
        <w:gridCol w:w="712"/>
        <w:gridCol w:w="712"/>
        <w:gridCol w:w="712"/>
        <w:gridCol w:w="712"/>
      </w:tblGrid>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p6</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p7</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p8</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p9</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p10</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p11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p12</w:t>
            </w:r>
          </w:p>
        </w:tc>
        <w:tc>
          <w:tcPr>
            <w:tcW w:w="508" w:type="dxa"/>
            <w:shd w:val="clear" w:color="auto" w:fill="auto"/>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p13</w:t>
            </w:r>
          </w:p>
        </w:tc>
        <w:tc>
          <w:tcPr>
            <w:tcW w:w="508" w:type="dxa"/>
            <w:shd w:val="clear" w:color="auto" w:fill="auto"/>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p14</w:t>
            </w:r>
          </w:p>
        </w:tc>
        <w:tc>
          <w:tcPr>
            <w:tcW w:w="508" w:type="dxa"/>
            <w:shd w:val="clear" w:color="auto" w:fill="auto"/>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p15</w:t>
            </w:r>
          </w:p>
        </w:tc>
        <w:tc>
          <w:tcPr>
            <w:tcW w:w="508" w:type="dxa"/>
            <w:shd w:val="clear" w:color="auto" w:fill="auto"/>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p16</w:t>
            </w:r>
          </w:p>
        </w:tc>
        <w:tc>
          <w:tcPr>
            <w:tcW w:w="508" w:type="dxa"/>
            <w:shd w:val="clear" w:color="auto" w:fill="auto"/>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p17</w:t>
            </w:r>
          </w:p>
        </w:tc>
        <w:tc>
          <w:tcPr>
            <w:tcW w:w="508" w:type="dxa"/>
            <w:shd w:val="clear" w:color="auto" w:fill="auto"/>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p18</w:t>
            </w:r>
          </w:p>
        </w:tc>
        <w:tc>
          <w:tcPr>
            <w:tcW w:w="508" w:type="dxa"/>
            <w:shd w:val="clear" w:color="auto" w:fill="auto"/>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p19</w:t>
            </w:r>
          </w:p>
        </w:tc>
        <w:tc>
          <w:tcPr>
            <w:tcW w:w="508" w:type="dxa"/>
            <w:shd w:val="clear" w:color="auto" w:fill="auto"/>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p20</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6</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7</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8</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lastRenderedPageBreak/>
              <w:t>9</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10</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13</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16</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17</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18</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19</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20</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23</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26</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27</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28</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29</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30</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47</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46</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100</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65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47</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128</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74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76</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57</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74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78</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83</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49</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46</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78</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83</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43</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94</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si</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0.7</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0.3</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0.3</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0.7</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0.7</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2.3</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2.7</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0.7</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0.3</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2.3</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2.7</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0.3</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2.5</w:t>
            </w:r>
          </w:p>
        </w:tc>
      </w:tr>
      <w:tr w:rsidR="00844863" w:rsidRPr="00F11028" w:rsidTr="00460980">
        <w:trPr>
          <w:trHeight w:val="300"/>
        </w:trPr>
        <w:tc>
          <w:tcPr>
            <w:tcW w:w="8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st</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917</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r>
    </w:tbl>
    <w:p w:rsidR="00844863" w:rsidRPr="00844863" w:rsidRDefault="00844863" w:rsidP="00B02757">
      <w:pPr>
        <w:spacing w:before="120" w:line="360" w:lineRule="auto"/>
        <w:ind w:firstLine="238"/>
        <w:jc w:val="both"/>
        <w:rPr>
          <w:rFonts w:ascii="Arial" w:eastAsiaTheme="minorHAnsi" w:hAnsi="Arial" w:cs="Arial"/>
          <w:lang w:val="es-PE" w:eastAsia="en-US"/>
        </w:rPr>
      </w:pPr>
    </w:p>
    <w:tbl>
      <w:tblPr>
        <w:tblW w:w="4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2"/>
        <w:gridCol w:w="712"/>
        <w:gridCol w:w="712"/>
        <w:gridCol w:w="712"/>
        <w:gridCol w:w="712"/>
        <w:gridCol w:w="712"/>
        <w:gridCol w:w="712"/>
        <w:gridCol w:w="712"/>
        <w:gridCol w:w="879"/>
      </w:tblGrid>
      <w:tr w:rsidR="00844863" w:rsidRPr="00F11028" w:rsidTr="00F11028">
        <w:trPr>
          <w:trHeight w:val="300"/>
          <w:jc w:val="center"/>
        </w:trPr>
        <w:tc>
          <w:tcPr>
            <w:tcW w:w="479" w:type="dxa"/>
            <w:shd w:val="clear" w:color="auto" w:fill="auto"/>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p21</w:t>
            </w:r>
          </w:p>
        </w:tc>
        <w:tc>
          <w:tcPr>
            <w:tcW w:w="479" w:type="dxa"/>
            <w:shd w:val="clear" w:color="auto" w:fill="auto"/>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p22</w:t>
            </w:r>
          </w:p>
        </w:tc>
        <w:tc>
          <w:tcPr>
            <w:tcW w:w="479" w:type="dxa"/>
            <w:shd w:val="clear" w:color="auto" w:fill="auto"/>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p23</w:t>
            </w:r>
          </w:p>
        </w:tc>
        <w:tc>
          <w:tcPr>
            <w:tcW w:w="479" w:type="dxa"/>
            <w:shd w:val="clear" w:color="auto" w:fill="auto"/>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p24</w:t>
            </w:r>
          </w:p>
        </w:tc>
        <w:tc>
          <w:tcPr>
            <w:tcW w:w="486" w:type="dxa"/>
            <w:shd w:val="clear" w:color="auto" w:fill="auto"/>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p25</w:t>
            </w:r>
          </w:p>
        </w:tc>
        <w:tc>
          <w:tcPr>
            <w:tcW w:w="472" w:type="dxa"/>
            <w:shd w:val="clear" w:color="auto" w:fill="auto"/>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p26</w:t>
            </w:r>
          </w:p>
        </w:tc>
        <w:tc>
          <w:tcPr>
            <w:tcW w:w="479" w:type="dxa"/>
            <w:shd w:val="clear" w:color="auto" w:fill="auto"/>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p27</w:t>
            </w:r>
          </w:p>
        </w:tc>
        <w:tc>
          <w:tcPr>
            <w:tcW w:w="479" w:type="dxa"/>
            <w:shd w:val="clear" w:color="auto" w:fill="auto"/>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p28</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F11028">
        <w:trPr>
          <w:trHeight w:val="300"/>
          <w:jc w:val="center"/>
        </w:trPr>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2"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F11028">
        <w:trPr>
          <w:trHeight w:val="300"/>
          <w:jc w:val="center"/>
        </w:trPr>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2"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F11028">
        <w:trPr>
          <w:trHeight w:val="300"/>
          <w:jc w:val="center"/>
        </w:trPr>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lastRenderedPageBreak/>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2"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F11028">
        <w:trPr>
          <w:trHeight w:val="300"/>
          <w:jc w:val="center"/>
        </w:trPr>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2"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F11028">
        <w:trPr>
          <w:trHeight w:val="300"/>
          <w:jc w:val="center"/>
        </w:trPr>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2"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F11028">
        <w:trPr>
          <w:trHeight w:val="300"/>
          <w:jc w:val="center"/>
        </w:trPr>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2"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F11028">
        <w:trPr>
          <w:trHeight w:val="300"/>
          <w:jc w:val="center"/>
        </w:trPr>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2"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F11028">
        <w:trPr>
          <w:trHeight w:val="300"/>
          <w:jc w:val="center"/>
        </w:trPr>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2"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F11028">
        <w:trPr>
          <w:trHeight w:val="300"/>
          <w:jc w:val="center"/>
        </w:trPr>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2"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F11028">
        <w:trPr>
          <w:trHeight w:val="300"/>
          <w:jc w:val="center"/>
        </w:trPr>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2"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F11028">
        <w:trPr>
          <w:trHeight w:val="300"/>
          <w:jc w:val="center"/>
        </w:trPr>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2"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F11028">
        <w:trPr>
          <w:trHeight w:val="300"/>
          <w:jc w:val="center"/>
        </w:trPr>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2"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F11028">
        <w:trPr>
          <w:trHeight w:val="300"/>
          <w:jc w:val="center"/>
        </w:trPr>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2"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F11028">
        <w:trPr>
          <w:trHeight w:val="300"/>
          <w:jc w:val="center"/>
        </w:trPr>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72"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F11028">
        <w:trPr>
          <w:trHeight w:val="300"/>
          <w:jc w:val="center"/>
        </w:trPr>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72"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F11028">
        <w:trPr>
          <w:trHeight w:val="300"/>
          <w:jc w:val="center"/>
        </w:trPr>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72"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F11028">
        <w:trPr>
          <w:trHeight w:val="300"/>
          <w:jc w:val="center"/>
        </w:trPr>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2"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F11028">
        <w:trPr>
          <w:trHeight w:val="300"/>
          <w:jc w:val="center"/>
        </w:trPr>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2"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F11028">
        <w:trPr>
          <w:trHeight w:val="300"/>
          <w:jc w:val="center"/>
        </w:trPr>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2"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F11028">
        <w:trPr>
          <w:trHeight w:val="300"/>
          <w:jc w:val="center"/>
        </w:trPr>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72"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F11028">
        <w:trPr>
          <w:trHeight w:val="300"/>
          <w:jc w:val="center"/>
        </w:trPr>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72"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F11028">
        <w:trPr>
          <w:trHeight w:val="300"/>
          <w:jc w:val="center"/>
        </w:trPr>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72"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F11028">
        <w:trPr>
          <w:trHeight w:val="300"/>
          <w:jc w:val="center"/>
        </w:trPr>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72"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F11028">
        <w:trPr>
          <w:trHeight w:val="300"/>
          <w:jc w:val="center"/>
        </w:trPr>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72"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F11028">
        <w:trPr>
          <w:trHeight w:val="300"/>
          <w:jc w:val="center"/>
        </w:trPr>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72"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F11028">
        <w:trPr>
          <w:trHeight w:val="300"/>
          <w:jc w:val="center"/>
        </w:trPr>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72"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F11028">
        <w:trPr>
          <w:trHeight w:val="300"/>
          <w:jc w:val="center"/>
        </w:trPr>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72"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F11028">
        <w:trPr>
          <w:trHeight w:val="300"/>
          <w:jc w:val="center"/>
        </w:trPr>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2"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F11028">
        <w:trPr>
          <w:trHeight w:val="300"/>
          <w:jc w:val="center"/>
        </w:trPr>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2"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F11028">
        <w:trPr>
          <w:trHeight w:val="300"/>
          <w:jc w:val="center"/>
        </w:trPr>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72"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F11028">
        <w:trPr>
          <w:trHeight w:val="300"/>
          <w:jc w:val="center"/>
        </w:trPr>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51</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70</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78</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58</w:t>
            </w:r>
          </w:p>
        </w:tc>
        <w:tc>
          <w:tcPr>
            <w:tcW w:w="4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76</w:t>
            </w:r>
          </w:p>
        </w:tc>
        <w:tc>
          <w:tcPr>
            <w:tcW w:w="472"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43</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79</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58</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F11028">
        <w:trPr>
          <w:trHeight w:val="300"/>
          <w:jc w:val="center"/>
        </w:trPr>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lastRenderedPageBreak/>
              <w:t>0.7</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2.2</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2.3</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1.5</w:t>
            </w:r>
          </w:p>
        </w:tc>
        <w:tc>
          <w:tcPr>
            <w:tcW w:w="48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2.3</w:t>
            </w:r>
          </w:p>
        </w:tc>
        <w:tc>
          <w:tcPr>
            <w:tcW w:w="472"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0.3</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2.3</w:t>
            </w:r>
          </w:p>
        </w:tc>
        <w:tc>
          <w:tcPr>
            <w:tcW w:w="4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1.5</w:t>
            </w:r>
          </w:p>
        </w:tc>
        <w:tc>
          <w:tcPr>
            <w:tcW w:w="641" w:type="dxa"/>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73.05</w:t>
            </w:r>
          </w:p>
        </w:tc>
      </w:tr>
    </w:tbl>
    <w:p w:rsidR="00844863" w:rsidRPr="00844863" w:rsidRDefault="00844863" w:rsidP="00B02757">
      <w:pPr>
        <w:spacing w:before="120" w:line="360" w:lineRule="auto"/>
        <w:ind w:firstLine="238"/>
        <w:jc w:val="both"/>
        <w:rPr>
          <w:rFonts w:ascii="Arial" w:eastAsiaTheme="minorHAnsi" w:hAnsi="Arial" w:cs="Arial"/>
          <w:lang w:val="es-PE" w:eastAsia="en-US"/>
        </w:rPr>
      </w:pPr>
    </w:p>
    <w:p w:rsidR="00844863" w:rsidRPr="00844863" w:rsidRDefault="00844863" w:rsidP="00B02757">
      <w:pPr>
        <w:spacing w:before="120" w:line="360" w:lineRule="auto"/>
        <w:ind w:firstLine="238"/>
        <w:jc w:val="both"/>
        <w:rPr>
          <w:rFonts w:ascii="Arial" w:hAnsi="Arial" w:cs="Arial"/>
        </w:rPr>
      </w:pPr>
      <w:r w:rsidRPr="00844863">
        <w:rPr>
          <w:rFonts w:ascii="Arial" w:hAnsi="Arial" w:cs="Arial"/>
          <w:lang w:val="es-PE"/>
        </w:rPr>
        <w:t xml:space="preserve">Remplazando valores donde K=28  y  </w:t>
      </w:r>
      <w:r w:rsidRPr="00844863">
        <w:rPr>
          <w:rFonts w:ascii="Arial" w:hAnsi="Arial" w:cs="Arial"/>
          <w:lang w:val="es-PE"/>
        </w:rPr>
        <w:object w:dxaOrig="1040" w:dyaOrig="400">
          <v:shape id="_x0000_i1037" type="#_x0000_t75" style="width:65.2pt;height:33.3pt" o:ole="">
            <v:imagedata r:id="rId57" o:title=""/>
          </v:shape>
          <o:OLEObject Type="Embed" ProgID="Equation.3" ShapeID="_x0000_i1037" DrawAspect="Content" ObjectID="_1705929073" r:id="rId58"/>
        </w:object>
      </w:r>
      <w:r w:rsidRPr="00844863">
        <w:rPr>
          <w:rFonts w:ascii="Arial" w:hAnsi="Arial" w:cs="Arial"/>
          <w:lang w:val="es-PE"/>
        </w:rPr>
        <w:t xml:space="preserve">73.05, </w:t>
      </w:r>
      <w:r w:rsidRPr="00844863">
        <w:rPr>
          <w:rFonts w:ascii="Arial" w:hAnsi="Arial" w:cs="Arial"/>
          <w:lang w:val="es-PE"/>
        </w:rPr>
        <w:object w:dxaOrig="360" w:dyaOrig="320">
          <v:shape id="_x0000_i1038" type="#_x0000_t75" style="width:38.7pt;height:35.3pt" o:ole="">
            <v:imagedata r:id="rId59" o:title=""/>
          </v:shape>
          <o:OLEObject Type="Embed" ProgID="Equation.3" ShapeID="_x0000_i1038" DrawAspect="Content" ObjectID="_1705929074" r:id="rId60"/>
        </w:object>
      </w:r>
      <w:r w:rsidRPr="00844863">
        <w:rPr>
          <w:rFonts w:ascii="Arial" w:hAnsi="Arial" w:cs="Arial"/>
        </w:rPr>
        <w:t>=917</w:t>
      </w:r>
    </w:p>
    <w:p w:rsidR="00844863" w:rsidRPr="00844863" w:rsidRDefault="00844863" w:rsidP="00B02757">
      <w:pPr>
        <w:spacing w:before="120" w:line="360" w:lineRule="auto"/>
        <w:ind w:firstLine="238"/>
        <w:jc w:val="both"/>
        <w:rPr>
          <w:rFonts w:ascii="Arial" w:eastAsiaTheme="minorHAnsi" w:hAnsi="Arial" w:cs="Arial"/>
          <w:lang w:eastAsia="en-US"/>
        </w:rPr>
      </w:pPr>
    </w:p>
    <w:p w:rsidR="00844863" w:rsidRPr="00844863" w:rsidRDefault="00844863" w:rsidP="00B02757">
      <w:pPr>
        <w:autoSpaceDE w:val="0"/>
        <w:autoSpaceDN w:val="0"/>
        <w:adjustRightInd w:val="0"/>
        <w:spacing w:before="120" w:line="360" w:lineRule="auto"/>
        <w:ind w:firstLine="238"/>
        <w:jc w:val="both"/>
        <w:rPr>
          <w:rFonts w:ascii="Arial" w:eastAsiaTheme="minorHAnsi" w:hAnsi="Arial" w:cs="Arial"/>
          <w:position w:val="-28"/>
          <w:lang w:val="es-PE" w:eastAsia="en-US"/>
        </w:rPr>
      </w:pPr>
      <w:r w:rsidRPr="00844863">
        <w:rPr>
          <w:rFonts w:ascii="Arial" w:eastAsiaTheme="minorHAnsi" w:hAnsi="Arial" w:cs="Arial"/>
          <w:b/>
          <w:bCs/>
          <w:color w:val="000000"/>
          <w:lang w:eastAsia="en-US"/>
        </w:rPr>
        <w:tab/>
      </w:r>
      <w:r w:rsidRPr="00844863">
        <w:rPr>
          <w:rFonts w:ascii="Arial" w:eastAsiaTheme="minorHAnsi" w:hAnsi="Arial" w:cs="Arial"/>
          <w:position w:val="-28"/>
          <w:lang w:val="es-PE" w:eastAsia="en-US"/>
        </w:rPr>
        <w:object w:dxaOrig="2840" w:dyaOrig="680">
          <v:shape id="_x0000_i1039" type="#_x0000_t75" style="width:182.7pt;height:43.45pt" o:ole="">
            <v:imagedata r:id="rId61" o:title=""/>
          </v:shape>
          <o:OLEObject Type="Embed" ProgID="Equation.3" ShapeID="_x0000_i1039" DrawAspect="Content" ObjectID="_1705929075" r:id="rId62"/>
        </w:object>
      </w:r>
    </w:p>
    <w:p w:rsidR="00844863" w:rsidRPr="00844863" w:rsidRDefault="00844863" w:rsidP="00B02757">
      <w:pPr>
        <w:autoSpaceDE w:val="0"/>
        <w:autoSpaceDN w:val="0"/>
        <w:adjustRightInd w:val="0"/>
        <w:spacing w:before="120" w:line="360" w:lineRule="auto"/>
        <w:ind w:firstLine="238"/>
        <w:jc w:val="both"/>
        <w:rPr>
          <w:rFonts w:ascii="Arial" w:eastAsiaTheme="minorHAnsi" w:hAnsi="Arial" w:cs="Arial"/>
          <w:color w:val="000000"/>
          <w:lang w:eastAsia="en-US"/>
        </w:rPr>
      </w:pPr>
    </w:p>
    <w:p w:rsidR="00844863" w:rsidRPr="00844863" w:rsidRDefault="00844863" w:rsidP="00B02757">
      <w:pPr>
        <w:spacing w:before="120" w:line="360" w:lineRule="auto"/>
        <w:ind w:firstLine="238"/>
        <w:jc w:val="both"/>
        <w:rPr>
          <w:rFonts w:ascii="Arial" w:hAnsi="Arial" w:cs="Arial"/>
          <w:lang w:val="es-PE"/>
        </w:rPr>
      </w:pPr>
      <w:r w:rsidRPr="00844863">
        <w:rPr>
          <w:rFonts w:ascii="Arial" w:hAnsi="Arial" w:cs="Arial"/>
          <w:lang w:val="es-PE"/>
        </w:rPr>
        <w:t xml:space="preserve">Para el  análisis correspondiente  se tomó  una muestra piloto de 30 </w:t>
      </w:r>
      <w:r w:rsidR="00703FF6">
        <w:rPr>
          <w:rFonts w:ascii="Arial" w:hAnsi="Arial" w:cs="Arial"/>
          <w:lang w:val="es-PE"/>
        </w:rPr>
        <w:t>estudiantes</w:t>
      </w:r>
      <w:r w:rsidRPr="00844863">
        <w:rPr>
          <w:rFonts w:ascii="Arial" w:hAnsi="Arial" w:cs="Arial"/>
          <w:lang w:val="es-PE"/>
        </w:rPr>
        <w:t xml:space="preserve"> .El coeficiente obtenido denota una elevada consistencia interna entre los ítems que conforman el cuestionario; el resultado del cálculo correspondiente fue de 0.94, lo que evidencia que las preguntas del cuestionario contribuyen de manera significativa a la definición de los conceptos que se desean investigar, así mismo se evidencia  que cuando el coeficiente se aproxima a uno (1) el instrumento de medición es altamente confiable.</w:t>
      </w:r>
    </w:p>
    <w:p w:rsidR="00844863" w:rsidRPr="00844863" w:rsidRDefault="00844863" w:rsidP="00B02757">
      <w:pPr>
        <w:spacing w:before="120" w:line="360" w:lineRule="auto"/>
        <w:ind w:firstLine="238"/>
        <w:jc w:val="both"/>
        <w:rPr>
          <w:rFonts w:ascii="Arial" w:eastAsiaTheme="minorHAnsi" w:hAnsi="Arial" w:cs="Arial"/>
          <w:lang w:val="es-PE" w:eastAsia="en-US"/>
        </w:rPr>
      </w:pPr>
    </w:p>
    <w:p w:rsidR="00844863" w:rsidRDefault="00844863" w:rsidP="00B02757">
      <w:pPr>
        <w:spacing w:before="120" w:line="360" w:lineRule="auto"/>
        <w:ind w:firstLine="238"/>
        <w:jc w:val="both"/>
        <w:rPr>
          <w:rFonts w:ascii="Arial" w:eastAsiaTheme="minorHAnsi" w:hAnsi="Arial" w:cs="Arial"/>
          <w:lang w:val="es-PE" w:eastAsia="en-US"/>
        </w:rPr>
      </w:pPr>
    </w:p>
    <w:p w:rsidR="00E00149" w:rsidRDefault="00E00149" w:rsidP="00B02757">
      <w:pPr>
        <w:spacing w:before="120" w:line="360" w:lineRule="auto"/>
        <w:ind w:firstLine="238"/>
        <w:jc w:val="both"/>
        <w:rPr>
          <w:rFonts w:ascii="Arial" w:eastAsiaTheme="minorHAnsi" w:hAnsi="Arial" w:cs="Arial"/>
          <w:lang w:val="es-PE" w:eastAsia="en-US"/>
        </w:rPr>
      </w:pPr>
    </w:p>
    <w:p w:rsidR="00CC6974" w:rsidRDefault="00CC6974" w:rsidP="00B02757">
      <w:pPr>
        <w:spacing w:before="120" w:line="360" w:lineRule="auto"/>
        <w:ind w:firstLine="238"/>
        <w:jc w:val="both"/>
        <w:rPr>
          <w:rFonts w:ascii="Arial" w:eastAsiaTheme="minorHAnsi" w:hAnsi="Arial" w:cs="Arial"/>
          <w:lang w:val="es-PE" w:eastAsia="en-US"/>
        </w:rPr>
      </w:pPr>
    </w:p>
    <w:p w:rsidR="00CC6974" w:rsidRDefault="00CC6974" w:rsidP="00B02757">
      <w:pPr>
        <w:spacing w:before="120" w:line="360" w:lineRule="auto"/>
        <w:ind w:firstLine="238"/>
        <w:jc w:val="both"/>
        <w:rPr>
          <w:rFonts w:ascii="Arial" w:eastAsiaTheme="minorHAnsi" w:hAnsi="Arial" w:cs="Arial"/>
          <w:lang w:val="es-PE" w:eastAsia="en-US"/>
        </w:rPr>
      </w:pPr>
    </w:p>
    <w:p w:rsidR="00E00149" w:rsidRPr="00844863" w:rsidRDefault="00E00149" w:rsidP="00B02757">
      <w:pPr>
        <w:spacing w:before="120" w:line="360" w:lineRule="auto"/>
        <w:ind w:firstLine="238"/>
        <w:jc w:val="both"/>
        <w:rPr>
          <w:rFonts w:ascii="Arial" w:eastAsiaTheme="minorHAnsi" w:hAnsi="Arial" w:cs="Arial"/>
          <w:lang w:val="es-PE" w:eastAsia="en-US"/>
        </w:rPr>
      </w:pPr>
    </w:p>
    <w:p w:rsidR="00844863" w:rsidRPr="00844863" w:rsidRDefault="00844863" w:rsidP="00B02757">
      <w:pPr>
        <w:spacing w:before="120" w:line="360" w:lineRule="auto"/>
        <w:ind w:firstLine="238"/>
        <w:jc w:val="both"/>
        <w:rPr>
          <w:rFonts w:ascii="Arial" w:eastAsiaTheme="minorHAnsi" w:hAnsi="Arial" w:cs="Arial"/>
          <w:lang w:val="es-PE" w:eastAsia="en-US"/>
        </w:rPr>
      </w:pPr>
    </w:p>
    <w:p w:rsidR="00844863" w:rsidRDefault="00844863" w:rsidP="00E24731">
      <w:pPr>
        <w:spacing w:before="120" w:line="360" w:lineRule="auto"/>
        <w:jc w:val="both"/>
        <w:rPr>
          <w:rFonts w:ascii="Arial" w:eastAsiaTheme="minorHAnsi" w:hAnsi="Arial" w:cs="Arial"/>
          <w:b/>
          <w:lang w:val="es-PE" w:eastAsia="en-US"/>
        </w:rPr>
      </w:pPr>
    </w:p>
    <w:p w:rsidR="00CC6974" w:rsidRDefault="00CC6974" w:rsidP="00E24731">
      <w:pPr>
        <w:spacing w:before="120" w:line="360" w:lineRule="auto"/>
        <w:jc w:val="both"/>
        <w:rPr>
          <w:rFonts w:ascii="Arial" w:eastAsiaTheme="minorHAnsi" w:hAnsi="Arial" w:cs="Arial"/>
          <w:b/>
          <w:lang w:val="es-PE" w:eastAsia="en-US"/>
        </w:rPr>
      </w:pPr>
    </w:p>
    <w:p w:rsidR="00CC6974" w:rsidRDefault="00CC6974" w:rsidP="00E24731">
      <w:pPr>
        <w:spacing w:before="120" w:line="360" w:lineRule="auto"/>
        <w:jc w:val="both"/>
        <w:rPr>
          <w:rFonts w:ascii="Arial" w:eastAsiaTheme="minorHAnsi" w:hAnsi="Arial" w:cs="Arial"/>
          <w:b/>
          <w:lang w:val="es-PE" w:eastAsia="en-US"/>
        </w:rPr>
      </w:pPr>
    </w:p>
    <w:p w:rsidR="00CC6974" w:rsidRPr="00844863" w:rsidRDefault="00CC6974" w:rsidP="00E24731">
      <w:pPr>
        <w:spacing w:before="120" w:line="360" w:lineRule="auto"/>
        <w:jc w:val="both"/>
        <w:rPr>
          <w:rFonts w:ascii="Arial" w:eastAsiaTheme="minorHAnsi" w:hAnsi="Arial" w:cs="Arial"/>
          <w:b/>
          <w:lang w:val="es-PE" w:eastAsia="en-US"/>
        </w:rPr>
      </w:pPr>
    </w:p>
    <w:p w:rsidR="00844863" w:rsidRPr="00844863" w:rsidRDefault="00844863" w:rsidP="00F11028">
      <w:pPr>
        <w:spacing w:before="120" w:line="360" w:lineRule="auto"/>
        <w:ind w:firstLine="238"/>
        <w:jc w:val="center"/>
        <w:rPr>
          <w:rFonts w:ascii="Arial" w:hAnsi="Arial" w:cs="Arial"/>
          <w:b/>
        </w:rPr>
      </w:pPr>
      <w:r w:rsidRPr="00844863">
        <w:rPr>
          <w:rFonts w:ascii="Arial" w:hAnsi="Arial" w:cs="Arial"/>
          <w:b/>
        </w:rPr>
        <w:t>ANEXO Nº 0</w:t>
      </w:r>
      <w:r w:rsidR="004676E2">
        <w:rPr>
          <w:rFonts w:ascii="Arial" w:hAnsi="Arial" w:cs="Arial"/>
          <w:b/>
        </w:rPr>
        <w:t>5</w:t>
      </w:r>
      <w:r w:rsidRPr="00844863">
        <w:rPr>
          <w:rFonts w:ascii="Arial" w:hAnsi="Arial" w:cs="Arial"/>
          <w:b/>
        </w:rPr>
        <w:t>: VALIDEZ DE CONTENIDO</w:t>
      </w:r>
    </w:p>
    <w:p w:rsidR="00844863" w:rsidRPr="00844863" w:rsidRDefault="00844863" w:rsidP="00B02757">
      <w:pPr>
        <w:spacing w:before="120" w:line="360" w:lineRule="auto"/>
        <w:ind w:firstLine="238"/>
        <w:jc w:val="both"/>
        <w:rPr>
          <w:rFonts w:ascii="Arial" w:hAnsi="Arial" w:cs="Arial"/>
        </w:rPr>
      </w:pPr>
      <w:r w:rsidRPr="00844863">
        <w:rPr>
          <w:rFonts w:ascii="Arial" w:hAnsi="Arial" w:cs="Arial"/>
        </w:rPr>
        <w:lastRenderedPageBreak/>
        <w:t>La validez de contenido se realizó  por medio de  la prueba de Pearson  (R)</w:t>
      </w:r>
    </w:p>
    <w:p w:rsidR="00844863" w:rsidRPr="00844863" w:rsidRDefault="00844863" w:rsidP="00B02757">
      <w:pPr>
        <w:spacing w:before="120" w:line="360" w:lineRule="auto"/>
        <w:ind w:left="709" w:firstLine="238"/>
        <w:jc w:val="both"/>
        <w:rPr>
          <w:rFonts w:ascii="Arial" w:hAnsi="Arial" w:cs="Arial"/>
          <w:position w:val="-40"/>
        </w:rPr>
      </w:pPr>
      <w:r w:rsidRPr="00844863">
        <w:rPr>
          <w:rFonts w:ascii="Arial" w:hAnsi="Arial" w:cs="Arial"/>
          <w:position w:val="-38"/>
        </w:rPr>
        <w:object w:dxaOrig="4540" w:dyaOrig="820">
          <v:shape id="_x0000_i1040" type="#_x0000_t75" style="width:242.5pt;height:44.15pt" o:ole="">
            <v:imagedata r:id="rId63" o:title=""/>
          </v:shape>
          <o:OLEObject Type="Embed" ProgID="Equation.3" ShapeID="_x0000_i1040" DrawAspect="Content" ObjectID="_1705929076" r:id="rId64"/>
        </w:object>
      </w:r>
    </w:p>
    <w:tbl>
      <w:tblPr>
        <w:tblW w:w="4580" w:type="dxa"/>
        <w:jc w:val="center"/>
        <w:tblCellMar>
          <w:left w:w="70" w:type="dxa"/>
          <w:right w:w="70" w:type="dxa"/>
        </w:tblCellMar>
        <w:tblLook w:val="04A0" w:firstRow="1" w:lastRow="0" w:firstColumn="1" w:lastColumn="0" w:noHBand="0" w:noVBand="1"/>
      </w:tblPr>
      <w:tblGrid>
        <w:gridCol w:w="1890"/>
        <w:gridCol w:w="2690"/>
      </w:tblGrid>
      <w:tr w:rsidR="00844863" w:rsidRPr="00F11028" w:rsidTr="00F11028">
        <w:trPr>
          <w:trHeight w:val="840"/>
          <w:jc w:val="center"/>
        </w:trPr>
        <w:tc>
          <w:tcPr>
            <w:tcW w:w="189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c>
          <w:tcPr>
            <w:tcW w:w="2690" w:type="dxa"/>
            <w:tcBorders>
              <w:top w:val="single" w:sz="8" w:space="0" w:color="auto"/>
              <w:left w:val="nil"/>
              <w:bottom w:val="single" w:sz="8" w:space="0" w:color="auto"/>
              <w:right w:val="single" w:sz="8" w:space="0" w:color="auto"/>
            </w:tcBorders>
            <w:shd w:val="clear" w:color="auto" w:fill="auto"/>
            <w:noWrap/>
            <w:vAlign w:val="bottom"/>
            <w:hideMark/>
          </w:tcPr>
          <w:p w:rsidR="00844863" w:rsidRPr="00F11028" w:rsidRDefault="00844863" w:rsidP="00B02757">
            <w:pPr>
              <w:spacing w:before="120" w:line="360" w:lineRule="auto"/>
              <w:ind w:firstLine="238"/>
              <w:jc w:val="both"/>
              <w:rPr>
                <w:rFonts w:ascii="Arial" w:eastAsiaTheme="minorHAnsi" w:hAnsi="Arial" w:cs="Arial"/>
                <w:color w:val="000000"/>
                <w:sz w:val="20"/>
                <w:szCs w:val="20"/>
                <w:lang w:eastAsia="es-PE"/>
              </w:rPr>
            </w:pPr>
            <w:r w:rsidRPr="00F11028">
              <w:rPr>
                <w:rFonts w:ascii="Arial" w:eastAsiaTheme="minorHAnsi" w:hAnsi="Arial" w:cs="Arial"/>
                <w:color w:val="000000"/>
                <w:sz w:val="20"/>
                <w:szCs w:val="20"/>
                <w:lang w:eastAsia="es-PE"/>
              </w:rPr>
              <w:t>Correlación de Pearson</w:t>
            </w:r>
          </w:p>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 xml:space="preserve"> ítems total</w:t>
            </w:r>
          </w:p>
        </w:tc>
      </w:tr>
      <w:tr w:rsidR="00844863" w:rsidRPr="00F11028" w:rsidTr="00F11028">
        <w:trPr>
          <w:trHeight w:val="324"/>
          <w:jc w:val="center"/>
        </w:trPr>
        <w:tc>
          <w:tcPr>
            <w:tcW w:w="189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item1</w:t>
            </w:r>
          </w:p>
        </w:tc>
        <w:tc>
          <w:tcPr>
            <w:tcW w:w="2690"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0.40</w:t>
            </w:r>
          </w:p>
        </w:tc>
      </w:tr>
      <w:tr w:rsidR="00844863" w:rsidRPr="00F11028" w:rsidTr="00F11028">
        <w:trPr>
          <w:trHeight w:val="324"/>
          <w:jc w:val="center"/>
        </w:trPr>
        <w:tc>
          <w:tcPr>
            <w:tcW w:w="189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item2</w:t>
            </w:r>
          </w:p>
        </w:tc>
        <w:tc>
          <w:tcPr>
            <w:tcW w:w="2690"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0.46</w:t>
            </w:r>
          </w:p>
        </w:tc>
      </w:tr>
      <w:tr w:rsidR="00844863" w:rsidRPr="00F11028" w:rsidTr="00F11028">
        <w:trPr>
          <w:trHeight w:val="324"/>
          <w:jc w:val="center"/>
        </w:trPr>
        <w:tc>
          <w:tcPr>
            <w:tcW w:w="189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item3</w:t>
            </w:r>
          </w:p>
        </w:tc>
        <w:tc>
          <w:tcPr>
            <w:tcW w:w="2690"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0.64</w:t>
            </w:r>
          </w:p>
        </w:tc>
      </w:tr>
      <w:tr w:rsidR="00844863" w:rsidRPr="00F11028" w:rsidTr="00F11028">
        <w:trPr>
          <w:trHeight w:val="324"/>
          <w:jc w:val="center"/>
        </w:trPr>
        <w:tc>
          <w:tcPr>
            <w:tcW w:w="189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item4</w:t>
            </w:r>
          </w:p>
        </w:tc>
        <w:tc>
          <w:tcPr>
            <w:tcW w:w="2690"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0.64</w:t>
            </w:r>
          </w:p>
        </w:tc>
      </w:tr>
      <w:tr w:rsidR="00844863" w:rsidRPr="00F11028" w:rsidTr="00F11028">
        <w:trPr>
          <w:trHeight w:val="324"/>
          <w:jc w:val="center"/>
        </w:trPr>
        <w:tc>
          <w:tcPr>
            <w:tcW w:w="189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item5</w:t>
            </w:r>
          </w:p>
        </w:tc>
        <w:tc>
          <w:tcPr>
            <w:tcW w:w="2690"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0.66</w:t>
            </w:r>
          </w:p>
        </w:tc>
      </w:tr>
      <w:tr w:rsidR="00844863" w:rsidRPr="00F11028" w:rsidTr="00F11028">
        <w:trPr>
          <w:trHeight w:val="324"/>
          <w:jc w:val="center"/>
        </w:trPr>
        <w:tc>
          <w:tcPr>
            <w:tcW w:w="189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item6</w:t>
            </w:r>
          </w:p>
        </w:tc>
        <w:tc>
          <w:tcPr>
            <w:tcW w:w="2690"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0.55</w:t>
            </w:r>
          </w:p>
        </w:tc>
      </w:tr>
      <w:tr w:rsidR="00844863" w:rsidRPr="00F11028" w:rsidTr="00F11028">
        <w:trPr>
          <w:trHeight w:val="324"/>
          <w:jc w:val="center"/>
        </w:trPr>
        <w:tc>
          <w:tcPr>
            <w:tcW w:w="189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item7</w:t>
            </w:r>
          </w:p>
        </w:tc>
        <w:tc>
          <w:tcPr>
            <w:tcW w:w="2690"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0.43</w:t>
            </w:r>
          </w:p>
        </w:tc>
      </w:tr>
      <w:tr w:rsidR="00844863" w:rsidRPr="00F11028" w:rsidTr="00F11028">
        <w:trPr>
          <w:trHeight w:val="324"/>
          <w:jc w:val="center"/>
        </w:trPr>
        <w:tc>
          <w:tcPr>
            <w:tcW w:w="189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item8</w:t>
            </w:r>
          </w:p>
        </w:tc>
        <w:tc>
          <w:tcPr>
            <w:tcW w:w="2690"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0.63</w:t>
            </w:r>
          </w:p>
        </w:tc>
      </w:tr>
      <w:tr w:rsidR="00844863" w:rsidRPr="00F11028" w:rsidTr="00F11028">
        <w:trPr>
          <w:trHeight w:val="324"/>
          <w:jc w:val="center"/>
        </w:trPr>
        <w:tc>
          <w:tcPr>
            <w:tcW w:w="189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item9</w:t>
            </w:r>
          </w:p>
        </w:tc>
        <w:tc>
          <w:tcPr>
            <w:tcW w:w="2690"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0.50</w:t>
            </w:r>
          </w:p>
        </w:tc>
      </w:tr>
      <w:tr w:rsidR="00844863" w:rsidRPr="00F11028" w:rsidTr="00F11028">
        <w:trPr>
          <w:trHeight w:val="324"/>
          <w:jc w:val="center"/>
        </w:trPr>
        <w:tc>
          <w:tcPr>
            <w:tcW w:w="189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item10</w:t>
            </w:r>
          </w:p>
        </w:tc>
        <w:tc>
          <w:tcPr>
            <w:tcW w:w="2690"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0.63</w:t>
            </w:r>
          </w:p>
        </w:tc>
      </w:tr>
      <w:tr w:rsidR="00844863" w:rsidRPr="00F11028" w:rsidTr="00F11028">
        <w:trPr>
          <w:trHeight w:val="324"/>
          <w:jc w:val="center"/>
        </w:trPr>
        <w:tc>
          <w:tcPr>
            <w:tcW w:w="189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item11</w:t>
            </w:r>
          </w:p>
        </w:tc>
        <w:tc>
          <w:tcPr>
            <w:tcW w:w="2690"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0.46</w:t>
            </w:r>
          </w:p>
        </w:tc>
      </w:tr>
      <w:tr w:rsidR="00844863" w:rsidRPr="00F11028" w:rsidTr="00F11028">
        <w:trPr>
          <w:trHeight w:val="154"/>
          <w:jc w:val="center"/>
        </w:trPr>
        <w:tc>
          <w:tcPr>
            <w:tcW w:w="189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item12</w:t>
            </w:r>
          </w:p>
        </w:tc>
        <w:tc>
          <w:tcPr>
            <w:tcW w:w="2690"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0.66</w:t>
            </w:r>
          </w:p>
        </w:tc>
      </w:tr>
      <w:tr w:rsidR="00844863" w:rsidRPr="00F11028" w:rsidTr="00F11028">
        <w:trPr>
          <w:trHeight w:val="324"/>
          <w:jc w:val="center"/>
        </w:trPr>
        <w:tc>
          <w:tcPr>
            <w:tcW w:w="189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item13</w:t>
            </w:r>
          </w:p>
        </w:tc>
        <w:tc>
          <w:tcPr>
            <w:tcW w:w="2690"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0.58</w:t>
            </w:r>
          </w:p>
        </w:tc>
      </w:tr>
      <w:tr w:rsidR="00844863" w:rsidRPr="00F11028" w:rsidTr="00F11028">
        <w:trPr>
          <w:trHeight w:val="324"/>
          <w:jc w:val="center"/>
        </w:trPr>
        <w:tc>
          <w:tcPr>
            <w:tcW w:w="189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item14</w:t>
            </w:r>
          </w:p>
        </w:tc>
        <w:tc>
          <w:tcPr>
            <w:tcW w:w="2690"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0.59</w:t>
            </w:r>
          </w:p>
        </w:tc>
      </w:tr>
      <w:tr w:rsidR="00844863" w:rsidRPr="00F11028" w:rsidTr="00F11028">
        <w:trPr>
          <w:trHeight w:val="324"/>
          <w:jc w:val="center"/>
        </w:trPr>
        <w:tc>
          <w:tcPr>
            <w:tcW w:w="189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item15</w:t>
            </w:r>
          </w:p>
        </w:tc>
        <w:tc>
          <w:tcPr>
            <w:tcW w:w="2690"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0.78</w:t>
            </w:r>
          </w:p>
        </w:tc>
      </w:tr>
      <w:tr w:rsidR="00844863" w:rsidRPr="00F11028" w:rsidTr="00F11028">
        <w:trPr>
          <w:trHeight w:val="324"/>
          <w:jc w:val="center"/>
        </w:trPr>
        <w:tc>
          <w:tcPr>
            <w:tcW w:w="189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item16</w:t>
            </w:r>
          </w:p>
        </w:tc>
        <w:tc>
          <w:tcPr>
            <w:tcW w:w="2690"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0.40</w:t>
            </w:r>
          </w:p>
        </w:tc>
      </w:tr>
      <w:tr w:rsidR="00844863" w:rsidRPr="00F11028" w:rsidTr="00F11028">
        <w:trPr>
          <w:trHeight w:val="324"/>
          <w:jc w:val="center"/>
        </w:trPr>
        <w:tc>
          <w:tcPr>
            <w:tcW w:w="189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item17</w:t>
            </w:r>
          </w:p>
        </w:tc>
        <w:tc>
          <w:tcPr>
            <w:tcW w:w="2690"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0.46</w:t>
            </w:r>
          </w:p>
        </w:tc>
      </w:tr>
      <w:tr w:rsidR="00844863" w:rsidRPr="00F11028" w:rsidTr="00F11028">
        <w:trPr>
          <w:trHeight w:val="324"/>
          <w:jc w:val="center"/>
        </w:trPr>
        <w:tc>
          <w:tcPr>
            <w:tcW w:w="189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item18</w:t>
            </w:r>
          </w:p>
        </w:tc>
        <w:tc>
          <w:tcPr>
            <w:tcW w:w="2690"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0.64</w:t>
            </w:r>
          </w:p>
        </w:tc>
      </w:tr>
      <w:tr w:rsidR="00844863" w:rsidRPr="00F11028" w:rsidTr="00F11028">
        <w:trPr>
          <w:trHeight w:val="324"/>
          <w:jc w:val="center"/>
        </w:trPr>
        <w:tc>
          <w:tcPr>
            <w:tcW w:w="189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item19</w:t>
            </w:r>
          </w:p>
        </w:tc>
        <w:tc>
          <w:tcPr>
            <w:tcW w:w="2690"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0.64</w:t>
            </w:r>
          </w:p>
        </w:tc>
      </w:tr>
      <w:tr w:rsidR="00844863" w:rsidRPr="00F11028" w:rsidTr="00F11028">
        <w:trPr>
          <w:trHeight w:val="324"/>
          <w:jc w:val="center"/>
        </w:trPr>
        <w:tc>
          <w:tcPr>
            <w:tcW w:w="189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item20</w:t>
            </w:r>
          </w:p>
        </w:tc>
        <w:tc>
          <w:tcPr>
            <w:tcW w:w="2690"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0.66</w:t>
            </w:r>
          </w:p>
        </w:tc>
      </w:tr>
      <w:tr w:rsidR="00844863" w:rsidRPr="00F11028" w:rsidTr="00F11028">
        <w:trPr>
          <w:trHeight w:val="324"/>
          <w:jc w:val="center"/>
        </w:trPr>
        <w:tc>
          <w:tcPr>
            <w:tcW w:w="189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item21</w:t>
            </w:r>
          </w:p>
        </w:tc>
        <w:tc>
          <w:tcPr>
            <w:tcW w:w="2690"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0.55</w:t>
            </w:r>
          </w:p>
        </w:tc>
      </w:tr>
      <w:tr w:rsidR="00844863" w:rsidRPr="00F11028" w:rsidTr="00F11028">
        <w:trPr>
          <w:trHeight w:val="324"/>
          <w:jc w:val="center"/>
        </w:trPr>
        <w:tc>
          <w:tcPr>
            <w:tcW w:w="189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item22</w:t>
            </w:r>
          </w:p>
        </w:tc>
        <w:tc>
          <w:tcPr>
            <w:tcW w:w="2690"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0.43</w:t>
            </w:r>
          </w:p>
        </w:tc>
      </w:tr>
      <w:tr w:rsidR="00844863" w:rsidRPr="00F11028" w:rsidTr="00F11028">
        <w:trPr>
          <w:trHeight w:val="324"/>
          <w:jc w:val="center"/>
        </w:trPr>
        <w:tc>
          <w:tcPr>
            <w:tcW w:w="189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item23</w:t>
            </w:r>
          </w:p>
        </w:tc>
        <w:tc>
          <w:tcPr>
            <w:tcW w:w="2690"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0.63</w:t>
            </w:r>
          </w:p>
        </w:tc>
      </w:tr>
      <w:tr w:rsidR="00844863" w:rsidRPr="00F11028" w:rsidTr="00F11028">
        <w:trPr>
          <w:trHeight w:val="324"/>
          <w:jc w:val="center"/>
        </w:trPr>
        <w:tc>
          <w:tcPr>
            <w:tcW w:w="189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lastRenderedPageBreak/>
              <w:t>item24</w:t>
            </w:r>
          </w:p>
        </w:tc>
        <w:tc>
          <w:tcPr>
            <w:tcW w:w="2690"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0.50</w:t>
            </w:r>
          </w:p>
        </w:tc>
      </w:tr>
      <w:tr w:rsidR="00844863" w:rsidRPr="00F11028" w:rsidTr="00F11028">
        <w:trPr>
          <w:trHeight w:val="324"/>
          <w:jc w:val="center"/>
        </w:trPr>
        <w:tc>
          <w:tcPr>
            <w:tcW w:w="189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item25</w:t>
            </w:r>
          </w:p>
        </w:tc>
        <w:tc>
          <w:tcPr>
            <w:tcW w:w="2690"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0.63</w:t>
            </w:r>
          </w:p>
        </w:tc>
      </w:tr>
      <w:tr w:rsidR="00844863" w:rsidRPr="00F11028" w:rsidTr="00F11028">
        <w:trPr>
          <w:trHeight w:val="324"/>
          <w:jc w:val="center"/>
        </w:trPr>
        <w:tc>
          <w:tcPr>
            <w:tcW w:w="189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item26</w:t>
            </w:r>
          </w:p>
        </w:tc>
        <w:tc>
          <w:tcPr>
            <w:tcW w:w="2690"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0.46</w:t>
            </w:r>
          </w:p>
        </w:tc>
      </w:tr>
      <w:tr w:rsidR="00844863" w:rsidRPr="00F11028" w:rsidTr="00F11028">
        <w:trPr>
          <w:trHeight w:val="324"/>
          <w:jc w:val="center"/>
        </w:trPr>
        <w:tc>
          <w:tcPr>
            <w:tcW w:w="189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item27</w:t>
            </w:r>
          </w:p>
        </w:tc>
        <w:tc>
          <w:tcPr>
            <w:tcW w:w="2690"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0.66</w:t>
            </w:r>
          </w:p>
        </w:tc>
      </w:tr>
      <w:tr w:rsidR="00844863" w:rsidRPr="00F11028" w:rsidTr="00F11028">
        <w:trPr>
          <w:trHeight w:val="324"/>
          <w:jc w:val="center"/>
        </w:trPr>
        <w:tc>
          <w:tcPr>
            <w:tcW w:w="189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item28</w:t>
            </w:r>
          </w:p>
        </w:tc>
        <w:tc>
          <w:tcPr>
            <w:tcW w:w="2690"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0.66</w:t>
            </w:r>
          </w:p>
        </w:tc>
      </w:tr>
    </w:tbl>
    <w:p w:rsidR="00844863" w:rsidRDefault="00844863" w:rsidP="00B02757">
      <w:pPr>
        <w:spacing w:before="120" w:line="360" w:lineRule="auto"/>
        <w:ind w:firstLine="238"/>
        <w:jc w:val="both"/>
        <w:rPr>
          <w:rFonts w:ascii="Arial" w:hAnsi="Arial" w:cs="Arial"/>
        </w:rPr>
      </w:pPr>
      <w:r w:rsidRPr="00844863">
        <w:rPr>
          <w:rFonts w:ascii="Arial" w:hAnsi="Arial" w:cs="Arial"/>
        </w:rPr>
        <w:t>Los ítems mayores de 0.20 son aceptables, se considera muy buena la validez de contenido.</w:t>
      </w:r>
    </w:p>
    <w:p w:rsidR="00844863" w:rsidRPr="00334D9D" w:rsidRDefault="00844863" w:rsidP="00117C8C">
      <w:pPr>
        <w:spacing w:before="120" w:line="360" w:lineRule="auto"/>
        <w:ind w:firstLine="238"/>
        <w:jc w:val="center"/>
        <w:rPr>
          <w:rFonts w:ascii="Arial" w:eastAsiaTheme="minorHAnsi" w:hAnsi="Arial" w:cs="Arial"/>
          <w:b/>
          <w:bCs/>
        </w:rPr>
      </w:pPr>
      <w:r w:rsidRPr="00334D9D">
        <w:rPr>
          <w:rFonts w:ascii="Arial" w:eastAsiaTheme="minorHAnsi" w:hAnsi="Arial" w:cs="Arial"/>
          <w:b/>
          <w:bCs/>
        </w:rPr>
        <w:t>CONFIABILIDAD DEL INSTRUMENTO</w:t>
      </w:r>
    </w:p>
    <w:p w:rsidR="00AD0ABB" w:rsidRPr="00844863" w:rsidRDefault="00117C8C" w:rsidP="00E258E5">
      <w:pPr>
        <w:spacing w:before="120" w:line="360" w:lineRule="auto"/>
        <w:ind w:firstLine="238"/>
        <w:jc w:val="center"/>
        <w:rPr>
          <w:rFonts w:ascii="Arial" w:eastAsiaTheme="minorHAnsi" w:hAnsi="Arial" w:cs="Arial"/>
          <w:b/>
          <w:bCs/>
        </w:rPr>
      </w:pPr>
      <w:r w:rsidRPr="00334D9D">
        <w:rPr>
          <w:rFonts w:ascii="Arial" w:eastAsiaTheme="minorHAnsi" w:hAnsi="Arial" w:cs="Arial"/>
          <w:b/>
          <w:lang w:val="es-PE" w:eastAsia="en-US"/>
        </w:rPr>
        <w:t>LOGROS ACADÉMICOS</w:t>
      </w:r>
    </w:p>
    <w:p w:rsidR="00AD0ABB" w:rsidRPr="001B4602" w:rsidRDefault="00AD0ABB" w:rsidP="00AD0ABB">
      <w:pPr>
        <w:spacing w:line="360" w:lineRule="auto"/>
        <w:rPr>
          <w:rFonts w:ascii="Arial" w:eastAsiaTheme="minorHAnsi" w:hAnsi="Arial" w:cs="Arial"/>
          <w:lang w:val="es-PE" w:eastAsia="en-US"/>
        </w:rPr>
      </w:pPr>
      <w:r w:rsidRPr="001B4602">
        <w:rPr>
          <w:rFonts w:ascii="Arial" w:hAnsi="Arial" w:cs="Arial"/>
        </w:rPr>
        <w:t>“</w:t>
      </w:r>
      <w:r>
        <w:rPr>
          <w:rFonts w:ascii="Arial" w:eastAsiaTheme="minorHAnsi" w:hAnsi="Arial" w:cs="Arial"/>
          <w:lang w:val="es-PE" w:eastAsia="en-US"/>
        </w:rPr>
        <w:t>R</w:t>
      </w:r>
      <w:r w:rsidRPr="001B4602">
        <w:rPr>
          <w:rFonts w:ascii="Arial" w:eastAsiaTheme="minorHAnsi" w:hAnsi="Arial" w:cs="Arial"/>
          <w:lang w:val="es-PE" w:eastAsia="en-US"/>
        </w:rPr>
        <w:t xml:space="preserve">elación entre  nivel de cualificación profesional y  los logros académicos de los estudiantes del sétimo ciclo de medicina de la </w:t>
      </w:r>
      <w:r>
        <w:rPr>
          <w:rFonts w:ascii="Arial" w:eastAsiaTheme="minorHAnsi" w:hAnsi="Arial" w:cs="Arial"/>
          <w:lang w:val="es-PE" w:eastAsia="en-US"/>
        </w:rPr>
        <w:t>Universidad Particular de Chiclayo,</w:t>
      </w:r>
      <w:r w:rsidRPr="001B4602">
        <w:rPr>
          <w:rFonts w:ascii="Arial" w:eastAsiaTheme="minorHAnsi" w:hAnsi="Arial" w:cs="Arial"/>
          <w:lang w:val="es-PE" w:eastAsia="en-US"/>
        </w:rPr>
        <w:t xml:space="preserve"> 2016</w:t>
      </w:r>
      <w:r>
        <w:rPr>
          <w:rFonts w:ascii="Arial" w:eastAsiaTheme="minorHAnsi" w:hAnsi="Arial" w:cs="Arial"/>
          <w:lang w:val="es-PE" w:eastAsia="en-US"/>
        </w:rPr>
        <w:t>”.</w:t>
      </w:r>
    </w:p>
    <w:p w:rsidR="00844863" w:rsidRDefault="00844863" w:rsidP="003B7578">
      <w:pPr>
        <w:spacing w:before="120" w:line="360" w:lineRule="auto"/>
        <w:jc w:val="both"/>
        <w:rPr>
          <w:rFonts w:ascii="Arial" w:eastAsiaTheme="minorHAnsi" w:hAnsi="Arial" w:cs="Arial"/>
          <w:lang w:val="es-PE" w:eastAsia="en-US"/>
        </w:rPr>
      </w:pPr>
      <w:r w:rsidRPr="00844863">
        <w:rPr>
          <w:rFonts w:ascii="Arial" w:eastAsiaTheme="minorHAnsi" w:hAnsi="Arial" w:cs="Arial"/>
          <w:lang w:val="es-PE" w:eastAsia="en-US"/>
        </w:rPr>
        <w:t xml:space="preserve">Para determinar la confiabilidad del instrumento se procedió a realizar la </w:t>
      </w:r>
      <w:r w:rsidR="001038AC" w:rsidRPr="00844863">
        <w:rPr>
          <w:rFonts w:ascii="Arial" w:eastAsiaTheme="minorHAnsi" w:hAnsi="Arial" w:cs="Arial"/>
          <w:lang w:val="es-PE" w:eastAsia="en-US"/>
        </w:rPr>
        <w:t>prueba a 30</w:t>
      </w:r>
      <w:r w:rsidRPr="00844863">
        <w:rPr>
          <w:rFonts w:ascii="Arial" w:eastAsiaTheme="minorHAnsi" w:hAnsi="Arial" w:cs="Arial"/>
          <w:lang w:val="es-PE" w:eastAsia="en-US"/>
        </w:rPr>
        <w:t xml:space="preserve"> </w:t>
      </w:r>
      <w:r w:rsidR="00E24731">
        <w:rPr>
          <w:rFonts w:ascii="Arial" w:eastAsiaTheme="minorHAnsi" w:hAnsi="Arial" w:cs="Arial"/>
          <w:lang w:val="es-PE" w:eastAsia="en-US"/>
        </w:rPr>
        <w:t xml:space="preserve">estudiantes </w:t>
      </w:r>
      <w:r w:rsidR="001038AC" w:rsidRPr="00844863">
        <w:rPr>
          <w:rFonts w:ascii="Arial" w:eastAsiaTheme="minorHAnsi" w:hAnsi="Arial" w:cs="Arial"/>
          <w:lang w:val="es-PE" w:eastAsia="en-US"/>
        </w:rPr>
        <w:t>y se</w:t>
      </w:r>
      <w:r w:rsidRPr="00844863">
        <w:rPr>
          <w:rFonts w:ascii="Arial" w:eastAsiaTheme="minorHAnsi" w:hAnsi="Arial" w:cs="Arial"/>
          <w:lang w:val="es-PE" w:eastAsia="en-US"/>
        </w:rPr>
        <w:t xml:space="preserve"> midió con   el coeficiente de confiabilidad de </w:t>
      </w:r>
      <w:r w:rsidR="001038AC" w:rsidRPr="00844863">
        <w:rPr>
          <w:rFonts w:ascii="Arial" w:eastAsiaTheme="minorHAnsi" w:hAnsi="Arial" w:cs="Arial"/>
          <w:lang w:val="es-PE" w:eastAsia="en-US"/>
        </w:rPr>
        <w:t>Alpha de</w:t>
      </w:r>
      <w:r w:rsidRPr="00844863">
        <w:rPr>
          <w:rFonts w:ascii="Arial" w:eastAsiaTheme="minorHAnsi" w:hAnsi="Arial" w:cs="Arial"/>
          <w:lang w:val="es-PE" w:eastAsia="en-US"/>
        </w:rPr>
        <w:t xml:space="preserve"> Cronbach, cuya fórmula es</w:t>
      </w:r>
    </w:p>
    <w:p w:rsidR="00844863" w:rsidRPr="00844863" w:rsidRDefault="00844863" w:rsidP="00B02757">
      <w:pPr>
        <w:spacing w:before="120" w:line="360" w:lineRule="auto"/>
        <w:ind w:firstLine="238"/>
        <w:jc w:val="both"/>
        <w:rPr>
          <w:rFonts w:ascii="Arial" w:eastAsiaTheme="minorHAnsi" w:hAnsi="Arial" w:cs="Arial"/>
          <w:lang w:val="es-PE" w:eastAsia="en-US"/>
        </w:rPr>
      </w:pPr>
      <w:r w:rsidRPr="00844863">
        <w:rPr>
          <w:rFonts w:ascii="Arial" w:eastAsiaTheme="minorHAnsi" w:hAnsi="Arial" w:cs="Arial"/>
          <w:position w:val="-36"/>
          <w:lang w:val="es-PE" w:eastAsia="en-US"/>
        </w:rPr>
        <w:object w:dxaOrig="2180" w:dyaOrig="840">
          <v:shape id="_x0000_i1041" type="#_x0000_t75" style="width:143.3pt;height:55pt" o:ole="">
            <v:imagedata r:id="rId65" o:title=""/>
          </v:shape>
          <o:OLEObject Type="Embed" ProgID="Equation.3" ShapeID="_x0000_i1041" DrawAspect="Content" ObjectID="_1705929077" r:id="rId66"/>
        </w:object>
      </w:r>
    </w:p>
    <w:p w:rsidR="00844863" w:rsidRPr="00844863" w:rsidRDefault="00844863" w:rsidP="00B02757">
      <w:pPr>
        <w:spacing w:before="120" w:line="360" w:lineRule="auto"/>
        <w:ind w:firstLine="238"/>
        <w:jc w:val="both"/>
        <w:rPr>
          <w:rFonts w:ascii="Arial" w:hAnsi="Arial" w:cs="Arial"/>
          <w:lang w:val="es-PE"/>
        </w:rPr>
      </w:pPr>
      <w:r w:rsidRPr="00844863">
        <w:rPr>
          <w:rFonts w:ascii="Arial" w:hAnsi="Arial" w:cs="Arial"/>
          <w:lang w:val="es-PE"/>
        </w:rPr>
        <w:t>Donde:</w:t>
      </w:r>
    </w:p>
    <w:p w:rsidR="00844863" w:rsidRPr="00844863" w:rsidRDefault="00844863" w:rsidP="00B02757">
      <w:pPr>
        <w:spacing w:before="120" w:line="360" w:lineRule="auto"/>
        <w:ind w:left="566" w:firstLine="238"/>
        <w:contextualSpacing/>
        <w:jc w:val="both"/>
        <w:rPr>
          <w:rFonts w:ascii="Arial" w:eastAsiaTheme="minorHAnsi" w:hAnsi="Arial" w:cs="Arial"/>
          <w:lang w:val="es-PE" w:eastAsia="en-US"/>
        </w:rPr>
      </w:pPr>
      <w:r w:rsidRPr="00844863">
        <w:rPr>
          <w:rFonts w:ascii="Arial" w:eastAsiaTheme="minorHAnsi" w:hAnsi="Arial" w:cs="Arial"/>
          <w:lang w:val="es-PE" w:eastAsia="en-US"/>
        </w:rPr>
        <w:t>K    : Número de ítems</w:t>
      </w:r>
    </w:p>
    <w:p w:rsidR="00844863" w:rsidRPr="00844863" w:rsidRDefault="00844863" w:rsidP="00B02757">
      <w:pPr>
        <w:spacing w:before="120" w:line="360" w:lineRule="auto"/>
        <w:ind w:left="566" w:firstLine="238"/>
        <w:contextualSpacing/>
        <w:jc w:val="both"/>
        <w:rPr>
          <w:rFonts w:ascii="Arial" w:eastAsiaTheme="minorHAnsi" w:hAnsi="Arial" w:cs="Arial"/>
          <w:lang w:eastAsia="en-US"/>
        </w:rPr>
      </w:pPr>
      <w:r w:rsidRPr="00844863">
        <w:rPr>
          <w:rFonts w:ascii="Arial" w:eastAsiaTheme="minorHAnsi" w:hAnsi="Arial" w:cs="Arial"/>
          <w:lang w:eastAsia="en-US"/>
        </w:rPr>
        <w:object w:dxaOrig="340" w:dyaOrig="400">
          <v:shape id="_x0000_i1042" type="#_x0000_t75" style="width:14.95pt;height:22.4pt" o:ole="">
            <v:imagedata r:id="rId53" o:title=""/>
          </v:shape>
          <o:OLEObject Type="Embed" ProgID="Equation.3" ShapeID="_x0000_i1042" DrawAspect="Content" ObjectID="_1705929078" r:id="rId67"/>
        </w:object>
      </w:r>
      <w:r w:rsidRPr="00844863">
        <w:rPr>
          <w:rFonts w:ascii="Arial" w:eastAsiaTheme="minorHAnsi" w:hAnsi="Arial" w:cs="Arial"/>
          <w:lang w:eastAsia="en-US"/>
        </w:rPr>
        <w:t xml:space="preserve"> : Varianza muestral  de cada ítems</w:t>
      </w:r>
    </w:p>
    <w:p w:rsidR="00844863" w:rsidRDefault="00844863" w:rsidP="00B02757">
      <w:pPr>
        <w:spacing w:before="120" w:line="360" w:lineRule="auto"/>
        <w:ind w:left="566" w:firstLine="238"/>
        <w:contextualSpacing/>
        <w:jc w:val="both"/>
        <w:rPr>
          <w:rFonts w:ascii="Arial" w:eastAsiaTheme="minorHAnsi" w:hAnsi="Arial" w:cs="Arial"/>
          <w:lang w:eastAsia="en-US"/>
        </w:rPr>
      </w:pPr>
      <w:r w:rsidRPr="00844863">
        <w:rPr>
          <w:rFonts w:ascii="Arial" w:eastAsiaTheme="minorHAnsi" w:hAnsi="Arial" w:cs="Arial"/>
          <w:lang w:eastAsia="en-US"/>
        </w:rPr>
        <w:object w:dxaOrig="400" w:dyaOrig="380">
          <v:shape id="_x0000_i1043" type="#_x0000_t75" style="width:22.4pt;height:17.65pt" o:ole="">
            <v:imagedata r:id="rId55" o:title=""/>
          </v:shape>
          <o:OLEObject Type="Embed" ProgID="Equation.3" ShapeID="_x0000_i1043" DrawAspect="Content" ObjectID="_1705929079" r:id="rId68"/>
        </w:object>
      </w:r>
      <w:r w:rsidRPr="00844863">
        <w:rPr>
          <w:rFonts w:ascii="Arial" w:eastAsiaTheme="minorHAnsi" w:hAnsi="Arial" w:cs="Arial"/>
          <w:lang w:eastAsia="en-US"/>
        </w:rPr>
        <w:t>: Varianza del total de puntaje de los ítems</w:t>
      </w:r>
    </w:p>
    <w:p w:rsidR="00117C8C" w:rsidRPr="00844863" w:rsidRDefault="00117C8C" w:rsidP="00117C8C">
      <w:pPr>
        <w:spacing w:before="120" w:line="276" w:lineRule="auto"/>
        <w:ind w:firstLine="238"/>
        <w:jc w:val="center"/>
        <w:rPr>
          <w:rFonts w:ascii="Arial" w:eastAsiaTheme="minorHAnsi" w:hAnsi="Arial" w:cs="Arial"/>
          <w:b/>
          <w:lang w:eastAsia="en-US"/>
        </w:rPr>
      </w:pPr>
      <w:r w:rsidRPr="00844863">
        <w:rPr>
          <w:rFonts w:ascii="Arial" w:eastAsiaTheme="minorHAnsi" w:hAnsi="Arial" w:cs="Arial"/>
          <w:b/>
          <w:lang w:eastAsia="en-US"/>
        </w:rPr>
        <w:t>TABLA N° 01</w:t>
      </w:r>
    </w:p>
    <w:p w:rsidR="00117C8C" w:rsidRPr="00844863" w:rsidRDefault="00117C8C" w:rsidP="00117C8C">
      <w:pPr>
        <w:spacing w:before="120" w:line="276" w:lineRule="auto"/>
        <w:ind w:firstLine="238"/>
        <w:jc w:val="center"/>
        <w:rPr>
          <w:rFonts w:ascii="Arial" w:eastAsiaTheme="minorHAnsi" w:hAnsi="Arial" w:cs="Arial"/>
          <w:b/>
          <w:lang w:eastAsia="en-US"/>
        </w:rPr>
      </w:pPr>
      <w:r w:rsidRPr="00844863">
        <w:rPr>
          <w:rFonts w:ascii="Arial" w:eastAsiaTheme="minorHAnsi" w:hAnsi="Arial" w:cs="Arial"/>
          <w:b/>
          <w:lang w:eastAsia="en-US"/>
        </w:rPr>
        <w:t>(DATOS PILOTOS)</w:t>
      </w:r>
    </w:p>
    <w:tbl>
      <w:tblPr>
        <w:tblW w:w="10916"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4"/>
        <w:gridCol w:w="712"/>
        <w:gridCol w:w="657"/>
        <w:gridCol w:w="657"/>
        <w:gridCol w:w="657"/>
        <w:gridCol w:w="657"/>
        <w:gridCol w:w="657"/>
        <w:gridCol w:w="657"/>
        <w:gridCol w:w="657"/>
        <w:gridCol w:w="657"/>
        <w:gridCol w:w="712"/>
        <w:gridCol w:w="712"/>
        <w:gridCol w:w="712"/>
        <w:gridCol w:w="712"/>
        <w:gridCol w:w="712"/>
        <w:gridCol w:w="712"/>
        <w:gridCol w:w="712"/>
        <w:gridCol w:w="712"/>
        <w:gridCol w:w="712"/>
        <w:gridCol w:w="712"/>
        <w:gridCol w:w="712"/>
        <w:gridCol w:w="712"/>
      </w:tblGrid>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p6</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p7</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p8</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p9</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p10</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p11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p12</w:t>
            </w:r>
          </w:p>
        </w:tc>
        <w:tc>
          <w:tcPr>
            <w:tcW w:w="508" w:type="dxa"/>
            <w:shd w:val="clear" w:color="auto" w:fill="auto"/>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p13</w:t>
            </w:r>
          </w:p>
        </w:tc>
        <w:tc>
          <w:tcPr>
            <w:tcW w:w="508" w:type="dxa"/>
            <w:shd w:val="clear" w:color="auto" w:fill="auto"/>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p14</w:t>
            </w:r>
          </w:p>
        </w:tc>
        <w:tc>
          <w:tcPr>
            <w:tcW w:w="508" w:type="dxa"/>
            <w:shd w:val="clear" w:color="auto" w:fill="auto"/>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p15</w:t>
            </w:r>
          </w:p>
        </w:tc>
        <w:tc>
          <w:tcPr>
            <w:tcW w:w="508" w:type="dxa"/>
            <w:shd w:val="clear" w:color="auto" w:fill="auto"/>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p16</w:t>
            </w:r>
          </w:p>
        </w:tc>
        <w:tc>
          <w:tcPr>
            <w:tcW w:w="508" w:type="dxa"/>
            <w:shd w:val="clear" w:color="auto" w:fill="auto"/>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p17</w:t>
            </w:r>
          </w:p>
        </w:tc>
        <w:tc>
          <w:tcPr>
            <w:tcW w:w="508" w:type="dxa"/>
            <w:shd w:val="clear" w:color="auto" w:fill="auto"/>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p18</w:t>
            </w:r>
          </w:p>
        </w:tc>
        <w:tc>
          <w:tcPr>
            <w:tcW w:w="508" w:type="dxa"/>
            <w:shd w:val="clear" w:color="auto" w:fill="auto"/>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p19</w:t>
            </w:r>
          </w:p>
        </w:tc>
        <w:tc>
          <w:tcPr>
            <w:tcW w:w="508" w:type="dxa"/>
            <w:shd w:val="clear" w:color="auto" w:fill="auto"/>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p20</w:t>
            </w:r>
          </w:p>
        </w:tc>
        <w:tc>
          <w:tcPr>
            <w:tcW w:w="508" w:type="dxa"/>
            <w:shd w:val="clear" w:color="auto" w:fill="auto"/>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p21</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lastRenderedPageBreak/>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6</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7</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8</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9</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10</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13</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16</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17</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18</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19</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20</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23</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26</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27</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28</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29</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30</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47</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62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94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66</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87</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92</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76</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66</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87</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78</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83</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49</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46</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78</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66</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87</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94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51</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si</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0.7</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0.8</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2.7</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1.5</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0.3</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1.4</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1.7</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2.1</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2.3</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2.7</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0.7</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0.3</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2.3</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2.4</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2.5</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0.7</w:t>
            </w:r>
          </w:p>
        </w:tc>
      </w:tr>
      <w:tr w:rsidR="00844863" w:rsidRPr="00F11028" w:rsidTr="00A020E5">
        <w:trPr>
          <w:trHeight w:val="300"/>
        </w:trPr>
        <w:tc>
          <w:tcPr>
            <w:tcW w:w="744"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st</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868</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446"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c>
          <w:tcPr>
            <w:tcW w:w="508"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 </w:t>
            </w:r>
          </w:p>
        </w:tc>
      </w:tr>
    </w:tbl>
    <w:p w:rsidR="00844863" w:rsidRDefault="00A020E5" w:rsidP="00A020E5">
      <w:pPr>
        <w:tabs>
          <w:tab w:val="left" w:pos="2415"/>
        </w:tabs>
        <w:spacing w:before="120" w:line="360" w:lineRule="auto"/>
        <w:ind w:firstLine="238"/>
        <w:jc w:val="both"/>
        <w:rPr>
          <w:rFonts w:ascii="Arial" w:eastAsiaTheme="minorHAnsi" w:hAnsi="Arial" w:cs="Arial"/>
          <w:lang w:eastAsia="en-US"/>
        </w:rPr>
      </w:pPr>
      <w:r>
        <w:rPr>
          <w:rFonts w:ascii="Arial" w:eastAsiaTheme="minorHAnsi" w:hAnsi="Arial" w:cs="Arial"/>
          <w:lang w:eastAsia="en-US"/>
        </w:rPr>
        <w:lastRenderedPageBreak/>
        <w:tab/>
      </w:r>
    </w:p>
    <w:tbl>
      <w:tblPr>
        <w:tblW w:w="4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2"/>
        <w:gridCol w:w="712"/>
        <w:gridCol w:w="712"/>
        <w:gridCol w:w="712"/>
        <w:gridCol w:w="712"/>
        <w:gridCol w:w="879"/>
      </w:tblGrid>
      <w:tr w:rsidR="00844863" w:rsidRPr="00F11028" w:rsidTr="00CC6974">
        <w:trPr>
          <w:trHeight w:val="300"/>
          <w:jc w:val="center"/>
        </w:trPr>
        <w:tc>
          <w:tcPr>
            <w:tcW w:w="712" w:type="dxa"/>
            <w:shd w:val="clear" w:color="auto" w:fill="auto"/>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p22</w:t>
            </w:r>
          </w:p>
        </w:tc>
        <w:tc>
          <w:tcPr>
            <w:tcW w:w="712" w:type="dxa"/>
            <w:shd w:val="clear" w:color="auto" w:fill="auto"/>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p23</w:t>
            </w:r>
          </w:p>
        </w:tc>
        <w:tc>
          <w:tcPr>
            <w:tcW w:w="712" w:type="dxa"/>
            <w:shd w:val="clear" w:color="auto" w:fill="auto"/>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p24</w:t>
            </w:r>
          </w:p>
        </w:tc>
        <w:tc>
          <w:tcPr>
            <w:tcW w:w="712" w:type="dxa"/>
            <w:shd w:val="clear" w:color="auto" w:fill="auto"/>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p25</w:t>
            </w:r>
          </w:p>
        </w:tc>
        <w:tc>
          <w:tcPr>
            <w:tcW w:w="712" w:type="dxa"/>
            <w:shd w:val="clear" w:color="auto" w:fill="auto"/>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p26</w:t>
            </w:r>
          </w:p>
        </w:tc>
        <w:tc>
          <w:tcPr>
            <w:tcW w:w="879" w:type="dxa"/>
            <w:shd w:val="clear" w:color="auto" w:fill="auto"/>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CC6974">
        <w:trPr>
          <w:trHeight w:val="300"/>
          <w:jc w:val="center"/>
        </w:trPr>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8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CC6974">
        <w:trPr>
          <w:trHeight w:val="300"/>
          <w:jc w:val="center"/>
        </w:trPr>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8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CC6974">
        <w:trPr>
          <w:trHeight w:val="300"/>
          <w:jc w:val="center"/>
        </w:trPr>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8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CC6974">
        <w:trPr>
          <w:trHeight w:val="300"/>
          <w:jc w:val="center"/>
        </w:trPr>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8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CC6974">
        <w:trPr>
          <w:trHeight w:val="300"/>
          <w:jc w:val="center"/>
        </w:trPr>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8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CC6974">
        <w:trPr>
          <w:trHeight w:val="300"/>
          <w:jc w:val="center"/>
        </w:trPr>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8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CC6974">
        <w:trPr>
          <w:trHeight w:val="300"/>
          <w:jc w:val="center"/>
        </w:trPr>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8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CC6974">
        <w:trPr>
          <w:trHeight w:val="300"/>
          <w:jc w:val="center"/>
        </w:trPr>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8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CC6974">
        <w:trPr>
          <w:trHeight w:val="300"/>
          <w:jc w:val="center"/>
        </w:trPr>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8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CC6974">
        <w:trPr>
          <w:trHeight w:val="300"/>
          <w:jc w:val="center"/>
        </w:trPr>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8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CC6974">
        <w:trPr>
          <w:trHeight w:val="300"/>
          <w:jc w:val="center"/>
        </w:trPr>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8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CC6974">
        <w:trPr>
          <w:trHeight w:val="300"/>
          <w:jc w:val="center"/>
        </w:trPr>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8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CC6974">
        <w:trPr>
          <w:trHeight w:val="300"/>
          <w:jc w:val="center"/>
        </w:trPr>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8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CC6974">
        <w:trPr>
          <w:trHeight w:val="300"/>
          <w:jc w:val="center"/>
        </w:trPr>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3</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8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CC6974">
        <w:trPr>
          <w:trHeight w:val="300"/>
          <w:jc w:val="center"/>
        </w:trPr>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8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CC6974">
        <w:trPr>
          <w:trHeight w:val="300"/>
          <w:jc w:val="center"/>
        </w:trPr>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8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CC6974">
        <w:trPr>
          <w:trHeight w:val="300"/>
          <w:jc w:val="center"/>
        </w:trPr>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8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CC6974">
        <w:trPr>
          <w:trHeight w:val="300"/>
          <w:jc w:val="center"/>
        </w:trPr>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8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CC6974">
        <w:trPr>
          <w:trHeight w:val="300"/>
          <w:jc w:val="center"/>
        </w:trPr>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8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CC6974">
        <w:trPr>
          <w:trHeight w:val="300"/>
          <w:jc w:val="center"/>
        </w:trPr>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8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CC6974">
        <w:trPr>
          <w:trHeight w:val="300"/>
          <w:jc w:val="center"/>
        </w:trPr>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8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CC6974">
        <w:trPr>
          <w:trHeight w:val="300"/>
          <w:jc w:val="center"/>
        </w:trPr>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8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CC6974">
        <w:trPr>
          <w:trHeight w:val="300"/>
          <w:jc w:val="center"/>
        </w:trPr>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8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CC6974">
        <w:trPr>
          <w:trHeight w:val="300"/>
          <w:jc w:val="center"/>
        </w:trPr>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8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CC6974">
        <w:trPr>
          <w:trHeight w:val="300"/>
          <w:jc w:val="center"/>
        </w:trPr>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8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CC6974">
        <w:trPr>
          <w:trHeight w:val="300"/>
          <w:jc w:val="center"/>
        </w:trPr>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8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CC6974">
        <w:trPr>
          <w:trHeight w:val="300"/>
          <w:jc w:val="center"/>
        </w:trPr>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8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CC6974">
        <w:trPr>
          <w:trHeight w:val="300"/>
          <w:jc w:val="center"/>
        </w:trPr>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lastRenderedPageBreak/>
              <w:t>4</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8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CC6974">
        <w:trPr>
          <w:trHeight w:val="300"/>
          <w:jc w:val="center"/>
        </w:trPr>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8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CC6974">
        <w:trPr>
          <w:trHeight w:val="300"/>
          <w:jc w:val="center"/>
        </w:trPr>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w:t>
            </w:r>
          </w:p>
        </w:tc>
        <w:tc>
          <w:tcPr>
            <w:tcW w:w="8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CC6974">
        <w:trPr>
          <w:trHeight w:val="300"/>
          <w:jc w:val="center"/>
        </w:trPr>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148</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66</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87</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76</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43</w:t>
            </w:r>
          </w:p>
        </w:tc>
        <w:tc>
          <w:tcPr>
            <w:tcW w:w="8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p>
        </w:tc>
      </w:tr>
      <w:tr w:rsidR="00844863" w:rsidRPr="00F11028" w:rsidTr="00CC6974">
        <w:trPr>
          <w:trHeight w:val="300"/>
          <w:jc w:val="center"/>
        </w:trPr>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0.1</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1.5</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2.4</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2.3</w:t>
            </w:r>
          </w:p>
        </w:tc>
        <w:tc>
          <w:tcPr>
            <w:tcW w:w="712" w:type="dxa"/>
            <w:shd w:val="clear" w:color="auto" w:fill="auto"/>
            <w:noWrap/>
            <w:vAlign w:val="bottom"/>
          </w:tcPr>
          <w:p w:rsidR="00844863" w:rsidRPr="00F11028" w:rsidRDefault="00844863" w:rsidP="00F11028">
            <w:pPr>
              <w:spacing w:before="120" w:line="360" w:lineRule="auto"/>
              <w:ind w:firstLine="238"/>
              <w:jc w:val="center"/>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0.3</w:t>
            </w:r>
          </w:p>
        </w:tc>
        <w:tc>
          <w:tcPr>
            <w:tcW w:w="879" w:type="dxa"/>
            <w:shd w:val="clear" w:color="auto" w:fill="auto"/>
            <w:noWrap/>
            <w:vAlign w:val="bottom"/>
          </w:tcPr>
          <w:p w:rsidR="00844863" w:rsidRPr="00F11028" w:rsidRDefault="00844863" w:rsidP="00B02757">
            <w:pPr>
              <w:spacing w:before="120"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80.98</w:t>
            </w:r>
          </w:p>
        </w:tc>
      </w:tr>
    </w:tbl>
    <w:p w:rsidR="00844863" w:rsidRPr="00844863" w:rsidRDefault="00844863" w:rsidP="00B02757">
      <w:pPr>
        <w:spacing w:before="120" w:line="360" w:lineRule="auto"/>
        <w:ind w:firstLine="238"/>
        <w:jc w:val="both"/>
        <w:rPr>
          <w:rFonts w:ascii="Arial" w:eastAsiaTheme="minorHAnsi" w:hAnsi="Arial" w:cs="Arial"/>
          <w:lang w:eastAsia="en-US"/>
        </w:rPr>
      </w:pPr>
    </w:p>
    <w:p w:rsidR="00844863" w:rsidRPr="00844863" w:rsidRDefault="00844863" w:rsidP="00B02757">
      <w:pPr>
        <w:spacing w:before="120" w:line="360" w:lineRule="auto"/>
        <w:ind w:firstLine="238"/>
        <w:jc w:val="both"/>
        <w:rPr>
          <w:rFonts w:ascii="Arial" w:hAnsi="Arial" w:cs="Arial"/>
        </w:rPr>
      </w:pPr>
      <w:r w:rsidRPr="00844863">
        <w:rPr>
          <w:rFonts w:ascii="Arial" w:hAnsi="Arial" w:cs="Arial"/>
          <w:lang w:val="es-PE"/>
        </w:rPr>
        <w:t xml:space="preserve">Remplazando valores donde K=26  y  </w:t>
      </w:r>
      <w:r w:rsidRPr="00844863">
        <w:rPr>
          <w:rFonts w:ascii="Arial" w:hAnsi="Arial" w:cs="Arial"/>
          <w:lang w:val="es-PE"/>
        </w:rPr>
        <w:object w:dxaOrig="1040" w:dyaOrig="400">
          <v:shape id="_x0000_i1044" type="#_x0000_t75" style="width:63.85pt;height:36.7pt" o:ole="">
            <v:imagedata r:id="rId57" o:title=""/>
          </v:shape>
          <o:OLEObject Type="Embed" ProgID="Equation.3" ShapeID="_x0000_i1044" DrawAspect="Content" ObjectID="_1705929080" r:id="rId69"/>
        </w:object>
      </w:r>
      <w:r w:rsidRPr="00844863">
        <w:rPr>
          <w:rFonts w:ascii="Arial" w:hAnsi="Arial" w:cs="Arial"/>
          <w:lang w:val="es-PE"/>
        </w:rPr>
        <w:t xml:space="preserve">80.98,     </w:t>
      </w:r>
      <w:r w:rsidRPr="00844863">
        <w:rPr>
          <w:rFonts w:ascii="Arial" w:hAnsi="Arial" w:cs="Arial"/>
          <w:lang w:val="es-PE"/>
        </w:rPr>
        <w:object w:dxaOrig="360" w:dyaOrig="320">
          <v:shape id="_x0000_i1045" type="#_x0000_t75" style="width:36.7pt;height:36.7pt" o:ole="">
            <v:imagedata r:id="rId59" o:title=""/>
          </v:shape>
          <o:OLEObject Type="Embed" ProgID="Equation.3" ShapeID="_x0000_i1045" DrawAspect="Content" ObjectID="_1705929081" r:id="rId70"/>
        </w:object>
      </w:r>
      <w:r w:rsidRPr="00844863">
        <w:rPr>
          <w:rFonts w:ascii="Arial" w:hAnsi="Arial" w:cs="Arial"/>
        </w:rPr>
        <w:t>=868</w:t>
      </w:r>
    </w:p>
    <w:p w:rsidR="00844863" w:rsidRPr="00844863" w:rsidRDefault="00844863" w:rsidP="00B02757">
      <w:pPr>
        <w:spacing w:before="120" w:line="360" w:lineRule="auto"/>
        <w:ind w:firstLine="238"/>
        <w:jc w:val="both"/>
        <w:rPr>
          <w:rFonts w:ascii="Arial" w:eastAsiaTheme="minorHAnsi" w:hAnsi="Arial" w:cs="Arial"/>
          <w:lang w:eastAsia="en-US"/>
        </w:rPr>
      </w:pPr>
    </w:p>
    <w:p w:rsidR="00844863" w:rsidRDefault="00844863" w:rsidP="00B02757">
      <w:pPr>
        <w:autoSpaceDE w:val="0"/>
        <w:autoSpaceDN w:val="0"/>
        <w:adjustRightInd w:val="0"/>
        <w:spacing w:before="120" w:line="360" w:lineRule="auto"/>
        <w:ind w:firstLine="238"/>
        <w:jc w:val="both"/>
        <w:rPr>
          <w:rFonts w:ascii="Arial" w:eastAsiaTheme="minorHAnsi" w:hAnsi="Arial" w:cs="Arial"/>
          <w:lang w:val="es-PE" w:eastAsia="en-US"/>
        </w:rPr>
      </w:pPr>
      <w:r w:rsidRPr="00844863">
        <w:rPr>
          <w:rFonts w:ascii="Arial" w:eastAsiaTheme="minorHAnsi" w:hAnsi="Arial" w:cs="Arial"/>
          <w:position w:val="-28"/>
          <w:lang w:val="es-PE" w:eastAsia="en-US"/>
        </w:rPr>
        <w:object w:dxaOrig="2840" w:dyaOrig="680">
          <v:shape id="_x0000_i1046" type="#_x0000_t75" style="width:180pt;height:43.45pt" o:ole="">
            <v:imagedata r:id="rId71" o:title=""/>
          </v:shape>
          <o:OLEObject Type="Embed" ProgID="Equation.3" ShapeID="_x0000_i1046" DrawAspect="Content" ObjectID="_1705929082" r:id="rId72"/>
        </w:object>
      </w:r>
    </w:p>
    <w:p w:rsidR="00844863" w:rsidRPr="00844863" w:rsidRDefault="00844863" w:rsidP="00B02757">
      <w:pPr>
        <w:spacing w:before="120" w:line="360" w:lineRule="auto"/>
        <w:ind w:firstLine="238"/>
        <w:jc w:val="both"/>
        <w:rPr>
          <w:rFonts w:ascii="Arial" w:hAnsi="Arial" w:cs="Arial"/>
          <w:lang w:val="es-PE"/>
        </w:rPr>
      </w:pPr>
      <w:r w:rsidRPr="00844863">
        <w:rPr>
          <w:rFonts w:ascii="Arial" w:hAnsi="Arial" w:cs="Arial"/>
          <w:lang w:val="es-PE"/>
        </w:rPr>
        <w:t xml:space="preserve">Para el  análisis correspondiente  se tomó una muestra piloto de 30 </w:t>
      </w:r>
      <w:r w:rsidR="00A020E5">
        <w:rPr>
          <w:rFonts w:ascii="Arial" w:hAnsi="Arial" w:cs="Arial"/>
          <w:lang w:val="es-PE"/>
        </w:rPr>
        <w:t xml:space="preserve">estudiantes </w:t>
      </w:r>
      <w:r w:rsidRPr="00844863">
        <w:rPr>
          <w:rFonts w:ascii="Arial" w:hAnsi="Arial" w:cs="Arial"/>
          <w:lang w:val="es-PE"/>
        </w:rPr>
        <w:t xml:space="preserve">  encuestados .El coeficiente obtenido, denota una elevada consistencia interna entre los ítems que conforman el cuestionario, ya que el resultado del cálculo correspondiente fue de 0.92,  lo que evidencia que las preguntas del cuestionario contribuyen de manera significativa a la definición de los conceptos que se desean investigar, ya que cuando el coeficiente se aproxima a uno el instrumento de medición es altamente confiable</w:t>
      </w:r>
    </w:p>
    <w:p w:rsidR="00334D9D" w:rsidRPr="00844863" w:rsidRDefault="00334D9D" w:rsidP="00C44B25">
      <w:pPr>
        <w:spacing w:before="120" w:line="360" w:lineRule="auto"/>
        <w:jc w:val="both"/>
        <w:rPr>
          <w:rFonts w:ascii="Arial" w:hAnsi="Arial" w:cs="Arial"/>
          <w:lang w:val="es-PE"/>
        </w:rPr>
      </w:pPr>
    </w:p>
    <w:p w:rsidR="00844863" w:rsidRPr="00844863" w:rsidRDefault="00844863" w:rsidP="00F11028">
      <w:pPr>
        <w:spacing w:before="120" w:line="360" w:lineRule="auto"/>
        <w:ind w:firstLine="238"/>
        <w:jc w:val="center"/>
        <w:rPr>
          <w:rFonts w:ascii="Arial" w:hAnsi="Arial" w:cs="Arial"/>
          <w:b/>
          <w:lang w:val="es-PE"/>
        </w:rPr>
      </w:pPr>
      <w:r w:rsidRPr="00844863">
        <w:rPr>
          <w:rFonts w:ascii="Arial" w:hAnsi="Arial" w:cs="Arial"/>
          <w:b/>
        </w:rPr>
        <w:t>VALIDEZ DE CONTENIDO</w:t>
      </w:r>
    </w:p>
    <w:p w:rsidR="00844863" w:rsidRPr="00844863" w:rsidRDefault="00844863" w:rsidP="00B02757">
      <w:pPr>
        <w:spacing w:before="120" w:line="360" w:lineRule="auto"/>
        <w:ind w:firstLine="238"/>
        <w:jc w:val="both"/>
        <w:rPr>
          <w:rFonts w:ascii="Arial" w:hAnsi="Arial" w:cs="Arial"/>
        </w:rPr>
      </w:pPr>
      <w:r w:rsidRPr="00844863">
        <w:rPr>
          <w:rFonts w:ascii="Arial" w:hAnsi="Arial" w:cs="Arial"/>
        </w:rPr>
        <w:t>La validez de contenido se realizó por  medio de la prueba de Pearson  (R)</w:t>
      </w:r>
    </w:p>
    <w:p w:rsidR="00844863" w:rsidRPr="00844863" w:rsidRDefault="00844863" w:rsidP="00B02757">
      <w:pPr>
        <w:spacing w:before="120" w:line="360" w:lineRule="auto"/>
        <w:ind w:left="709" w:firstLine="238"/>
        <w:jc w:val="both"/>
        <w:rPr>
          <w:rFonts w:ascii="Arial" w:hAnsi="Arial" w:cs="Arial"/>
          <w:position w:val="-40"/>
        </w:rPr>
      </w:pPr>
      <w:r w:rsidRPr="00844863">
        <w:rPr>
          <w:rFonts w:ascii="Arial" w:hAnsi="Arial" w:cs="Arial"/>
          <w:position w:val="-40"/>
        </w:rPr>
        <w:object w:dxaOrig="4600" w:dyaOrig="840">
          <v:shape id="_x0000_i1047" type="#_x0000_t75" style="width:244.55pt;height:43.45pt" o:ole="">
            <v:imagedata r:id="rId73" o:title=""/>
          </v:shape>
          <o:OLEObject Type="Embed" ProgID="Equation.3" ShapeID="_x0000_i1047" DrawAspect="Content" ObjectID="_1705929083" r:id="rId74"/>
        </w:object>
      </w:r>
    </w:p>
    <w:tbl>
      <w:tblPr>
        <w:tblW w:w="4768" w:type="dxa"/>
        <w:jc w:val="center"/>
        <w:tblCellMar>
          <w:left w:w="70" w:type="dxa"/>
          <w:right w:w="70" w:type="dxa"/>
        </w:tblCellMar>
        <w:tblLook w:val="04A0" w:firstRow="1" w:lastRow="0" w:firstColumn="1" w:lastColumn="0" w:noHBand="0" w:noVBand="1"/>
      </w:tblPr>
      <w:tblGrid>
        <w:gridCol w:w="1200"/>
        <w:gridCol w:w="3568"/>
      </w:tblGrid>
      <w:tr w:rsidR="00844863" w:rsidRPr="00F11028" w:rsidTr="00CC0972">
        <w:trPr>
          <w:trHeight w:val="330"/>
          <w:jc w:val="center"/>
        </w:trPr>
        <w:tc>
          <w:tcPr>
            <w:tcW w:w="12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 </w:t>
            </w:r>
          </w:p>
        </w:tc>
        <w:tc>
          <w:tcPr>
            <w:tcW w:w="3568" w:type="dxa"/>
            <w:tcBorders>
              <w:top w:val="single" w:sz="8" w:space="0" w:color="auto"/>
              <w:left w:val="nil"/>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Correlación de Pearson ítems  total</w:t>
            </w:r>
          </w:p>
        </w:tc>
      </w:tr>
      <w:tr w:rsidR="00844863" w:rsidRPr="00F11028" w:rsidTr="00CC0972">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item1</w:t>
            </w:r>
          </w:p>
        </w:tc>
        <w:tc>
          <w:tcPr>
            <w:tcW w:w="3568"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0.34</w:t>
            </w:r>
          </w:p>
        </w:tc>
      </w:tr>
      <w:tr w:rsidR="00844863" w:rsidRPr="00F11028" w:rsidTr="00CC0972">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item2</w:t>
            </w:r>
          </w:p>
        </w:tc>
        <w:tc>
          <w:tcPr>
            <w:tcW w:w="3568"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0.65</w:t>
            </w:r>
          </w:p>
        </w:tc>
      </w:tr>
      <w:tr w:rsidR="00844863" w:rsidRPr="00F11028" w:rsidTr="00CC0972">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item3</w:t>
            </w:r>
          </w:p>
        </w:tc>
        <w:tc>
          <w:tcPr>
            <w:tcW w:w="3568"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0.32</w:t>
            </w:r>
          </w:p>
        </w:tc>
      </w:tr>
      <w:tr w:rsidR="00844863" w:rsidRPr="00F11028" w:rsidTr="00CC0972">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item4</w:t>
            </w:r>
          </w:p>
        </w:tc>
        <w:tc>
          <w:tcPr>
            <w:tcW w:w="3568"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0.67</w:t>
            </w:r>
          </w:p>
        </w:tc>
      </w:tr>
      <w:tr w:rsidR="00844863" w:rsidRPr="00F11028" w:rsidTr="00CC0972">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item5</w:t>
            </w:r>
          </w:p>
        </w:tc>
        <w:tc>
          <w:tcPr>
            <w:tcW w:w="3568"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0.32</w:t>
            </w:r>
          </w:p>
        </w:tc>
      </w:tr>
      <w:tr w:rsidR="00844863" w:rsidRPr="00F11028" w:rsidTr="00CC0972">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item6</w:t>
            </w:r>
          </w:p>
        </w:tc>
        <w:tc>
          <w:tcPr>
            <w:tcW w:w="3568"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0.89</w:t>
            </w:r>
          </w:p>
        </w:tc>
      </w:tr>
      <w:tr w:rsidR="00844863" w:rsidRPr="00F11028" w:rsidTr="00CC0972">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lastRenderedPageBreak/>
              <w:t>item7</w:t>
            </w:r>
          </w:p>
        </w:tc>
        <w:tc>
          <w:tcPr>
            <w:tcW w:w="3568"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0.78</w:t>
            </w:r>
          </w:p>
        </w:tc>
      </w:tr>
      <w:tr w:rsidR="00844863" w:rsidRPr="00F11028" w:rsidTr="00CC0972">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item8</w:t>
            </w:r>
          </w:p>
        </w:tc>
        <w:tc>
          <w:tcPr>
            <w:tcW w:w="3568"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0.4</w:t>
            </w:r>
          </w:p>
        </w:tc>
      </w:tr>
      <w:tr w:rsidR="00844863" w:rsidRPr="00F11028" w:rsidTr="00CC0972">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item9</w:t>
            </w:r>
          </w:p>
        </w:tc>
        <w:tc>
          <w:tcPr>
            <w:tcW w:w="3568"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0.34</w:t>
            </w:r>
          </w:p>
        </w:tc>
      </w:tr>
      <w:tr w:rsidR="00844863" w:rsidRPr="00F11028" w:rsidTr="00CC0972">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item10</w:t>
            </w:r>
          </w:p>
        </w:tc>
        <w:tc>
          <w:tcPr>
            <w:tcW w:w="3568"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0.65</w:t>
            </w:r>
          </w:p>
        </w:tc>
      </w:tr>
      <w:tr w:rsidR="00844863" w:rsidRPr="00F11028" w:rsidTr="00CC0972">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item11</w:t>
            </w:r>
          </w:p>
        </w:tc>
        <w:tc>
          <w:tcPr>
            <w:tcW w:w="3568"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0.32</w:t>
            </w:r>
          </w:p>
        </w:tc>
      </w:tr>
      <w:tr w:rsidR="00844863" w:rsidRPr="00F11028" w:rsidTr="00CC0972">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item12</w:t>
            </w:r>
          </w:p>
        </w:tc>
        <w:tc>
          <w:tcPr>
            <w:tcW w:w="3568"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0.67</w:t>
            </w:r>
          </w:p>
        </w:tc>
      </w:tr>
      <w:tr w:rsidR="00844863" w:rsidRPr="00F11028" w:rsidTr="00CC0972">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item13</w:t>
            </w:r>
          </w:p>
        </w:tc>
        <w:tc>
          <w:tcPr>
            <w:tcW w:w="3568"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0.32</w:t>
            </w:r>
          </w:p>
        </w:tc>
      </w:tr>
      <w:tr w:rsidR="00844863" w:rsidRPr="00F11028" w:rsidTr="00CC0972">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item14</w:t>
            </w:r>
          </w:p>
        </w:tc>
        <w:tc>
          <w:tcPr>
            <w:tcW w:w="3568"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0.89</w:t>
            </w:r>
          </w:p>
        </w:tc>
      </w:tr>
      <w:tr w:rsidR="00844863" w:rsidRPr="00F11028" w:rsidTr="00CC0972">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item15</w:t>
            </w:r>
          </w:p>
        </w:tc>
        <w:tc>
          <w:tcPr>
            <w:tcW w:w="3568"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0.74</w:t>
            </w:r>
          </w:p>
        </w:tc>
      </w:tr>
      <w:tr w:rsidR="00844863" w:rsidRPr="00F11028" w:rsidTr="00CC0972">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item16</w:t>
            </w:r>
          </w:p>
        </w:tc>
        <w:tc>
          <w:tcPr>
            <w:tcW w:w="3568"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0.9</w:t>
            </w:r>
          </w:p>
        </w:tc>
      </w:tr>
      <w:tr w:rsidR="00844863" w:rsidRPr="00F11028" w:rsidTr="00CC0972">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item17</w:t>
            </w:r>
          </w:p>
        </w:tc>
        <w:tc>
          <w:tcPr>
            <w:tcW w:w="3568"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0.46</w:t>
            </w:r>
          </w:p>
        </w:tc>
      </w:tr>
      <w:tr w:rsidR="00844863" w:rsidRPr="00F11028" w:rsidTr="00CC0972">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item18</w:t>
            </w:r>
          </w:p>
        </w:tc>
        <w:tc>
          <w:tcPr>
            <w:tcW w:w="3568"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0.66</w:t>
            </w:r>
          </w:p>
        </w:tc>
      </w:tr>
      <w:tr w:rsidR="00844863" w:rsidRPr="00F11028" w:rsidTr="00CC0972">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item19</w:t>
            </w:r>
          </w:p>
        </w:tc>
        <w:tc>
          <w:tcPr>
            <w:tcW w:w="3568"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0.34</w:t>
            </w:r>
          </w:p>
        </w:tc>
      </w:tr>
      <w:tr w:rsidR="00844863" w:rsidRPr="00F11028" w:rsidTr="00CC0972">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item20</w:t>
            </w:r>
          </w:p>
        </w:tc>
        <w:tc>
          <w:tcPr>
            <w:tcW w:w="3568"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0.65</w:t>
            </w:r>
          </w:p>
        </w:tc>
      </w:tr>
      <w:tr w:rsidR="00844863" w:rsidRPr="00F11028" w:rsidTr="00CC0972">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item21</w:t>
            </w:r>
          </w:p>
        </w:tc>
        <w:tc>
          <w:tcPr>
            <w:tcW w:w="3568"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0.32</w:t>
            </w:r>
          </w:p>
        </w:tc>
      </w:tr>
      <w:tr w:rsidR="00844863" w:rsidRPr="00F11028" w:rsidTr="00CC0972">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item22</w:t>
            </w:r>
          </w:p>
        </w:tc>
        <w:tc>
          <w:tcPr>
            <w:tcW w:w="3568"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0.67</w:t>
            </w:r>
          </w:p>
        </w:tc>
      </w:tr>
      <w:tr w:rsidR="00844863" w:rsidRPr="00F11028" w:rsidTr="00CC0972">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item23</w:t>
            </w:r>
          </w:p>
        </w:tc>
        <w:tc>
          <w:tcPr>
            <w:tcW w:w="3568"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0.32</w:t>
            </w:r>
          </w:p>
        </w:tc>
      </w:tr>
      <w:tr w:rsidR="00844863" w:rsidRPr="00F11028" w:rsidTr="00CC0972">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item24</w:t>
            </w:r>
          </w:p>
        </w:tc>
        <w:tc>
          <w:tcPr>
            <w:tcW w:w="3568"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0.89</w:t>
            </w:r>
          </w:p>
        </w:tc>
      </w:tr>
      <w:tr w:rsidR="00844863" w:rsidRPr="00F11028" w:rsidTr="00CC0972">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item25</w:t>
            </w:r>
          </w:p>
        </w:tc>
        <w:tc>
          <w:tcPr>
            <w:tcW w:w="3568"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0.63</w:t>
            </w:r>
          </w:p>
        </w:tc>
      </w:tr>
      <w:tr w:rsidR="00844863" w:rsidRPr="00F11028" w:rsidTr="00CC0972">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val="es-PE" w:eastAsia="es-PE"/>
              </w:rPr>
              <w:t>item26</w:t>
            </w:r>
          </w:p>
        </w:tc>
        <w:tc>
          <w:tcPr>
            <w:tcW w:w="3568" w:type="dxa"/>
            <w:tcBorders>
              <w:top w:val="nil"/>
              <w:left w:val="nil"/>
              <w:bottom w:val="single" w:sz="8" w:space="0" w:color="auto"/>
              <w:right w:val="single" w:sz="8" w:space="0" w:color="auto"/>
            </w:tcBorders>
            <w:shd w:val="clear" w:color="auto" w:fill="auto"/>
            <w:noWrap/>
            <w:vAlign w:val="bottom"/>
            <w:hideMark/>
          </w:tcPr>
          <w:p w:rsidR="00844863" w:rsidRPr="00F11028" w:rsidRDefault="00844863" w:rsidP="00CC0972">
            <w:pPr>
              <w:spacing w:line="360" w:lineRule="auto"/>
              <w:ind w:firstLine="238"/>
              <w:jc w:val="both"/>
              <w:rPr>
                <w:rFonts w:ascii="Arial" w:eastAsiaTheme="minorHAnsi" w:hAnsi="Arial" w:cs="Arial"/>
                <w:color w:val="000000"/>
                <w:sz w:val="20"/>
                <w:szCs w:val="20"/>
                <w:lang w:val="es-PE" w:eastAsia="es-PE"/>
              </w:rPr>
            </w:pPr>
            <w:r w:rsidRPr="00F11028">
              <w:rPr>
                <w:rFonts w:ascii="Arial" w:eastAsiaTheme="minorHAnsi" w:hAnsi="Arial" w:cs="Arial"/>
                <w:color w:val="000000"/>
                <w:sz w:val="20"/>
                <w:szCs w:val="20"/>
                <w:lang w:eastAsia="es-PE"/>
              </w:rPr>
              <w:t>0.46</w:t>
            </w:r>
          </w:p>
        </w:tc>
      </w:tr>
    </w:tbl>
    <w:p w:rsidR="00844863" w:rsidRPr="00844863" w:rsidRDefault="00844863" w:rsidP="00B02757">
      <w:pPr>
        <w:spacing w:before="120" w:line="360" w:lineRule="auto"/>
        <w:ind w:firstLine="238"/>
        <w:jc w:val="both"/>
        <w:rPr>
          <w:rFonts w:ascii="Arial" w:hAnsi="Arial" w:cs="Arial"/>
        </w:rPr>
      </w:pPr>
      <w:r w:rsidRPr="00844863">
        <w:rPr>
          <w:rFonts w:ascii="Arial" w:hAnsi="Arial" w:cs="Arial"/>
        </w:rPr>
        <w:t xml:space="preserve">Los ítems mayores de 0.20 son aceptables; se </w:t>
      </w:r>
      <w:r w:rsidR="001038AC" w:rsidRPr="00844863">
        <w:rPr>
          <w:rFonts w:ascii="Arial" w:hAnsi="Arial" w:cs="Arial"/>
        </w:rPr>
        <w:t>considera muy</w:t>
      </w:r>
      <w:r w:rsidRPr="00844863">
        <w:rPr>
          <w:rFonts w:ascii="Arial" w:hAnsi="Arial" w:cs="Arial"/>
        </w:rPr>
        <w:t xml:space="preserve"> buena la validez de contenido</w:t>
      </w:r>
    </w:p>
    <w:p w:rsidR="00844863" w:rsidRPr="00844863" w:rsidRDefault="00844863" w:rsidP="00B02757">
      <w:pPr>
        <w:spacing w:before="120" w:line="360" w:lineRule="auto"/>
        <w:ind w:firstLine="238"/>
        <w:jc w:val="both"/>
        <w:rPr>
          <w:rFonts w:ascii="Arial" w:hAnsi="Arial" w:cs="Arial"/>
        </w:rPr>
      </w:pPr>
    </w:p>
    <w:p w:rsidR="00844863" w:rsidRPr="00844863" w:rsidRDefault="00844863" w:rsidP="00B02757">
      <w:pPr>
        <w:spacing w:before="120" w:line="360" w:lineRule="auto"/>
        <w:ind w:firstLine="238"/>
        <w:jc w:val="both"/>
        <w:rPr>
          <w:rFonts w:ascii="Arial" w:hAnsi="Arial" w:cs="Arial"/>
        </w:rPr>
      </w:pPr>
    </w:p>
    <w:p w:rsidR="00844863" w:rsidRDefault="00844863" w:rsidP="00B02757">
      <w:pPr>
        <w:spacing w:before="120" w:line="360" w:lineRule="auto"/>
        <w:ind w:firstLine="238"/>
        <w:jc w:val="both"/>
        <w:rPr>
          <w:rFonts w:ascii="Arial" w:hAnsi="Arial" w:cs="Arial"/>
        </w:rPr>
      </w:pPr>
    </w:p>
    <w:p w:rsidR="00CC6974" w:rsidRDefault="00CC6974" w:rsidP="00B02757">
      <w:pPr>
        <w:spacing w:before="120" w:line="360" w:lineRule="auto"/>
        <w:ind w:firstLine="238"/>
        <w:jc w:val="both"/>
        <w:rPr>
          <w:rFonts w:ascii="Arial" w:hAnsi="Arial" w:cs="Arial"/>
        </w:rPr>
      </w:pPr>
    </w:p>
    <w:p w:rsidR="00CC6974" w:rsidRDefault="00CC6974" w:rsidP="00B02757">
      <w:pPr>
        <w:spacing w:before="120" w:line="360" w:lineRule="auto"/>
        <w:ind w:firstLine="238"/>
        <w:jc w:val="both"/>
        <w:rPr>
          <w:rFonts w:ascii="Arial" w:hAnsi="Arial" w:cs="Arial"/>
        </w:rPr>
      </w:pPr>
    </w:p>
    <w:p w:rsidR="00CC6974" w:rsidRDefault="00CC6974" w:rsidP="00B02757">
      <w:pPr>
        <w:spacing w:before="120" w:line="360" w:lineRule="auto"/>
        <w:ind w:firstLine="238"/>
        <w:jc w:val="both"/>
        <w:rPr>
          <w:rFonts w:ascii="Arial" w:hAnsi="Arial" w:cs="Arial"/>
        </w:rPr>
      </w:pPr>
    </w:p>
    <w:p w:rsidR="00CC6974" w:rsidRDefault="00CC6974" w:rsidP="00B02757">
      <w:pPr>
        <w:spacing w:before="120" w:line="360" w:lineRule="auto"/>
        <w:ind w:firstLine="238"/>
        <w:jc w:val="both"/>
        <w:rPr>
          <w:rFonts w:ascii="Arial" w:hAnsi="Arial" w:cs="Arial"/>
        </w:rPr>
      </w:pPr>
    </w:p>
    <w:p w:rsidR="00CC6974" w:rsidRDefault="00CC6974" w:rsidP="00B02757">
      <w:pPr>
        <w:spacing w:before="120" w:line="360" w:lineRule="auto"/>
        <w:ind w:firstLine="238"/>
        <w:jc w:val="both"/>
        <w:rPr>
          <w:rFonts w:ascii="Arial" w:hAnsi="Arial" w:cs="Arial"/>
        </w:rPr>
      </w:pPr>
    </w:p>
    <w:p w:rsidR="00CC6974" w:rsidRDefault="00CC6974" w:rsidP="00B02757">
      <w:pPr>
        <w:spacing w:before="120" w:line="360" w:lineRule="auto"/>
        <w:ind w:firstLine="238"/>
        <w:jc w:val="both"/>
        <w:rPr>
          <w:rFonts w:ascii="Arial" w:hAnsi="Arial" w:cs="Arial"/>
        </w:rPr>
      </w:pPr>
    </w:p>
    <w:p w:rsidR="00CC6974" w:rsidRDefault="00CC6974" w:rsidP="00B02757">
      <w:pPr>
        <w:spacing w:before="120" w:line="360" w:lineRule="auto"/>
        <w:ind w:firstLine="238"/>
        <w:jc w:val="both"/>
        <w:rPr>
          <w:rFonts w:ascii="Arial" w:hAnsi="Arial" w:cs="Arial"/>
        </w:rPr>
      </w:pPr>
    </w:p>
    <w:p w:rsidR="00CC6974" w:rsidRDefault="00CC6974" w:rsidP="00B02757">
      <w:pPr>
        <w:spacing w:before="120" w:line="360" w:lineRule="auto"/>
        <w:ind w:firstLine="238"/>
        <w:jc w:val="both"/>
        <w:rPr>
          <w:rFonts w:ascii="Arial" w:hAnsi="Arial" w:cs="Arial"/>
        </w:rPr>
      </w:pPr>
    </w:p>
    <w:p w:rsidR="00844863" w:rsidRDefault="00844863" w:rsidP="00B02757">
      <w:pPr>
        <w:spacing w:before="120" w:line="360" w:lineRule="auto"/>
        <w:ind w:firstLine="238"/>
        <w:jc w:val="both"/>
        <w:rPr>
          <w:rFonts w:ascii="Arial" w:hAnsi="Arial" w:cs="Arial"/>
          <w:b/>
          <w:lang w:val="es-PE"/>
        </w:rPr>
      </w:pPr>
      <w:r w:rsidRPr="00844863">
        <w:rPr>
          <w:rFonts w:ascii="Arial" w:hAnsi="Arial" w:cs="Arial"/>
          <w:b/>
          <w:lang w:val="es-PE"/>
        </w:rPr>
        <w:t>ANEXO N º 0</w:t>
      </w:r>
      <w:r w:rsidR="004676E2">
        <w:rPr>
          <w:rFonts w:ascii="Arial" w:hAnsi="Arial" w:cs="Arial"/>
          <w:b/>
          <w:lang w:val="es-PE"/>
        </w:rPr>
        <w:t>6</w:t>
      </w:r>
      <w:r w:rsidRPr="00844863">
        <w:rPr>
          <w:rFonts w:ascii="Arial" w:hAnsi="Arial" w:cs="Arial"/>
          <w:b/>
          <w:lang w:val="es-PE"/>
        </w:rPr>
        <w:t xml:space="preserve">: VALIDEZ DE CRITERIO     </w:t>
      </w:r>
      <w:r w:rsidR="004476BD">
        <w:rPr>
          <w:rFonts w:ascii="Arial" w:hAnsi="Arial" w:cs="Arial"/>
          <w:b/>
          <w:lang w:val="es-PE"/>
        </w:rPr>
        <w:t>-</w:t>
      </w:r>
      <w:r w:rsidRPr="00844863">
        <w:rPr>
          <w:rFonts w:ascii="Arial" w:hAnsi="Arial" w:cs="Arial"/>
          <w:b/>
          <w:lang w:val="es-PE"/>
        </w:rPr>
        <w:t xml:space="preserve">           V AIKEN</w:t>
      </w:r>
    </w:p>
    <w:p w:rsidR="00F11028" w:rsidRPr="00844863" w:rsidRDefault="00F11028" w:rsidP="00B02757">
      <w:pPr>
        <w:spacing w:before="120" w:line="360" w:lineRule="auto"/>
        <w:ind w:firstLine="238"/>
        <w:jc w:val="both"/>
        <w:rPr>
          <w:rFonts w:ascii="Arial" w:hAnsi="Arial" w:cs="Arial"/>
          <w:b/>
          <w:lang w:val="es-PE"/>
        </w:rPr>
      </w:pPr>
    </w:p>
    <w:p w:rsidR="00844863" w:rsidRPr="00844863" w:rsidRDefault="00844863" w:rsidP="00B02757">
      <w:pPr>
        <w:spacing w:before="120" w:line="360" w:lineRule="auto"/>
        <w:ind w:firstLine="238"/>
        <w:jc w:val="both"/>
        <w:rPr>
          <w:rFonts w:ascii="Arial" w:hAnsi="Arial" w:cs="Arial"/>
          <w:b/>
        </w:rPr>
      </w:pPr>
      <w:r w:rsidRPr="00844863">
        <w:rPr>
          <w:rFonts w:ascii="Arial" w:hAnsi="Arial" w:cs="Arial"/>
        </w:rPr>
        <w:t>Se recurrió a cinco expertos, para que emitan su juicio respecto al cuestionario que deberán responder los sujetos de la investigación. La ficha de evaluación considera 10 criterios: Claridad, objetividad, actualidad, organización, suficiencia, intencionalidad, consistencia, coherencia, pertinacia y metodología.</w:t>
      </w:r>
    </w:p>
    <w:p w:rsidR="00844863" w:rsidRPr="00844863" w:rsidRDefault="00844863" w:rsidP="00B02757">
      <w:pPr>
        <w:spacing w:before="120" w:line="360" w:lineRule="auto"/>
        <w:ind w:firstLine="238"/>
        <w:jc w:val="both"/>
        <w:rPr>
          <w:rFonts w:ascii="Arial" w:hAnsi="Arial" w:cs="Arial"/>
        </w:rPr>
      </w:pPr>
      <w:r w:rsidRPr="00844863">
        <w:rPr>
          <w:rFonts w:ascii="Arial" w:hAnsi="Arial" w:cs="Arial"/>
        </w:rPr>
        <w:t>Cada criterio se valoró utilizando la escala: Deficiente, regular, bueno, muy bueno y excelente.</w:t>
      </w:r>
    </w:p>
    <w:p w:rsidR="00844863" w:rsidRPr="00844863" w:rsidRDefault="00844863" w:rsidP="00B02757">
      <w:pPr>
        <w:spacing w:before="120" w:line="360" w:lineRule="auto"/>
        <w:ind w:firstLine="238"/>
        <w:jc w:val="both"/>
        <w:rPr>
          <w:rFonts w:ascii="Arial" w:hAnsi="Arial" w:cs="Arial"/>
        </w:rPr>
      </w:pPr>
    </w:p>
    <w:p w:rsidR="00844863" w:rsidRPr="00844863" w:rsidRDefault="00844863" w:rsidP="00B02757">
      <w:pPr>
        <w:spacing w:before="120" w:line="360" w:lineRule="auto"/>
        <w:ind w:firstLine="238"/>
        <w:jc w:val="both"/>
        <w:rPr>
          <w:rFonts w:ascii="Arial" w:hAnsi="Arial" w:cs="Arial"/>
          <w:lang w:val="es-PE"/>
        </w:rPr>
      </w:pPr>
      <w:r w:rsidRPr="00844863">
        <w:rPr>
          <w:rFonts w:ascii="Arial" w:hAnsi="Arial" w:cs="Arial"/>
          <w:lang w:val="es-PE"/>
        </w:rPr>
        <w:t xml:space="preserve">Los resultados de validación fueron los siguientes: </w:t>
      </w:r>
    </w:p>
    <w:p w:rsidR="00844863" w:rsidRPr="00844863" w:rsidRDefault="00844863" w:rsidP="00B02757">
      <w:pPr>
        <w:spacing w:before="120" w:line="360" w:lineRule="auto"/>
        <w:ind w:firstLine="238"/>
        <w:jc w:val="both"/>
        <w:rPr>
          <w:rFonts w:ascii="Arial" w:hAnsi="Arial" w:cs="Arial"/>
          <w:lang w:val="es-PE"/>
        </w:rPr>
      </w:pPr>
    </w:p>
    <w:p w:rsidR="00844863" w:rsidRDefault="00844863" w:rsidP="00B02757">
      <w:pPr>
        <w:spacing w:before="120" w:line="360" w:lineRule="auto"/>
        <w:ind w:firstLine="238"/>
        <w:jc w:val="both"/>
        <w:rPr>
          <w:rFonts w:ascii="Arial" w:eastAsiaTheme="minorHAnsi" w:hAnsi="Arial" w:cs="Arial"/>
          <w:b/>
          <w:lang w:val="es-PE" w:eastAsia="en-US"/>
        </w:rPr>
      </w:pPr>
    </w:p>
    <w:p w:rsidR="00844863" w:rsidRDefault="00844863" w:rsidP="00B02757">
      <w:pPr>
        <w:spacing w:before="120" w:line="360" w:lineRule="auto"/>
        <w:ind w:firstLine="238"/>
        <w:jc w:val="both"/>
        <w:rPr>
          <w:rFonts w:ascii="Arial" w:eastAsiaTheme="minorHAnsi" w:hAnsi="Arial" w:cs="Arial"/>
          <w:b/>
          <w:lang w:val="es-PE" w:eastAsia="en-US"/>
        </w:rPr>
      </w:pPr>
    </w:p>
    <w:p w:rsidR="00844863" w:rsidRDefault="00844863" w:rsidP="00B02757">
      <w:pPr>
        <w:spacing w:before="120" w:line="360" w:lineRule="auto"/>
        <w:ind w:firstLine="238"/>
        <w:jc w:val="both"/>
        <w:rPr>
          <w:rFonts w:ascii="Arial" w:eastAsiaTheme="minorHAnsi" w:hAnsi="Arial" w:cs="Arial"/>
          <w:b/>
          <w:lang w:val="es-PE" w:eastAsia="en-US"/>
        </w:rPr>
      </w:pPr>
    </w:p>
    <w:p w:rsidR="00844863" w:rsidRDefault="00844863" w:rsidP="00B02757">
      <w:pPr>
        <w:spacing w:before="120" w:line="360" w:lineRule="auto"/>
        <w:ind w:firstLine="238"/>
        <w:jc w:val="both"/>
        <w:rPr>
          <w:rFonts w:ascii="Arial" w:eastAsiaTheme="minorHAnsi" w:hAnsi="Arial" w:cs="Arial"/>
          <w:b/>
          <w:lang w:val="es-PE" w:eastAsia="en-US"/>
        </w:rPr>
      </w:pPr>
    </w:p>
    <w:p w:rsidR="00844863" w:rsidRDefault="00844863" w:rsidP="00B02757">
      <w:pPr>
        <w:spacing w:before="120" w:line="360" w:lineRule="auto"/>
        <w:ind w:firstLine="238"/>
        <w:jc w:val="both"/>
        <w:rPr>
          <w:rFonts w:ascii="Arial" w:eastAsiaTheme="minorHAnsi" w:hAnsi="Arial" w:cs="Arial"/>
          <w:b/>
          <w:lang w:val="es-PE" w:eastAsia="en-US"/>
        </w:rPr>
      </w:pPr>
    </w:p>
    <w:p w:rsidR="00844863" w:rsidRDefault="00844863" w:rsidP="00B02757">
      <w:pPr>
        <w:spacing w:before="120" w:line="360" w:lineRule="auto"/>
        <w:ind w:firstLine="238"/>
        <w:jc w:val="both"/>
        <w:rPr>
          <w:rFonts w:ascii="Arial" w:eastAsiaTheme="minorHAnsi" w:hAnsi="Arial" w:cs="Arial"/>
          <w:b/>
          <w:lang w:val="es-PE" w:eastAsia="en-US"/>
        </w:rPr>
      </w:pPr>
    </w:p>
    <w:p w:rsidR="00844863" w:rsidRDefault="00844863" w:rsidP="003B7578">
      <w:pPr>
        <w:spacing w:before="120" w:line="360" w:lineRule="auto"/>
        <w:jc w:val="both"/>
        <w:rPr>
          <w:rFonts w:ascii="Arial" w:eastAsiaTheme="minorHAnsi" w:hAnsi="Arial" w:cs="Arial"/>
          <w:b/>
          <w:lang w:val="es-PE" w:eastAsia="en-US"/>
        </w:rPr>
      </w:pPr>
    </w:p>
    <w:p w:rsidR="00E75CB2" w:rsidRPr="00E75CB2" w:rsidRDefault="00E75CB2" w:rsidP="00B02757">
      <w:pPr>
        <w:spacing w:before="120" w:line="360" w:lineRule="auto"/>
        <w:ind w:firstLine="238"/>
        <w:jc w:val="both"/>
        <w:rPr>
          <w:rFonts w:ascii="Arial" w:hAnsi="Arial" w:cs="Arial"/>
          <w:lang w:val="es-PE"/>
        </w:rPr>
      </w:pPr>
    </w:p>
    <w:p w:rsidR="00E75CB2" w:rsidRPr="00E75CB2" w:rsidRDefault="00E75CB2" w:rsidP="00B02757">
      <w:pPr>
        <w:spacing w:before="120" w:line="360" w:lineRule="auto"/>
        <w:ind w:firstLine="238"/>
        <w:jc w:val="both"/>
        <w:rPr>
          <w:rFonts w:ascii="Arial" w:hAnsi="Arial" w:cs="Arial"/>
          <w:lang w:val="es-PE"/>
        </w:rPr>
      </w:pPr>
    </w:p>
    <w:p w:rsidR="00E75CB2" w:rsidRDefault="00E75CB2" w:rsidP="00B02757">
      <w:pPr>
        <w:spacing w:before="120" w:line="360" w:lineRule="auto"/>
        <w:ind w:firstLine="238"/>
        <w:jc w:val="both"/>
        <w:rPr>
          <w:rFonts w:ascii="Arial" w:hAnsi="Arial" w:cs="Arial"/>
          <w:lang w:val="es-PE"/>
        </w:rPr>
      </w:pPr>
    </w:p>
    <w:p w:rsidR="00F80F9B" w:rsidRDefault="00F80F9B" w:rsidP="00B02757">
      <w:pPr>
        <w:spacing w:before="120" w:line="360" w:lineRule="auto"/>
        <w:ind w:firstLine="238"/>
        <w:jc w:val="both"/>
        <w:rPr>
          <w:rFonts w:ascii="Arial" w:hAnsi="Arial" w:cs="Arial"/>
          <w:lang w:val="es-PE"/>
        </w:rPr>
      </w:pPr>
    </w:p>
    <w:p w:rsidR="00F80F9B" w:rsidRDefault="00F80F9B" w:rsidP="00B02757">
      <w:pPr>
        <w:spacing w:before="120" w:line="360" w:lineRule="auto"/>
        <w:ind w:firstLine="238"/>
        <w:jc w:val="both"/>
        <w:rPr>
          <w:rFonts w:ascii="Arial" w:hAnsi="Arial" w:cs="Arial"/>
          <w:lang w:val="es-PE"/>
        </w:rPr>
      </w:pPr>
    </w:p>
    <w:p w:rsidR="00334D9D" w:rsidRDefault="00334D9D" w:rsidP="00B02757">
      <w:pPr>
        <w:spacing w:before="120" w:line="360" w:lineRule="auto"/>
        <w:ind w:firstLine="238"/>
        <w:jc w:val="both"/>
        <w:rPr>
          <w:rFonts w:ascii="Arial" w:hAnsi="Arial" w:cs="Arial"/>
          <w:lang w:val="es-PE"/>
        </w:rPr>
      </w:pPr>
    </w:p>
    <w:p w:rsidR="00C44B25" w:rsidRPr="00E75CB2" w:rsidRDefault="00C44B25" w:rsidP="00FA0D6D">
      <w:pPr>
        <w:spacing w:before="120" w:line="360" w:lineRule="auto"/>
        <w:jc w:val="both"/>
        <w:rPr>
          <w:rFonts w:ascii="Arial" w:hAnsi="Arial" w:cs="Arial"/>
          <w:lang w:val="es-PE"/>
        </w:rPr>
      </w:pPr>
    </w:p>
    <w:p w:rsidR="00E75CB2" w:rsidRPr="007F1A74" w:rsidRDefault="00E75CB2" w:rsidP="007F1A74">
      <w:pPr>
        <w:spacing w:before="120"/>
        <w:ind w:firstLine="238"/>
        <w:jc w:val="center"/>
        <w:rPr>
          <w:rFonts w:ascii="Arial" w:eastAsia="Calibri" w:hAnsi="Arial" w:cs="Arial"/>
          <w:b/>
          <w:sz w:val="18"/>
          <w:szCs w:val="18"/>
          <w:lang w:eastAsia="en-US"/>
        </w:rPr>
      </w:pPr>
      <w:r w:rsidRPr="007F1A74">
        <w:rPr>
          <w:rFonts w:ascii="Arial" w:eastAsiaTheme="minorHAnsi" w:hAnsi="Arial" w:cs="Arial"/>
          <w:noProof/>
          <w:sz w:val="18"/>
          <w:szCs w:val="18"/>
          <w:lang w:val="en-US" w:eastAsia="en-US"/>
        </w:rPr>
        <w:lastRenderedPageBreak/>
        <w:drawing>
          <wp:anchor distT="0" distB="0" distL="114300" distR="114300" simplePos="0" relativeHeight="251677696" behindDoc="0" locked="0" layoutInCell="1" allowOverlap="1" wp14:anchorId="09B24415" wp14:editId="16EA999F">
            <wp:simplePos x="0" y="0"/>
            <wp:positionH relativeFrom="column">
              <wp:posOffset>-608965</wp:posOffset>
            </wp:positionH>
            <wp:positionV relativeFrom="paragraph">
              <wp:posOffset>-176530</wp:posOffset>
            </wp:positionV>
            <wp:extent cx="744855" cy="1073785"/>
            <wp:effectExtent l="0" t="0" r="0" b="0"/>
            <wp:wrapSquare wrapText="bothSides"/>
            <wp:docPr id="2" name="Picture 2" descr="C:\Users\USER\Downloads\Logo Altagora 201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USER\Downloads\Logo Altagora 2016 (1).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744855" cy="1073785"/>
                    </a:xfrm>
                    <a:prstGeom prst="rect">
                      <a:avLst/>
                    </a:prstGeom>
                    <a:noFill/>
                    <a:extLst/>
                  </pic:spPr>
                </pic:pic>
              </a:graphicData>
            </a:graphic>
            <wp14:sizeRelH relativeFrom="page">
              <wp14:pctWidth>0</wp14:pctWidth>
            </wp14:sizeRelH>
            <wp14:sizeRelV relativeFrom="page">
              <wp14:pctHeight>0</wp14:pctHeight>
            </wp14:sizeRelV>
          </wp:anchor>
        </w:drawing>
      </w:r>
      <w:r w:rsidRPr="007F1A74">
        <w:rPr>
          <w:rFonts w:ascii="Arial" w:eastAsia="Calibri" w:hAnsi="Arial" w:cs="Arial"/>
          <w:b/>
          <w:sz w:val="18"/>
          <w:szCs w:val="18"/>
          <w:lang w:eastAsia="en-US"/>
        </w:rPr>
        <w:t xml:space="preserve">UNIVERSIDAD </w:t>
      </w:r>
      <w:r w:rsidRPr="007F1A74">
        <w:rPr>
          <w:rFonts w:ascii="Arial" w:eastAsia="Calibri" w:hAnsi="Arial" w:cs="Arial"/>
          <w:b/>
          <w:sz w:val="18"/>
          <w:szCs w:val="18"/>
          <w:lang w:eastAsia="en-US"/>
        </w:rPr>
        <w:tab/>
        <w:t>PARTICULAR DE CHICLAYO</w:t>
      </w:r>
    </w:p>
    <w:p w:rsidR="00E75CB2" w:rsidRPr="007F1A74" w:rsidRDefault="00E75CB2" w:rsidP="007F1A74">
      <w:pPr>
        <w:spacing w:before="120"/>
        <w:ind w:firstLine="238"/>
        <w:jc w:val="center"/>
        <w:rPr>
          <w:rFonts w:ascii="Arial" w:eastAsia="Calibri" w:hAnsi="Arial" w:cs="Arial"/>
          <w:b/>
          <w:sz w:val="18"/>
          <w:szCs w:val="18"/>
          <w:lang w:eastAsia="en-US"/>
        </w:rPr>
      </w:pPr>
      <w:r w:rsidRPr="007F1A74">
        <w:rPr>
          <w:rFonts w:ascii="Arial" w:eastAsia="Calibri" w:hAnsi="Arial" w:cs="Arial"/>
          <w:b/>
          <w:sz w:val="18"/>
          <w:szCs w:val="18"/>
          <w:lang w:eastAsia="en-US"/>
        </w:rPr>
        <w:t>ESCUELA UNIVERSITARIA DE POSGRADO</w:t>
      </w:r>
    </w:p>
    <w:p w:rsidR="0011321C" w:rsidRPr="009C5A3D" w:rsidRDefault="00E75CB2" w:rsidP="007F1A74">
      <w:pPr>
        <w:spacing w:before="120"/>
        <w:ind w:firstLine="238"/>
        <w:jc w:val="center"/>
        <w:rPr>
          <w:rFonts w:ascii="Arial" w:hAnsi="Arial" w:cs="Arial"/>
          <w:b/>
          <w:sz w:val="18"/>
          <w:szCs w:val="18"/>
        </w:rPr>
      </w:pPr>
      <w:r w:rsidRPr="007F1A74">
        <w:rPr>
          <w:rFonts w:ascii="Arial" w:eastAsia="Calibri" w:hAnsi="Arial" w:cs="Arial"/>
          <w:b/>
          <w:noProof/>
          <w:sz w:val="18"/>
          <w:szCs w:val="18"/>
          <w:lang w:val="en-US" w:eastAsia="en-US"/>
        </w:rPr>
        <mc:AlternateContent>
          <mc:Choice Requires="wps">
            <w:drawing>
              <wp:anchor distT="0" distB="0" distL="114300" distR="114300" simplePos="0" relativeHeight="251676672" behindDoc="0" locked="0" layoutInCell="1" allowOverlap="1" wp14:anchorId="411420E2" wp14:editId="3C3E59D0">
                <wp:simplePos x="0" y="0"/>
                <wp:positionH relativeFrom="column">
                  <wp:posOffset>-110490</wp:posOffset>
                </wp:positionH>
                <wp:positionV relativeFrom="paragraph">
                  <wp:posOffset>216535</wp:posOffset>
                </wp:positionV>
                <wp:extent cx="4944110" cy="0"/>
                <wp:effectExtent l="0" t="0" r="27940" b="19050"/>
                <wp:wrapNone/>
                <wp:docPr id="24" name="24 Conector recto"/>
                <wp:cNvGraphicFramePr/>
                <a:graphic xmlns:a="http://schemas.openxmlformats.org/drawingml/2006/main">
                  <a:graphicData uri="http://schemas.microsoft.com/office/word/2010/wordprocessingShape">
                    <wps:wsp>
                      <wps:cNvCnPr/>
                      <wps:spPr>
                        <a:xfrm>
                          <a:off x="0" y="0"/>
                          <a:ext cx="49441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F829103" id="24 Conector recto"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pt,17.05pt" to="380.6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" strokecolor="windowText"/>
            </w:pict>
          </mc:Fallback>
        </mc:AlternateContent>
      </w:r>
      <w:r w:rsidRPr="007F1A74">
        <w:rPr>
          <w:rFonts w:ascii="Arial" w:eastAsia="Calibri" w:hAnsi="Arial" w:cs="Arial"/>
          <w:b/>
          <w:sz w:val="18"/>
          <w:szCs w:val="18"/>
          <w:lang w:eastAsia="en-US"/>
        </w:rPr>
        <w:t xml:space="preserve">MAESTRIA EN </w:t>
      </w:r>
      <w:r w:rsidR="009C5A3D" w:rsidRPr="009C5A3D">
        <w:rPr>
          <w:rFonts w:ascii="Arial" w:eastAsiaTheme="minorHAnsi" w:hAnsi="Arial" w:cs="Arial"/>
          <w:b/>
          <w:bCs/>
          <w:color w:val="262626" w:themeColor="text1" w:themeTint="D9"/>
          <w:sz w:val="18"/>
          <w:szCs w:val="18"/>
        </w:rPr>
        <w:t>DOCENCIA UNIVERSITARIA Y GERENCIA  EDUCATIVA</w:t>
      </w:r>
    </w:p>
    <w:p w:rsidR="0068097C" w:rsidRPr="009C5A3D" w:rsidRDefault="00334D9D" w:rsidP="00334D9D">
      <w:pPr>
        <w:spacing w:before="120"/>
        <w:ind w:left="567"/>
        <w:jc w:val="both"/>
        <w:rPr>
          <w:rFonts w:ascii="Arial" w:hAnsi="Arial" w:cs="Arial"/>
          <w:i/>
          <w:sz w:val="20"/>
          <w:szCs w:val="20"/>
        </w:rPr>
      </w:pPr>
      <w:r w:rsidRPr="009C5A3D">
        <w:rPr>
          <w:rFonts w:ascii="Arial" w:hAnsi="Arial" w:cs="Arial"/>
          <w:i/>
          <w:sz w:val="20"/>
          <w:szCs w:val="20"/>
        </w:rPr>
        <w:t xml:space="preserve">Relación entre  nivel de cualificación profesional docente y  los logros académicos de los estudiantes del séptimo ciclo de medicina de la </w:t>
      </w:r>
      <w:r w:rsidR="0068097C" w:rsidRPr="009C5A3D">
        <w:rPr>
          <w:rFonts w:ascii="Arial" w:hAnsi="Arial" w:cs="Arial"/>
          <w:i/>
          <w:sz w:val="20"/>
          <w:szCs w:val="20"/>
        </w:rPr>
        <w:t>UDCH, 2016</w:t>
      </w:r>
      <w:r w:rsidR="004476BD">
        <w:rPr>
          <w:rFonts w:ascii="Arial" w:hAnsi="Arial" w:cs="Arial"/>
          <w:i/>
          <w:sz w:val="20"/>
          <w:szCs w:val="20"/>
        </w:rPr>
        <w:t>.</w:t>
      </w:r>
    </w:p>
    <w:p w:rsidR="0068097C" w:rsidRDefault="0068097C" w:rsidP="00334D9D">
      <w:pPr>
        <w:spacing w:before="120"/>
        <w:ind w:left="567"/>
        <w:jc w:val="both"/>
        <w:rPr>
          <w:rFonts w:ascii="Arial" w:hAnsi="Arial" w:cs="Arial"/>
          <w:sz w:val="20"/>
          <w:szCs w:val="20"/>
        </w:rPr>
      </w:pPr>
    </w:p>
    <w:p w:rsidR="00334D9D" w:rsidRDefault="009C5A3D" w:rsidP="009C5A3D">
      <w:pPr>
        <w:spacing w:before="120"/>
        <w:ind w:left="567"/>
        <w:jc w:val="both"/>
        <w:rPr>
          <w:rFonts w:ascii="Arial" w:eastAsia="Calibri" w:hAnsi="Arial" w:cs="Arial"/>
          <w:b/>
          <w:sz w:val="20"/>
          <w:szCs w:val="20"/>
          <w:lang w:eastAsia="en-US"/>
        </w:rPr>
      </w:pPr>
      <w:r w:rsidRPr="00334D9D">
        <w:rPr>
          <w:rFonts w:ascii="Arial" w:eastAsia="Calibri" w:hAnsi="Arial" w:cs="Arial"/>
          <w:b/>
          <w:sz w:val="20"/>
          <w:szCs w:val="20"/>
          <w:lang w:eastAsia="en-US"/>
        </w:rPr>
        <w:t>VALIDACIÓN DE DEL INSTRUMENTO</w:t>
      </w:r>
    </w:p>
    <w:p w:rsidR="006E7D10" w:rsidRPr="009C5A3D" w:rsidRDefault="006E7D10" w:rsidP="009C5A3D">
      <w:pPr>
        <w:spacing w:before="120"/>
        <w:ind w:left="567"/>
        <w:jc w:val="both"/>
        <w:rPr>
          <w:rFonts w:ascii="Arial" w:eastAsia="Calibri" w:hAnsi="Arial" w:cs="Arial"/>
          <w:b/>
          <w:sz w:val="20"/>
          <w:szCs w:val="20"/>
          <w:lang w:eastAsia="en-US"/>
        </w:rPr>
      </w:pPr>
    </w:p>
    <w:p w:rsidR="00E75CB2" w:rsidRPr="007F1A74" w:rsidRDefault="00E75CB2" w:rsidP="009C5A3D">
      <w:pPr>
        <w:ind w:left="567" w:firstLine="238"/>
        <w:jc w:val="both"/>
        <w:rPr>
          <w:rFonts w:ascii="Arial" w:eastAsia="Calibri" w:hAnsi="Arial" w:cs="Arial"/>
          <w:b/>
          <w:sz w:val="18"/>
          <w:szCs w:val="18"/>
          <w:lang w:eastAsia="en-US"/>
        </w:rPr>
      </w:pPr>
      <w:r w:rsidRPr="007F1A74">
        <w:rPr>
          <w:rFonts w:ascii="Arial" w:eastAsia="Calibri" w:hAnsi="Arial" w:cs="Arial"/>
          <w:b/>
          <w:sz w:val="18"/>
          <w:szCs w:val="18"/>
          <w:lang w:eastAsia="en-US"/>
        </w:rPr>
        <w:t>I.- DATOS GENERALES</w:t>
      </w:r>
    </w:p>
    <w:p w:rsidR="00E75CB2" w:rsidRPr="007F1A74" w:rsidRDefault="00E75CB2" w:rsidP="009C5A3D">
      <w:pPr>
        <w:ind w:left="567" w:firstLine="238"/>
        <w:jc w:val="both"/>
        <w:rPr>
          <w:rFonts w:ascii="Arial" w:eastAsia="Calibri" w:hAnsi="Arial" w:cs="Arial"/>
          <w:sz w:val="18"/>
          <w:szCs w:val="18"/>
          <w:lang w:eastAsia="en-US"/>
        </w:rPr>
      </w:pPr>
      <w:r w:rsidRPr="007F1A74">
        <w:rPr>
          <w:rFonts w:ascii="Arial" w:eastAsia="Calibri" w:hAnsi="Arial" w:cs="Arial"/>
          <w:sz w:val="18"/>
          <w:szCs w:val="18"/>
          <w:lang w:eastAsia="en-US"/>
        </w:rPr>
        <w:t>1.1 Apellidos y nombres del opinante: Dr. Luis Facundo Antón</w:t>
      </w:r>
    </w:p>
    <w:p w:rsidR="00E75CB2" w:rsidRPr="007F1A74" w:rsidRDefault="00E75CB2" w:rsidP="009C5A3D">
      <w:pPr>
        <w:ind w:left="567" w:firstLine="238"/>
        <w:jc w:val="both"/>
        <w:rPr>
          <w:rFonts w:ascii="Arial" w:eastAsia="Calibri" w:hAnsi="Arial" w:cs="Arial"/>
          <w:sz w:val="18"/>
          <w:szCs w:val="18"/>
          <w:lang w:eastAsia="en-US"/>
        </w:rPr>
      </w:pPr>
      <w:r w:rsidRPr="007F1A74">
        <w:rPr>
          <w:rFonts w:ascii="Arial" w:eastAsia="Calibri" w:hAnsi="Arial" w:cs="Arial"/>
          <w:sz w:val="18"/>
          <w:szCs w:val="18"/>
          <w:lang w:eastAsia="en-US"/>
        </w:rPr>
        <w:t xml:space="preserve">1.2 Cargo o institución donde labora: Universidad </w:t>
      </w:r>
      <w:r w:rsidR="000B0A57">
        <w:rPr>
          <w:rFonts w:ascii="Arial" w:eastAsia="Calibri" w:hAnsi="Arial" w:cs="Arial"/>
          <w:sz w:val="18"/>
          <w:szCs w:val="18"/>
          <w:lang w:eastAsia="en-US"/>
        </w:rPr>
        <w:t xml:space="preserve">Nacional mayor de San Marcos </w:t>
      </w:r>
    </w:p>
    <w:p w:rsidR="00FA0D6D" w:rsidRDefault="00E75CB2" w:rsidP="00B6398D">
      <w:pPr>
        <w:ind w:left="567" w:firstLine="238"/>
        <w:jc w:val="both"/>
        <w:rPr>
          <w:rFonts w:ascii="Arial" w:eastAsiaTheme="minorHAnsi" w:hAnsi="Arial" w:cs="Arial"/>
          <w:sz w:val="18"/>
          <w:szCs w:val="18"/>
          <w:lang w:eastAsia="en-US"/>
        </w:rPr>
      </w:pPr>
      <w:r w:rsidRPr="007F1A74">
        <w:rPr>
          <w:rFonts w:ascii="Arial" w:eastAsia="Calibri" w:hAnsi="Arial" w:cs="Arial"/>
          <w:sz w:val="18"/>
          <w:szCs w:val="18"/>
          <w:lang w:eastAsia="en-US"/>
        </w:rPr>
        <w:t xml:space="preserve">1.4 Autor (a)  del instrumento: </w:t>
      </w:r>
      <w:r w:rsidR="00B6398D" w:rsidRPr="006403CA">
        <w:rPr>
          <w:rFonts w:ascii="Arial" w:eastAsia="Calibri" w:hAnsi="Arial" w:cs="Arial"/>
          <w:bCs/>
          <w:sz w:val="20"/>
          <w:szCs w:val="20"/>
          <w:lang w:val="es-PE" w:eastAsia="en-US"/>
        </w:rPr>
        <w:t>Javier Iván, Larios Mendoza</w:t>
      </w:r>
    </w:p>
    <w:p w:rsidR="00FA0D6D" w:rsidRPr="007F1A74" w:rsidRDefault="00FA0D6D" w:rsidP="009C5A3D">
      <w:pPr>
        <w:ind w:left="567" w:firstLine="238"/>
        <w:jc w:val="both"/>
        <w:rPr>
          <w:rFonts w:ascii="Arial" w:eastAsia="Calibri" w:hAnsi="Arial" w:cs="Arial"/>
          <w:b/>
          <w:sz w:val="18"/>
          <w:szCs w:val="18"/>
          <w:lang w:eastAsia="en-US"/>
        </w:rPr>
      </w:pPr>
    </w:p>
    <w:p w:rsidR="00E75CB2" w:rsidRPr="007F1A74" w:rsidRDefault="00E75CB2" w:rsidP="009C5A3D">
      <w:pPr>
        <w:ind w:left="567" w:firstLine="238"/>
        <w:jc w:val="both"/>
        <w:rPr>
          <w:rFonts w:ascii="Arial" w:eastAsia="Calibri" w:hAnsi="Arial" w:cs="Arial"/>
          <w:b/>
          <w:sz w:val="18"/>
          <w:szCs w:val="18"/>
          <w:lang w:eastAsia="en-US"/>
        </w:rPr>
      </w:pPr>
      <w:r w:rsidRPr="007F1A74">
        <w:rPr>
          <w:rFonts w:ascii="Arial" w:eastAsia="Calibri" w:hAnsi="Arial" w:cs="Arial"/>
          <w:b/>
          <w:sz w:val="18"/>
          <w:szCs w:val="18"/>
          <w:lang w:eastAsia="en-US"/>
        </w:rPr>
        <w:t>II.- ASPECTOS DE LA VALIDACIÓN</w:t>
      </w:r>
    </w:p>
    <w:tbl>
      <w:tblPr>
        <w:tblW w:w="10808"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551"/>
        <w:gridCol w:w="1276"/>
        <w:gridCol w:w="1168"/>
        <w:gridCol w:w="1134"/>
        <w:gridCol w:w="1276"/>
        <w:gridCol w:w="1134"/>
      </w:tblGrid>
      <w:tr w:rsidR="00E75CB2" w:rsidRPr="007F1A74" w:rsidTr="00E0518C">
        <w:trPr>
          <w:trHeight w:val="203"/>
        </w:trPr>
        <w:tc>
          <w:tcPr>
            <w:tcW w:w="2269" w:type="dxa"/>
            <w:vMerge w:val="restart"/>
          </w:tcPr>
          <w:p w:rsidR="00E75CB2" w:rsidRPr="007F1A74" w:rsidRDefault="00E75CB2" w:rsidP="007F1A74">
            <w:pPr>
              <w:spacing w:before="120"/>
              <w:ind w:firstLine="238"/>
              <w:jc w:val="both"/>
              <w:rPr>
                <w:rFonts w:ascii="Arial" w:eastAsia="Calibri" w:hAnsi="Arial" w:cs="Arial"/>
                <w:b/>
                <w:sz w:val="18"/>
                <w:szCs w:val="18"/>
                <w:lang w:eastAsia="en-US"/>
              </w:rPr>
            </w:pPr>
          </w:p>
          <w:p w:rsidR="00E75CB2" w:rsidRPr="007F1A74" w:rsidRDefault="00E75CB2" w:rsidP="007F1A74">
            <w:pPr>
              <w:spacing w:before="120"/>
              <w:ind w:firstLine="238"/>
              <w:jc w:val="both"/>
              <w:rPr>
                <w:rFonts w:ascii="Arial" w:eastAsia="Calibri" w:hAnsi="Arial" w:cs="Arial"/>
                <w:b/>
                <w:sz w:val="18"/>
                <w:szCs w:val="18"/>
                <w:lang w:eastAsia="en-US"/>
              </w:rPr>
            </w:pPr>
            <w:r w:rsidRPr="007F1A74">
              <w:rPr>
                <w:rFonts w:ascii="Arial" w:eastAsia="Calibri" w:hAnsi="Arial" w:cs="Arial"/>
                <w:b/>
                <w:sz w:val="18"/>
                <w:szCs w:val="18"/>
                <w:lang w:eastAsia="en-US"/>
              </w:rPr>
              <w:t>CRITERIOS</w:t>
            </w:r>
          </w:p>
        </w:tc>
        <w:tc>
          <w:tcPr>
            <w:tcW w:w="2551" w:type="dxa"/>
            <w:vMerge w:val="restart"/>
          </w:tcPr>
          <w:p w:rsidR="00E75CB2" w:rsidRPr="007F1A74" w:rsidRDefault="00E75CB2" w:rsidP="007F1A74">
            <w:pPr>
              <w:spacing w:before="120"/>
              <w:ind w:firstLine="238"/>
              <w:jc w:val="both"/>
              <w:rPr>
                <w:rFonts w:ascii="Arial" w:eastAsia="Calibri" w:hAnsi="Arial" w:cs="Arial"/>
                <w:b/>
                <w:sz w:val="18"/>
                <w:szCs w:val="18"/>
                <w:lang w:eastAsia="en-US"/>
              </w:rPr>
            </w:pPr>
          </w:p>
          <w:p w:rsidR="00E75CB2" w:rsidRPr="007F1A74" w:rsidRDefault="00E75CB2" w:rsidP="007F1A74">
            <w:pPr>
              <w:spacing w:before="120"/>
              <w:ind w:firstLine="238"/>
              <w:jc w:val="both"/>
              <w:rPr>
                <w:rFonts w:ascii="Arial" w:eastAsia="Calibri" w:hAnsi="Arial" w:cs="Arial"/>
                <w:b/>
                <w:sz w:val="18"/>
                <w:szCs w:val="18"/>
                <w:lang w:eastAsia="en-US"/>
              </w:rPr>
            </w:pPr>
            <w:r w:rsidRPr="007F1A74">
              <w:rPr>
                <w:rFonts w:ascii="Arial" w:eastAsia="Calibri" w:hAnsi="Arial" w:cs="Arial"/>
                <w:b/>
                <w:sz w:val="18"/>
                <w:szCs w:val="18"/>
                <w:lang w:eastAsia="en-US"/>
              </w:rPr>
              <w:t>INDICADORES</w:t>
            </w:r>
          </w:p>
        </w:tc>
        <w:tc>
          <w:tcPr>
            <w:tcW w:w="5988" w:type="dxa"/>
            <w:gridSpan w:val="5"/>
          </w:tcPr>
          <w:p w:rsidR="00E75CB2" w:rsidRPr="007F1A74" w:rsidRDefault="00E75CB2" w:rsidP="007F1A74">
            <w:pPr>
              <w:spacing w:before="120"/>
              <w:ind w:firstLine="238"/>
              <w:jc w:val="both"/>
              <w:rPr>
                <w:rFonts w:ascii="Arial" w:eastAsia="Calibri" w:hAnsi="Arial" w:cs="Arial"/>
                <w:b/>
                <w:sz w:val="18"/>
                <w:szCs w:val="18"/>
                <w:lang w:eastAsia="en-US"/>
              </w:rPr>
            </w:pPr>
            <w:r w:rsidRPr="007F1A74">
              <w:rPr>
                <w:rFonts w:ascii="Arial" w:eastAsia="Calibri" w:hAnsi="Arial" w:cs="Arial"/>
                <w:b/>
                <w:sz w:val="18"/>
                <w:szCs w:val="18"/>
                <w:lang w:eastAsia="en-US"/>
              </w:rPr>
              <w:t>VALORACIONES</w:t>
            </w:r>
          </w:p>
        </w:tc>
      </w:tr>
      <w:tr w:rsidR="00E75CB2" w:rsidRPr="007F1A74" w:rsidTr="00E0518C">
        <w:trPr>
          <w:trHeight w:val="362"/>
        </w:trPr>
        <w:tc>
          <w:tcPr>
            <w:tcW w:w="2269" w:type="dxa"/>
            <w:vMerge/>
          </w:tcPr>
          <w:p w:rsidR="00E75CB2" w:rsidRPr="007F1A74" w:rsidRDefault="00E75CB2" w:rsidP="007F1A74">
            <w:pPr>
              <w:spacing w:before="120"/>
              <w:ind w:firstLine="238"/>
              <w:jc w:val="both"/>
              <w:rPr>
                <w:rFonts w:ascii="Arial" w:eastAsia="Calibri" w:hAnsi="Arial" w:cs="Arial"/>
                <w:sz w:val="18"/>
                <w:szCs w:val="18"/>
                <w:lang w:eastAsia="en-US"/>
              </w:rPr>
            </w:pPr>
          </w:p>
        </w:tc>
        <w:tc>
          <w:tcPr>
            <w:tcW w:w="2551" w:type="dxa"/>
            <w:vMerge/>
          </w:tcPr>
          <w:p w:rsidR="00E75CB2" w:rsidRPr="007F1A74" w:rsidRDefault="00E75CB2" w:rsidP="007F1A74">
            <w:pPr>
              <w:spacing w:before="120"/>
              <w:ind w:firstLine="238"/>
              <w:jc w:val="both"/>
              <w:rPr>
                <w:rFonts w:ascii="Arial" w:eastAsia="Calibri" w:hAnsi="Arial" w:cs="Arial"/>
                <w:sz w:val="18"/>
                <w:szCs w:val="18"/>
                <w:lang w:eastAsia="en-US"/>
              </w:rPr>
            </w:pPr>
          </w:p>
        </w:tc>
        <w:tc>
          <w:tcPr>
            <w:tcW w:w="1276" w:type="dxa"/>
          </w:tcPr>
          <w:p w:rsidR="00E75CB2" w:rsidRPr="007F1A74" w:rsidRDefault="00E75CB2"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Deficiente</w:t>
            </w:r>
          </w:p>
          <w:p w:rsidR="00E75CB2" w:rsidRPr="007F1A74" w:rsidRDefault="00E75CB2"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0 – 20 %</w:t>
            </w:r>
          </w:p>
        </w:tc>
        <w:tc>
          <w:tcPr>
            <w:tcW w:w="1168" w:type="dxa"/>
          </w:tcPr>
          <w:p w:rsidR="00E75CB2" w:rsidRPr="007F1A74" w:rsidRDefault="00E75CB2"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Regular</w:t>
            </w:r>
          </w:p>
          <w:p w:rsidR="00E75CB2" w:rsidRPr="007F1A74" w:rsidRDefault="00E75CB2" w:rsidP="00E0518C">
            <w:pPr>
              <w:spacing w:before="120"/>
              <w:jc w:val="both"/>
              <w:rPr>
                <w:rFonts w:ascii="Arial" w:eastAsia="Calibri" w:hAnsi="Arial" w:cs="Arial"/>
                <w:sz w:val="18"/>
                <w:szCs w:val="18"/>
                <w:lang w:eastAsia="en-US"/>
              </w:rPr>
            </w:pPr>
            <w:r w:rsidRPr="007F1A74">
              <w:rPr>
                <w:rFonts w:ascii="Arial" w:eastAsia="Calibri" w:hAnsi="Arial" w:cs="Arial"/>
                <w:sz w:val="18"/>
                <w:szCs w:val="18"/>
                <w:lang w:eastAsia="en-US"/>
              </w:rPr>
              <w:t>21 – 40%</w:t>
            </w:r>
          </w:p>
        </w:tc>
        <w:tc>
          <w:tcPr>
            <w:tcW w:w="1134" w:type="dxa"/>
          </w:tcPr>
          <w:p w:rsidR="00E75CB2" w:rsidRPr="007F1A74" w:rsidRDefault="00E75CB2"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Bueno</w:t>
            </w:r>
          </w:p>
          <w:p w:rsidR="00E75CB2" w:rsidRPr="007F1A74" w:rsidRDefault="00E75CB2" w:rsidP="00E0518C">
            <w:pPr>
              <w:spacing w:before="120"/>
              <w:jc w:val="both"/>
              <w:rPr>
                <w:rFonts w:ascii="Arial" w:eastAsia="Calibri" w:hAnsi="Arial" w:cs="Arial"/>
                <w:sz w:val="18"/>
                <w:szCs w:val="18"/>
                <w:lang w:eastAsia="en-US"/>
              </w:rPr>
            </w:pPr>
            <w:r w:rsidRPr="007F1A74">
              <w:rPr>
                <w:rFonts w:ascii="Arial" w:eastAsia="Calibri" w:hAnsi="Arial" w:cs="Arial"/>
                <w:sz w:val="18"/>
                <w:szCs w:val="18"/>
                <w:lang w:eastAsia="en-US"/>
              </w:rPr>
              <w:t>41 – 60 %</w:t>
            </w:r>
          </w:p>
        </w:tc>
        <w:tc>
          <w:tcPr>
            <w:tcW w:w="1276" w:type="dxa"/>
          </w:tcPr>
          <w:p w:rsidR="00E75CB2" w:rsidRPr="007F1A74" w:rsidRDefault="006E7D10" w:rsidP="006E7D10">
            <w:pPr>
              <w:spacing w:before="120"/>
              <w:jc w:val="both"/>
              <w:rPr>
                <w:rFonts w:ascii="Arial" w:eastAsia="Calibri" w:hAnsi="Arial" w:cs="Arial"/>
                <w:sz w:val="18"/>
                <w:szCs w:val="18"/>
                <w:lang w:eastAsia="en-US"/>
              </w:rPr>
            </w:pPr>
            <w:r>
              <w:rPr>
                <w:rFonts w:ascii="Arial" w:eastAsia="Calibri" w:hAnsi="Arial" w:cs="Arial"/>
                <w:sz w:val="18"/>
                <w:szCs w:val="18"/>
                <w:lang w:eastAsia="en-US"/>
              </w:rPr>
              <w:t>Muy</w:t>
            </w:r>
            <w:r w:rsidR="00C926F5">
              <w:rPr>
                <w:rFonts w:ascii="Arial" w:eastAsia="Calibri" w:hAnsi="Arial" w:cs="Arial"/>
                <w:sz w:val="18"/>
                <w:szCs w:val="18"/>
                <w:lang w:eastAsia="en-US"/>
              </w:rPr>
              <w:t xml:space="preserve"> </w:t>
            </w:r>
            <w:r w:rsidR="00E75CB2" w:rsidRPr="007F1A74">
              <w:rPr>
                <w:rFonts w:ascii="Arial" w:eastAsia="Calibri" w:hAnsi="Arial" w:cs="Arial"/>
                <w:sz w:val="18"/>
                <w:szCs w:val="18"/>
                <w:lang w:eastAsia="en-US"/>
              </w:rPr>
              <w:t>Bueno</w:t>
            </w:r>
          </w:p>
          <w:p w:rsidR="00E75CB2" w:rsidRPr="007F1A74" w:rsidRDefault="00E75CB2" w:rsidP="00E0518C">
            <w:pPr>
              <w:spacing w:before="120"/>
              <w:jc w:val="both"/>
              <w:rPr>
                <w:rFonts w:ascii="Arial" w:eastAsia="Calibri" w:hAnsi="Arial" w:cs="Arial"/>
                <w:sz w:val="18"/>
                <w:szCs w:val="18"/>
                <w:lang w:eastAsia="en-US"/>
              </w:rPr>
            </w:pPr>
            <w:r w:rsidRPr="007F1A74">
              <w:rPr>
                <w:rFonts w:ascii="Arial" w:eastAsia="Calibri" w:hAnsi="Arial" w:cs="Arial"/>
                <w:sz w:val="18"/>
                <w:szCs w:val="18"/>
                <w:lang w:eastAsia="en-US"/>
              </w:rPr>
              <w:t>61 – 80 %</w:t>
            </w:r>
          </w:p>
        </w:tc>
        <w:tc>
          <w:tcPr>
            <w:tcW w:w="1134" w:type="dxa"/>
          </w:tcPr>
          <w:p w:rsidR="00E75CB2" w:rsidRPr="007F1A74" w:rsidRDefault="00E75CB2" w:rsidP="006E7D10">
            <w:pPr>
              <w:spacing w:before="120"/>
              <w:jc w:val="both"/>
              <w:rPr>
                <w:rFonts w:ascii="Arial" w:eastAsia="Calibri" w:hAnsi="Arial" w:cs="Arial"/>
                <w:sz w:val="18"/>
                <w:szCs w:val="18"/>
                <w:lang w:eastAsia="en-US"/>
              </w:rPr>
            </w:pPr>
            <w:r w:rsidRPr="007F1A74">
              <w:rPr>
                <w:rFonts w:ascii="Arial" w:eastAsia="Calibri" w:hAnsi="Arial" w:cs="Arial"/>
                <w:sz w:val="18"/>
                <w:szCs w:val="18"/>
                <w:lang w:eastAsia="en-US"/>
              </w:rPr>
              <w:t>Excelente</w:t>
            </w:r>
          </w:p>
          <w:p w:rsidR="00E75CB2" w:rsidRPr="007F1A74" w:rsidRDefault="00E75CB2" w:rsidP="00E0518C">
            <w:pPr>
              <w:spacing w:before="120"/>
              <w:jc w:val="both"/>
              <w:rPr>
                <w:rFonts w:ascii="Arial" w:eastAsia="Calibri" w:hAnsi="Arial" w:cs="Arial"/>
                <w:sz w:val="18"/>
                <w:szCs w:val="18"/>
                <w:lang w:eastAsia="en-US"/>
              </w:rPr>
            </w:pPr>
            <w:r w:rsidRPr="007F1A74">
              <w:rPr>
                <w:rFonts w:ascii="Arial" w:eastAsia="Calibri" w:hAnsi="Arial" w:cs="Arial"/>
                <w:sz w:val="18"/>
                <w:szCs w:val="18"/>
                <w:lang w:eastAsia="en-US"/>
              </w:rPr>
              <w:t>81 – 100 %</w:t>
            </w:r>
          </w:p>
        </w:tc>
      </w:tr>
      <w:tr w:rsidR="00FB6210" w:rsidRPr="007F1A74" w:rsidTr="00E0518C">
        <w:trPr>
          <w:trHeight w:val="389"/>
        </w:trPr>
        <w:tc>
          <w:tcPr>
            <w:tcW w:w="2269" w:type="dxa"/>
          </w:tcPr>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1. CLARIDAD</w:t>
            </w:r>
          </w:p>
        </w:tc>
        <w:tc>
          <w:tcPr>
            <w:tcW w:w="2551" w:type="dxa"/>
          </w:tcPr>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Está formulado con lenguaje apropiado</w:t>
            </w:r>
          </w:p>
        </w:tc>
        <w:tc>
          <w:tcPr>
            <w:tcW w:w="1276" w:type="dxa"/>
          </w:tcPr>
          <w:p w:rsidR="00FB6210" w:rsidRPr="007F1A74" w:rsidRDefault="00FB6210" w:rsidP="007F1A74">
            <w:pPr>
              <w:spacing w:before="120"/>
              <w:ind w:firstLine="238"/>
              <w:jc w:val="both"/>
              <w:rPr>
                <w:rFonts w:ascii="Arial" w:eastAsia="Calibri" w:hAnsi="Arial" w:cs="Arial"/>
                <w:sz w:val="18"/>
                <w:szCs w:val="18"/>
                <w:lang w:eastAsia="en-US"/>
              </w:rPr>
            </w:pP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168" w:type="dxa"/>
          </w:tcPr>
          <w:p w:rsidR="00FB6210" w:rsidRPr="007F1A74" w:rsidRDefault="00FB6210" w:rsidP="007F1A74">
            <w:pPr>
              <w:spacing w:before="120"/>
              <w:ind w:firstLine="238"/>
              <w:jc w:val="both"/>
              <w:rPr>
                <w:rFonts w:ascii="Arial" w:eastAsia="Calibri" w:hAnsi="Arial" w:cs="Arial"/>
                <w:sz w:val="18"/>
                <w:szCs w:val="18"/>
                <w:lang w:eastAsia="en-US"/>
              </w:rPr>
            </w:pP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134" w:type="dxa"/>
          </w:tcPr>
          <w:p w:rsidR="00FB6210" w:rsidRPr="007F1A74" w:rsidRDefault="00FB6210" w:rsidP="007F1A74">
            <w:pPr>
              <w:spacing w:before="120"/>
              <w:ind w:firstLine="238"/>
              <w:jc w:val="both"/>
              <w:rPr>
                <w:rFonts w:ascii="Arial" w:eastAsia="Calibri" w:hAnsi="Arial" w:cs="Arial"/>
                <w:sz w:val="18"/>
                <w:szCs w:val="18"/>
                <w:lang w:eastAsia="en-US"/>
              </w:rPr>
            </w:pP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276" w:type="dxa"/>
          </w:tcPr>
          <w:p w:rsidR="00FB6210" w:rsidRPr="007F1A74" w:rsidRDefault="00FB6210" w:rsidP="007F1A74">
            <w:pPr>
              <w:spacing w:before="120"/>
              <w:ind w:firstLine="238"/>
              <w:jc w:val="both"/>
              <w:rPr>
                <w:rFonts w:ascii="Arial" w:eastAsia="Calibri" w:hAnsi="Arial" w:cs="Arial"/>
                <w:sz w:val="18"/>
                <w:szCs w:val="18"/>
                <w:lang w:eastAsia="en-US"/>
              </w:rPr>
            </w:pP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134" w:type="dxa"/>
          </w:tcPr>
          <w:p w:rsidR="00FB6210" w:rsidRPr="007F1A74" w:rsidRDefault="00FB6210" w:rsidP="007F1A74">
            <w:pPr>
              <w:spacing w:before="120"/>
              <w:ind w:firstLine="238"/>
              <w:jc w:val="both"/>
              <w:rPr>
                <w:rFonts w:asciiTheme="minorHAnsi" w:eastAsiaTheme="minorHAnsi" w:hAnsiTheme="minorHAnsi" w:cstheme="minorBidi"/>
                <w:sz w:val="18"/>
                <w:szCs w:val="18"/>
                <w:lang w:eastAsia="en-US"/>
              </w:rPr>
            </w:pPr>
            <w:r w:rsidRPr="007F1A74">
              <w:rPr>
                <w:rFonts w:asciiTheme="minorHAnsi" w:eastAsiaTheme="minorHAnsi" w:hAnsiTheme="minorHAnsi" w:cstheme="minorBidi"/>
                <w:sz w:val="18"/>
                <w:szCs w:val="18"/>
                <w:lang w:eastAsia="en-US"/>
              </w:rPr>
              <w:t>96</w:t>
            </w:r>
          </w:p>
        </w:tc>
      </w:tr>
      <w:tr w:rsidR="00FB6210" w:rsidRPr="007F1A74" w:rsidTr="00E0518C">
        <w:tc>
          <w:tcPr>
            <w:tcW w:w="2269" w:type="dxa"/>
          </w:tcPr>
          <w:p w:rsidR="00FB6210" w:rsidRPr="004D2CCC" w:rsidRDefault="00FB6210" w:rsidP="00AD48CB">
            <w:pPr>
              <w:jc w:val="both"/>
              <w:rPr>
                <w:rFonts w:ascii="Arial" w:eastAsia="Calibri" w:hAnsi="Arial" w:cs="Arial"/>
                <w:sz w:val="18"/>
                <w:szCs w:val="18"/>
                <w:lang w:val="es-PE"/>
              </w:rPr>
            </w:pPr>
          </w:p>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2. OBJETIVIDAD</w:t>
            </w:r>
          </w:p>
        </w:tc>
        <w:tc>
          <w:tcPr>
            <w:tcW w:w="2551" w:type="dxa"/>
          </w:tcPr>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Permite registrar  información sobre las variables que se investiga</w:t>
            </w:r>
          </w:p>
        </w:tc>
        <w:tc>
          <w:tcPr>
            <w:tcW w:w="1276" w:type="dxa"/>
          </w:tcPr>
          <w:p w:rsidR="00FB6210" w:rsidRPr="007F1A74" w:rsidRDefault="00FB6210" w:rsidP="007F1A74">
            <w:pPr>
              <w:spacing w:before="120"/>
              <w:ind w:firstLine="238"/>
              <w:jc w:val="both"/>
              <w:rPr>
                <w:rFonts w:ascii="Arial" w:eastAsia="Calibri" w:hAnsi="Arial" w:cs="Arial"/>
                <w:sz w:val="18"/>
                <w:szCs w:val="18"/>
                <w:lang w:eastAsia="en-US"/>
              </w:rPr>
            </w:pP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168" w:type="dxa"/>
          </w:tcPr>
          <w:p w:rsidR="00FB6210" w:rsidRPr="007F1A74" w:rsidRDefault="00FB6210" w:rsidP="007F1A74">
            <w:pPr>
              <w:spacing w:before="120"/>
              <w:ind w:firstLine="238"/>
              <w:jc w:val="both"/>
              <w:rPr>
                <w:rFonts w:ascii="Arial" w:eastAsia="Calibri" w:hAnsi="Arial" w:cs="Arial"/>
                <w:sz w:val="18"/>
                <w:szCs w:val="18"/>
                <w:lang w:eastAsia="en-US"/>
              </w:rPr>
            </w:pP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134" w:type="dxa"/>
          </w:tcPr>
          <w:p w:rsidR="00FB6210" w:rsidRPr="007F1A74" w:rsidRDefault="00FB6210" w:rsidP="007F1A74">
            <w:pPr>
              <w:spacing w:before="120"/>
              <w:ind w:firstLine="238"/>
              <w:jc w:val="both"/>
              <w:rPr>
                <w:rFonts w:ascii="Arial" w:eastAsia="Calibri" w:hAnsi="Arial" w:cs="Arial"/>
                <w:sz w:val="18"/>
                <w:szCs w:val="18"/>
                <w:lang w:eastAsia="en-US"/>
              </w:rPr>
            </w:pP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276" w:type="dxa"/>
          </w:tcPr>
          <w:p w:rsidR="00FB6210" w:rsidRPr="007F1A74" w:rsidRDefault="00FB6210" w:rsidP="007F1A74">
            <w:pPr>
              <w:spacing w:before="120"/>
              <w:ind w:firstLine="238"/>
              <w:jc w:val="both"/>
              <w:rPr>
                <w:rFonts w:ascii="Arial" w:eastAsia="Calibri" w:hAnsi="Arial" w:cs="Arial"/>
                <w:sz w:val="18"/>
                <w:szCs w:val="18"/>
                <w:lang w:eastAsia="en-US"/>
              </w:rPr>
            </w:pP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134" w:type="dxa"/>
          </w:tcPr>
          <w:p w:rsidR="00FB6210" w:rsidRPr="007F1A74" w:rsidRDefault="00FB6210" w:rsidP="007F1A74">
            <w:pPr>
              <w:spacing w:before="120"/>
              <w:ind w:firstLine="238"/>
              <w:jc w:val="both"/>
              <w:rPr>
                <w:rFonts w:asciiTheme="minorHAnsi" w:eastAsiaTheme="minorHAnsi" w:hAnsiTheme="minorHAnsi" w:cstheme="minorBidi"/>
                <w:sz w:val="18"/>
                <w:szCs w:val="18"/>
                <w:lang w:eastAsia="en-US"/>
              </w:rPr>
            </w:pPr>
            <w:r w:rsidRPr="007F1A74">
              <w:rPr>
                <w:rFonts w:asciiTheme="minorHAnsi" w:eastAsiaTheme="minorHAnsi" w:hAnsiTheme="minorHAnsi" w:cstheme="minorBidi"/>
                <w:sz w:val="18"/>
                <w:szCs w:val="18"/>
                <w:lang w:eastAsia="en-US"/>
              </w:rPr>
              <w:t>97</w:t>
            </w:r>
          </w:p>
        </w:tc>
      </w:tr>
      <w:tr w:rsidR="00FB6210" w:rsidRPr="007F1A74" w:rsidTr="00E0518C">
        <w:tc>
          <w:tcPr>
            <w:tcW w:w="2269" w:type="dxa"/>
          </w:tcPr>
          <w:p w:rsidR="00FB6210" w:rsidRPr="004D2CCC" w:rsidRDefault="00FB6210" w:rsidP="00AD48CB">
            <w:pPr>
              <w:jc w:val="both"/>
              <w:rPr>
                <w:rFonts w:ascii="Arial" w:eastAsia="Calibri" w:hAnsi="Arial" w:cs="Arial"/>
                <w:sz w:val="18"/>
                <w:szCs w:val="18"/>
                <w:lang w:val="es-PE"/>
              </w:rPr>
            </w:pPr>
          </w:p>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3. ACTUALIDAD</w:t>
            </w:r>
          </w:p>
        </w:tc>
        <w:tc>
          <w:tcPr>
            <w:tcW w:w="2551" w:type="dxa"/>
          </w:tcPr>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Adecuada al avance de la ciencia  sobre el tema que se investiga</w:t>
            </w:r>
          </w:p>
        </w:tc>
        <w:tc>
          <w:tcPr>
            <w:tcW w:w="1276" w:type="dxa"/>
          </w:tcPr>
          <w:p w:rsidR="00FB6210" w:rsidRPr="007F1A74" w:rsidRDefault="00FB6210" w:rsidP="007F1A74">
            <w:pPr>
              <w:spacing w:before="120"/>
              <w:ind w:firstLine="238"/>
              <w:jc w:val="both"/>
              <w:rPr>
                <w:rFonts w:ascii="Arial" w:eastAsia="Calibri" w:hAnsi="Arial" w:cs="Arial"/>
                <w:sz w:val="18"/>
                <w:szCs w:val="18"/>
                <w:lang w:eastAsia="en-US"/>
              </w:rPr>
            </w:pP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168" w:type="dxa"/>
          </w:tcPr>
          <w:p w:rsidR="00FB6210" w:rsidRPr="007F1A74" w:rsidRDefault="00FB6210" w:rsidP="007F1A74">
            <w:pPr>
              <w:spacing w:before="120"/>
              <w:ind w:firstLine="238"/>
              <w:jc w:val="both"/>
              <w:rPr>
                <w:rFonts w:ascii="Arial" w:eastAsia="Calibri" w:hAnsi="Arial" w:cs="Arial"/>
                <w:sz w:val="18"/>
                <w:szCs w:val="18"/>
                <w:lang w:eastAsia="en-US"/>
              </w:rPr>
            </w:pP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134" w:type="dxa"/>
          </w:tcPr>
          <w:p w:rsidR="00FB6210" w:rsidRPr="007F1A74" w:rsidRDefault="00FB6210" w:rsidP="007F1A74">
            <w:pPr>
              <w:spacing w:before="120"/>
              <w:ind w:firstLine="238"/>
              <w:jc w:val="both"/>
              <w:rPr>
                <w:rFonts w:ascii="Arial" w:eastAsia="Calibri" w:hAnsi="Arial" w:cs="Arial"/>
                <w:sz w:val="18"/>
                <w:szCs w:val="18"/>
                <w:lang w:eastAsia="en-US"/>
              </w:rPr>
            </w:pP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276" w:type="dxa"/>
          </w:tcPr>
          <w:p w:rsidR="00FB6210" w:rsidRPr="007F1A74" w:rsidRDefault="00FB6210" w:rsidP="007F1A74">
            <w:pPr>
              <w:spacing w:before="120"/>
              <w:ind w:firstLine="238"/>
              <w:jc w:val="both"/>
              <w:rPr>
                <w:rFonts w:ascii="Arial" w:eastAsia="Calibri" w:hAnsi="Arial" w:cs="Arial"/>
                <w:sz w:val="18"/>
                <w:szCs w:val="18"/>
                <w:lang w:eastAsia="en-US"/>
              </w:rPr>
            </w:pP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134" w:type="dxa"/>
          </w:tcPr>
          <w:p w:rsidR="00FB6210" w:rsidRPr="007F1A74" w:rsidRDefault="00FB6210" w:rsidP="007F1A74">
            <w:pPr>
              <w:spacing w:before="120"/>
              <w:ind w:firstLine="238"/>
              <w:jc w:val="both"/>
              <w:rPr>
                <w:rFonts w:asciiTheme="minorHAnsi" w:eastAsiaTheme="minorHAnsi" w:hAnsiTheme="minorHAnsi" w:cstheme="minorBidi"/>
                <w:sz w:val="18"/>
                <w:szCs w:val="18"/>
                <w:lang w:eastAsia="en-US"/>
              </w:rPr>
            </w:pPr>
            <w:r w:rsidRPr="007F1A74">
              <w:rPr>
                <w:rFonts w:asciiTheme="minorHAnsi" w:eastAsiaTheme="minorHAnsi" w:hAnsiTheme="minorHAnsi" w:cstheme="minorBidi"/>
                <w:sz w:val="18"/>
                <w:szCs w:val="18"/>
                <w:lang w:eastAsia="en-US"/>
              </w:rPr>
              <w:t>94</w:t>
            </w:r>
          </w:p>
        </w:tc>
      </w:tr>
      <w:tr w:rsidR="00FB6210" w:rsidRPr="007F1A74" w:rsidTr="00E0518C">
        <w:trPr>
          <w:trHeight w:val="106"/>
        </w:trPr>
        <w:tc>
          <w:tcPr>
            <w:tcW w:w="2269" w:type="dxa"/>
          </w:tcPr>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4. ORGANIZACIÓN</w:t>
            </w:r>
          </w:p>
        </w:tc>
        <w:tc>
          <w:tcPr>
            <w:tcW w:w="2551" w:type="dxa"/>
          </w:tcPr>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Tiene estructura lógica</w:t>
            </w:r>
          </w:p>
        </w:tc>
        <w:tc>
          <w:tcPr>
            <w:tcW w:w="1276" w:type="dxa"/>
          </w:tcPr>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168" w:type="dxa"/>
          </w:tcPr>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134" w:type="dxa"/>
          </w:tcPr>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276" w:type="dxa"/>
          </w:tcPr>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134" w:type="dxa"/>
          </w:tcPr>
          <w:p w:rsidR="00FB6210" w:rsidRPr="007F1A74" w:rsidRDefault="00FB6210" w:rsidP="007F1A74">
            <w:pPr>
              <w:spacing w:before="120"/>
              <w:ind w:firstLine="238"/>
              <w:jc w:val="both"/>
              <w:rPr>
                <w:rFonts w:asciiTheme="minorHAnsi" w:eastAsiaTheme="minorHAnsi" w:hAnsiTheme="minorHAnsi" w:cstheme="minorBidi"/>
                <w:sz w:val="18"/>
                <w:szCs w:val="18"/>
                <w:lang w:eastAsia="en-US"/>
              </w:rPr>
            </w:pPr>
            <w:r w:rsidRPr="007F1A74">
              <w:rPr>
                <w:rFonts w:asciiTheme="minorHAnsi" w:eastAsiaTheme="minorHAnsi" w:hAnsiTheme="minorHAnsi" w:cstheme="minorBidi"/>
                <w:sz w:val="18"/>
                <w:szCs w:val="18"/>
                <w:lang w:eastAsia="en-US"/>
              </w:rPr>
              <w:t>98</w:t>
            </w:r>
          </w:p>
        </w:tc>
      </w:tr>
      <w:tr w:rsidR="00FB6210" w:rsidRPr="007F1A74" w:rsidTr="00E0518C">
        <w:tc>
          <w:tcPr>
            <w:tcW w:w="2269" w:type="dxa"/>
          </w:tcPr>
          <w:p w:rsidR="00FB6210" w:rsidRPr="004D2CCC" w:rsidRDefault="00FB6210" w:rsidP="00AD48CB">
            <w:pPr>
              <w:jc w:val="both"/>
              <w:rPr>
                <w:rFonts w:ascii="Arial" w:eastAsia="Calibri" w:hAnsi="Arial" w:cs="Arial"/>
                <w:sz w:val="18"/>
                <w:szCs w:val="18"/>
                <w:lang w:val="es-PE"/>
              </w:rPr>
            </w:pPr>
          </w:p>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5. SUFICIENCIA</w:t>
            </w:r>
          </w:p>
        </w:tc>
        <w:tc>
          <w:tcPr>
            <w:tcW w:w="2551" w:type="dxa"/>
          </w:tcPr>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Cubre todas las dimensiones de las variables en estudio</w:t>
            </w:r>
          </w:p>
        </w:tc>
        <w:tc>
          <w:tcPr>
            <w:tcW w:w="1276" w:type="dxa"/>
          </w:tcPr>
          <w:p w:rsidR="00FB6210" w:rsidRPr="007F1A74" w:rsidRDefault="00FB6210" w:rsidP="007F1A74">
            <w:pPr>
              <w:spacing w:before="120"/>
              <w:ind w:firstLine="238"/>
              <w:jc w:val="both"/>
              <w:rPr>
                <w:rFonts w:ascii="Arial" w:eastAsia="Calibri" w:hAnsi="Arial" w:cs="Arial"/>
                <w:sz w:val="18"/>
                <w:szCs w:val="18"/>
                <w:lang w:eastAsia="en-US"/>
              </w:rPr>
            </w:pP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168" w:type="dxa"/>
          </w:tcPr>
          <w:p w:rsidR="00FB6210" w:rsidRPr="007F1A74" w:rsidRDefault="00FB6210" w:rsidP="007F1A74">
            <w:pPr>
              <w:spacing w:before="120"/>
              <w:ind w:firstLine="238"/>
              <w:jc w:val="both"/>
              <w:rPr>
                <w:rFonts w:ascii="Arial" w:eastAsia="Calibri" w:hAnsi="Arial" w:cs="Arial"/>
                <w:sz w:val="18"/>
                <w:szCs w:val="18"/>
                <w:lang w:eastAsia="en-US"/>
              </w:rPr>
            </w:pP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134" w:type="dxa"/>
          </w:tcPr>
          <w:p w:rsidR="00FB6210" w:rsidRPr="007F1A74" w:rsidRDefault="00FB6210" w:rsidP="007F1A74">
            <w:pPr>
              <w:spacing w:before="120"/>
              <w:ind w:firstLine="238"/>
              <w:jc w:val="both"/>
              <w:rPr>
                <w:rFonts w:ascii="Arial" w:eastAsia="Calibri" w:hAnsi="Arial" w:cs="Arial"/>
                <w:sz w:val="18"/>
                <w:szCs w:val="18"/>
                <w:lang w:eastAsia="en-US"/>
              </w:rPr>
            </w:pP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276" w:type="dxa"/>
          </w:tcPr>
          <w:p w:rsidR="00FB6210" w:rsidRPr="007F1A74" w:rsidRDefault="00FB6210" w:rsidP="007F1A74">
            <w:pPr>
              <w:spacing w:before="120"/>
              <w:ind w:firstLine="238"/>
              <w:jc w:val="both"/>
              <w:rPr>
                <w:rFonts w:ascii="Arial" w:eastAsia="Calibri" w:hAnsi="Arial" w:cs="Arial"/>
                <w:sz w:val="18"/>
                <w:szCs w:val="18"/>
                <w:lang w:eastAsia="en-US"/>
              </w:rPr>
            </w:pP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134" w:type="dxa"/>
          </w:tcPr>
          <w:p w:rsidR="00FB6210" w:rsidRPr="007F1A74" w:rsidRDefault="00FB6210" w:rsidP="007F1A74">
            <w:pPr>
              <w:spacing w:before="120"/>
              <w:ind w:firstLine="238"/>
              <w:jc w:val="both"/>
              <w:rPr>
                <w:rFonts w:asciiTheme="minorHAnsi" w:eastAsiaTheme="minorHAnsi" w:hAnsiTheme="minorHAnsi" w:cstheme="minorBidi"/>
                <w:sz w:val="18"/>
                <w:szCs w:val="18"/>
                <w:lang w:eastAsia="en-US"/>
              </w:rPr>
            </w:pPr>
            <w:r w:rsidRPr="007F1A74">
              <w:rPr>
                <w:rFonts w:asciiTheme="minorHAnsi" w:eastAsiaTheme="minorHAnsi" w:hAnsiTheme="minorHAnsi" w:cstheme="minorBidi"/>
                <w:sz w:val="18"/>
                <w:szCs w:val="18"/>
                <w:lang w:eastAsia="en-US"/>
              </w:rPr>
              <w:t>93</w:t>
            </w:r>
          </w:p>
        </w:tc>
      </w:tr>
      <w:tr w:rsidR="00FB6210" w:rsidRPr="007F1A74" w:rsidTr="00E0518C">
        <w:tc>
          <w:tcPr>
            <w:tcW w:w="2269" w:type="dxa"/>
          </w:tcPr>
          <w:p w:rsidR="00FB6210" w:rsidRPr="004D2CCC" w:rsidRDefault="00FB6210" w:rsidP="00AD48CB">
            <w:pPr>
              <w:jc w:val="both"/>
              <w:rPr>
                <w:rFonts w:ascii="Arial" w:eastAsia="Calibri" w:hAnsi="Arial" w:cs="Arial"/>
                <w:sz w:val="18"/>
                <w:szCs w:val="18"/>
                <w:lang w:val="es-PE"/>
              </w:rPr>
            </w:pPr>
          </w:p>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6.INTENCIONALIDAD</w:t>
            </w:r>
          </w:p>
        </w:tc>
        <w:tc>
          <w:tcPr>
            <w:tcW w:w="2551" w:type="dxa"/>
          </w:tcPr>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Adecuado para los propósitos de la investigación</w:t>
            </w:r>
          </w:p>
        </w:tc>
        <w:tc>
          <w:tcPr>
            <w:tcW w:w="1276" w:type="dxa"/>
          </w:tcPr>
          <w:p w:rsidR="00FB6210" w:rsidRPr="007F1A74" w:rsidRDefault="00FB6210" w:rsidP="007F1A74">
            <w:pPr>
              <w:spacing w:before="120"/>
              <w:ind w:firstLine="238"/>
              <w:jc w:val="both"/>
              <w:rPr>
                <w:rFonts w:ascii="Arial" w:eastAsia="Calibri" w:hAnsi="Arial" w:cs="Arial"/>
                <w:sz w:val="18"/>
                <w:szCs w:val="18"/>
                <w:lang w:eastAsia="en-US"/>
              </w:rPr>
            </w:pP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168" w:type="dxa"/>
          </w:tcPr>
          <w:p w:rsidR="00FB6210" w:rsidRPr="007F1A74" w:rsidRDefault="00FB6210" w:rsidP="007F1A74">
            <w:pPr>
              <w:spacing w:before="120"/>
              <w:ind w:firstLine="238"/>
              <w:jc w:val="both"/>
              <w:rPr>
                <w:rFonts w:ascii="Arial" w:eastAsia="Calibri" w:hAnsi="Arial" w:cs="Arial"/>
                <w:sz w:val="18"/>
                <w:szCs w:val="18"/>
                <w:lang w:eastAsia="en-US"/>
              </w:rPr>
            </w:pP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134" w:type="dxa"/>
          </w:tcPr>
          <w:p w:rsidR="00FB6210" w:rsidRPr="007F1A74" w:rsidRDefault="00FB6210" w:rsidP="007F1A74">
            <w:pPr>
              <w:spacing w:before="120"/>
              <w:ind w:firstLine="238"/>
              <w:jc w:val="both"/>
              <w:rPr>
                <w:rFonts w:ascii="Arial" w:eastAsia="Calibri" w:hAnsi="Arial" w:cs="Arial"/>
                <w:sz w:val="18"/>
                <w:szCs w:val="18"/>
                <w:lang w:eastAsia="en-US"/>
              </w:rPr>
            </w:pP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276" w:type="dxa"/>
          </w:tcPr>
          <w:p w:rsidR="00FB6210" w:rsidRPr="007F1A74" w:rsidRDefault="00FB6210" w:rsidP="007F1A74">
            <w:pPr>
              <w:spacing w:before="120"/>
              <w:ind w:firstLine="238"/>
              <w:jc w:val="both"/>
              <w:rPr>
                <w:rFonts w:ascii="Arial" w:eastAsia="Calibri" w:hAnsi="Arial" w:cs="Arial"/>
                <w:sz w:val="18"/>
                <w:szCs w:val="18"/>
                <w:lang w:eastAsia="en-US"/>
              </w:rPr>
            </w:pP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134" w:type="dxa"/>
          </w:tcPr>
          <w:p w:rsidR="00FB6210" w:rsidRPr="007F1A74" w:rsidRDefault="00FB6210" w:rsidP="007F1A74">
            <w:pPr>
              <w:spacing w:before="120"/>
              <w:ind w:firstLine="238"/>
              <w:jc w:val="both"/>
              <w:rPr>
                <w:rFonts w:asciiTheme="minorHAnsi" w:eastAsiaTheme="minorHAnsi" w:hAnsiTheme="minorHAnsi" w:cstheme="minorBidi"/>
                <w:sz w:val="18"/>
                <w:szCs w:val="18"/>
                <w:lang w:eastAsia="en-US"/>
              </w:rPr>
            </w:pPr>
            <w:r w:rsidRPr="007F1A74">
              <w:rPr>
                <w:rFonts w:asciiTheme="minorHAnsi" w:eastAsiaTheme="minorHAnsi" w:hAnsiTheme="minorHAnsi" w:cstheme="minorBidi"/>
                <w:sz w:val="18"/>
                <w:szCs w:val="18"/>
                <w:lang w:eastAsia="en-US"/>
              </w:rPr>
              <w:t>98</w:t>
            </w:r>
          </w:p>
        </w:tc>
      </w:tr>
      <w:tr w:rsidR="00FB6210" w:rsidRPr="007F1A74" w:rsidTr="00E0518C">
        <w:tc>
          <w:tcPr>
            <w:tcW w:w="2269" w:type="dxa"/>
          </w:tcPr>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7. CONSISTENCIA</w:t>
            </w:r>
          </w:p>
        </w:tc>
        <w:tc>
          <w:tcPr>
            <w:tcW w:w="2551" w:type="dxa"/>
          </w:tcPr>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Se sustenta en fundamentos teórico científicos</w:t>
            </w:r>
          </w:p>
        </w:tc>
        <w:tc>
          <w:tcPr>
            <w:tcW w:w="1276" w:type="dxa"/>
          </w:tcPr>
          <w:p w:rsidR="00FB6210" w:rsidRPr="007F1A74" w:rsidRDefault="00FB6210" w:rsidP="007F1A74">
            <w:pPr>
              <w:spacing w:before="120"/>
              <w:ind w:firstLine="238"/>
              <w:jc w:val="both"/>
              <w:rPr>
                <w:rFonts w:ascii="Arial" w:eastAsia="Calibri" w:hAnsi="Arial" w:cs="Arial"/>
                <w:sz w:val="18"/>
                <w:szCs w:val="18"/>
                <w:lang w:eastAsia="en-US"/>
              </w:rPr>
            </w:pP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168" w:type="dxa"/>
          </w:tcPr>
          <w:p w:rsidR="00FB6210" w:rsidRPr="007F1A74" w:rsidRDefault="00FB6210" w:rsidP="007F1A74">
            <w:pPr>
              <w:spacing w:before="120"/>
              <w:ind w:firstLine="238"/>
              <w:jc w:val="both"/>
              <w:rPr>
                <w:rFonts w:ascii="Arial" w:eastAsia="Calibri" w:hAnsi="Arial" w:cs="Arial"/>
                <w:sz w:val="18"/>
                <w:szCs w:val="18"/>
                <w:lang w:eastAsia="en-US"/>
              </w:rPr>
            </w:pP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134" w:type="dxa"/>
          </w:tcPr>
          <w:p w:rsidR="00FB6210" w:rsidRPr="007F1A74" w:rsidRDefault="00FB6210" w:rsidP="007F1A74">
            <w:pPr>
              <w:spacing w:before="120"/>
              <w:ind w:firstLine="238"/>
              <w:jc w:val="both"/>
              <w:rPr>
                <w:rFonts w:ascii="Arial" w:eastAsia="Calibri" w:hAnsi="Arial" w:cs="Arial"/>
                <w:sz w:val="18"/>
                <w:szCs w:val="18"/>
                <w:lang w:eastAsia="en-US"/>
              </w:rPr>
            </w:pP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276" w:type="dxa"/>
          </w:tcPr>
          <w:p w:rsidR="00FB6210" w:rsidRPr="007F1A74" w:rsidRDefault="00FB6210" w:rsidP="007F1A74">
            <w:pPr>
              <w:spacing w:before="120"/>
              <w:ind w:firstLine="238"/>
              <w:jc w:val="both"/>
              <w:rPr>
                <w:rFonts w:ascii="Arial" w:eastAsia="Calibri" w:hAnsi="Arial" w:cs="Arial"/>
                <w:sz w:val="18"/>
                <w:szCs w:val="18"/>
                <w:lang w:eastAsia="en-US"/>
              </w:rPr>
            </w:pP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134" w:type="dxa"/>
          </w:tcPr>
          <w:p w:rsidR="00FB6210" w:rsidRPr="007F1A74" w:rsidRDefault="00FB6210" w:rsidP="007F1A74">
            <w:pPr>
              <w:spacing w:before="120"/>
              <w:ind w:firstLine="238"/>
              <w:jc w:val="both"/>
              <w:rPr>
                <w:rFonts w:asciiTheme="minorHAnsi" w:eastAsiaTheme="minorHAnsi" w:hAnsiTheme="minorHAnsi" w:cstheme="minorBidi"/>
                <w:sz w:val="18"/>
                <w:szCs w:val="18"/>
                <w:lang w:eastAsia="en-US"/>
              </w:rPr>
            </w:pPr>
            <w:r w:rsidRPr="007F1A74">
              <w:rPr>
                <w:rFonts w:asciiTheme="minorHAnsi" w:eastAsiaTheme="minorHAnsi" w:hAnsiTheme="minorHAnsi" w:cstheme="minorBidi"/>
                <w:sz w:val="18"/>
                <w:szCs w:val="18"/>
                <w:lang w:eastAsia="en-US"/>
              </w:rPr>
              <w:t>95</w:t>
            </w:r>
          </w:p>
        </w:tc>
      </w:tr>
      <w:tr w:rsidR="00FB6210" w:rsidRPr="007F1A74" w:rsidTr="00E0518C">
        <w:tc>
          <w:tcPr>
            <w:tcW w:w="2269" w:type="dxa"/>
          </w:tcPr>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8. COHERENCIA</w:t>
            </w:r>
          </w:p>
        </w:tc>
        <w:tc>
          <w:tcPr>
            <w:tcW w:w="2551" w:type="dxa"/>
          </w:tcPr>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Hay relación entre los ítems</w:t>
            </w:r>
          </w:p>
        </w:tc>
        <w:tc>
          <w:tcPr>
            <w:tcW w:w="1276" w:type="dxa"/>
          </w:tcPr>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168" w:type="dxa"/>
          </w:tcPr>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134" w:type="dxa"/>
          </w:tcPr>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276" w:type="dxa"/>
          </w:tcPr>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134" w:type="dxa"/>
          </w:tcPr>
          <w:p w:rsidR="00FB6210" w:rsidRPr="007F1A74" w:rsidRDefault="00FB6210" w:rsidP="007F1A74">
            <w:pPr>
              <w:spacing w:before="120"/>
              <w:ind w:firstLine="238"/>
              <w:jc w:val="both"/>
              <w:rPr>
                <w:rFonts w:asciiTheme="minorHAnsi" w:eastAsiaTheme="minorHAnsi" w:hAnsiTheme="minorHAnsi" w:cstheme="minorBidi"/>
                <w:sz w:val="18"/>
                <w:szCs w:val="18"/>
                <w:lang w:eastAsia="en-US"/>
              </w:rPr>
            </w:pPr>
            <w:r w:rsidRPr="007F1A74">
              <w:rPr>
                <w:rFonts w:asciiTheme="minorHAnsi" w:eastAsiaTheme="minorHAnsi" w:hAnsiTheme="minorHAnsi" w:cstheme="minorBidi"/>
                <w:sz w:val="18"/>
                <w:szCs w:val="18"/>
                <w:lang w:eastAsia="en-US"/>
              </w:rPr>
              <w:t>96</w:t>
            </w:r>
          </w:p>
        </w:tc>
      </w:tr>
      <w:tr w:rsidR="00FB6210" w:rsidRPr="007F1A74" w:rsidTr="00E0518C">
        <w:trPr>
          <w:trHeight w:val="334"/>
        </w:trPr>
        <w:tc>
          <w:tcPr>
            <w:tcW w:w="2269" w:type="dxa"/>
          </w:tcPr>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9. PERTINENCIA</w:t>
            </w:r>
          </w:p>
        </w:tc>
        <w:tc>
          <w:tcPr>
            <w:tcW w:w="2551" w:type="dxa"/>
          </w:tcPr>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Es apropiado a la población en estudio</w:t>
            </w:r>
          </w:p>
        </w:tc>
        <w:tc>
          <w:tcPr>
            <w:tcW w:w="1276" w:type="dxa"/>
          </w:tcPr>
          <w:p w:rsidR="00FB6210" w:rsidRPr="007F1A74" w:rsidRDefault="00FB6210" w:rsidP="007F1A74">
            <w:pPr>
              <w:spacing w:before="120"/>
              <w:ind w:firstLine="238"/>
              <w:jc w:val="both"/>
              <w:rPr>
                <w:rFonts w:ascii="Arial" w:eastAsia="Calibri" w:hAnsi="Arial" w:cs="Arial"/>
                <w:sz w:val="18"/>
                <w:szCs w:val="18"/>
                <w:lang w:eastAsia="en-US"/>
              </w:rPr>
            </w:pP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168" w:type="dxa"/>
          </w:tcPr>
          <w:p w:rsidR="00FB6210" w:rsidRPr="007F1A74" w:rsidRDefault="00FB6210" w:rsidP="007F1A74">
            <w:pPr>
              <w:spacing w:before="120"/>
              <w:ind w:firstLine="238"/>
              <w:jc w:val="both"/>
              <w:rPr>
                <w:rFonts w:ascii="Arial" w:eastAsia="Calibri" w:hAnsi="Arial" w:cs="Arial"/>
                <w:sz w:val="18"/>
                <w:szCs w:val="18"/>
                <w:lang w:eastAsia="en-US"/>
              </w:rPr>
            </w:pP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134" w:type="dxa"/>
          </w:tcPr>
          <w:p w:rsidR="00FB6210" w:rsidRPr="007F1A74" w:rsidRDefault="00FB6210" w:rsidP="007F1A74">
            <w:pPr>
              <w:spacing w:before="120"/>
              <w:ind w:firstLine="238"/>
              <w:jc w:val="both"/>
              <w:rPr>
                <w:rFonts w:ascii="Arial" w:eastAsia="Calibri" w:hAnsi="Arial" w:cs="Arial"/>
                <w:sz w:val="18"/>
                <w:szCs w:val="18"/>
                <w:lang w:eastAsia="en-US"/>
              </w:rPr>
            </w:pP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276" w:type="dxa"/>
          </w:tcPr>
          <w:p w:rsidR="00FB6210" w:rsidRPr="007F1A74" w:rsidRDefault="00FB6210" w:rsidP="007F1A74">
            <w:pPr>
              <w:spacing w:before="120"/>
              <w:ind w:firstLine="238"/>
              <w:jc w:val="both"/>
              <w:rPr>
                <w:rFonts w:ascii="Arial" w:eastAsia="Calibri" w:hAnsi="Arial" w:cs="Arial"/>
                <w:sz w:val="18"/>
                <w:szCs w:val="18"/>
                <w:lang w:eastAsia="en-US"/>
              </w:rPr>
            </w:pP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134" w:type="dxa"/>
          </w:tcPr>
          <w:p w:rsidR="00FB6210" w:rsidRPr="007F1A74" w:rsidRDefault="00FB6210" w:rsidP="007F1A74">
            <w:pPr>
              <w:spacing w:before="120"/>
              <w:ind w:firstLine="238"/>
              <w:jc w:val="both"/>
              <w:rPr>
                <w:rFonts w:asciiTheme="minorHAnsi" w:eastAsiaTheme="minorHAnsi" w:hAnsiTheme="minorHAnsi" w:cstheme="minorBidi"/>
                <w:sz w:val="18"/>
                <w:szCs w:val="18"/>
                <w:lang w:eastAsia="en-US"/>
              </w:rPr>
            </w:pPr>
            <w:r w:rsidRPr="007F1A74">
              <w:rPr>
                <w:rFonts w:asciiTheme="minorHAnsi" w:eastAsiaTheme="minorHAnsi" w:hAnsiTheme="minorHAnsi" w:cstheme="minorBidi"/>
                <w:sz w:val="18"/>
                <w:szCs w:val="18"/>
                <w:lang w:eastAsia="en-US"/>
              </w:rPr>
              <w:t>97</w:t>
            </w:r>
          </w:p>
        </w:tc>
      </w:tr>
      <w:tr w:rsidR="00FB6210" w:rsidRPr="007F1A74" w:rsidTr="00E0518C">
        <w:tc>
          <w:tcPr>
            <w:tcW w:w="2269" w:type="dxa"/>
          </w:tcPr>
          <w:p w:rsidR="00FB6210" w:rsidRPr="004D2CCC" w:rsidRDefault="00FB6210" w:rsidP="00AD48CB">
            <w:pPr>
              <w:jc w:val="both"/>
              <w:rPr>
                <w:rFonts w:ascii="Arial" w:eastAsia="Calibri" w:hAnsi="Arial" w:cs="Arial"/>
                <w:sz w:val="18"/>
                <w:szCs w:val="18"/>
                <w:lang w:val="es-PE"/>
              </w:rPr>
            </w:pPr>
          </w:p>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10.METODOLOGÍA</w:t>
            </w:r>
          </w:p>
        </w:tc>
        <w:tc>
          <w:tcPr>
            <w:tcW w:w="2551" w:type="dxa"/>
          </w:tcPr>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Hace posible el acopio de información con rigor</w:t>
            </w: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científico</w:t>
            </w:r>
          </w:p>
        </w:tc>
        <w:tc>
          <w:tcPr>
            <w:tcW w:w="1276" w:type="dxa"/>
          </w:tcPr>
          <w:p w:rsidR="00FB6210" w:rsidRPr="007F1A74" w:rsidRDefault="00FB6210" w:rsidP="007F1A74">
            <w:pPr>
              <w:spacing w:before="120"/>
              <w:ind w:firstLine="238"/>
              <w:jc w:val="both"/>
              <w:rPr>
                <w:rFonts w:ascii="Arial" w:eastAsia="Calibri" w:hAnsi="Arial" w:cs="Arial"/>
                <w:sz w:val="18"/>
                <w:szCs w:val="18"/>
                <w:lang w:eastAsia="en-US"/>
              </w:rPr>
            </w:pP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168" w:type="dxa"/>
          </w:tcPr>
          <w:p w:rsidR="00FB6210" w:rsidRPr="007F1A74" w:rsidRDefault="00FB6210" w:rsidP="007F1A74">
            <w:pPr>
              <w:spacing w:before="120"/>
              <w:ind w:firstLine="238"/>
              <w:jc w:val="both"/>
              <w:rPr>
                <w:rFonts w:ascii="Arial" w:eastAsia="Calibri" w:hAnsi="Arial" w:cs="Arial"/>
                <w:sz w:val="18"/>
                <w:szCs w:val="18"/>
                <w:lang w:eastAsia="en-US"/>
              </w:rPr>
            </w:pP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134" w:type="dxa"/>
          </w:tcPr>
          <w:p w:rsidR="00FB6210" w:rsidRPr="007F1A74" w:rsidRDefault="00FB6210" w:rsidP="007F1A74">
            <w:pPr>
              <w:spacing w:before="120"/>
              <w:ind w:firstLine="238"/>
              <w:jc w:val="both"/>
              <w:rPr>
                <w:rFonts w:ascii="Arial" w:eastAsia="Calibri" w:hAnsi="Arial" w:cs="Arial"/>
                <w:sz w:val="18"/>
                <w:szCs w:val="18"/>
                <w:lang w:eastAsia="en-US"/>
              </w:rPr>
            </w:pP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276" w:type="dxa"/>
          </w:tcPr>
          <w:p w:rsidR="00FB6210" w:rsidRPr="007F1A74" w:rsidRDefault="00FB6210" w:rsidP="007F1A74">
            <w:pPr>
              <w:spacing w:before="120"/>
              <w:ind w:firstLine="238"/>
              <w:jc w:val="both"/>
              <w:rPr>
                <w:rFonts w:ascii="Arial" w:eastAsia="Calibri" w:hAnsi="Arial" w:cs="Arial"/>
                <w:sz w:val="18"/>
                <w:szCs w:val="18"/>
                <w:lang w:eastAsia="en-US"/>
              </w:rPr>
            </w:pPr>
          </w:p>
          <w:p w:rsidR="00FB6210" w:rsidRPr="007F1A74" w:rsidRDefault="00FB6210"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w:t>
            </w:r>
          </w:p>
        </w:tc>
        <w:tc>
          <w:tcPr>
            <w:tcW w:w="1134" w:type="dxa"/>
          </w:tcPr>
          <w:p w:rsidR="00FB6210" w:rsidRPr="007F1A74" w:rsidRDefault="00FB6210" w:rsidP="007F1A74">
            <w:pPr>
              <w:spacing w:before="120"/>
              <w:ind w:firstLine="238"/>
              <w:jc w:val="both"/>
              <w:rPr>
                <w:rFonts w:asciiTheme="minorHAnsi" w:eastAsiaTheme="minorHAnsi" w:hAnsiTheme="minorHAnsi" w:cstheme="minorBidi"/>
                <w:sz w:val="18"/>
                <w:szCs w:val="18"/>
                <w:lang w:eastAsia="en-US"/>
              </w:rPr>
            </w:pPr>
            <w:r w:rsidRPr="007F1A74">
              <w:rPr>
                <w:rFonts w:asciiTheme="minorHAnsi" w:eastAsiaTheme="minorHAnsi" w:hAnsiTheme="minorHAnsi" w:cstheme="minorBidi"/>
                <w:sz w:val="18"/>
                <w:szCs w:val="18"/>
                <w:lang w:eastAsia="en-US"/>
              </w:rPr>
              <w:t>94</w:t>
            </w:r>
          </w:p>
        </w:tc>
      </w:tr>
    </w:tbl>
    <w:p w:rsidR="00E75CB2" w:rsidRPr="007F1A74" w:rsidRDefault="00E75CB2" w:rsidP="007F1A74">
      <w:pPr>
        <w:spacing w:before="120"/>
        <w:ind w:firstLine="238"/>
        <w:jc w:val="both"/>
        <w:rPr>
          <w:rFonts w:ascii="Arial" w:eastAsia="Calibri" w:hAnsi="Arial" w:cs="Arial"/>
          <w:b/>
          <w:sz w:val="18"/>
          <w:szCs w:val="18"/>
          <w:lang w:eastAsia="en-US"/>
        </w:rPr>
      </w:pPr>
      <w:r w:rsidRPr="007F1A74">
        <w:rPr>
          <w:rFonts w:ascii="Arial" w:eastAsia="Calibri" w:hAnsi="Arial" w:cs="Arial"/>
          <w:b/>
          <w:sz w:val="18"/>
          <w:szCs w:val="18"/>
          <w:lang w:eastAsia="en-US"/>
        </w:rPr>
        <w:t>III.- OPINIÓN DE APLICABILIDAD</w:t>
      </w:r>
    </w:p>
    <w:p w:rsidR="00E75CB2" w:rsidRPr="007F1A74" w:rsidRDefault="00E75CB2" w:rsidP="007F1A74">
      <w:pPr>
        <w:spacing w:before="120"/>
        <w:ind w:left="-426" w:firstLine="238"/>
        <w:jc w:val="both"/>
        <w:rPr>
          <w:rFonts w:ascii="Arial" w:eastAsia="Calibri" w:hAnsi="Arial" w:cs="Arial"/>
          <w:sz w:val="18"/>
          <w:szCs w:val="18"/>
          <w:lang w:eastAsia="en-US"/>
        </w:rPr>
      </w:pPr>
      <w:r w:rsidRPr="007F1A74">
        <w:rPr>
          <w:rFonts w:ascii="Arial" w:eastAsia="Calibri" w:hAnsi="Arial" w:cs="Arial"/>
          <w:sz w:val="18"/>
          <w:szCs w:val="18"/>
          <w:lang w:eastAsia="en-US"/>
        </w:rPr>
        <w:t xml:space="preserve"> a)   Deficiente              b) Regular               c) Buena             d) Muy buena           </w:t>
      </w:r>
      <w:r w:rsidRPr="007F1A74">
        <w:rPr>
          <w:rFonts w:ascii="Arial" w:eastAsia="Calibri" w:hAnsi="Arial" w:cs="Arial"/>
          <w:b/>
          <w:sz w:val="18"/>
          <w:szCs w:val="18"/>
          <w:lang w:eastAsia="en-US"/>
        </w:rPr>
        <w:t>e) Excelente</w:t>
      </w:r>
    </w:p>
    <w:p w:rsidR="00E75CB2" w:rsidRPr="007F1A74" w:rsidRDefault="00E75CB2" w:rsidP="007F1A74">
      <w:pPr>
        <w:spacing w:before="120"/>
        <w:ind w:left="-142" w:firstLine="238"/>
        <w:jc w:val="both"/>
        <w:rPr>
          <w:rFonts w:ascii="Arial" w:eastAsia="Calibri" w:hAnsi="Arial" w:cs="Arial"/>
          <w:sz w:val="18"/>
          <w:szCs w:val="18"/>
          <w:lang w:eastAsia="en-US"/>
        </w:rPr>
      </w:pPr>
      <w:r w:rsidRPr="007F1A74">
        <w:rPr>
          <w:rFonts w:ascii="Arial" w:eastAsia="Calibri" w:hAnsi="Arial" w:cs="Arial"/>
          <w:b/>
          <w:sz w:val="18"/>
          <w:szCs w:val="18"/>
          <w:lang w:eastAsia="en-US"/>
        </w:rPr>
        <w:t>IV.- PROMEDIO DE VALORACIÓN:</w:t>
      </w:r>
      <w:r w:rsidRPr="007F1A74">
        <w:rPr>
          <w:rFonts w:ascii="Arial" w:eastAsia="Calibri" w:hAnsi="Arial" w:cs="Arial"/>
          <w:sz w:val="18"/>
          <w:szCs w:val="18"/>
          <w:lang w:eastAsia="en-US"/>
        </w:rPr>
        <w:t xml:space="preserve">   ……0.96……</w:t>
      </w:r>
    </w:p>
    <w:p w:rsidR="00E75CB2" w:rsidRPr="007F1A74" w:rsidRDefault="00E75CB2"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 xml:space="preserve">                                                                                                     -------------------------------------------------</w:t>
      </w:r>
    </w:p>
    <w:p w:rsidR="00E75CB2" w:rsidRPr="007F1A74" w:rsidRDefault="00E75CB2" w:rsidP="007F1A74">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 xml:space="preserve">                                                                                                                  Firma del experto opinante</w:t>
      </w:r>
    </w:p>
    <w:p w:rsidR="00F80F9B" w:rsidRDefault="00E75CB2" w:rsidP="006E7D10">
      <w:pPr>
        <w:spacing w:before="120"/>
        <w:ind w:firstLine="238"/>
        <w:jc w:val="both"/>
        <w:rPr>
          <w:rFonts w:ascii="Arial" w:eastAsia="Calibri" w:hAnsi="Arial" w:cs="Arial"/>
          <w:sz w:val="18"/>
          <w:szCs w:val="18"/>
          <w:lang w:eastAsia="en-US"/>
        </w:rPr>
      </w:pPr>
      <w:r w:rsidRPr="007F1A74">
        <w:rPr>
          <w:rFonts w:ascii="Arial" w:eastAsia="Calibri" w:hAnsi="Arial" w:cs="Arial"/>
          <w:sz w:val="18"/>
          <w:szCs w:val="18"/>
          <w:lang w:eastAsia="en-US"/>
        </w:rPr>
        <w:t xml:space="preserve">                                                                                                                     DNI Nº  16636243</w:t>
      </w:r>
    </w:p>
    <w:p w:rsidR="00561D88" w:rsidRPr="00FD1C6C" w:rsidRDefault="00561D88" w:rsidP="006E7D10">
      <w:pPr>
        <w:spacing w:before="120"/>
        <w:ind w:firstLine="238"/>
        <w:jc w:val="both"/>
        <w:rPr>
          <w:rFonts w:ascii="Arial" w:eastAsia="Calibri" w:hAnsi="Arial" w:cs="Arial"/>
          <w:sz w:val="18"/>
          <w:szCs w:val="18"/>
          <w:lang w:eastAsia="en-US"/>
        </w:rPr>
      </w:pPr>
    </w:p>
    <w:p w:rsidR="00E75CB2" w:rsidRPr="00E75CB2" w:rsidRDefault="00E75CB2" w:rsidP="0047539D">
      <w:pPr>
        <w:spacing w:before="120"/>
        <w:ind w:firstLine="238"/>
        <w:jc w:val="center"/>
        <w:rPr>
          <w:rFonts w:ascii="Arial" w:eastAsia="Calibri" w:hAnsi="Arial" w:cs="Arial"/>
          <w:b/>
          <w:sz w:val="18"/>
          <w:szCs w:val="18"/>
          <w:lang w:eastAsia="en-US"/>
        </w:rPr>
      </w:pPr>
      <w:r w:rsidRPr="00E75CB2">
        <w:rPr>
          <w:rFonts w:ascii="Arial" w:eastAsiaTheme="minorHAnsi" w:hAnsi="Arial" w:cs="Arial"/>
          <w:noProof/>
          <w:sz w:val="18"/>
          <w:szCs w:val="18"/>
          <w:lang w:val="en-US" w:eastAsia="en-US"/>
        </w:rPr>
        <w:lastRenderedPageBreak/>
        <w:drawing>
          <wp:anchor distT="0" distB="0" distL="114300" distR="114300" simplePos="0" relativeHeight="251679744" behindDoc="0" locked="0" layoutInCell="1" allowOverlap="1" wp14:anchorId="3F0866FD" wp14:editId="4063DD5D">
            <wp:simplePos x="0" y="0"/>
            <wp:positionH relativeFrom="column">
              <wp:posOffset>-656590</wp:posOffset>
            </wp:positionH>
            <wp:positionV relativeFrom="paragraph">
              <wp:posOffset>-85725</wp:posOffset>
            </wp:positionV>
            <wp:extent cx="744855" cy="1073785"/>
            <wp:effectExtent l="0" t="0" r="0" b="0"/>
            <wp:wrapSquare wrapText="bothSides"/>
            <wp:docPr id="3" name="Picture 2" descr="C:\Users\USER\Downloads\Logo Altagora 201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USER\Downloads\Logo Altagora 2016 (1).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744855" cy="1073785"/>
                    </a:xfrm>
                    <a:prstGeom prst="rect">
                      <a:avLst/>
                    </a:prstGeom>
                    <a:noFill/>
                    <a:extLst/>
                  </pic:spPr>
                </pic:pic>
              </a:graphicData>
            </a:graphic>
            <wp14:sizeRelH relativeFrom="page">
              <wp14:pctWidth>0</wp14:pctWidth>
            </wp14:sizeRelH>
            <wp14:sizeRelV relativeFrom="page">
              <wp14:pctHeight>0</wp14:pctHeight>
            </wp14:sizeRelV>
          </wp:anchor>
        </w:drawing>
      </w:r>
      <w:r w:rsidRPr="00E75CB2">
        <w:rPr>
          <w:rFonts w:ascii="Arial" w:eastAsia="Calibri" w:hAnsi="Arial" w:cs="Arial"/>
          <w:b/>
          <w:sz w:val="18"/>
          <w:szCs w:val="18"/>
          <w:lang w:eastAsia="en-US"/>
        </w:rPr>
        <w:t xml:space="preserve">UNIVERSIDAD </w:t>
      </w:r>
      <w:r w:rsidRPr="00E75CB2">
        <w:rPr>
          <w:rFonts w:ascii="Arial" w:eastAsia="Calibri" w:hAnsi="Arial" w:cs="Arial"/>
          <w:b/>
          <w:sz w:val="18"/>
          <w:szCs w:val="18"/>
          <w:lang w:eastAsia="en-US"/>
        </w:rPr>
        <w:tab/>
        <w:t>PARTICULAR DE CHICLAYO</w:t>
      </w:r>
    </w:p>
    <w:p w:rsidR="00E75CB2" w:rsidRPr="00E75CB2" w:rsidRDefault="00E75CB2" w:rsidP="0047539D">
      <w:pPr>
        <w:spacing w:before="120"/>
        <w:ind w:firstLine="238"/>
        <w:jc w:val="center"/>
        <w:rPr>
          <w:rFonts w:ascii="Arial" w:eastAsia="Calibri" w:hAnsi="Arial" w:cs="Arial"/>
          <w:b/>
          <w:sz w:val="18"/>
          <w:szCs w:val="18"/>
          <w:lang w:eastAsia="en-US"/>
        </w:rPr>
      </w:pPr>
      <w:r w:rsidRPr="00E75CB2">
        <w:rPr>
          <w:rFonts w:ascii="Arial" w:eastAsia="Calibri" w:hAnsi="Arial" w:cs="Arial"/>
          <w:b/>
          <w:sz w:val="18"/>
          <w:szCs w:val="18"/>
          <w:lang w:eastAsia="en-US"/>
        </w:rPr>
        <w:t>ESCUELA UNIVERSITARIA DE POSGRADO</w:t>
      </w:r>
    </w:p>
    <w:p w:rsidR="0068097C" w:rsidRDefault="0068097C" w:rsidP="0068097C">
      <w:pPr>
        <w:spacing w:before="120"/>
        <w:ind w:firstLine="238"/>
        <w:jc w:val="center"/>
        <w:rPr>
          <w:rFonts w:ascii="Arial" w:eastAsia="Calibri" w:hAnsi="Arial" w:cs="Arial"/>
          <w:b/>
          <w:sz w:val="18"/>
          <w:szCs w:val="18"/>
          <w:lang w:eastAsia="en-US"/>
        </w:rPr>
      </w:pPr>
      <w:r w:rsidRPr="00E75CB2">
        <w:rPr>
          <w:rFonts w:ascii="Arial" w:eastAsia="Calibri" w:hAnsi="Arial" w:cs="Arial"/>
          <w:b/>
          <w:noProof/>
          <w:sz w:val="18"/>
          <w:szCs w:val="18"/>
          <w:lang w:val="en-US" w:eastAsia="en-US"/>
        </w:rPr>
        <mc:AlternateContent>
          <mc:Choice Requires="wps">
            <w:drawing>
              <wp:anchor distT="0" distB="0" distL="114300" distR="114300" simplePos="0" relativeHeight="251678720" behindDoc="0" locked="0" layoutInCell="1" allowOverlap="1" wp14:anchorId="52301060" wp14:editId="18F119AE">
                <wp:simplePos x="0" y="0"/>
                <wp:positionH relativeFrom="column">
                  <wp:posOffset>28575</wp:posOffset>
                </wp:positionH>
                <wp:positionV relativeFrom="paragraph">
                  <wp:posOffset>193040</wp:posOffset>
                </wp:positionV>
                <wp:extent cx="5200650" cy="0"/>
                <wp:effectExtent l="0" t="0" r="19050" b="19050"/>
                <wp:wrapNone/>
                <wp:docPr id="1" name="1 Conector recto"/>
                <wp:cNvGraphicFramePr/>
                <a:graphic xmlns:a="http://schemas.openxmlformats.org/drawingml/2006/main">
                  <a:graphicData uri="http://schemas.microsoft.com/office/word/2010/wordprocessingShape">
                    <wps:wsp>
                      <wps:cNvCnPr/>
                      <wps:spPr>
                        <a:xfrm>
                          <a:off x="0" y="0"/>
                          <a:ext cx="52006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19FD9BA" id="1 Conector recto"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15.2pt" to="411.7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" strokecolor="windowText"/>
            </w:pict>
          </mc:Fallback>
        </mc:AlternateContent>
      </w:r>
      <w:r w:rsidR="00E75CB2" w:rsidRPr="00E75CB2">
        <w:rPr>
          <w:rFonts w:ascii="Arial" w:eastAsia="Calibri" w:hAnsi="Arial" w:cs="Arial"/>
          <w:b/>
          <w:sz w:val="18"/>
          <w:szCs w:val="18"/>
          <w:lang w:eastAsia="en-US"/>
        </w:rPr>
        <w:t xml:space="preserve">MAESTRIA EN </w:t>
      </w:r>
      <w:r w:rsidR="00FA0D6D" w:rsidRPr="009C5A3D">
        <w:rPr>
          <w:rFonts w:ascii="Arial" w:eastAsiaTheme="minorHAnsi" w:hAnsi="Arial" w:cs="Arial"/>
          <w:b/>
          <w:bCs/>
          <w:color w:val="262626" w:themeColor="text1" w:themeTint="D9"/>
          <w:sz w:val="18"/>
          <w:szCs w:val="18"/>
        </w:rPr>
        <w:t>DOCENCIA UNIVERSITARIA Y GERENCIA  EDUCATIVA</w:t>
      </w:r>
    </w:p>
    <w:p w:rsidR="0068097C" w:rsidRPr="004A240A" w:rsidRDefault="0068097C" w:rsidP="0068097C">
      <w:pPr>
        <w:spacing w:before="120"/>
        <w:ind w:left="567"/>
        <w:jc w:val="both"/>
        <w:rPr>
          <w:rFonts w:ascii="Arial" w:hAnsi="Arial" w:cs="Arial"/>
          <w:b/>
          <w:i/>
          <w:sz w:val="20"/>
          <w:szCs w:val="20"/>
        </w:rPr>
      </w:pPr>
      <w:r w:rsidRPr="004A240A">
        <w:rPr>
          <w:rFonts w:ascii="Arial" w:hAnsi="Arial" w:cs="Arial"/>
          <w:b/>
          <w:i/>
          <w:sz w:val="20"/>
          <w:szCs w:val="20"/>
        </w:rPr>
        <w:t>Relación entre  nivel de cualificación profesional docente y  los logros académicos de los estudiantes del séptimo ciclo de medicina de la UDCH, 2016</w:t>
      </w:r>
      <w:r w:rsidR="004A240A">
        <w:rPr>
          <w:rFonts w:ascii="Arial" w:hAnsi="Arial" w:cs="Arial"/>
          <w:b/>
          <w:i/>
          <w:sz w:val="20"/>
          <w:szCs w:val="20"/>
        </w:rPr>
        <w:t>.</w:t>
      </w:r>
    </w:p>
    <w:p w:rsidR="0068097C" w:rsidRDefault="0068097C" w:rsidP="0047539D">
      <w:pPr>
        <w:spacing w:before="120"/>
        <w:jc w:val="both"/>
        <w:rPr>
          <w:rFonts w:ascii="Arial" w:eastAsiaTheme="minorHAnsi" w:hAnsi="Arial" w:cs="Arial"/>
          <w:b/>
          <w:sz w:val="20"/>
          <w:szCs w:val="20"/>
          <w:highlight w:val="yellow"/>
          <w:lang w:val="es-PE" w:eastAsia="en-US"/>
        </w:rPr>
      </w:pPr>
    </w:p>
    <w:p w:rsidR="00E75CB2" w:rsidRPr="00E75CB2" w:rsidRDefault="00E75CB2" w:rsidP="0047539D">
      <w:pPr>
        <w:spacing w:before="120"/>
        <w:ind w:left="567" w:firstLine="238"/>
        <w:jc w:val="both"/>
        <w:rPr>
          <w:rFonts w:ascii="Arial" w:eastAsia="Calibri" w:hAnsi="Arial" w:cs="Arial"/>
          <w:b/>
          <w:sz w:val="18"/>
          <w:szCs w:val="18"/>
          <w:lang w:eastAsia="en-US"/>
        </w:rPr>
      </w:pPr>
      <w:r w:rsidRPr="00E75CB2">
        <w:rPr>
          <w:rFonts w:ascii="Arial" w:eastAsia="Calibri" w:hAnsi="Arial" w:cs="Arial"/>
          <w:b/>
          <w:sz w:val="18"/>
          <w:szCs w:val="18"/>
          <w:lang w:eastAsia="en-US"/>
        </w:rPr>
        <w:t>VALIDACIÓN DE DEL INSTRUMENTO</w:t>
      </w:r>
    </w:p>
    <w:p w:rsidR="00E75CB2" w:rsidRPr="00E75CB2" w:rsidRDefault="00E75CB2" w:rsidP="0047539D">
      <w:pPr>
        <w:spacing w:before="120"/>
        <w:ind w:left="567" w:firstLine="238"/>
        <w:jc w:val="both"/>
        <w:rPr>
          <w:rFonts w:ascii="Arial" w:eastAsia="Calibri" w:hAnsi="Arial" w:cs="Arial"/>
          <w:b/>
          <w:sz w:val="18"/>
          <w:szCs w:val="18"/>
          <w:lang w:eastAsia="en-US"/>
        </w:rPr>
      </w:pPr>
      <w:r w:rsidRPr="00E75CB2">
        <w:rPr>
          <w:rFonts w:ascii="Arial" w:eastAsia="Calibri" w:hAnsi="Arial" w:cs="Arial"/>
          <w:b/>
          <w:sz w:val="18"/>
          <w:szCs w:val="18"/>
          <w:lang w:eastAsia="en-US"/>
        </w:rPr>
        <w:t>I.- DATOS GENERALES</w:t>
      </w:r>
    </w:p>
    <w:p w:rsidR="00E75CB2" w:rsidRPr="00E75CB2" w:rsidRDefault="00E75CB2" w:rsidP="006E7D10">
      <w:pPr>
        <w:ind w:left="567" w:firstLine="238"/>
        <w:jc w:val="both"/>
        <w:rPr>
          <w:rFonts w:ascii="Arial" w:eastAsia="Calibri" w:hAnsi="Arial" w:cs="Arial"/>
          <w:sz w:val="18"/>
          <w:szCs w:val="18"/>
          <w:lang w:eastAsia="en-US"/>
        </w:rPr>
      </w:pPr>
      <w:r w:rsidRPr="00E75CB2">
        <w:rPr>
          <w:rFonts w:ascii="Arial" w:eastAsia="Calibri" w:hAnsi="Arial" w:cs="Arial"/>
          <w:sz w:val="18"/>
          <w:szCs w:val="18"/>
          <w:lang w:eastAsia="en-US"/>
        </w:rPr>
        <w:t xml:space="preserve">1.1 Apellidos y nombres del opinante: </w:t>
      </w:r>
      <w:r w:rsidR="00213BA9" w:rsidRPr="00C720EA">
        <w:rPr>
          <w:rFonts w:ascii="Arial" w:eastAsia="Calibri" w:hAnsi="Arial" w:cs="Arial"/>
          <w:sz w:val="18"/>
          <w:szCs w:val="18"/>
        </w:rPr>
        <w:t>Dra. Nancy  Yanavilca Salsavilca</w:t>
      </w:r>
    </w:p>
    <w:p w:rsidR="00E75CB2" w:rsidRPr="00E75CB2" w:rsidRDefault="00E75CB2" w:rsidP="006E7D10">
      <w:pPr>
        <w:ind w:left="567" w:firstLine="238"/>
        <w:jc w:val="both"/>
        <w:rPr>
          <w:rFonts w:ascii="Arial" w:eastAsia="Calibri" w:hAnsi="Arial" w:cs="Arial"/>
          <w:sz w:val="18"/>
          <w:szCs w:val="18"/>
          <w:lang w:eastAsia="en-US"/>
        </w:rPr>
      </w:pPr>
      <w:r w:rsidRPr="00E75CB2">
        <w:rPr>
          <w:rFonts w:ascii="Arial" w:eastAsia="Calibri" w:hAnsi="Arial" w:cs="Arial"/>
          <w:sz w:val="18"/>
          <w:szCs w:val="18"/>
          <w:lang w:eastAsia="en-US"/>
        </w:rPr>
        <w:t>1.2 Cargo o institución donde labora</w:t>
      </w:r>
      <w:r w:rsidR="00213BA9">
        <w:rPr>
          <w:rFonts w:ascii="Arial" w:eastAsia="Calibri" w:hAnsi="Arial" w:cs="Arial"/>
          <w:sz w:val="18"/>
          <w:szCs w:val="18"/>
          <w:lang w:eastAsia="en-US"/>
        </w:rPr>
        <w:t xml:space="preserve"> </w:t>
      </w:r>
      <w:r w:rsidR="00213BA9" w:rsidRPr="00E75CB2">
        <w:rPr>
          <w:rFonts w:ascii="Arial" w:eastAsia="Calibri" w:hAnsi="Arial" w:cs="Arial"/>
          <w:sz w:val="18"/>
          <w:szCs w:val="18"/>
          <w:lang w:eastAsia="en-US"/>
        </w:rPr>
        <w:t xml:space="preserve">: </w:t>
      </w:r>
      <w:r w:rsidR="00213BA9">
        <w:rPr>
          <w:rFonts w:ascii="Arial" w:eastAsia="Calibri" w:hAnsi="Arial" w:cs="Arial"/>
          <w:sz w:val="18"/>
          <w:szCs w:val="18"/>
          <w:lang w:eastAsia="en-US"/>
        </w:rPr>
        <w:t>Docente</w:t>
      </w:r>
    </w:p>
    <w:p w:rsidR="00E75CB2" w:rsidRPr="00E75CB2" w:rsidRDefault="00E75CB2" w:rsidP="006E7D10">
      <w:pPr>
        <w:ind w:left="567" w:firstLine="238"/>
        <w:jc w:val="both"/>
        <w:rPr>
          <w:rFonts w:ascii="Arial" w:eastAsia="Calibri" w:hAnsi="Arial" w:cs="Arial"/>
          <w:b/>
          <w:sz w:val="18"/>
          <w:szCs w:val="18"/>
          <w:lang w:eastAsia="en-US"/>
        </w:rPr>
      </w:pPr>
      <w:r w:rsidRPr="00E75CB2">
        <w:rPr>
          <w:rFonts w:ascii="Arial" w:eastAsia="Calibri" w:hAnsi="Arial" w:cs="Arial"/>
          <w:sz w:val="18"/>
          <w:szCs w:val="18"/>
          <w:lang w:eastAsia="en-US"/>
        </w:rPr>
        <w:t xml:space="preserve">1.4 Autor (a)  del instrumento: </w:t>
      </w:r>
      <w:r w:rsidR="00B6398D" w:rsidRPr="006403CA">
        <w:rPr>
          <w:rFonts w:ascii="Arial" w:eastAsia="Calibri" w:hAnsi="Arial" w:cs="Arial"/>
          <w:bCs/>
          <w:sz w:val="20"/>
          <w:szCs w:val="20"/>
          <w:lang w:val="es-PE" w:eastAsia="en-US"/>
        </w:rPr>
        <w:t>Javier Iván, Larios Mendoza</w:t>
      </w:r>
    </w:p>
    <w:p w:rsidR="00E75CB2" w:rsidRPr="00E75CB2" w:rsidRDefault="00E75CB2" w:rsidP="0047539D">
      <w:pPr>
        <w:spacing w:before="120"/>
        <w:ind w:left="567" w:firstLine="238"/>
        <w:jc w:val="both"/>
        <w:rPr>
          <w:rFonts w:ascii="Arial" w:eastAsia="Calibri" w:hAnsi="Arial" w:cs="Arial"/>
          <w:b/>
          <w:sz w:val="18"/>
          <w:szCs w:val="18"/>
          <w:lang w:eastAsia="en-US"/>
        </w:rPr>
      </w:pPr>
      <w:r w:rsidRPr="00E75CB2">
        <w:rPr>
          <w:rFonts w:ascii="Arial" w:eastAsia="Calibri" w:hAnsi="Arial" w:cs="Arial"/>
          <w:b/>
          <w:sz w:val="18"/>
          <w:szCs w:val="18"/>
          <w:lang w:eastAsia="en-US"/>
        </w:rPr>
        <w:t>II.- ASPECTOS DE LA VALIDACIÓN</w:t>
      </w:r>
    </w:p>
    <w:tbl>
      <w:tblPr>
        <w:tblW w:w="10950"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552"/>
        <w:gridCol w:w="1559"/>
        <w:gridCol w:w="992"/>
        <w:gridCol w:w="1134"/>
        <w:gridCol w:w="1276"/>
        <w:gridCol w:w="1310"/>
      </w:tblGrid>
      <w:tr w:rsidR="00E75CB2" w:rsidRPr="00E75CB2" w:rsidTr="00FD1C6C">
        <w:trPr>
          <w:trHeight w:val="203"/>
        </w:trPr>
        <w:tc>
          <w:tcPr>
            <w:tcW w:w="2127" w:type="dxa"/>
            <w:vMerge w:val="restart"/>
          </w:tcPr>
          <w:p w:rsidR="00E75CB2" w:rsidRPr="00E75CB2" w:rsidRDefault="00E75CB2" w:rsidP="0047539D">
            <w:pPr>
              <w:spacing w:before="120"/>
              <w:ind w:firstLine="238"/>
              <w:jc w:val="both"/>
              <w:rPr>
                <w:rFonts w:ascii="Arial" w:eastAsia="Calibri" w:hAnsi="Arial" w:cs="Arial"/>
                <w:b/>
                <w:sz w:val="18"/>
                <w:szCs w:val="18"/>
                <w:lang w:eastAsia="en-US"/>
              </w:rPr>
            </w:pPr>
          </w:p>
          <w:p w:rsidR="00E75CB2" w:rsidRPr="00E75CB2" w:rsidRDefault="00E75CB2" w:rsidP="0047539D">
            <w:pPr>
              <w:spacing w:before="120"/>
              <w:ind w:firstLine="238"/>
              <w:jc w:val="both"/>
              <w:rPr>
                <w:rFonts w:ascii="Arial" w:eastAsia="Calibri" w:hAnsi="Arial" w:cs="Arial"/>
                <w:b/>
                <w:sz w:val="18"/>
                <w:szCs w:val="18"/>
                <w:lang w:eastAsia="en-US"/>
              </w:rPr>
            </w:pPr>
            <w:r w:rsidRPr="00E75CB2">
              <w:rPr>
                <w:rFonts w:ascii="Arial" w:eastAsia="Calibri" w:hAnsi="Arial" w:cs="Arial"/>
                <w:b/>
                <w:sz w:val="18"/>
                <w:szCs w:val="18"/>
                <w:lang w:eastAsia="en-US"/>
              </w:rPr>
              <w:t>CRITERIOS</w:t>
            </w:r>
          </w:p>
        </w:tc>
        <w:tc>
          <w:tcPr>
            <w:tcW w:w="2552" w:type="dxa"/>
            <w:vMerge w:val="restart"/>
          </w:tcPr>
          <w:p w:rsidR="00E75CB2" w:rsidRPr="00E75CB2" w:rsidRDefault="00E75CB2" w:rsidP="0047539D">
            <w:pPr>
              <w:spacing w:before="120"/>
              <w:ind w:firstLine="238"/>
              <w:jc w:val="both"/>
              <w:rPr>
                <w:rFonts w:ascii="Arial" w:eastAsia="Calibri" w:hAnsi="Arial" w:cs="Arial"/>
                <w:b/>
                <w:sz w:val="18"/>
                <w:szCs w:val="18"/>
                <w:lang w:eastAsia="en-US"/>
              </w:rPr>
            </w:pPr>
          </w:p>
          <w:p w:rsidR="00E75CB2" w:rsidRPr="00E75CB2" w:rsidRDefault="00E75CB2" w:rsidP="0047539D">
            <w:pPr>
              <w:spacing w:before="120"/>
              <w:ind w:firstLine="238"/>
              <w:jc w:val="both"/>
              <w:rPr>
                <w:rFonts w:ascii="Arial" w:eastAsia="Calibri" w:hAnsi="Arial" w:cs="Arial"/>
                <w:b/>
                <w:sz w:val="18"/>
                <w:szCs w:val="18"/>
                <w:lang w:eastAsia="en-US"/>
              </w:rPr>
            </w:pPr>
            <w:r w:rsidRPr="00E75CB2">
              <w:rPr>
                <w:rFonts w:ascii="Arial" w:eastAsia="Calibri" w:hAnsi="Arial" w:cs="Arial"/>
                <w:b/>
                <w:sz w:val="18"/>
                <w:szCs w:val="18"/>
                <w:lang w:eastAsia="en-US"/>
              </w:rPr>
              <w:t>INDICADORES</w:t>
            </w:r>
          </w:p>
        </w:tc>
        <w:tc>
          <w:tcPr>
            <w:tcW w:w="6271" w:type="dxa"/>
            <w:gridSpan w:val="5"/>
          </w:tcPr>
          <w:p w:rsidR="00E75CB2" w:rsidRPr="00E75CB2" w:rsidRDefault="00E75CB2" w:rsidP="0047539D">
            <w:pPr>
              <w:spacing w:before="120"/>
              <w:ind w:firstLine="238"/>
              <w:jc w:val="both"/>
              <w:rPr>
                <w:rFonts w:ascii="Arial" w:eastAsia="Calibri" w:hAnsi="Arial" w:cs="Arial"/>
                <w:b/>
                <w:sz w:val="18"/>
                <w:szCs w:val="18"/>
                <w:lang w:eastAsia="en-US"/>
              </w:rPr>
            </w:pPr>
            <w:r w:rsidRPr="00E75CB2">
              <w:rPr>
                <w:rFonts w:ascii="Arial" w:eastAsia="Calibri" w:hAnsi="Arial" w:cs="Arial"/>
                <w:b/>
                <w:sz w:val="18"/>
                <w:szCs w:val="18"/>
                <w:lang w:eastAsia="en-US"/>
              </w:rPr>
              <w:t>VALORACIONES</w:t>
            </w:r>
          </w:p>
        </w:tc>
      </w:tr>
      <w:tr w:rsidR="00E75CB2" w:rsidRPr="00E75CB2" w:rsidTr="00FD1C6C">
        <w:trPr>
          <w:trHeight w:val="362"/>
        </w:trPr>
        <w:tc>
          <w:tcPr>
            <w:tcW w:w="2127" w:type="dxa"/>
            <w:vMerge/>
          </w:tcPr>
          <w:p w:rsidR="00E75CB2" w:rsidRPr="00E75CB2" w:rsidRDefault="00E75CB2" w:rsidP="0047539D">
            <w:pPr>
              <w:spacing w:before="120"/>
              <w:ind w:firstLine="238"/>
              <w:jc w:val="both"/>
              <w:rPr>
                <w:rFonts w:ascii="Arial" w:eastAsia="Calibri" w:hAnsi="Arial" w:cs="Arial"/>
                <w:sz w:val="18"/>
                <w:szCs w:val="18"/>
                <w:lang w:eastAsia="en-US"/>
              </w:rPr>
            </w:pPr>
          </w:p>
        </w:tc>
        <w:tc>
          <w:tcPr>
            <w:tcW w:w="2552" w:type="dxa"/>
            <w:vMerge/>
          </w:tcPr>
          <w:p w:rsidR="00E75CB2" w:rsidRPr="00E75CB2" w:rsidRDefault="00E75CB2" w:rsidP="0047539D">
            <w:pPr>
              <w:spacing w:before="120"/>
              <w:ind w:firstLine="238"/>
              <w:jc w:val="both"/>
              <w:rPr>
                <w:rFonts w:ascii="Arial" w:eastAsia="Calibri" w:hAnsi="Arial" w:cs="Arial"/>
                <w:sz w:val="18"/>
                <w:szCs w:val="18"/>
                <w:lang w:eastAsia="en-US"/>
              </w:rPr>
            </w:pPr>
          </w:p>
        </w:tc>
        <w:tc>
          <w:tcPr>
            <w:tcW w:w="1559" w:type="dxa"/>
          </w:tcPr>
          <w:p w:rsidR="00E75CB2" w:rsidRPr="00E75CB2" w:rsidRDefault="00E75CB2"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Deficiente</w:t>
            </w:r>
          </w:p>
          <w:p w:rsidR="00E75CB2" w:rsidRPr="00E75CB2" w:rsidRDefault="00E75CB2"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0 – 20 %</w:t>
            </w:r>
          </w:p>
        </w:tc>
        <w:tc>
          <w:tcPr>
            <w:tcW w:w="992" w:type="dxa"/>
          </w:tcPr>
          <w:p w:rsidR="00E75CB2" w:rsidRPr="00E75CB2" w:rsidRDefault="00E75CB2" w:rsidP="005627B7">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Regular</w:t>
            </w:r>
          </w:p>
          <w:p w:rsidR="00E75CB2" w:rsidRPr="00E75CB2" w:rsidRDefault="00E75CB2" w:rsidP="005627B7">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21 – 40%</w:t>
            </w:r>
          </w:p>
        </w:tc>
        <w:tc>
          <w:tcPr>
            <w:tcW w:w="1134" w:type="dxa"/>
          </w:tcPr>
          <w:p w:rsidR="00E75CB2" w:rsidRPr="00E75CB2" w:rsidRDefault="00E75CB2"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Bueno</w:t>
            </w:r>
          </w:p>
          <w:p w:rsidR="00E75CB2" w:rsidRPr="00E75CB2" w:rsidRDefault="00E75CB2" w:rsidP="005627B7">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41 – 60 %</w:t>
            </w:r>
          </w:p>
        </w:tc>
        <w:tc>
          <w:tcPr>
            <w:tcW w:w="1276" w:type="dxa"/>
          </w:tcPr>
          <w:p w:rsidR="00E75CB2" w:rsidRPr="00E75CB2" w:rsidRDefault="005627B7" w:rsidP="004A240A">
            <w:pPr>
              <w:spacing w:before="120"/>
              <w:jc w:val="both"/>
              <w:rPr>
                <w:rFonts w:ascii="Arial" w:eastAsia="Calibri" w:hAnsi="Arial" w:cs="Arial"/>
                <w:sz w:val="18"/>
                <w:szCs w:val="18"/>
                <w:lang w:eastAsia="en-US"/>
              </w:rPr>
            </w:pPr>
            <w:r>
              <w:rPr>
                <w:rFonts w:ascii="Arial" w:eastAsia="Calibri" w:hAnsi="Arial" w:cs="Arial"/>
                <w:sz w:val="18"/>
                <w:szCs w:val="18"/>
                <w:lang w:eastAsia="en-US"/>
              </w:rPr>
              <w:t xml:space="preserve">Muy </w:t>
            </w:r>
            <w:r w:rsidR="00E75CB2" w:rsidRPr="00E75CB2">
              <w:rPr>
                <w:rFonts w:ascii="Arial" w:eastAsia="Calibri" w:hAnsi="Arial" w:cs="Arial"/>
                <w:sz w:val="18"/>
                <w:szCs w:val="18"/>
                <w:lang w:eastAsia="en-US"/>
              </w:rPr>
              <w:t>Bueno</w:t>
            </w:r>
          </w:p>
          <w:p w:rsidR="00E75CB2" w:rsidRPr="00E75CB2" w:rsidRDefault="00E75CB2"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61 – 80 %</w:t>
            </w:r>
          </w:p>
        </w:tc>
        <w:tc>
          <w:tcPr>
            <w:tcW w:w="1310" w:type="dxa"/>
          </w:tcPr>
          <w:p w:rsidR="00E75CB2" w:rsidRPr="00E75CB2" w:rsidRDefault="00E75CB2" w:rsidP="004A240A">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Excelente</w:t>
            </w:r>
          </w:p>
          <w:p w:rsidR="00E75CB2" w:rsidRPr="00E75CB2" w:rsidRDefault="00E75CB2" w:rsidP="00FD1C6C">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81 – 100 %</w:t>
            </w:r>
          </w:p>
        </w:tc>
      </w:tr>
      <w:tr w:rsidR="00FB6210" w:rsidRPr="00E75CB2" w:rsidTr="00FD1C6C">
        <w:trPr>
          <w:trHeight w:val="389"/>
        </w:trPr>
        <w:tc>
          <w:tcPr>
            <w:tcW w:w="2127" w:type="dxa"/>
          </w:tcPr>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1. CLARIDAD</w:t>
            </w:r>
          </w:p>
        </w:tc>
        <w:tc>
          <w:tcPr>
            <w:tcW w:w="2552" w:type="dxa"/>
          </w:tcPr>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Está formulado con lenguaje apropiado</w:t>
            </w:r>
          </w:p>
        </w:tc>
        <w:tc>
          <w:tcPr>
            <w:tcW w:w="1559" w:type="dxa"/>
          </w:tcPr>
          <w:p w:rsidR="00FB6210" w:rsidRPr="00E75CB2" w:rsidRDefault="00FB6210" w:rsidP="0047539D">
            <w:pPr>
              <w:spacing w:before="120"/>
              <w:ind w:firstLine="238"/>
              <w:jc w:val="both"/>
              <w:rPr>
                <w:rFonts w:ascii="Arial" w:eastAsia="Calibri" w:hAnsi="Arial" w:cs="Arial"/>
                <w:sz w:val="18"/>
                <w:szCs w:val="18"/>
                <w:lang w:eastAsia="en-US"/>
              </w:rPr>
            </w:pPr>
          </w:p>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992" w:type="dxa"/>
          </w:tcPr>
          <w:p w:rsidR="00FB6210" w:rsidRPr="00E75CB2" w:rsidRDefault="00FB6210" w:rsidP="0047539D">
            <w:pPr>
              <w:spacing w:before="120"/>
              <w:ind w:firstLine="238"/>
              <w:jc w:val="both"/>
              <w:rPr>
                <w:rFonts w:ascii="Arial" w:eastAsia="Calibri" w:hAnsi="Arial" w:cs="Arial"/>
                <w:sz w:val="18"/>
                <w:szCs w:val="18"/>
                <w:lang w:eastAsia="en-US"/>
              </w:rPr>
            </w:pPr>
          </w:p>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47539D">
            <w:pPr>
              <w:spacing w:before="120"/>
              <w:ind w:firstLine="238"/>
              <w:jc w:val="both"/>
              <w:rPr>
                <w:rFonts w:ascii="Arial" w:eastAsia="Calibri" w:hAnsi="Arial" w:cs="Arial"/>
                <w:sz w:val="18"/>
                <w:szCs w:val="18"/>
                <w:lang w:eastAsia="en-US"/>
              </w:rPr>
            </w:pPr>
          </w:p>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FB6210" w:rsidRPr="00E75CB2" w:rsidRDefault="00FB6210" w:rsidP="0047539D">
            <w:pPr>
              <w:spacing w:before="120"/>
              <w:ind w:firstLine="238"/>
              <w:jc w:val="both"/>
              <w:rPr>
                <w:rFonts w:ascii="Arial" w:eastAsia="Calibri" w:hAnsi="Arial" w:cs="Arial"/>
                <w:sz w:val="18"/>
                <w:szCs w:val="18"/>
                <w:lang w:eastAsia="en-US"/>
              </w:rPr>
            </w:pPr>
          </w:p>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310" w:type="dxa"/>
          </w:tcPr>
          <w:p w:rsidR="00FB6210" w:rsidRPr="00E75CB2" w:rsidRDefault="00FB6210" w:rsidP="0047539D">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97</w:t>
            </w:r>
          </w:p>
        </w:tc>
      </w:tr>
      <w:tr w:rsidR="00FB6210" w:rsidRPr="00E75CB2" w:rsidTr="00FD1C6C">
        <w:tc>
          <w:tcPr>
            <w:tcW w:w="2127" w:type="dxa"/>
          </w:tcPr>
          <w:p w:rsidR="00FB6210" w:rsidRPr="004D2CCC" w:rsidRDefault="00FB6210" w:rsidP="00AD48CB">
            <w:pPr>
              <w:jc w:val="both"/>
              <w:rPr>
                <w:rFonts w:ascii="Arial" w:eastAsia="Calibri" w:hAnsi="Arial" w:cs="Arial"/>
                <w:sz w:val="18"/>
                <w:szCs w:val="18"/>
                <w:lang w:val="es-PE"/>
              </w:rPr>
            </w:pPr>
          </w:p>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2. OBJETIVIDAD</w:t>
            </w:r>
          </w:p>
        </w:tc>
        <w:tc>
          <w:tcPr>
            <w:tcW w:w="2552" w:type="dxa"/>
          </w:tcPr>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Permite registrar  información sobre las variables que se investiga</w:t>
            </w:r>
          </w:p>
        </w:tc>
        <w:tc>
          <w:tcPr>
            <w:tcW w:w="1559" w:type="dxa"/>
          </w:tcPr>
          <w:p w:rsidR="00FB6210" w:rsidRPr="00E75CB2" w:rsidRDefault="00FB6210" w:rsidP="0047539D">
            <w:pPr>
              <w:spacing w:before="120"/>
              <w:ind w:firstLine="238"/>
              <w:jc w:val="both"/>
              <w:rPr>
                <w:rFonts w:ascii="Arial" w:eastAsia="Calibri" w:hAnsi="Arial" w:cs="Arial"/>
                <w:sz w:val="18"/>
                <w:szCs w:val="18"/>
                <w:lang w:eastAsia="en-US"/>
              </w:rPr>
            </w:pPr>
          </w:p>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992" w:type="dxa"/>
          </w:tcPr>
          <w:p w:rsidR="00FB6210" w:rsidRPr="00E75CB2" w:rsidRDefault="00FB6210" w:rsidP="0047539D">
            <w:pPr>
              <w:spacing w:before="120"/>
              <w:ind w:firstLine="238"/>
              <w:jc w:val="both"/>
              <w:rPr>
                <w:rFonts w:ascii="Arial" w:eastAsia="Calibri" w:hAnsi="Arial" w:cs="Arial"/>
                <w:sz w:val="18"/>
                <w:szCs w:val="18"/>
                <w:lang w:eastAsia="en-US"/>
              </w:rPr>
            </w:pPr>
          </w:p>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47539D">
            <w:pPr>
              <w:spacing w:before="120"/>
              <w:ind w:firstLine="238"/>
              <w:jc w:val="both"/>
              <w:rPr>
                <w:rFonts w:ascii="Arial" w:eastAsia="Calibri" w:hAnsi="Arial" w:cs="Arial"/>
                <w:sz w:val="18"/>
                <w:szCs w:val="18"/>
                <w:lang w:eastAsia="en-US"/>
              </w:rPr>
            </w:pPr>
          </w:p>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FB6210" w:rsidRPr="00E75CB2" w:rsidRDefault="00FB6210" w:rsidP="0047539D">
            <w:pPr>
              <w:spacing w:before="120"/>
              <w:ind w:firstLine="238"/>
              <w:jc w:val="both"/>
              <w:rPr>
                <w:rFonts w:ascii="Arial" w:eastAsia="Calibri" w:hAnsi="Arial" w:cs="Arial"/>
                <w:sz w:val="18"/>
                <w:szCs w:val="18"/>
                <w:lang w:eastAsia="en-US"/>
              </w:rPr>
            </w:pPr>
          </w:p>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310" w:type="dxa"/>
          </w:tcPr>
          <w:p w:rsidR="00FB6210" w:rsidRPr="00E75CB2" w:rsidRDefault="00FB6210" w:rsidP="0047539D">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95</w:t>
            </w:r>
          </w:p>
        </w:tc>
      </w:tr>
      <w:tr w:rsidR="00FB6210" w:rsidRPr="00E75CB2" w:rsidTr="00FD1C6C">
        <w:tc>
          <w:tcPr>
            <w:tcW w:w="2127" w:type="dxa"/>
          </w:tcPr>
          <w:p w:rsidR="00FB6210" w:rsidRPr="004D2CCC" w:rsidRDefault="00FB6210" w:rsidP="00AD48CB">
            <w:pPr>
              <w:jc w:val="both"/>
              <w:rPr>
                <w:rFonts w:ascii="Arial" w:eastAsia="Calibri" w:hAnsi="Arial" w:cs="Arial"/>
                <w:sz w:val="18"/>
                <w:szCs w:val="18"/>
                <w:lang w:val="es-PE"/>
              </w:rPr>
            </w:pPr>
          </w:p>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3. ACTUALIDAD</w:t>
            </w:r>
          </w:p>
        </w:tc>
        <w:tc>
          <w:tcPr>
            <w:tcW w:w="2552" w:type="dxa"/>
          </w:tcPr>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Adecuada al avance de la ciencia  sobre el tema que se investiga</w:t>
            </w:r>
          </w:p>
        </w:tc>
        <w:tc>
          <w:tcPr>
            <w:tcW w:w="1559" w:type="dxa"/>
          </w:tcPr>
          <w:p w:rsidR="00FB6210" w:rsidRPr="00E75CB2" w:rsidRDefault="00FB6210" w:rsidP="0047539D">
            <w:pPr>
              <w:spacing w:before="120"/>
              <w:ind w:firstLine="238"/>
              <w:jc w:val="both"/>
              <w:rPr>
                <w:rFonts w:ascii="Arial" w:eastAsia="Calibri" w:hAnsi="Arial" w:cs="Arial"/>
                <w:sz w:val="18"/>
                <w:szCs w:val="18"/>
                <w:lang w:eastAsia="en-US"/>
              </w:rPr>
            </w:pPr>
          </w:p>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992" w:type="dxa"/>
          </w:tcPr>
          <w:p w:rsidR="00FB6210" w:rsidRPr="00E75CB2" w:rsidRDefault="00FB6210" w:rsidP="0047539D">
            <w:pPr>
              <w:spacing w:before="120"/>
              <w:ind w:firstLine="238"/>
              <w:jc w:val="both"/>
              <w:rPr>
                <w:rFonts w:ascii="Arial" w:eastAsia="Calibri" w:hAnsi="Arial" w:cs="Arial"/>
                <w:sz w:val="18"/>
                <w:szCs w:val="18"/>
                <w:lang w:eastAsia="en-US"/>
              </w:rPr>
            </w:pPr>
          </w:p>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47539D">
            <w:pPr>
              <w:spacing w:before="120"/>
              <w:ind w:firstLine="238"/>
              <w:jc w:val="both"/>
              <w:rPr>
                <w:rFonts w:ascii="Arial" w:eastAsia="Calibri" w:hAnsi="Arial" w:cs="Arial"/>
                <w:sz w:val="18"/>
                <w:szCs w:val="18"/>
                <w:lang w:eastAsia="en-US"/>
              </w:rPr>
            </w:pPr>
          </w:p>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FB6210" w:rsidRPr="00E75CB2" w:rsidRDefault="00FB6210" w:rsidP="0047539D">
            <w:pPr>
              <w:spacing w:before="120"/>
              <w:ind w:firstLine="238"/>
              <w:jc w:val="both"/>
              <w:rPr>
                <w:rFonts w:ascii="Arial" w:eastAsia="Calibri" w:hAnsi="Arial" w:cs="Arial"/>
                <w:sz w:val="18"/>
                <w:szCs w:val="18"/>
                <w:lang w:eastAsia="en-US"/>
              </w:rPr>
            </w:pPr>
          </w:p>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310" w:type="dxa"/>
          </w:tcPr>
          <w:p w:rsidR="00FB6210" w:rsidRPr="00E75CB2" w:rsidRDefault="00FB6210" w:rsidP="0047539D">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95</w:t>
            </w:r>
          </w:p>
        </w:tc>
      </w:tr>
      <w:tr w:rsidR="00FB6210" w:rsidRPr="00E75CB2" w:rsidTr="00FD1C6C">
        <w:trPr>
          <w:trHeight w:val="106"/>
        </w:trPr>
        <w:tc>
          <w:tcPr>
            <w:tcW w:w="2127" w:type="dxa"/>
          </w:tcPr>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4. ORGANIZACIÓN</w:t>
            </w:r>
          </w:p>
        </w:tc>
        <w:tc>
          <w:tcPr>
            <w:tcW w:w="2552" w:type="dxa"/>
          </w:tcPr>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Tiene estructura lógica</w:t>
            </w:r>
          </w:p>
        </w:tc>
        <w:tc>
          <w:tcPr>
            <w:tcW w:w="1559" w:type="dxa"/>
          </w:tcPr>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992" w:type="dxa"/>
          </w:tcPr>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310" w:type="dxa"/>
          </w:tcPr>
          <w:p w:rsidR="00FB6210" w:rsidRPr="00E75CB2" w:rsidRDefault="00FB6210" w:rsidP="0047539D">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96</w:t>
            </w:r>
          </w:p>
        </w:tc>
      </w:tr>
      <w:tr w:rsidR="00FB6210" w:rsidRPr="00E75CB2" w:rsidTr="00FD1C6C">
        <w:tc>
          <w:tcPr>
            <w:tcW w:w="2127" w:type="dxa"/>
          </w:tcPr>
          <w:p w:rsidR="00FB6210" w:rsidRPr="004D2CCC" w:rsidRDefault="00FB6210" w:rsidP="00AD48CB">
            <w:pPr>
              <w:jc w:val="both"/>
              <w:rPr>
                <w:rFonts w:ascii="Arial" w:eastAsia="Calibri" w:hAnsi="Arial" w:cs="Arial"/>
                <w:sz w:val="18"/>
                <w:szCs w:val="18"/>
                <w:lang w:val="es-PE"/>
              </w:rPr>
            </w:pPr>
          </w:p>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5. SUFICIENCIA</w:t>
            </w:r>
          </w:p>
        </w:tc>
        <w:tc>
          <w:tcPr>
            <w:tcW w:w="2552" w:type="dxa"/>
          </w:tcPr>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Cubre todas las dimensiones de las variables en estudio</w:t>
            </w:r>
          </w:p>
        </w:tc>
        <w:tc>
          <w:tcPr>
            <w:tcW w:w="1559" w:type="dxa"/>
          </w:tcPr>
          <w:p w:rsidR="00FB6210" w:rsidRPr="00E75CB2" w:rsidRDefault="00FB6210" w:rsidP="0047539D">
            <w:pPr>
              <w:spacing w:before="120"/>
              <w:ind w:firstLine="238"/>
              <w:jc w:val="both"/>
              <w:rPr>
                <w:rFonts w:ascii="Arial" w:eastAsia="Calibri" w:hAnsi="Arial" w:cs="Arial"/>
                <w:sz w:val="18"/>
                <w:szCs w:val="18"/>
                <w:lang w:eastAsia="en-US"/>
              </w:rPr>
            </w:pPr>
          </w:p>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992" w:type="dxa"/>
          </w:tcPr>
          <w:p w:rsidR="00FB6210" w:rsidRPr="00E75CB2" w:rsidRDefault="00FB6210" w:rsidP="0047539D">
            <w:pPr>
              <w:spacing w:before="120"/>
              <w:ind w:firstLine="238"/>
              <w:jc w:val="both"/>
              <w:rPr>
                <w:rFonts w:ascii="Arial" w:eastAsia="Calibri" w:hAnsi="Arial" w:cs="Arial"/>
                <w:sz w:val="18"/>
                <w:szCs w:val="18"/>
                <w:lang w:eastAsia="en-US"/>
              </w:rPr>
            </w:pPr>
          </w:p>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47539D">
            <w:pPr>
              <w:spacing w:before="120"/>
              <w:ind w:firstLine="238"/>
              <w:jc w:val="both"/>
              <w:rPr>
                <w:rFonts w:ascii="Arial" w:eastAsia="Calibri" w:hAnsi="Arial" w:cs="Arial"/>
                <w:sz w:val="18"/>
                <w:szCs w:val="18"/>
                <w:lang w:eastAsia="en-US"/>
              </w:rPr>
            </w:pPr>
          </w:p>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FB6210" w:rsidRPr="00E75CB2" w:rsidRDefault="00FB6210" w:rsidP="0047539D">
            <w:pPr>
              <w:spacing w:before="120"/>
              <w:ind w:firstLine="238"/>
              <w:jc w:val="both"/>
              <w:rPr>
                <w:rFonts w:ascii="Arial" w:eastAsia="Calibri" w:hAnsi="Arial" w:cs="Arial"/>
                <w:sz w:val="18"/>
                <w:szCs w:val="18"/>
                <w:lang w:eastAsia="en-US"/>
              </w:rPr>
            </w:pPr>
          </w:p>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310" w:type="dxa"/>
          </w:tcPr>
          <w:p w:rsidR="00FB6210" w:rsidRPr="00E75CB2" w:rsidRDefault="00FB6210" w:rsidP="0047539D">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98</w:t>
            </w:r>
          </w:p>
        </w:tc>
      </w:tr>
      <w:tr w:rsidR="00FB6210" w:rsidRPr="00E75CB2" w:rsidTr="00FD1C6C">
        <w:tc>
          <w:tcPr>
            <w:tcW w:w="2127" w:type="dxa"/>
          </w:tcPr>
          <w:p w:rsidR="00FB6210" w:rsidRPr="004D2CCC" w:rsidRDefault="00FB6210" w:rsidP="00AD48CB">
            <w:pPr>
              <w:jc w:val="both"/>
              <w:rPr>
                <w:rFonts w:ascii="Arial" w:eastAsia="Calibri" w:hAnsi="Arial" w:cs="Arial"/>
                <w:sz w:val="18"/>
                <w:szCs w:val="18"/>
                <w:lang w:val="es-PE"/>
              </w:rPr>
            </w:pPr>
          </w:p>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6.INTENCIONALIDAD</w:t>
            </w:r>
          </w:p>
        </w:tc>
        <w:tc>
          <w:tcPr>
            <w:tcW w:w="2552" w:type="dxa"/>
          </w:tcPr>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Adecuado para los propósitos de la investigación</w:t>
            </w:r>
          </w:p>
        </w:tc>
        <w:tc>
          <w:tcPr>
            <w:tcW w:w="1559" w:type="dxa"/>
          </w:tcPr>
          <w:p w:rsidR="00FB6210" w:rsidRPr="00E75CB2" w:rsidRDefault="00FB6210" w:rsidP="0047539D">
            <w:pPr>
              <w:spacing w:before="120"/>
              <w:ind w:firstLine="238"/>
              <w:jc w:val="both"/>
              <w:rPr>
                <w:rFonts w:ascii="Arial" w:eastAsia="Calibri" w:hAnsi="Arial" w:cs="Arial"/>
                <w:sz w:val="18"/>
                <w:szCs w:val="18"/>
                <w:lang w:eastAsia="en-US"/>
              </w:rPr>
            </w:pPr>
          </w:p>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992" w:type="dxa"/>
          </w:tcPr>
          <w:p w:rsidR="00FB6210" w:rsidRPr="00E75CB2" w:rsidRDefault="00FB6210" w:rsidP="0047539D">
            <w:pPr>
              <w:spacing w:before="120"/>
              <w:ind w:firstLine="238"/>
              <w:jc w:val="both"/>
              <w:rPr>
                <w:rFonts w:ascii="Arial" w:eastAsia="Calibri" w:hAnsi="Arial" w:cs="Arial"/>
                <w:sz w:val="18"/>
                <w:szCs w:val="18"/>
                <w:lang w:eastAsia="en-US"/>
              </w:rPr>
            </w:pPr>
          </w:p>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47539D">
            <w:pPr>
              <w:spacing w:before="120"/>
              <w:ind w:firstLine="238"/>
              <w:jc w:val="both"/>
              <w:rPr>
                <w:rFonts w:ascii="Arial" w:eastAsia="Calibri" w:hAnsi="Arial" w:cs="Arial"/>
                <w:sz w:val="18"/>
                <w:szCs w:val="18"/>
                <w:lang w:eastAsia="en-US"/>
              </w:rPr>
            </w:pPr>
          </w:p>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FB6210" w:rsidRPr="00E75CB2" w:rsidRDefault="00FB6210" w:rsidP="0047539D">
            <w:pPr>
              <w:spacing w:before="120"/>
              <w:ind w:firstLine="238"/>
              <w:jc w:val="both"/>
              <w:rPr>
                <w:rFonts w:ascii="Arial" w:eastAsia="Calibri" w:hAnsi="Arial" w:cs="Arial"/>
                <w:sz w:val="18"/>
                <w:szCs w:val="18"/>
                <w:lang w:eastAsia="en-US"/>
              </w:rPr>
            </w:pPr>
          </w:p>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310" w:type="dxa"/>
          </w:tcPr>
          <w:p w:rsidR="00FB6210" w:rsidRPr="00E75CB2" w:rsidRDefault="00FB6210" w:rsidP="0047539D">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94</w:t>
            </w:r>
          </w:p>
        </w:tc>
      </w:tr>
      <w:tr w:rsidR="00FB6210" w:rsidRPr="00E75CB2" w:rsidTr="00FD1C6C">
        <w:tc>
          <w:tcPr>
            <w:tcW w:w="2127" w:type="dxa"/>
          </w:tcPr>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7. CONSISTENCIA</w:t>
            </w:r>
          </w:p>
        </w:tc>
        <w:tc>
          <w:tcPr>
            <w:tcW w:w="2552" w:type="dxa"/>
          </w:tcPr>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Se sustenta en fundamentos teórico científicos</w:t>
            </w:r>
          </w:p>
        </w:tc>
        <w:tc>
          <w:tcPr>
            <w:tcW w:w="1559" w:type="dxa"/>
          </w:tcPr>
          <w:p w:rsidR="00FB6210" w:rsidRPr="00E75CB2" w:rsidRDefault="00FB6210" w:rsidP="0047539D">
            <w:pPr>
              <w:spacing w:before="120"/>
              <w:ind w:firstLine="238"/>
              <w:jc w:val="both"/>
              <w:rPr>
                <w:rFonts w:ascii="Arial" w:eastAsia="Calibri" w:hAnsi="Arial" w:cs="Arial"/>
                <w:sz w:val="18"/>
                <w:szCs w:val="18"/>
                <w:lang w:eastAsia="en-US"/>
              </w:rPr>
            </w:pPr>
          </w:p>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992" w:type="dxa"/>
          </w:tcPr>
          <w:p w:rsidR="00FB6210" w:rsidRPr="00E75CB2" w:rsidRDefault="00FB6210" w:rsidP="0047539D">
            <w:pPr>
              <w:spacing w:before="120"/>
              <w:ind w:firstLine="238"/>
              <w:jc w:val="both"/>
              <w:rPr>
                <w:rFonts w:ascii="Arial" w:eastAsia="Calibri" w:hAnsi="Arial" w:cs="Arial"/>
                <w:sz w:val="18"/>
                <w:szCs w:val="18"/>
                <w:lang w:eastAsia="en-US"/>
              </w:rPr>
            </w:pPr>
          </w:p>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47539D">
            <w:pPr>
              <w:spacing w:before="120"/>
              <w:ind w:firstLine="238"/>
              <w:jc w:val="both"/>
              <w:rPr>
                <w:rFonts w:ascii="Arial" w:eastAsia="Calibri" w:hAnsi="Arial" w:cs="Arial"/>
                <w:sz w:val="18"/>
                <w:szCs w:val="18"/>
                <w:lang w:eastAsia="en-US"/>
              </w:rPr>
            </w:pPr>
          </w:p>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FB6210" w:rsidRPr="00E75CB2" w:rsidRDefault="00FB6210" w:rsidP="0047539D">
            <w:pPr>
              <w:spacing w:before="120"/>
              <w:ind w:firstLine="238"/>
              <w:jc w:val="both"/>
              <w:rPr>
                <w:rFonts w:ascii="Arial" w:eastAsia="Calibri" w:hAnsi="Arial" w:cs="Arial"/>
                <w:sz w:val="18"/>
                <w:szCs w:val="18"/>
                <w:lang w:eastAsia="en-US"/>
              </w:rPr>
            </w:pPr>
          </w:p>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310" w:type="dxa"/>
          </w:tcPr>
          <w:p w:rsidR="00FB6210" w:rsidRPr="00E75CB2" w:rsidRDefault="00FB6210" w:rsidP="0047539D">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99</w:t>
            </w:r>
          </w:p>
        </w:tc>
      </w:tr>
      <w:tr w:rsidR="00FB6210" w:rsidRPr="00E75CB2" w:rsidTr="00FD1C6C">
        <w:tc>
          <w:tcPr>
            <w:tcW w:w="2127" w:type="dxa"/>
          </w:tcPr>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8. COHERENCIA</w:t>
            </w:r>
          </w:p>
        </w:tc>
        <w:tc>
          <w:tcPr>
            <w:tcW w:w="2552" w:type="dxa"/>
          </w:tcPr>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Hay relación entre los ítems</w:t>
            </w:r>
          </w:p>
        </w:tc>
        <w:tc>
          <w:tcPr>
            <w:tcW w:w="1559" w:type="dxa"/>
          </w:tcPr>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992" w:type="dxa"/>
          </w:tcPr>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310" w:type="dxa"/>
          </w:tcPr>
          <w:p w:rsidR="00FB6210" w:rsidRPr="00E75CB2" w:rsidRDefault="00FB6210" w:rsidP="0047539D">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96</w:t>
            </w:r>
          </w:p>
        </w:tc>
      </w:tr>
      <w:tr w:rsidR="00FB6210" w:rsidRPr="00E75CB2" w:rsidTr="00FD1C6C">
        <w:trPr>
          <w:trHeight w:val="334"/>
        </w:trPr>
        <w:tc>
          <w:tcPr>
            <w:tcW w:w="2127" w:type="dxa"/>
          </w:tcPr>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9. PERTINENCIA</w:t>
            </w:r>
          </w:p>
        </w:tc>
        <w:tc>
          <w:tcPr>
            <w:tcW w:w="2552" w:type="dxa"/>
          </w:tcPr>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Es apropiado a la población en estudio</w:t>
            </w:r>
          </w:p>
        </w:tc>
        <w:tc>
          <w:tcPr>
            <w:tcW w:w="1559" w:type="dxa"/>
          </w:tcPr>
          <w:p w:rsidR="00FB6210" w:rsidRPr="00E75CB2" w:rsidRDefault="00FB6210" w:rsidP="0047539D">
            <w:pPr>
              <w:spacing w:before="120"/>
              <w:ind w:firstLine="238"/>
              <w:jc w:val="both"/>
              <w:rPr>
                <w:rFonts w:ascii="Arial" w:eastAsia="Calibri" w:hAnsi="Arial" w:cs="Arial"/>
                <w:sz w:val="18"/>
                <w:szCs w:val="18"/>
                <w:lang w:eastAsia="en-US"/>
              </w:rPr>
            </w:pPr>
          </w:p>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992" w:type="dxa"/>
          </w:tcPr>
          <w:p w:rsidR="00FB6210" w:rsidRPr="00E75CB2" w:rsidRDefault="00FB6210" w:rsidP="0047539D">
            <w:pPr>
              <w:spacing w:before="120"/>
              <w:ind w:firstLine="238"/>
              <w:jc w:val="both"/>
              <w:rPr>
                <w:rFonts w:ascii="Arial" w:eastAsia="Calibri" w:hAnsi="Arial" w:cs="Arial"/>
                <w:sz w:val="18"/>
                <w:szCs w:val="18"/>
                <w:lang w:eastAsia="en-US"/>
              </w:rPr>
            </w:pPr>
          </w:p>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47539D">
            <w:pPr>
              <w:spacing w:before="120"/>
              <w:ind w:firstLine="238"/>
              <w:jc w:val="both"/>
              <w:rPr>
                <w:rFonts w:ascii="Arial" w:eastAsia="Calibri" w:hAnsi="Arial" w:cs="Arial"/>
                <w:sz w:val="18"/>
                <w:szCs w:val="18"/>
                <w:lang w:eastAsia="en-US"/>
              </w:rPr>
            </w:pPr>
          </w:p>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310" w:type="dxa"/>
          </w:tcPr>
          <w:p w:rsidR="00FB6210" w:rsidRPr="00E75CB2" w:rsidRDefault="00FB6210" w:rsidP="0047539D">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98</w:t>
            </w:r>
          </w:p>
        </w:tc>
      </w:tr>
      <w:tr w:rsidR="00FB6210" w:rsidRPr="00E75CB2" w:rsidTr="00FD1C6C">
        <w:tc>
          <w:tcPr>
            <w:tcW w:w="2127" w:type="dxa"/>
          </w:tcPr>
          <w:p w:rsidR="00FB6210" w:rsidRPr="004D2CCC" w:rsidRDefault="00FB6210" w:rsidP="00AD48CB">
            <w:pPr>
              <w:jc w:val="both"/>
              <w:rPr>
                <w:rFonts w:ascii="Arial" w:eastAsia="Calibri" w:hAnsi="Arial" w:cs="Arial"/>
                <w:sz w:val="18"/>
                <w:szCs w:val="18"/>
                <w:lang w:val="es-PE"/>
              </w:rPr>
            </w:pPr>
          </w:p>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10.METODOLOGÍA</w:t>
            </w:r>
          </w:p>
        </w:tc>
        <w:tc>
          <w:tcPr>
            <w:tcW w:w="2552" w:type="dxa"/>
          </w:tcPr>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Hace posible el acopio de información con rigor</w:t>
            </w:r>
          </w:p>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científico</w:t>
            </w:r>
          </w:p>
        </w:tc>
        <w:tc>
          <w:tcPr>
            <w:tcW w:w="1559" w:type="dxa"/>
          </w:tcPr>
          <w:p w:rsidR="00FB6210" w:rsidRPr="00E75CB2" w:rsidRDefault="00FB6210" w:rsidP="0047539D">
            <w:pPr>
              <w:spacing w:before="120"/>
              <w:ind w:firstLine="238"/>
              <w:jc w:val="both"/>
              <w:rPr>
                <w:rFonts w:ascii="Arial" w:eastAsia="Calibri" w:hAnsi="Arial" w:cs="Arial"/>
                <w:sz w:val="18"/>
                <w:szCs w:val="18"/>
                <w:lang w:eastAsia="en-US"/>
              </w:rPr>
            </w:pPr>
          </w:p>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992" w:type="dxa"/>
          </w:tcPr>
          <w:p w:rsidR="00FB6210" w:rsidRPr="00E75CB2" w:rsidRDefault="00FB6210" w:rsidP="0047539D">
            <w:pPr>
              <w:spacing w:before="120"/>
              <w:ind w:firstLine="238"/>
              <w:jc w:val="both"/>
              <w:rPr>
                <w:rFonts w:ascii="Arial" w:eastAsia="Calibri" w:hAnsi="Arial" w:cs="Arial"/>
                <w:sz w:val="18"/>
                <w:szCs w:val="18"/>
                <w:lang w:eastAsia="en-US"/>
              </w:rPr>
            </w:pPr>
          </w:p>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47539D">
            <w:pPr>
              <w:spacing w:before="120"/>
              <w:ind w:firstLine="238"/>
              <w:jc w:val="both"/>
              <w:rPr>
                <w:rFonts w:ascii="Arial" w:eastAsia="Calibri" w:hAnsi="Arial" w:cs="Arial"/>
                <w:sz w:val="18"/>
                <w:szCs w:val="18"/>
                <w:lang w:eastAsia="en-US"/>
              </w:rPr>
            </w:pPr>
          </w:p>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FB6210" w:rsidRPr="00E75CB2" w:rsidRDefault="00FB6210" w:rsidP="0047539D">
            <w:pPr>
              <w:spacing w:before="120"/>
              <w:ind w:firstLine="238"/>
              <w:jc w:val="both"/>
              <w:rPr>
                <w:rFonts w:ascii="Arial" w:eastAsia="Calibri" w:hAnsi="Arial" w:cs="Arial"/>
                <w:sz w:val="18"/>
                <w:szCs w:val="18"/>
                <w:lang w:eastAsia="en-US"/>
              </w:rPr>
            </w:pPr>
          </w:p>
          <w:p w:rsidR="00FB6210" w:rsidRPr="00E75CB2" w:rsidRDefault="00FB6210"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310" w:type="dxa"/>
          </w:tcPr>
          <w:p w:rsidR="00FB6210" w:rsidRPr="00E75CB2" w:rsidRDefault="00FB6210" w:rsidP="0047539D">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99</w:t>
            </w:r>
          </w:p>
        </w:tc>
      </w:tr>
    </w:tbl>
    <w:p w:rsidR="00E75CB2" w:rsidRPr="00E75CB2" w:rsidRDefault="00E75CB2" w:rsidP="0047539D">
      <w:pPr>
        <w:spacing w:before="120"/>
        <w:ind w:firstLine="238"/>
        <w:jc w:val="both"/>
        <w:rPr>
          <w:rFonts w:ascii="Arial" w:eastAsia="Calibri" w:hAnsi="Arial" w:cs="Arial"/>
          <w:b/>
          <w:sz w:val="18"/>
          <w:szCs w:val="18"/>
          <w:lang w:eastAsia="en-US"/>
        </w:rPr>
      </w:pPr>
      <w:r w:rsidRPr="00E75CB2">
        <w:rPr>
          <w:rFonts w:ascii="Arial" w:eastAsia="Calibri" w:hAnsi="Arial" w:cs="Arial"/>
          <w:b/>
          <w:sz w:val="18"/>
          <w:szCs w:val="18"/>
          <w:lang w:eastAsia="en-US"/>
        </w:rPr>
        <w:t>III.- OPINIÓN DE APLICABILIDAD</w:t>
      </w:r>
    </w:p>
    <w:p w:rsidR="00E75CB2" w:rsidRPr="00E75CB2" w:rsidRDefault="00FD1C6C" w:rsidP="0047539D">
      <w:pPr>
        <w:spacing w:before="120"/>
        <w:ind w:left="-426" w:firstLine="238"/>
        <w:jc w:val="both"/>
        <w:rPr>
          <w:rFonts w:ascii="Arial" w:eastAsia="Calibri" w:hAnsi="Arial" w:cs="Arial"/>
          <w:sz w:val="20"/>
          <w:szCs w:val="20"/>
          <w:lang w:eastAsia="en-US"/>
        </w:rPr>
      </w:pPr>
      <w:r>
        <w:rPr>
          <w:rFonts w:ascii="Arial" w:eastAsia="Calibri" w:hAnsi="Arial" w:cs="Arial"/>
          <w:sz w:val="20"/>
          <w:szCs w:val="20"/>
          <w:lang w:eastAsia="en-US"/>
        </w:rPr>
        <w:t xml:space="preserve">     </w:t>
      </w:r>
      <w:r w:rsidR="00E75CB2" w:rsidRPr="00E75CB2">
        <w:rPr>
          <w:rFonts w:ascii="Arial" w:eastAsia="Calibri" w:hAnsi="Arial" w:cs="Arial"/>
          <w:sz w:val="20"/>
          <w:szCs w:val="20"/>
          <w:lang w:eastAsia="en-US"/>
        </w:rPr>
        <w:t xml:space="preserve"> a)   Deficiente              b) Regular               c) Buena             d) Muy buena           </w:t>
      </w:r>
      <w:r w:rsidR="00E75CB2" w:rsidRPr="00E75CB2">
        <w:rPr>
          <w:rFonts w:ascii="Arial" w:eastAsia="Calibri" w:hAnsi="Arial" w:cs="Arial"/>
          <w:b/>
          <w:sz w:val="20"/>
          <w:szCs w:val="20"/>
          <w:lang w:eastAsia="en-US"/>
        </w:rPr>
        <w:t>e) Excelente</w:t>
      </w:r>
    </w:p>
    <w:p w:rsidR="00E75CB2" w:rsidRPr="00E75CB2" w:rsidRDefault="00E75CB2" w:rsidP="0047539D">
      <w:pPr>
        <w:spacing w:before="120"/>
        <w:ind w:left="-142" w:firstLine="238"/>
        <w:jc w:val="both"/>
        <w:rPr>
          <w:rFonts w:ascii="Arial" w:eastAsia="Calibri" w:hAnsi="Arial" w:cs="Arial"/>
          <w:sz w:val="18"/>
          <w:szCs w:val="18"/>
          <w:lang w:eastAsia="en-US"/>
        </w:rPr>
      </w:pPr>
      <w:r w:rsidRPr="00E75CB2">
        <w:rPr>
          <w:rFonts w:ascii="Arial" w:eastAsia="Calibri" w:hAnsi="Arial" w:cs="Arial"/>
          <w:b/>
          <w:sz w:val="18"/>
          <w:szCs w:val="18"/>
          <w:lang w:eastAsia="en-US"/>
        </w:rPr>
        <w:t xml:space="preserve">   IV.- PROMEDIO DE VALORACIÓN:</w:t>
      </w:r>
      <w:r w:rsidR="00213BA9">
        <w:rPr>
          <w:rFonts w:ascii="Arial" w:eastAsia="Calibri" w:hAnsi="Arial" w:cs="Arial"/>
          <w:sz w:val="18"/>
          <w:szCs w:val="18"/>
          <w:lang w:eastAsia="en-US"/>
        </w:rPr>
        <w:t xml:space="preserve">  ……0.96</w:t>
      </w:r>
      <w:r w:rsidR="00FD1C6C">
        <w:rPr>
          <w:rFonts w:ascii="Arial" w:eastAsia="Calibri" w:hAnsi="Arial" w:cs="Arial"/>
          <w:sz w:val="18"/>
          <w:szCs w:val="18"/>
          <w:lang w:eastAsia="en-US"/>
        </w:rPr>
        <w:t>…</w:t>
      </w:r>
    </w:p>
    <w:p w:rsidR="00E75CB2" w:rsidRPr="00E75CB2" w:rsidRDefault="00E75CB2"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 xml:space="preserve">                                                                                                     -------------------------------------------------</w:t>
      </w:r>
    </w:p>
    <w:p w:rsidR="00E75CB2" w:rsidRPr="00E75CB2" w:rsidRDefault="00E75CB2" w:rsidP="0047539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 xml:space="preserve">                                                                                                       Firma del experto opinante</w:t>
      </w:r>
    </w:p>
    <w:p w:rsidR="00213BA9" w:rsidRPr="00213BA9" w:rsidRDefault="00E75CB2" w:rsidP="00213BA9">
      <w:pPr>
        <w:jc w:val="both"/>
        <w:rPr>
          <w:rFonts w:ascii="Arial" w:eastAsia="Calibri" w:hAnsi="Arial" w:cs="Arial"/>
          <w:sz w:val="18"/>
          <w:szCs w:val="18"/>
          <w:lang w:val="es-PE" w:eastAsia="en-US"/>
        </w:rPr>
      </w:pPr>
      <w:r w:rsidRPr="00E75CB2">
        <w:rPr>
          <w:rFonts w:ascii="Arial" w:eastAsia="Calibri" w:hAnsi="Arial" w:cs="Arial"/>
          <w:sz w:val="18"/>
          <w:szCs w:val="18"/>
          <w:lang w:eastAsia="en-US"/>
        </w:rPr>
        <w:t xml:space="preserve">                                                                                                </w:t>
      </w:r>
      <w:r w:rsidR="00FD1C6C">
        <w:rPr>
          <w:rFonts w:ascii="Arial" w:eastAsia="Calibri" w:hAnsi="Arial" w:cs="Arial"/>
          <w:sz w:val="18"/>
          <w:szCs w:val="18"/>
          <w:lang w:eastAsia="en-US"/>
        </w:rPr>
        <w:t xml:space="preserve">                        DNI Nº</w:t>
      </w:r>
      <w:r w:rsidR="00213BA9" w:rsidRPr="00213BA9">
        <w:rPr>
          <w:rFonts w:ascii="Arial" w:eastAsia="Calibri" w:hAnsi="Arial" w:cs="Arial"/>
          <w:sz w:val="18"/>
          <w:szCs w:val="18"/>
          <w:lang w:eastAsia="en-US"/>
        </w:rPr>
        <w:t>06837411</w:t>
      </w:r>
    </w:p>
    <w:p w:rsidR="00E75CB2" w:rsidRDefault="00E75CB2" w:rsidP="00FD1C6C">
      <w:pPr>
        <w:spacing w:before="120"/>
        <w:ind w:firstLine="238"/>
        <w:jc w:val="both"/>
        <w:rPr>
          <w:rFonts w:ascii="Arial" w:eastAsia="Calibri" w:hAnsi="Arial" w:cs="Arial"/>
          <w:sz w:val="18"/>
          <w:szCs w:val="18"/>
          <w:lang w:eastAsia="en-US"/>
        </w:rPr>
      </w:pPr>
    </w:p>
    <w:p w:rsidR="00F80F9B" w:rsidRPr="00E75CB2" w:rsidRDefault="00F80F9B" w:rsidP="004A240A">
      <w:pPr>
        <w:spacing w:before="120"/>
        <w:jc w:val="both"/>
        <w:rPr>
          <w:rFonts w:ascii="Arial" w:eastAsia="Calibri" w:hAnsi="Arial" w:cs="Arial"/>
          <w:sz w:val="18"/>
          <w:szCs w:val="18"/>
          <w:lang w:eastAsia="en-US"/>
        </w:rPr>
      </w:pPr>
    </w:p>
    <w:p w:rsidR="00E75CB2" w:rsidRPr="00E75CB2" w:rsidRDefault="00E75CB2" w:rsidP="00FD1C6C">
      <w:pPr>
        <w:spacing w:before="120"/>
        <w:ind w:firstLine="238"/>
        <w:jc w:val="center"/>
        <w:rPr>
          <w:rFonts w:ascii="Arial" w:eastAsia="Calibri" w:hAnsi="Arial" w:cs="Arial"/>
          <w:b/>
          <w:sz w:val="18"/>
          <w:szCs w:val="18"/>
          <w:lang w:eastAsia="en-US"/>
        </w:rPr>
      </w:pPr>
      <w:r w:rsidRPr="00E75CB2">
        <w:rPr>
          <w:rFonts w:ascii="Arial" w:eastAsiaTheme="minorHAnsi" w:hAnsi="Arial" w:cs="Arial"/>
          <w:noProof/>
          <w:sz w:val="18"/>
          <w:szCs w:val="18"/>
          <w:lang w:val="en-US" w:eastAsia="en-US"/>
        </w:rPr>
        <w:lastRenderedPageBreak/>
        <w:drawing>
          <wp:anchor distT="0" distB="0" distL="114300" distR="114300" simplePos="0" relativeHeight="251681792" behindDoc="0" locked="0" layoutInCell="1" allowOverlap="1" wp14:anchorId="7472E3C7" wp14:editId="769932A4">
            <wp:simplePos x="0" y="0"/>
            <wp:positionH relativeFrom="column">
              <wp:posOffset>-437515</wp:posOffset>
            </wp:positionH>
            <wp:positionV relativeFrom="paragraph">
              <wp:posOffset>27940</wp:posOffset>
            </wp:positionV>
            <wp:extent cx="744855" cy="1073785"/>
            <wp:effectExtent l="0" t="0" r="0" b="0"/>
            <wp:wrapSquare wrapText="bothSides"/>
            <wp:docPr id="4" name="Picture 2" descr="C:\Users\USER\Downloads\Logo Altagora 201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USER\Downloads\Logo Altagora 2016 (1).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744855" cy="1073785"/>
                    </a:xfrm>
                    <a:prstGeom prst="rect">
                      <a:avLst/>
                    </a:prstGeom>
                    <a:noFill/>
                    <a:extLst/>
                  </pic:spPr>
                </pic:pic>
              </a:graphicData>
            </a:graphic>
            <wp14:sizeRelH relativeFrom="page">
              <wp14:pctWidth>0</wp14:pctWidth>
            </wp14:sizeRelH>
            <wp14:sizeRelV relativeFrom="page">
              <wp14:pctHeight>0</wp14:pctHeight>
            </wp14:sizeRelV>
          </wp:anchor>
        </w:drawing>
      </w:r>
      <w:r w:rsidRPr="00E75CB2">
        <w:rPr>
          <w:rFonts w:ascii="Arial" w:eastAsia="Calibri" w:hAnsi="Arial" w:cs="Arial"/>
          <w:b/>
          <w:sz w:val="18"/>
          <w:szCs w:val="18"/>
          <w:lang w:eastAsia="en-US"/>
        </w:rPr>
        <w:t xml:space="preserve">UNIVERSIDAD </w:t>
      </w:r>
      <w:r w:rsidRPr="00E75CB2">
        <w:rPr>
          <w:rFonts w:ascii="Arial" w:eastAsia="Calibri" w:hAnsi="Arial" w:cs="Arial"/>
          <w:b/>
          <w:sz w:val="18"/>
          <w:szCs w:val="18"/>
          <w:lang w:eastAsia="en-US"/>
        </w:rPr>
        <w:tab/>
        <w:t>PARTICULAR DE CHICLAYO</w:t>
      </w:r>
    </w:p>
    <w:p w:rsidR="00E75CB2" w:rsidRPr="00E75CB2" w:rsidRDefault="00E75CB2" w:rsidP="00FD1C6C">
      <w:pPr>
        <w:spacing w:before="120"/>
        <w:ind w:firstLine="238"/>
        <w:jc w:val="center"/>
        <w:rPr>
          <w:rFonts w:ascii="Arial" w:eastAsia="Calibri" w:hAnsi="Arial" w:cs="Arial"/>
          <w:b/>
          <w:sz w:val="18"/>
          <w:szCs w:val="18"/>
          <w:lang w:eastAsia="en-US"/>
        </w:rPr>
      </w:pPr>
      <w:r w:rsidRPr="00E75CB2">
        <w:rPr>
          <w:rFonts w:ascii="Arial" w:eastAsia="Calibri" w:hAnsi="Arial" w:cs="Arial"/>
          <w:b/>
          <w:sz w:val="18"/>
          <w:szCs w:val="18"/>
          <w:lang w:eastAsia="en-US"/>
        </w:rPr>
        <w:t>ESCUELA UNIVERSITARIA DE POSGRADO</w:t>
      </w:r>
    </w:p>
    <w:p w:rsidR="00E75CB2" w:rsidRPr="00E75CB2" w:rsidRDefault="00E75CB2" w:rsidP="00FD1C6C">
      <w:pPr>
        <w:spacing w:before="120"/>
        <w:ind w:firstLine="238"/>
        <w:jc w:val="center"/>
        <w:rPr>
          <w:rFonts w:ascii="Arial" w:eastAsia="Calibri" w:hAnsi="Arial" w:cs="Arial"/>
          <w:b/>
          <w:sz w:val="18"/>
          <w:szCs w:val="18"/>
          <w:lang w:eastAsia="en-US"/>
        </w:rPr>
      </w:pPr>
      <w:r w:rsidRPr="00E75CB2">
        <w:rPr>
          <w:rFonts w:ascii="Arial" w:eastAsia="Calibri" w:hAnsi="Arial" w:cs="Arial"/>
          <w:b/>
          <w:sz w:val="18"/>
          <w:szCs w:val="18"/>
          <w:lang w:eastAsia="en-US"/>
        </w:rPr>
        <w:t xml:space="preserve">MAESTRIA EN </w:t>
      </w:r>
      <w:r w:rsidR="00FA0D6D" w:rsidRPr="009C5A3D">
        <w:rPr>
          <w:rFonts w:ascii="Arial" w:eastAsiaTheme="minorHAnsi" w:hAnsi="Arial" w:cs="Arial"/>
          <w:b/>
          <w:bCs/>
          <w:color w:val="262626" w:themeColor="text1" w:themeTint="D9"/>
          <w:sz w:val="18"/>
          <w:szCs w:val="18"/>
        </w:rPr>
        <w:t>DOCENCIA UNIVERSITARIA Y GERENCIA  EDUCATIVA</w:t>
      </w:r>
    </w:p>
    <w:p w:rsidR="0068097C" w:rsidRPr="00E22EBE" w:rsidRDefault="00E75CB2" w:rsidP="00E22EBE">
      <w:pPr>
        <w:spacing w:before="120"/>
        <w:ind w:firstLine="238"/>
        <w:rPr>
          <w:rFonts w:ascii="Arial" w:eastAsia="Calibri" w:hAnsi="Arial" w:cs="Arial"/>
          <w:b/>
          <w:sz w:val="18"/>
          <w:szCs w:val="18"/>
          <w:lang w:eastAsia="en-US"/>
        </w:rPr>
      </w:pPr>
      <w:r w:rsidRPr="00E75CB2">
        <w:rPr>
          <w:rFonts w:ascii="Arial" w:eastAsia="Calibri" w:hAnsi="Arial" w:cs="Arial"/>
          <w:b/>
          <w:noProof/>
          <w:sz w:val="18"/>
          <w:szCs w:val="18"/>
          <w:lang w:val="en-US" w:eastAsia="en-US"/>
        </w:rPr>
        <mc:AlternateContent>
          <mc:Choice Requires="wps">
            <w:drawing>
              <wp:anchor distT="0" distB="0" distL="114300" distR="114300" simplePos="0" relativeHeight="251680768" behindDoc="0" locked="0" layoutInCell="1" allowOverlap="1" wp14:anchorId="6E38A640" wp14:editId="0E4EDC04">
                <wp:simplePos x="0" y="0"/>
                <wp:positionH relativeFrom="column">
                  <wp:posOffset>-15240</wp:posOffset>
                </wp:positionH>
                <wp:positionV relativeFrom="paragraph">
                  <wp:posOffset>38735</wp:posOffset>
                </wp:positionV>
                <wp:extent cx="5086350" cy="0"/>
                <wp:effectExtent l="0" t="0" r="19050" b="19050"/>
                <wp:wrapNone/>
                <wp:docPr id="27" name="27 Conector recto"/>
                <wp:cNvGraphicFramePr/>
                <a:graphic xmlns:a="http://schemas.openxmlformats.org/drawingml/2006/main">
                  <a:graphicData uri="http://schemas.microsoft.com/office/word/2010/wordprocessingShape">
                    <wps:wsp>
                      <wps:cNvCnPr/>
                      <wps:spPr>
                        <a:xfrm>
                          <a:off x="0" y="0"/>
                          <a:ext cx="50863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C1FB2C2" id="27 Conector recto"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3.05pt" to="399.3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" strokecolor="windowText"/>
            </w:pict>
          </mc:Fallback>
        </mc:AlternateContent>
      </w:r>
      <w:r w:rsidR="0068097C" w:rsidRPr="004A240A">
        <w:rPr>
          <w:rFonts w:ascii="Arial" w:hAnsi="Arial" w:cs="Arial"/>
          <w:b/>
          <w:i/>
          <w:sz w:val="20"/>
          <w:szCs w:val="20"/>
        </w:rPr>
        <w:t>Relación entre  nivel de cualificación profesional docente y  los logros académicos de los estudiantes del séptimo ciclo de medicina de la UDCH, 2016</w:t>
      </w:r>
      <w:r w:rsidR="004476BD">
        <w:rPr>
          <w:rFonts w:ascii="Arial" w:hAnsi="Arial" w:cs="Arial"/>
          <w:b/>
          <w:i/>
          <w:sz w:val="20"/>
          <w:szCs w:val="20"/>
        </w:rPr>
        <w:t>.</w:t>
      </w:r>
    </w:p>
    <w:p w:rsidR="00E75CB2" w:rsidRPr="00E75CB2" w:rsidRDefault="00E75CB2" w:rsidP="004A240A">
      <w:pPr>
        <w:widowControl w:val="0"/>
        <w:suppressAutoHyphens/>
        <w:autoSpaceDN w:val="0"/>
        <w:spacing w:before="120"/>
        <w:ind w:left="426" w:firstLine="238"/>
        <w:textAlignment w:val="baseline"/>
        <w:rPr>
          <w:rFonts w:ascii="Arial" w:eastAsia="Calibri" w:hAnsi="Arial" w:cs="Arial"/>
          <w:b/>
          <w:sz w:val="18"/>
          <w:szCs w:val="18"/>
          <w:lang w:eastAsia="en-US"/>
        </w:rPr>
      </w:pPr>
      <w:r w:rsidRPr="00E75CB2">
        <w:rPr>
          <w:rFonts w:ascii="Arial" w:eastAsia="Calibri" w:hAnsi="Arial" w:cs="Arial"/>
          <w:b/>
          <w:sz w:val="18"/>
          <w:szCs w:val="18"/>
          <w:lang w:eastAsia="en-US"/>
        </w:rPr>
        <w:t>VALIDACIÓN DE DEL INSTRUMENTO</w:t>
      </w:r>
    </w:p>
    <w:p w:rsidR="00E75CB2" w:rsidRPr="00E75CB2" w:rsidRDefault="00E75CB2" w:rsidP="00267E5D">
      <w:pPr>
        <w:spacing w:before="120"/>
        <w:ind w:left="567" w:firstLine="238"/>
        <w:jc w:val="both"/>
        <w:rPr>
          <w:rFonts w:ascii="Arial" w:eastAsia="Calibri" w:hAnsi="Arial" w:cs="Arial"/>
          <w:b/>
          <w:sz w:val="18"/>
          <w:szCs w:val="18"/>
          <w:lang w:eastAsia="en-US"/>
        </w:rPr>
      </w:pPr>
      <w:r w:rsidRPr="00E75CB2">
        <w:rPr>
          <w:rFonts w:ascii="Arial" w:eastAsia="Calibri" w:hAnsi="Arial" w:cs="Arial"/>
          <w:b/>
          <w:sz w:val="18"/>
          <w:szCs w:val="18"/>
          <w:lang w:eastAsia="en-US"/>
        </w:rPr>
        <w:t>I.- DATOS GENERALES</w:t>
      </w:r>
    </w:p>
    <w:p w:rsidR="00E75CB2" w:rsidRPr="008864A0" w:rsidRDefault="00E75CB2" w:rsidP="008864A0">
      <w:pPr>
        <w:ind w:left="709"/>
        <w:jc w:val="both"/>
        <w:rPr>
          <w:rFonts w:ascii="Arial" w:eastAsia="Calibri" w:hAnsi="Arial" w:cs="Arial"/>
          <w:sz w:val="18"/>
          <w:szCs w:val="18"/>
          <w:lang w:val="es-PE"/>
        </w:rPr>
      </w:pPr>
      <w:r w:rsidRPr="00E75CB2">
        <w:rPr>
          <w:rFonts w:ascii="Arial" w:eastAsia="Calibri" w:hAnsi="Arial" w:cs="Arial"/>
          <w:sz w:val="18"/>
          <w:szCs w:val="18"/>
          <w:lang w:eastAsia="en-US"/>
        </w:rPr>
        <w:t xml:space="preserve">1.1 Apellidos y nombres del opinante: </w:t>
      </w:r>
      <w:r w:rsidR="008864A0" w:rsidRPr="008864A0">
        <w:rPr>
          <w:rFonts w:ascii="Arial" w:eastAsia="Calibri" w:hAnsi="Arial" w:cs="Arial"/>
          <w:sz w:val="18"/>
          <w:szCs w:val="18"/>
          <w:lang w:val="es-PE"/>
        </w:rPr>
        <w:t xml:space="preserve">Dra. </w:t>
      </w:r>
      <w:r w:rsidR="008864A0" w:rsidRPr="008864A0">
        <w:rPr>
          <w:rFonts w:ascii="Arial" w:eastAsiaTheme="minorHAnsi" w:hAnsi="Arial" w:cs="Arial"/>
          <w:sz w:val="18"/>
          <w:szCs w:val="18"/>
          <w:lang w:eastAsia="en-US"/>
        </w:rPr>
        <w:t>Conozco  Simón, Carmen Luisa</w:t>
      </w:r>
    </w:p>
    <w:p w:rsidR="00E75CB2" w:rsidRPr="00E75CB2" w:rsidRDefault="00E75CB2" w:rsidP="00267E5D">
      <w:pPr>
        <w:spacing w:before="120"/>
        <w:ind w:left="567" w:firstLine="238"/>
        <w:jc w:val="both"/>
        <w:rPr>
          <w:rFonts w:ascii="Arial" w:eastAsia="Calibri" w:hAnsi="Arial" w:cs="Arial"/>
          <w:sz w:val="18"/>
          <w:szCs w:val="18"/>
          <w:lang w:eastAsia="en-US"/>
        </w:rPr>
      </w:pPr>
      <w:r w:rsidRPr="00E75CB2">
        <w:rPr>
          <w:rFonts w:ascii="Arial" w:eastAsia="Calibri" w:hAnsi="Arial" w:cs="Arial"/>
          <w:sz w:val="18"/>
          <w:szCs w:val="18"/>
          <w:lang w:eastAsia="en-US"/>
        </w:rPr>
        <w:t xml:space="preserve">1.2 Cargo o institución donde labora: </w:t>
      </w:r>
    </w:p>
    <w:p w:rsidR="00E75CB2" w:rsidRPr="00E75CB2" w:rsidRDefault="00E75CB2" w:rsidP="00267E5D">
      <w:pPr>
        <w:spacing w:before="120"/>
        <w:ind w:left="567" w:firstLine="238"/>
        <w:jc w:val="both"/>
        <w:rPr>
          <w:rFonts w:ascii="Arial" w:eastAsia="Calibri" w:hAnsi="Arial" w:cs="Arial"/>
          <w:b/>
          <w:sz w:val="18"/>
          <w:szCs w:val="18"/>
          <w:lang w:eastAsia="en-US"/>
        </w:rPr>
      </w:pPr>
      <w:r w:rsidRPr="00E75CB2">
        <w:rPr>
          <w:rFonts w:ascii="Arial" w:eastAsia="Calibri" w:hAnsi="Arial" w:cs="Arial"/>
          <w:sz w:val="18"/>
          <w:szCs w:val="18"/>
          <w:lang w:eastAsia="en-US"/>
        </w:rPr>
        <w:t xml:space="preserve">1.4 Autor (a)  del instrumento: </w:t>
      </w:r>
      <w:r w:rsidR="00B6398D" w:rsidRPr="006403CA">
        <w:rPr>
          <w:rFonts w:ascii="Arial" w:eastAsia="Calibri" w:hAnsi="Arial" w:cs="Arial"/>
          <w:bCs/>
          <w:sz w:val="20"/>
          <w:szCs w:val="20"/>
          <w:lang w:val="es-PE" w:eastAsia="en-US"/>
        </w:rPr>
        <w:t>Javier Iván, Larios Mendoza</w:t>
      </w:r>
    </w:p>
    <w:p w:rsidR="00E75CB2" w:rsidRPr="00E75CB2" w:rsidRDefault="00E75CB2" w:rsidP="00267E5D">
      <w:pPr>
        <w:spacing w:before="120"/>
        <w:ind w:left="567" w:firstLine="238"/>
        <w:jc w:val="both"/>
        <w:rPr>
          <w:rFonts w:ascii="Arial" w:eastAsia="Calibri" w:hAnsi="Arial" w:cs="Arial"/>
          <w:b/>
          <w:sz w:val="18"/>
          <w:szCs w:val="18"/>
          <w:lang w:eastAsia="en-US"/>
        </w:rPr>
      </w:pPr>
      <w:r w:rsidRPr="00E75CB2">
        <w:rPr>
          <w:rFonts w:ascii="Arial" w:eastAsia="Calibri" w:hAnsi="Arial" w:cs="Arial"/>
          <w:b/>
          <w:sz w:val="18"/>
          <w:szCs w:val="18"/>
          <w:lang w:eastAsia="en-US"/>
        </w:rPr>
        <w:t>II.- ASPECTOS DE LA VALIDACIÓN</w:t>
      </w:r>
    </w:p>
    <w:tbl>
      <w:tblPr>
        <w:tblW w:w="1052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552"/>
        <w:gridCol w:w="1134"/>
        <w:gridCol w:w="1026"/>
        <w:gridCol w:w="1134"/>
        <w:gridCol w:w="1276"/>
        <w:gridCol w:w="1134"/>
      </w:tblGrid>
      <w:tr w:rsidR="00E75CB2" w:rsidRPr="00E75CB2" w:rsidTr="00267E5D">
        <w:trPr>
          <w:trHeight w:val="203"/>
        </w:trPr>
        <w:tc>
          <w:tcPr>
            <w:tcW w:w="2269" w:type="dxa"/>
            <w:vMerge w:val="restart"/>
          </w:tcPr>
          <w:p w:rsidR="00E75CB2" w:rsidRPr="00E75CB2" w:rsidRDefault="00E75CB2" w:rsidP="00267E5D">
            <w:pPr>
              <w:spacing w:before="120"/>
              <w:ind w:firstLine="238"/>
              <w:jc w:val="both"/>
              <w:rPr>
                <w:rFonts w:ascii="Arial" w:eastAsia="Calibri" w:hAnsi="Arial" w:cs="Arial"/>
                <w:b/>
                <w:sz w:val="18"/>
                <w:szCs w:val="18"/>
                <w:lang w:eastAsia="en-US"/>
              </w:rPr>
            </w:pPr>
          </w:p>
          <w:p w:rsidR="00E75CB2" w:rsidRPr="00E75CB2" w:rsidRDefault="00E75CB2" w:rsidP="00267E5D">
            <w:pPr>
              <w:spacing w:before="120"/>
              <w:ind w:firstLine="238"/>
              <w:jc w:val="both"/>
              <w:rPr>
                <w:rFonts w:ascii="Arial" w:eastAsia="Calibri" w:hAnsi="Arial" w:cs="Arial"/>
                <w:b/>
                <w:sz w:val="18"/>
                <w:szCs w:val="18"/>
                <w:lang w:eastAsia="en-US"/>
              </w:rPr>
            </w:pPr>
            <w:r w:rsidRPr="00E75CB2">
              <w:rPr>
                <w:rFonts w:ascii="Arial" w:eastAsia="Calibri" w:hAnsi="Arial" w:cs="Arial"/>
                <w:b/>
                <w:sz w:val="18"/>
                <w:szCs w:val="18"/>
                <w:lang w:eastAsia="en-US"/>
              </w:rPr>
              <w:t>CRITERIOS</w:t>
            </w:r>
          </w:p>
        </w:tc>
        <w:tc>
          <w:tcPr>
            <w:tcW w:w="2552" w:type="dxa"/>
            <w:vMerge w:val="restart"/>
          </w:tcPr>
          <w:p w:rsidR="00E75CB2" w:rsidRPr="00E75CB2" w:rsidRDefault="00E75CB2" w:rsidP="00267E5D">
            <w:pPr>
              <w:spacing w:before="120"/>
              <w:ind w:firstLine="238"/>
              <w:jc w:val="both"/>
              <w:rPr>
                <w:rFonts w:ascii="Arial" w:eastAsia="Calibri" w:hAnsi="Arial" w:cs="Arial"/>
                <w:b/>
                <w:sz w:val="18"/>
                <w:szCs w:val="18"/>
                <w:lang w:eastAsia="en-US"/>
              </w:rPr>
            </w:pPr>
          </w:p>
          <w:p w:rsidR="00E75CB2" w:rsidRPr="00E75CB2" w:rsidRDefault="00E75CB2" w:rsidP="00267E5D">
            <w:pPr>
              <w:spacing w:before="120"/>
              <w:ind w:firstLine="238"/>
              <w:jc w:val="both"/>
              <w:rPr>
                <w:rFonts w:ascii="Arial" w:eastAsia="Calibri" w:hAnsi="Arial" w:cs="Arial"/>
                <w:b/>
                <w:sz w:val="18"/>
                <w:szCs w:val="18"/>
                <w:lang w:eastAsia="en-US"/>
              </w:rPr>
            </w:pPr>
            <w:r w:rsidRPr="00E75CB2">
              <w:rPr>
                <w:rFonts w:ascii="Arial" w:eastAsia="Calibri" w:hAnsi="Arial" w:cs="Arial"/>
                <w:b/>
                <w:sz w:val="18"/>
                <w:szCs w:val="18"/>
                <w:lang w:eastAsia="en-US"/>
              </w:rPr>
              <w:t>INDICADORES</w:t>
            </w:r>
          </w:p>
        </w:tc>
        <w:tc>
          <w:tcPr>
            <w:tcW w:w="5704" w:type="dxa"/>
            <w:gridSpan w:val="5"/>
          </w:tcPr>
          <w:p w:rsidR="00E75CB2" w:rsidRPr="00E75CB2" w:rsidRDefault="00E75CB2" w:rsidP="00267E5D">
            <w:pPr>
              <w:spacing w:before="120"/>
              <w:ind w:firstLine="238"/>
              <w:jc w:val="both"/>
              <w:rPr>
                <w:rFonts w:ascii="Arial" w:eastAsia="Calibri" w:hAnsi="Arial" w:cs="Arial"/>
                <w:b/>
                <w:sz w:val="18"/>
                <w:szCs w:val="18"/>
                <w:lang w:eastAsia="en-US"/>
              </w:rPr>
            </w:pPr>
            <w:r w:rsidRPr="00E75CB2">
              <w:rPr>
                <w:rFonts w:ascii="Arial" w:eastAsia="Calibri" w:hAnsi="Arial" w:cs="Arial"/>
                <w:b/>
                <w:sz w:val="18"/>
                <w:szCs w:val="18"/>
                <w:lang w:eastAsia="en-US"/>
              </w:rPr>
              <w:t>VALORACIONES</w:t>
            </w:r>
          </w:p>
        </w:tc>
      </w:tr>
      <w:tr w:rsidR="00E75CB2" w:rsidRPr="00E75CB2" w:rsidTr="00267E5D">
        <w:trPr>
          <w:trHeight w:val="362"/>
        </w:trPr>
        <w:tc>
          <w:tcPr>
            <w:tcW w:w="2269" w:type="dxa"/>
            <w:vMerge/>
          </w:tcPr>
          <w:p w:rsidR="00E75CB2" w:rsidRPr="00E75CB2" w:rsidRDefault="00E75CB2" w:rsidP="00267E5D">
            <w:pPr>
              <w:spacing w:before="120"/>
              <w:ind w:firstLine="238"/>
              <w:jc w:val="both"/>
              <w:rPr>
                <w:rFonts w:ascii="Arial" w:eastAsia="Calibri" w:hAnsi="Arial" w:cs="Arial"/>
                <w:sz w:val="18"/>
                <w:szCs w:val="18"/>
                <w:lang w:eastAsia="en-US"/>
              </w:rPr>
            </w:pPr>
          </w:p>
        </w:tc>
        <w:tc>
          <w:tcPr>
            <w:tcW w:w="2552" w:type="dxa"/>
            <w:vMerge/>
          </w:tcPr>
          <w:p w:rsidR="00E75CB2" w:rsidRPr="00E75CB2" w:rsidRDefault="00E75CB2" w:rsidP="00267E5D">
            <w:pPr>
              <w:spacing w:before="120"/>
              <w:ind w:firstLine="238"/>
              <w:jc w:val="both"/>
              <w:rPr>
                <w:rFonts w:ascii="Arial" w:eastAsia="Calibri" w:hAnsi="Arial" w:cs="Arial"/>
                <w:sz w:val="18"/>
                <w:szCs w:val="18"/>
                <w:lang w:eastAsia="en-US"/>
              </w:rPr>
            </w:pPr>
          </w:p>
        </w:tc>
        <w:tc>
          <w:tcPr>
            <w:tcW w:w="1134" w:type="dxa"/>
          </w:tcPr>
          <w:p w:rsidR="00E75CB2" w:rsidRPr="00E75CB2" w:rsidRDefault="00E75CB2" w:rsidP="00267E5D">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Deficiente</w:t>
            </w:r>
          </w:p>
          <w:p w:rsidR="00E75CB2" w:rsidRPr="00E75CB2" w:rsidRDefault="00E75CB2" w:rsidP="00267E5D">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0 – 20 %</w:t>
            </w:r>
          </w:p>
        </w:tc>
        <w:tc>
          <w:tcPr>
            <w:tcW w:w="1026" w:type="dxa"/>
          </w:tcPr>
          <w:p w:rsidR="00E75CB2" w:rsidRPr="00E75CB2" w:rsidRDefault="00E75CB2" w:rsidP="004A240A">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Regular</w:t>
            </w:r>
          </w:p>
          <w:p w:rsidR="00E75CB2" w:rsidRPr="00E75CB2" w:rsidRDefault="00E75CB2" w:rsidP="004A240A">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21 – 40%</w:t>
            </w:r>
          </w:p>
        </w:tc>
        <w:tc>
          <w:tcPr>
            <w:tcW w:w="1134" w:type="dxa"/>
          </w:tcPr>
          <w:p w:rsidR="00E75CB2" w:rsidRPr="00E75CB2" w:rsidRDefault="00E75CB2" w:rsidP="004A240A">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Bueno</w:t>
            </w:r>
          </w:p>
          <w:p w:rsidR="00E75CB2" w:rsidRPr="00E75CB2" w:rsidRDefault="00E75CB2" w:rsidP="004A240A">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41 – 60 %</w:t>
            </w:r>
          </w:p>
        </w:tc>
        <w:tc>
          <w:tcPr>
            <w:tcW w:w="1276" w:type="dxa"/>
          </w:tcPr>
          <w:p w:rsidR="00E75CB2" w:rsidRPr="00E75CB2" w:rsidRDefault="00E75CB2" w:rsidP="004A240A">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Muy   Bueno</w:t>
            </w:r>
          </w:p>
          <w:p w:rsidR="00E75CB2" w:rsidRPr="00E75CB2" w:rsidRDefault="00E75CB2"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61 – 80 %</w:t>
            </w:r>
          </w:p>
        </w:tc>
        <w:tc>
          <w:tcPr>
            <w:tcW w:w="1134" w:type="dxa"/>
          </w:tcPr>
          <w:p w:rsidR="00E75CB2" w:rsidRPr="00E75CB2" w:rsidRDefault="00E75CB2" w:rsidP="00E22EBE">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Excelente</w:t>
            </w:r>
          </w:p>
          <w:p w:rsidR="00E75CB2" w:rsidRPr="00E75CB2" w:rsidRDefault="00E75CB2" w:rsidP="00E22EBE">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81 – 100 %</w:t>
            </w:r>
          </w:p>
        </w:tc>
      </w:tr>
      <w:tr w:rsidR="00FB6210" w:rsidRPr="00E75CB2" w:rsidTr="00267E5D">
        <w:trPr>
          <w:trHeight w:val="389"/>
        </w:trPr>
        <w:tc>
          <w:tcPr>
            <w:tcW w:w="2269" w:type="dxa"/>
          </w:tcPr>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1. CLARIDAD</w:t>
            </w:r>
          </w:p>
        </w:tc>
        <w:tc>
          <w:tcPr>
            <w:tcW w:w="2552" w:type="dxa"/>
          </w:tcPr>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Está formulado con lenguaje apropiado</w:t>
            </w:r>
          </w:p>
        </w:tc>
        <w:tc>
          <w:tcPr>
            <w:tcW w:w="1134" w:type="dxa"/>
          </w:tcPr>
          <w:p w:rsidR="00FB6210" w:rsidRPr="00E75CB2" w:rsidRDefault="00FB6210" w:rsidP="00267E5D">
            <w:pPr>
              <w:spacing w:before="120"/>
              <w:ind w:firstLine="238"/>
              <w:jc w:val="both"/>
              <w:rPr>
                <w:rFonts w:ascii="Arial" w:eastAsia="Calibri" w:hAnsi="Arial" w:cs="Arial"/>
                <w:sz w:val="18"/>
                <w:szCs w:val="18"/>
                <w:lang w:eastAsia="en-US"/>
              </w:rPr>
            </w:pP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026" w:type="dxa"/>
          </w:tcPr>
          <w:p w:rsidR="00FB6210" w:rsidRPr="00E75CB2" w:rsidRDefault="00FB6210" w:rsidP="00267E5D">
            <w:pPr>
              <w:spacing w:before="120"/>
              <w:ind w:firstLine="238"/>
              <w:jc w:val="both"/>
              <w:rPr>
                <w:rFonts w:ascii="Arial" w:eastAsia="Calibri" w:hAnsi="Arial" w:cs="Arial"/>
                <w:sz w:val="18"/>
                <w:szCs w:val="18"/>
                <w:lang w:eastAsia="en-US"/>
              </w:rPr>
            </w:pP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267E5D">
            <w:pPr>
              <w:spacing w:before="120"/>
              <w:ind w:firstLine="238"/>
              <w:jc w:val="both"/>
              <w:rPr>
                <w:rFonts w:ascii="Arial" w:eastAsia="Calibri" w:hAnsi="Arial" w:cs="Arial"/>
                <w:sz w:val="18"/>
                <w:szCs w:val="18"/>
                <w:lang w:eastAsia="en-US"/>
              </w:rPr>
            </w:pP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FB6210" w:rsidRPr="00E75CB2" w:rsidRDefault="00FB6210" w:rsidP="00267E5D">
            <w:pPr>
              <w:spacing w:before="120"/>
              <w:ind w:firstLine="238"/>
              <w:jc w:val="both"/>
              <w:rPr>
                <w:rFonts w:ascii="Arial" w:eastAsia="Calibri" w:hAnsi="Arial" w:cs="Arial"/>
                <w:sz w:val="18"/>
                <w:szCs w:val="18"/>
                <w:lang w:eastAsia="en-US"/>
              </w:rPr>
            </w:pP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267E5D">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98</w:t>
            </w:r>
          </w:p>
        </w:tc>
      </w:tr>
      <w:tr w:rsidR="00FB6210" w:rsidRPr="00E75CB2" w:rsidTr="00267E5D">
        <w:tc>
          <w:tcPr>
            <w:tcW w:w="2269" w:type="dxa"/>
          </w:tcPr>
          <w:p w:rsidR="00FB6210" w:rsidRPr="004D2CCC" w:rsidRDefault="00FB6210" w:rsidP="00AD48CB">
            <w:pPr>
              <w:jc w:val="both"/>
              <w:rPr>
                <w:rFonts w:ascii="Arial" w:eastAsia="Calibri" w:hAnsi="Arial" w:cs="Arial"/>
                <w:sz w:val="18"/>
                <w:szCs w:val="18"/>
                <w:lang w:val="es-PE"/>
              </w:rPr>
            </w:pPr>
          </w:p>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2. OBJETIVIDAD</w:t>
            </w:r>
          </w:p>
        </w:tc>
        <w:tc>
          <w:tcPr>
            <w:tcW w:w="2552" w:type="dxa"/>
          </w:tcPr>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Permite registrar  información sobre las variables que se investiga</w:t>
            </w:r>
          </w:p>
        </w:tc>
        <w:tc>
          <w:tcPr>
            <w:tcW w:w="1134" w:type="dxa"/>
          </w:tcPr>
          <w:p w:rsidR="00FB6210" w:rsidRPr="00E75CB2" w:rsidRDefault="00FB6210" w:rsidP="00267E5D">
            <w:pPr>
              <w:spacing w:before="120"/>
              <w:ind w:firstLine="238"/>
              <w:jc w:val="both"/>
              <w:rPr>
                <w:rFonts w:ascii="Arial" w:eastAsia="Calibri" w:hAnsi="Arial" w:cs="Arial"/>
                <w:sz w:val="18"/>
                <w:szCs w:val="18"/>
                <w:lang w:eastAsia="en-US"/>
              </w:rPr>
            </w:pP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026" w:type="dxa"/>
          </w:tcPr>
          <w:p w:rsidR="00FB6210" w:rsidRPr="00E75CB2" w:rsidRDefault="00FB6210" w:rsidP="00267E5D">
            <w:pPr>
              <w:spacing w:before="120"/>
              <w:ind w:firstLine="238"/>
              <w:jc w:val="both"/>
              <w:rPr>
                <w:rFonts w:ascii="Arial" w:eastAsia="Calibri" w:hAnsi="Arial" w:cs="Arial"/>
                <w:sz w:val="18"/>
                <w:szCs w:val="18"/>
                <w:lang w:eastAsia="en-US"/>
              </w:rPr>
            </w:pP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267E5D">
            <w:pPr>
              <w:spacing w:before="120"/>
              <w:ind w:firstLine="238"/>
              <w:jc w:val="both"/>
              <w:rPr>
                <w:rFonts w:ascii="Arial" w:eastAsia="Calibri" w:hAnsi="Arial" w:cs="Arial"/>
                <w:sz w:val="18"/>
                <w:szCs w:val="18"/>
                <w:lang w:eastAsia="en-US"/>
              </w:rPr>
            </w:pP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FB6210" w:rsidRPr="00E75CB2" w:rsidRDefault="00FB6210" w:rsidP="00267E5D">
            <w:pPr>
              <w:spacing w:before="120"/>
              <w:ind w:firstLine="238"/>
              <w:jc w:val="both"/>
              <w:rPr>
                <w:rFonts w:ascii="Arial" w:eastAsia="Calibri" w:hAnsi="Arial" w:cs="Arial"/>
                <w:sz w:val="18"/>
                <w:szCs w:val="18"/>
                <w:lang w:eastAsia="en-US"/>
              </w:rPr>
            </w:pP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267E5D">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95</w:t>
            </w:r>
          </w:p>
        </w:tc>
      </w:tr>
      <w:tr w:rsidR="00FB6210" w:rsidRPr="00E75CB2" w:rsidTr="00267E5D">
        <w:tc>
          <w:tcPr>
            <w:tcW w:w="2269" w:type="dxa"/>
          </w:tcPr>
          <w:p w:rsidR="00FB6210" w:rsidRPr="004D2CCC" w:rsidRDefault="00FB6210" w:rsidP="00AD48CB">
            <w:pPr>
              <w:jc w:val="both"/>
              <w:rPr>
                <w:rFonts w:ascii="Arial" w:eastAsia="Calibri" w:hAnsi="Arial" w:cs="Arial"/>
                <w:sz w:val="18"/>
                <w:szCs w:val="18"/>
                <w:lang w:val="es-PE"/>
              </w:rPr>
            </w:pPr>
          </w:p>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3. ACTUALIDAD</w:t>
            </w:r>
          </w:p>
        </w:tc>
        <w:tc>
          <w:tcPr>
            <w:tcW w:w="2552" w:type="dxa"/>
          </w:tcPr>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Adecuada al avance de la ciencia  sobre el tema que se investiga</w:t>
            </w:r>
          </w:p>
        </w:tc>
        <w:tc>
          <w:tcPr>
            <w:tcW w:w="1134" w:type="dxa"/>
          </w:tcPr>
          <w:p w:rsidR="00FB6210" w:rsidRPr="00E75CB2" w:rsidRDefault="00FB6210" w:rsidP="00267E5D">
            <w:pPr>
              <w:spacing w:before="120"/>
              <w:ind w:firstLine="238"/>
              <w:jc w:val="both"/>
              <w:rPr>
                <w:rFonts w:ascii="Arial" w:eastAsia="Calibri" w:hAnsi="Arial" w:cs="Arial"/>
                <w:sz w:val="18"/>
                <w:szCs w:val="18"/>
                <w:lang w:eastAsia="en-US"/>
              </w:rPr>
            </w:pP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026" w:type="dxa"/>
          </w:tcPr>
          <w:p w:rsidR="00FB6210" w:rsidRPr="00E75CB2" w:rsidRDefault="00FB6210" w:rsidP="00267E5D">
            <w:pPr>
              <w:spacing w:before="120"/>
              <w:ind w:firstLine="238"/>
              <w:jc w:val="both"/>
              <w:rPr>
                <w:rFonts w:ascii="Arial" w:eastAsia="Calibri" w:hAnsi="Arial" w:cs="Arial"/>
                <w:sz w:val="18"/>
                <w:szCs w:val="18"/>
                <w:lang w:eastAsia="en-US"/>
              </w:rPr>
            </w:pP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267E5D">
            <w:pPr>
              <w:spacing w:before="120"/>
              <w:ind w:firstLine="238"/>
              <w:jc w:val="both"/>
              <w:rPr>
                <w:rFonts w:ascii="Arial" w:eastAsia="Calibri" w:hAnsi="Arial" w:cs="Arial"/>
                <w:sz w:val="18"/>
                <w:szCs w:val="18"/>
                <w:lang w:eastAsia="en-US"/>
              </w:rPr>
            </w:pP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FB6210" w:rsidRPr="00E75CB2" w:rsidRDefault="00FB6210" w:rsidP="00267E5D">
            <w:pPr>
              <w:spacing w:before="120"/>
              <w:ind w:firstLine="238"/>
              <w:jc w:val="both"/>
              <w:rPr>
                <w:rFonts w:ascii="Arial" w:eastAsia="Calibri" w:hAnsi="Arial" w:cs="Arial"/>
                <w:sz w:val="18"/>
                <w:szCs w:val="18"/>
                <w:lang w:eastAsia="en-US"/>
              </w:rPr>
            </w:pP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267E5D">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94</w:t>
            </w:r>
          </w:p>
        </w:tc>
      </w:tr>
      <w:tr w:rsidR="00FB6210" w:rsidRPr="00E75CB2" w:rsidTr="00267E5D">
        <w:trPr>
          <w:trHeight w:val="106"/>
        </w:trPr>
        <w:tc>
          <w:tcPr>
            <w:tcW w:w="2269" w:type="dxa"/>
          </w:tcPr>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4. ORGANIZACIÓN</w:t>
            </w:r>
          </w:p>
        </w:tc>
        <w:tc>
          <w:tcPr>
            <w:tcW w:w="2552" w:type="dxa"/>
          </w:tcPr>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Tiene estructura lógica</w:t>
            </w:r>
          </w:p>
        </w:tc>
        <w:tc>
          <w:tcPr>
            <w:tcW w:w="1134" w:type="dxa"/>
          </w:tcPr>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026" w:type="dxa"/>
          </w:tcPr>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267E5D">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90</w:t>
            </w:r>
          </w:p>
        </w:tc>
      </w:tr>
      <w:tr w:rsidR="00FB6210" w:rsidRPr="00E75CB2" w:rsidTr="00267E5D">
        <w:tc>
          <w:tcPr>
            <w:tcW w:w="2269" w:type="dxa"/>
          </w:tcPr>
          <w:p w:rsidR="00FB6210" w:rsidRPr="004D2CCC" w:rsidRDefault="00FB6210" w:rsidP="00AD48CB">
            <w:pPr>
              <w:jc w:val="both"/>
              <w:rPr>
                <w:rFonts w:ascii="Arial" w:eastAsia="Calibri" w:hAnsi="Arial" w:cs="Arial"/>
                <w:sz w:val="18"/>
                <w:szCs w:val="18"/>
                <w:lang w:val="es-PE"/>
              </w:rPr>
            </w:pPr>
          </w:p>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5. SUFICIENCIA</w:t>
            </w:r>
          </w:p>
        </w:tc>
        <w:tc>
          <w:tcPr>
            <w:tcW w:w="2552" w:type="dxa"/>
          </w:tcPr>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Cubre todas las dimensiones de las variables en estudio</w:t>
            </w:r>
          </w:p>
        </w:tc>
        <w:tc>
          <w:tcPr>
            <w:tcW w:w="1134" w:type="dxa"/>
          </w:tcPr>
          <w:p w:rsidR="00FB6210" w:rsidRPr="00E75CB2" w:rsidRDefault="00FB6210" w:rsidP="00267E5D">
            <w:pPr>
              <w:spacing w:before="120"/>
              <w:ind w:firstLine="238"/>
              <w:jc w:val="both"/>
              <w:rPr>
                <w:rFonts w:ascii="Arial" w:eastAsia="Calibri" w:hAnsi="Arial" w:cs="Arial"/>
                <w:sz w:val="18"/>
                <w:szCs w:val="18"/>
                <w:lang w:eastAsia="en-US"/>
              </w:rPr>
            </w:pP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026" w:type="dxa"/>
          </w:tcPr>
          <w:p w:rsidR="00FB6210" w:rsidRPr="00E75CB2" w:rsidRDefault="00FB6210" w:rsidP="00267E5D">
            <w:pPr>
              <w:spacing w:before="120"/>
              <w:ind w:firstLine="238"/>
              <w:jc w:val="both"/>
              <w:rPr>
                <w:rFonts w:ascii="Arial" w:eastAsia="Calibri" w:hAnsi="Arial" w:cs="Arial"/>
                <w:sz w:val="18"/>
                <w:szCs w:val="18"/>
                <w:lang w:eastAsia="en-US"/>
              </w:rPr>
            </w:pP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267E5D">
            <w:pPr>
              <w:spacing w:before="120"/>
              <w:ind w:firstLine="238"/>
              <w:jc w:val="both"/>
              <w:rPr>
                <w:rFonts w:ascii="Arial" w:eastAsia="Calibri" w:hAnsi="Arial" w:cs="Arial"/>
                <w:sz w:val="18"/>
                <w:szCs w:val="18"/>
                <w:lang w:eastAsia="en-US"/>
              </w:rPr>
            </w:pP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FB6210" w:rsidRPr="00E75CB2" w:rsidRDefault="00FB6210" w:rsidP="00267E5D">
            <w:pPr>
              <w:spacing w:before="120"/>
              <w:ind w:firstLine="238"/>
              <w:jc w:val="both"/>
              <w:rPr>
                <w:rFonts w:ascii="Arial" w:eastAsia="Calibri" w:hAnsi="Arial" w:cs="Arial"/>
                <w:sz w:val="18"/>
                <w:szCs w:val="18"/>
                <w:lang w:eastAsia="en-US"/>
              </w:rPr>
            </w:pP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267E5D">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96</w:t>
            </w:r>
          </w:p>
        </w:tc>
      </w:tr>
      <w:tr w:rsidR="00FB6210" w:rsidRPr="00E75CB2" w:rsidTr="00267E5D">
        <w:tc>
          <w:tcPr>
            <w:tcW w:w="2269" w:type="dxa"/>
          </w:tcPr>
          <w:p w:rsidR="00FB6210" w:rsidRPr="004D2CCC" w:rsidRDefault="00FB6210" w:rsidP="00AD48CB">
            <w:pPr>
              <w:jc w:val="both"/>
              <w:rPr>
                <w:rFonts w:ascii="Arial" w:eastAsia="Calibri" w:hAnsi="Arial" w:cs="Arial"/>
                <w:sz w:val="18"/>
                <w:szCs w:val="18"/>
                <w:lang w:val="es-PE"/>
              </w:rPr>
            </w:pPr>
          </w:p>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6.INTENCIONALIDAD</w:t>
            </w:r>
          </w:p>
        </w:tc>
        <w:tc>
          <w:tcPr>
            <w:tcW w:w="2552" w:type="dxa"/>
          </w:tcPr>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Adecuado para los propósitos de la investigación</w:t>
            </w:r>
          </w:p>
        </w:tc>
        <w:tc>
          <w:tcPr>
            <w:tcW w:w="1134" w:type="dxa"/>
          </w:tcPr>
          <w:p w:rsidR="00FB6210" w:rsidRPr="00E75CB2" w:rsidRDefault="00FB6210" w:rsidP="00267E5D">
            <w:pPr>
              <w:spacing w:before="120"/>
              <w:ind w:firstLine="238"/>
              <w:jc w:val="both"/>
              <w:rPr>
                <w:rFonts w:ascii="Arial" w:eastAsia="Calibri" w:hAnsi="Arial" w:cs="Arial"/>
                <w:sz w:val="18"/>
                <w:szCs w:val="18"/>
                <w:lang w:eastAsia="en-US"/>
              </w:rPr>
            </w:pP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026" w:type="dxa"/>
          </w:tcPr>
          <w:p w:rsidR="00FB6210" w:rsidRPr="00E75CB2" w:rsidRDefault="00FB6210" w:rsidP="00267E5D">
            <w:pPr>
              <w:spacing w:before="120"/>
              <w:ind w:firstLine="238"/>
              <w:jc w:val="both"/>
              <w:rPr>
                <w:rFonts w:ascii="Arial" w:eastAsia="Calibri" w:hAnsi="Arial" w:cs="Arial"/>
                <w:sz w:val="18"/>
                <w:szCs w:val="18"/>
                <w:lang w:eastAsia="en-US"/>
              </w:rPr>
            </w:pP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267E5D">
            <w:pPr>
              <w:spacing w:before="120"/>
              <w:ind w:firstLine="238"/>
              <w:jc w:val="both"/>
              <w:rPr>
                <w:rFonts w:ascii="Arial" w:eastAsia="Calibri" w:hAnsi="Arial" w:cs="Arial"/>
                <w:sz w:val="18"/>
                <w:szCs w:val="18"/>
                <w:lang w:eastAsia="en-US"/>
              </w:rPr>
            </w:pP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FB6210" w:rsidRPr="00E75CB2" w:rsidRDefault="00FB6210" w:rsidP="00267E5D">
            <w:pPr>
              <w:spacing w:before="120"/>
              <w:ind w:firstLine="238"/>
              <w:jc w:val="both"/>
              <w:rPr>
                <w:rFonts w:ascii="Arial" w:eastAsia="Calibri" w:hAnsi="Arial" w:cs="Arial"/>
                <w:sz w:val="18"/>
                <w:szCs w:val="18"/>
                <w:lang w:eastAsia="en-US"/>
              </w:rPr>
            </w:pP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267E5D">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95</w:t>
            </w:r>
          </w:p>
        </w:tc>
      </w:tr>
      <w:tr w:rsidR="00FB6210" w:rsidRPr="00E75CB2" w:rsidTr="00267E5D">
        <w:tc>
          <w:tcPr>
            <w:tcW w:w="2269" w:type="dxa"/>
          </w:tcPr>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7. CONSISTENCIA</w:t>
            </w:r>
          </w:p>
        </w:tc>
        <w:tc>
          <w:tcPr>
            <w:tcW w:w="2552" w:type="dxa"/>
          </w:tcPr>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Se sustenta en fundamentos teórico científicos</w:t>
            </w:r>
          </w:p>
        </w:tc>
        <w:tc>
          <w:tcPr>
            <w:tcW w:w="1134" w:type="dxa"/>
          </w:tcPr>
          <w:p w:rsidR="00FB6210" w:rsidRPr="00E75CB2" w:rsidRDefault="00FB6210" w:rsidP="00267E5D">
            <w:pPr>
              <w:spacing w:before="120"/>
              <w:ind w:firstLine="238"/>
              <w:jc w:val="both"/>
              <w:rPr>
                <w:rFonts w:ascii="Arial" w:eastAsia="Calibri" w:hAnsi="Arial" w:cs="Arial"/>
                <w:sz w:val="18"/>
                <w:szCs w:val="18"/>
                <w:lang w:eastAsia="en-US"/>
              </w:rPr>
            </w:pP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026" w:type="dxa"/>
          </w:tcPr>
          <w:p w:rsidR="00FB6210" w:rsidRPr="00E75CB2" w:rsidRDefault="00FB6210" w:rsidP="00267E5D">
            <w:pPr>
              <w:spacing w:before="120"/>
              <w:ind w:firstLine="238"/>
              <w:jc w:val="both"/>
              <w:rPr>
                <w:rFonts w:ascii="Arial" w:eastAsia="Calibri" w:hAnsi="Arial" w:cs="Arial"/>
                <w:sz w:val="18"/>
                <w:szCs w:val="18"/>
                <w:lang w:eastAsia="en-US"/>
              </w:rPr>
            </w:pP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267E5D">
            <w:pPr>
              <w:spacing w:before="120"/>
              <w:ind w:firstLine="238"/>
              <w:jc w:val="both"/>
              <w:rPr>
                <w:rFonts w:ascii="Arial" w:eastAsia="Calibri" w:hAnsi="Arial" w:cs="Arial"/>
                <w:sz w:val="18"/>
                <w:szCs w:val="18"/>
                <w:lang w:eastAsia="en-US"/>
              </w:rPr>
            </w:pP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FB6210" w:rsidRPr="00E75CB2" w:rsidRDefault="00FB6210" w:rsidP="00267E5D">
            <w:pPr>
              <w:spacing w:before="120"/>
              <w:ind w:firstLine="238"/>
              <w:jc w:val="both"/>
              <w:rPr>
                <w:rFonts w:ascii="Arial" w:eastAsia="Calibri" w:hAnsi="Arial" w:cs="Arial"/>
                <w:sz w:val="18"/>
                <w:szCs w:val="18"/>
                <w:lang w:eastAsia="en-US"/>
              </w:rPr>
            </w:pP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267E5D">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94</w:t>
            </w:r>
          </w:p>
        </w:tc>
      </w:tr>
      <w:tr w:rsidR="00FB6210" w:rsidRPr="00E75CB2" w:rsidTr="00267E5D">
        <w:tc>
          <w:tcPr>
            <w:tcW w:w="2269" w:type="dxa"/>
          </w:tcPr>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8. COHERENCIA</w:t>
            </w:r>
          </w:p>
        </w:tc>
        <w:tc>
          <w:tcPr>
            <w:tcW w:w="2552" w:type="dxa"/>
          </w:tcPr>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Hay relación entre los ítems</w:t>
            </w:r>
          </w:p>
        </w:tc>
        <w:tc>
          <w:tcPr>
            <w:tcW w:w="1134" w:type="dxa"/>
          </w:tcPr>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026" w:type="dxa"/>
          </w:tcPr>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267E5D">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98</w:t>
            </w:r>
          </w:p>
        </w:tc>
      </w:tr>
      <w:tr w:rsidR="00FB6210" w:rsidRPr="00E75CB2" w:rsidTr="00267E5D">
        <w:trPr>
          <w:trHeight w:val="334"/>
        </w:trPr>
        <w:tc>
          <w:tcPr>
            <w:tcW w:w="2269" w:type="dxa"/>
          </w:tcPr>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9. PERTINENCIA</w:t>
            </w:r>
          </w:p>
        </w:tc>
        <w:tc>
          <w:tcPr>
            <w:tcW w:w="2552" w:type="dxa"/>
          </w:tcPr>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Es apropiado a la población en estudio</w:t>
            </w:r>
          </w:p>
        </w:tc>
        <w:tc>
          <w:tcPr>
            <w:tcW w:w="1134" w:type="dxa"/>
          </w:tcPr>
          <w:p w:rsidR="00FB6210" w:rsidRPr="00E75CB2" w:rsidRDefault="00FB6210" w:rsidP="00267E5D">
            <w:pPr>
              <w:spacing w:before="120"/>
              <w:ind w:firstLine="238"/>
              <w:jc w:val="both"/>
              <w:rPr>
                <w:rFonts w:ascii="Arial" w:eastAsia="Calibri" w:hAnsi="Arial" w:cs="Arial"/>
                <w:sz w:val="18"/>
                <w:szCs w:val="18"/>
                <w:lang w:eastAsia="en-US"/>
              </w:rPr>
            </w:pP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026" w:type="dxa"/>
          </w:tcPr>
          <w:p w:rsidR="00FB6210" w:rsidRPr="00E75CB2" w:rsidRDefault="00FB6210" w:rsidP="00267E5D">
            <w:pPr>
              <w:spacing w:before="120"/>
              <w:ind w:firstLine="238"/>
              <w:jc w:val="both"/>
              <w:rPr>
                <w:rFonts w:ascii="Arial" w:eastAsia="Calibri" w:hAnsi="Arial" w:cs="Arial"/>
                <w:sz w:val="18"/>
                <w:szCs w:val="18"/>
                <w:lang w:eastAsia="en-US"/>
              </w:rPr>
            </w:pP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267E5D">
            <w:pPr>
              <w:spacing w:before="120"/>
              <w:ind w:firstLine="238"/>
              <w:jc w:val="both"/>
              <w:rPr>
                <w:rFonts w:ascii="Arial" w:eastAsia="Calibri" w:hAnsi="Arial" w:cs="Arial"/>
                <w:sz w:val="18"/>
                <w:szCs w:val="18"/>
                <w:lang w:eastAsia="en-US"/>
              </w:rPr>
            </w:pP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FB6210" w:rsidRPr="00E75CB2" w:rsidRDefault="00FB6210" w:rsidP="00267E5D">
            <w:pPr>
              <w:spacing w:before="120"/>
              <w:ind w:firstLine="238"/>
              <w:jc w:val="both"/>
              <w:rPr>
                <w:rFonts w:ascii="Arial" w:eastAsia="Calibri" w:hAnsi="Arial" w:cs="Arial"/>
                <w:sz w:val="18"/>
                <w:szCs w:val="18"/>
                <w:lang w:eastAsia="en-US"/>
              </w:rPr>
            </w:pP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267E5D">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96</w:t>
            </w:r>
          </w:p>
        </w:tc>
      </w:tr>
      <w:tr w:rsidR="00FB6210" w:rsidRPr="00E75CB2" w:rsidTr="00267E5D">
        <w:tc>
          <w:tcPr>
            <w:tcW w:w="2269" w:type="dxa"/>
          </w:tcPr>
          <w:p w:rsidR="00FB6210" w:rsidRPr="004D2CCC" w:rsidRDefault="00FB6210" w:rsidP="00AD48CB">
            <w:pPr>
              <w:jc w:val="both"/>
              <w:rPr>
                <w:rFonts w:ascii="Arial" w:eastAsia="Calibri" w:hAnsi="Arial" w:cs="Arial"/>
                <w:sz w:val="18"/>
                <w:szCs w:val="18"/>
                <w:lang w:val="es-PE"/>
              </w:rPr>
            </w:pPr>
          </w:p>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10.METODOLOGÍA</w:t>
            </w:r>
          </w:p>
        </w:tc>
        <w:tc>
          <w:tcPr>
            <w:tcW w:w="2552" w:type="dxa"/>
          </w:tcPr>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Hace posible el acopio de información con rigor</w:t>
            </w: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científico</w:t>
            </w:r>
          </w:p>
        </w:tc>
        <w:tc>
          <w:tcPr>
            <w:tcW w:w="1134" w:type="dxa"/>
          </w:tcPr>
          <w:p w:rsidR="00FB6210" w:rsidRPr="00E75CB2" w:rsidRDefault="00FB6210" w:rsidP="00267E5D">
            <w:pPr>
              <w:spacing w:before="120"/>
              <w:ind w:firstLine="238"/>
              <w:jc w:val="both"/>
              <w:rPr>
                <w:rFonts w:ascii="Arial" w:eastAsia="Calibri" w:hAnsi="Arial" w:cs="Arial"/>
                <w:sz w:val="18"/>
                <w:szCs w:val="18"/>
                <w:lang w:eastAsia="en-US"/>
              </w:rPr>
            </w:pP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026" w:type="dxa"/>
          </w:tcPr>
          <w:p w:rsidR="00FB6210" w:rsidRPr="00E75CB2" w:rsidRDefault="00FB6210" w:rsidP="00267E5D">
            <w:pPr>
              <w:spacing w:before="120"/>
              <w:ind w:firstLine="238"/>
              <w:jc w:val="both"/>
              <w:rPr>
                <w:rFonts w:ascii="Arial" w:eastAsia="Calibri" w:hAnsi="Arial" w:cs="Arial"/>
                <w:sz w:val="18"/>
                <w:szCs w:val="18"/>
                <w:lang w:eastAsia="en-US"/>
              </w:rPr>
            </w:pP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267E5D">
            <w:pPr>
              <w:spacing w:before="120"/>
              <w:ind w:firstLine="238"/>
              <w:jc w:val="both"/>
              <w:rPr>
                <w:rFonts w:ascii="Arial" w:eastAsia="Calibri" w:hAnsi="Arial" w:cs="Arial"/>
                <w:sz w:val="18"/>
                <w:szCs w:val="18"/>
                <w:lang w:eastAsia="en-US"/>
              </w:rPr>
            </w:pP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FB6210" w:rsidRPr="00E75CB2" w:rsidRDefault="00FB6210" w:rsidP="00267E5D">
            <w:pPr>
              <w:spacing w:before="120"/>
              <w:ind w:firstLine="238"/>
              <w:jc w:val="both"/>
              <w:rPr>
                <w:rFonts w:ascii="Arial" w:eastAsia="Calibri" w:hAnsi="Arial" w:cs="Arial"/>
                <w:sz w:val="18"/>
                <w:szCs w:val="18"/>
                <w:lang w:eastAsia="en-US"/>
              </w:rPr>
            </w:pPr>
          </w:p>
          <w:p w:rsidR="00FB6210" w:rsidRPr="00E75CB2" w:rsidRDefault="00FB6210" w:rsidP="00267E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267E5D">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97</w:t>
            </w:r>
          </w:p>
        </w:tc>
      </w:tr>
    </w:tbl>
    <w:p w:rsidR="00E75CB2" w:rsidRPr="00E75CB2" w:rsidRDefault="00E75CB2" w:rsidP="00B02757">
      <w:pPr>
        <w:spacing w:before="120" w:line="360" w:lineRule="auto"/>
        <w:ind w:left="-426" w:firstLine="238"/>
        <w:jc w:val="both"/>
        <w:rPr>
          <w:rFonts w:ascii="Arial" w:eastAsia="Calibri" w:hAnsi="Arial" w:cs="Arial"/>
          <w:b/>
          <w:sz w:val="18"/>
          <w:szCs w:val="18"/>
          <w:lang w:eastAsia="en-US"/>
        </w:rPr>
      </w:pPr>
      <w:r w:rsidRPr="00E75CB2">
        <w:rPr>
          <w:rFonts w:ascii="Arial" w:eastAsia="Calibri" w:hAnsi="Arial" w:cs="Arial"/>
          <w:b/>
          <w:sz w:val="18"/>
          <w:szCs w:val="18"/>
          <w:lang w:eastAsia="en-US"/>
        </w:rPr>
        <w:t>III.- OPINIÓN DE APLICABILIDAD</w:t>
      </w:r>
    </w:p>
    <w:p w:rsidR="00E22EBE" w:rsidRDefault="00E75CB2" w:rsidP="00E22EBE">
      <w:pPr>
        <w:spacing w:before="120" w:line="360" w:lineRule="auto"/>
        <w:ind w:left="-426" w:firstLine="238"/>
        <w:jc w:val="both"/>
        <w:rPr>
          <w:rFonts w:ascii="Arial" w:eastAsia="Calibri" w:hAnsi="Arial" w:cs="Arial"/>
          <w:sz w:val="20"/>
          <w:szCs w:val="20"/>
          <w:lang w:eastAsia="en-US"/>
        </w:rPr>
      </w:pPr>
      <w:r w:rsidRPr="00E75CB2">
        <w:rPr>
          <w:rFonts w:ascii="Arial" w:eastAsia="Calibri" w:hAnsi="Arial" w:cs="Arial"/>
          <w:sz w:val="20"/>
          <w:szCs w:val="20"/>
          <w:lang w:eastAsia="en-US"/>
        </w:rPr>
        <w:t xml:space="preserve"> a)   Deficiente              b) Regular               c) Buena             d) Muy buena           </w:t>
      </w:r>
      <w:r w:rsidRPr="00E75CB2">
        <w:rPr>
          <w:rFonts w:ascii="Arial" w:eastAsia="Calibri" w:hAnsi="Arial" w:cs="Arial"/>
          <w:b/>
          <w:sz w:val="20"/>
          <w:szCs w:val="20"/>
          <w:lang w:eastAsia="en-US"/>
        </w:rPr>
        <w:t>e) Excelente</w:t>
      </w:r>
    </w:p>
    <w:p w:rsidR="00E75CB2" w:rsidRPr="00E22EBE" w:rsidRDefault="00E75CB2" w:rsidP="00E22EBE">
      <w:pPr>
        <w:spacing w:before="120" w:line="360" w:lineRule="auto"/>
        <w:ind w:left="-426" w:firstLine="238"/>
        <w:jc w:val="both"/>
        <w:rPr>
          <w:rFonts w:ascii="Arial" w:eastAsia="Calibri" w:hAnsi="Arial" w:cs="Arial"/>
          <w:sz w:val="20"/>
          <w:szCs w:val="20"/>
          <w:lang w:eastAsia="en-US"/>
        </w:rPr>
      </w:pPr>
      <w:r w:rsidRPr="00E75CB2">
        <w:rPr>
          <w:rFonts w:ascii="Arial" w:eastAsia="Calibri" w:hAnsi="Arial" w:cs="Arial"/>
          <w:b/>
          <w:sz w:val="18"/>
          <w:szCs w:val="18"/>
          <w:lang w:eastAsia="en-US"/>
        </w:rPr>
        <w:t>IV.- PROMEDIO DE VALORACIÓN:</w:t>
      </w:r>
      <w:r w:rsidRPr="00E75CB2">
        <w:rPr>
          <w:rFonts w:ascii="Arial" w:eastAsia="Calibri" w:hAnsi="Arial" w:cs="Arial"/>
          <w:sz w:val="18"/>
          <w:szCs w:val="18"/>
          <w:lang w:eastAsia="en-US"/>
        </w:rPr>
        <w:t xml:space="preserve">   ………0.95…………</w:t>
      </w:r>
    </w:p>
    <w:p w:rsidR="00E75CB2" w:rsidRPr="00E75CB2" w:rsidRDefault="00E75CB2" w:rsidP="00B02757">
      <w:pPr>
        <w:spacing w:before="120" w:line="360" w:lineRule="auto"/>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 xml:space="preserve">                                                                                                     -------------------------------------------------</w:t>
      </w:r>
    </w:p>
    <w:p w:rsidR="00E75CB2" w:rsidRPr="00E75CB2" w:rsidRDefault="00E75CB2" w:rsidP="00B02757">
      <w:pPr>
        <w:spacing w:before="120" w:line="360" w:lineRule="auto"/>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 xml:space="preserve">                                                                                                      Firma del experto opinante</w:t>
      </w:r>
    </w:p>
    <w:p w:rsidR="00C44B25" w:rsidRPr="00E75CB2" w:rsidRDefault="00E75CB2" w:rsidP="00E96771">
      <w:pPr>
        <w:spacing w:before="120" w:line="360" w:lineRule="auto"/>
        <w:ind w:firstLine="238"/>
        <w:jc w:val="both"/>
        <w:rPr>
          <w:rFonts w:ascii="Arial" w:eastAsia="Calibri" w:hAnsi="Arial" w:cs="Arial"/>
          <w:sz w:val="18"/>
          <w:szCs w:val="18"/>
          <w:lang w:eastAsia="en-US"/>
        </w:rPr>
      </w:pPr>
      <w:r w:rsidRPr="008864A0">
        <w:rPr>
          <w:rFonts w:ascii="Arial" w:eastAsia="Calibri" w:hAnsi="Arial" w:cs="Arial"/>
          <w:sz w:val="18"/>
          <w:szCs w:val="18"/>
          <w:lang w:eastAsia="en-US"/>
        </w:rPr>
        <w:t xml:space="preserve">                                                                                                                    DNI Nº  </w:t>
      </w:r>
      <w:r w:rsidR="008864A0" w:rsidRPr="008864A0">
        <w:rPr>
          <w:rFonts w:ascii="Arial" w:hAnsi="Arial" w:cs="Arial"/>
          <w:sz w:val="18"/>
          <w:szCs w:val="18"/>
          <w:lang w:val="es-PE"/>
        </w:rPr>
        <w:t>46514901</w:t>
      </w:r>
    </w:p>
    <w:p w:rsidR="00E75CB2" w:rsidRPr="00E75CB2" w:rsidRDefault="00E75CB2" w:rsidP="00E22EBE">
      <w:pPr>
        <w:spacing w:before="120"/>
        <w:ind w:firstLine="238"/>
        <w:jc w:val="center"/>
        <w:rPr>
          <w:rFonts w:ascii="Arial" w:eastAsia="Calibri" w:hAnsi="Arial" w:cs="Arial"/>
          <w:b/>
          <w:sz w:val="18"/>
          <w:szCs w:val="18"/>
          <w:lang w:eastAsia="en-US"/>
        </w:rPr>
      </w:pPr>
      <w:r w:rsidRPr="00E75CB2">
        <w:rPr>
          <w:rFonts w:ascii="Arial" w:eastAsiaTheme="minorHAnsi" w:hAnsi="Arial" w:cs="Arial"/>
          <w:noProof/>
          <w:sz w:val="18"/>
          <w:szCs w:val="18"/>
          <w:lang w:val="en-US" w:eastAsia="en-US"/>
        </w:rPr>
        <w:lastRenderedPageBreak/>
        <w:drawing>
          <wp:anchor distT="0" distB="0" distL="114300" distR="114300" simplePos="0" relativeHeight="251683840" behindDoc="0" locked="0" layoutInCell="1" allowOverlap="1" wp14:anchorId="025B3530" wp14:editId="00141A9A">
            <wp:simplePos x="0" y="0"/>
            <wp:positionH relativeFrom="column">
              <wp:posOffset>-437515</wp:posOffset>
            </wp:positionH>
            <wp:positionV relativeFrom="paragraph">
              <wp:posOffset>27940</wp:posOffset>
            </wp:positionV>
            <wp:extent cx="744855" cy="1073785"/>
            <wp:effectExtent l="0" t="0" r="0" b="0"/>
            <wp:wrapSquare wrapText="bothSides"/>
            <wp:docPr id="5" name="Picture 2" descr="C:\Users\USER\Downloads\Logo Altagora 201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USER\Downloads\Logo Altagora 2016 (1).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744855" cy="1073785"/>
                    </a:xfrm>
                    <a:prstGeom prst="rect">
                      <a:avLst/>
                    </a:prstGeom>
                    <a:noFill/>
                    <a:extLst/>
                  </pic:spPr>
                </pic:pic>
              </a:graphicData>
            </a:graphic>
            <wp14:sizeRelH relativeFrom="page">
              <wp14:pctWidth>0</wp14:pctWidth>
            </wp14:sizeRelH>
            <wp14:sizeRelV relativeFrom="page">
              <wp14:pctHeight>0</wp14:pctHeight>
            </wp14:sizeRelV>
          </wp:anchor>
        </w:drawing>
      </w:r>
      <w:r w:rsidRPr="00E75CB2">
        <w:rPr>
          <w:rFonts w:ascii="Arial" w:eastAsia="Calibri" w:hAnsi="Arial" w:cs="Arial"/>
          <w:b/>
          <w:sz w:val="18"/>
          <w:szCs w:val="18"/>
          <w:lang w:eastAsia="en-US"/>
        </w:rPr>
        <w:t xml:space="preserve">UNIVERSIDAD </w:t>
      </w:r>
      <w:r w:rsidRPr="00E75CB2">
        <w:rPr>
          <w:rFonts w:ascii="Arial" w:eastAsia="Calibri" w:hAnsi="Arial" w:cs="Arial"/>
          <w:b/>
          <w:sz w:val="18"/>
          <w:szCs w:val="18"/>
          <w:lang w:eastAsia="en-US"/>
        </w:rPr>
        <w:tab/>
        <w:t>PARTICULAR DE CHICLAYO</w:t>
      </w:r>
    </w:p>
    <w:p w:rsidR="00E75CB2" w:rsidRPr="00E75CB2" w:rsidRDefault="00E75CB2" w:rsidP="00E22EBE">
      <w:pPr>
        <w:spacing w:before="120"/>
        <w:ind w:firstLine="238"/>
        <w:jc w:val="center"/>
        <w:rPr>
          <w:rFonts w:ascii="Arial" w:eastAsia="Calibri" w:hAnsi="Arial" w:cs="Arial"/>
          <w:b/>
          <w:sz w:val="18"/>
          <w:szCs w:val="18"/>
          <w:lang w:eastAsia="en-US"/>
        </w:rPr>
      </w:pPr>
      <w:r w:rsidRPr="00E75CB2">
        <w:rPr>
          <w:rFonts w:ascii="Arial" w:eastAsia="Calibri" w:hAnsi="Arial" w:cs="Arial"/>
          <w:b/>
          <w:sz w:val="18"/>
          <w:szCs w:val="18"/>
          <w:lang w:eastAsia="en-US"/>
        </w:rPr>
        <w:t>ESCUELA UNIVERSITARIA DE POSGRADO</w:t>
      </w:r>
    </w:p>
    <w:p w:rsidR="00E75CB2" w:rsidRPr="00E75CB2" w:rsidRDefault="00E75CB2" w:rsidP="00E22EBE">
      <w:pPr>
        <w:spacing w:before="120"/>
        <w:ind w:firstLine="238"/>
        <w:jc w:val="center"/>
        <w:rPr>
          <w:rFonts w:ascii="Arial" w:eastAsia="Calibri" w:hAnsi="Arial" w:cs="Arial"/>
          <w:b/>
          <w:sz w:val="18"/>
          <w:szCs w:val="18"/>
          <w:lang w:eastAsia="en-US"/>
        </w:rPr>
      </w:pPr>
      <w:r w:rsidRPr="00E75CB2">
        <w:rPr>
          <w:rFonts w:ascii="Arial" w:eastAsia="Calibri" w:hAnsi="Arial" w:cs="Arial"/>
          <w:b/>
          <w:sz w:val="18"/>
          <w:szCs w:val="18"/>
          <w:lang w:eastAsia="en-US"/>
        </w:rPr>
        <w:t xml:space="preserve">MAESTRIA EN </w:t>
      </w:r>
      <w:r w:rsidR="00FA0D6D" w:rsidRPr="009C5A3D">
        <w:rPr>
          <w:rFonts w:ascii="Arial" w:eastAsiaTheme="minorHAnsi" w:hAnsi="Arial" w:cs="Arial"/>
          <w:b/>
          <w:bCs/>
          <w:color w:val="262626" w:themeColor="text1" w:themeTint="D9"/>
          <w:sz w:val="18"/>
          <w:szCs w:val="18"/>
        </w:rPr>
        <w:t>DOCENCIA UNIVERSITARIA Y GERENCIA  EDUCATIVA</w:t>
      </w:r>
    </w:p>
    <w:p w:rsidR="0068097C" w:rsidRPr="00E22EBE" w:rsidRDefault="00E75CB2" w:rsidP="00E22EBE">
      <w:pPr>
        <w:spacing w:before="120"/>
        <w:ind w:firstLine="238"/>
        <w:jc w:val="center"/>
        <w:rPr>
          <w:rFonts w:ascii="Arial" w:eastAsia="Calibri" w:hAnsi="Arial" w:cs="Arial"/>
          <w:b/>
          <w:sz w:val="18"/>
          <w:szCs w:val="18"/>
          <w:lang w:eastAsia="en-US"/>
        </w:rPr>
      </w:pPr>
      <w:r w:rsidRPr="00E75CB2">
        <w:rPr>
          <w:rFonts w:ascii="Arial" w:eastAsia="Calibri" w:hAnsi="Arial" w:cs="Arial"/>
          <w:b/>
          <w:noProof/>
          <w:sz w:val="18"/>
          <w:szCs w:val="18"/>
          <w:lang w:val="en-US" w:eastAsia="en-US"/>
        </w:rPr>
        <mc:AlternateContent>
          <mc:Choice Requires="wps">
            <w:drawing>
              <wp:anchor distT="0" distB="0" distL="114300" distR="114300" simplePos="0" relativeHeight="251682816" behindDoc="0" locked="0" layoutInCell="1" allowOverlap="1" wp14:anchorId="1E4D4736" wp14:editId="15B1B51C">
                <wp:simplePos x="0" y="0"/>
                <wp:positionH relativeFrom="column">
                  <wp:posOffset>288078</wp:posOffset>
                </wp:positionH>
                <wp:positionV relativeFrom="paragraph">
                  <wp:posOffset>41275</wp:posOffset>
                </wp:positionV>
                <wp:extent cx="4944534" cy="59267"/>
                <wp:effectExtent l="0" t="0" r="27940" b="36195"/>
                <wp:wrapNone/>
                <wp:docPr id="29" name="29 Conector recto"/>
                <wp:cNvGraphicFramePr/>
                <a:graphic xmlns:a="http://schemas.openxmlformats.org/drawingml/2006/main">
                  <a:graphicData uri="http://schemas.microsoft.com/office/word/2010/wordprocessingShape">
                    <wps:wsp>
                      <wps:cNvCnPr/>
                      <wps:spPr>
                        <a:xfrm>
                          <a:off x="0" y="0"/>
                          <a:ext cx="4944534" cy="59267"/>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853C8B2" id="29 Conector recto"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pt,3.25pt" to="412.0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" strokecolor="windowText"/>
            </w:pict>
          </mc:Fallback>
        </mc:AlternateContent>
      </w:r>
      <w:r w:rsidR="0068097C" w:rsidRPr="00E22EBE">
        <w:rPr>
          <w:rFonts w:ascii="Arial" w:hAnsi="Arial" w:cs="Arial"/>
          <w:b/>
          <w:i/>
          <w:sz w:val="20"/>
          <w:szCs w:val="20"/>
        </w:rPr>
        <w:t>Relación entre  nivel de cualificación profesional docente y  los logros académicos de los estudiantes del séptimo ciclo de medicina de la UDCH, 2016</w:t>
      </w:r>
      <w:r w:rsidR="004476BD">
        <w:rPr>
          <w:rFonts w:ascii="Arial" w:hAnsi="Arial" w:cs="Arial"/>
          <w:b/>
          <w:i/>
          <w:sz w:val="20"/>
          <w:szCs w:val="20"/>
        </w:rPr>
        <w:t>.</w:t>
      </w:r>
    </w:p>
    <w:p w:rsidR="00E75CB2" w:rsidRPr="00E22EBE" w:rsidRDefault="00E75CB2" w:rsidP="00E22EBE">
      <w:pPr>
        <w:widowControl w:val="0"/>
        <w:suppressAutoHyphens/>
        <w:autoSpaceDN w:val="0"/>
        <w:spacing w:before="120"/>
        <w:ind w:left="426" w:firstLine="238"/>
        <w:jc w:val="both"/>
        <w:textAlignment w:val="baseline"/>
        <w:rPr>
          <w:rFonts w:ascii="Arial" w:eastAsiaTheme="minorHAnsi" w:hAnsi="Arial" w:cs="Arial"/>
          <w:b/>
          <w:i/>
          <w:sz w:val="18"/>
          <w:szCs w:val="18"/>
          <w:lang w:eastAsia="en-US"/>
        </w:rPr>
      </w:pPr>
    </w:p>
    <w:p w:rsidR="00E75CB2" w:rsidRPr="00E75CB2" w:rsidRDefault="00E75CB2" w:rsidP="00E22EBE">
      <w:pPr>
        <w:spacing w:before="120"/>
        <w:ind w:left="567" w:firstLine="238"/>
        <w:jc w:val="both"/>
        <w:rPr>
          <w:rFonts w:ascii="Arial" w:eastAsia="Calibri" w:hAnsi="Arial" w:cs="Arial"/>
          <w:b/>
          <w:sz w:val="18"/>
          <w:szCs w:val="18"/>
          <w:lang w:eastAsia="en-US"/>
        </w:rPr>
      </w:pPr>
      <w:r w:rsidRPr="00E75CB2">
        <w:rPr>
          <w:rFonts w:ascii="Arial" w:eastAsia="Calibri" w:hAnsi="Arial" w:cs="Arial"/>
          <w:b/>
          <w:sz w:val="18"/>
          <w:szCs w:val="18"/>
          <w:lang w:eastAsia="en-US"/>
        </w:rPr>
        <w:t>VALIDACIÓN DE DEL INSTRUMENTO</w:t>
      </w:r>
    </w:p>
    <w:p w:rsidR="00E75CB2" w:rsidRPr="00E75CB2" w:rsidRDefault="00E75CB2" w:rsidP="00E22EBE">
      <w:pPr>
        <w:spacing w:before="120"/>
        <w:ind w:left="567" w:firstLine="238"/>
        <w:jc w:val="both"/>
        <w:rPr>
          <w:rFonts w:ascii="Arial" w:eastAsia="Calibri" w:hAnsi="Arial" w:cs="Arial"/>
          <w:b/>
          <w:sz w:val="18"/>
          <w:szCs w:val="18"/>
          <w:lang w:eastAsia="en-US"/>
        </w:rPr>
      </w:pPr>
      <w:r w:rsidRPr="00E75CB2">
        <w:rPr>
          <w:rFonts w:ascii="Arial" w:eastAsia="Calibri" w:hAnsi="Arial" w:cs="Arial"/>
          <w:b/>
          <w:sz w:val="18"/>
          <w:szCs w:val="18"/>
          <w:lang w:eastAsia="en-US"/>
        </w:rPr>
        <w:t>I.- DATOS GENERALES</w:t>
      </w:r>
    </w:p>
    <w:p w:rsidR="00E75CB2" w:rsidRPr="00E75CB2" w:rsidRDefault="00E75CB2" w:rsidP="00E22EBE">
      <w:pPr>
        <w:spacing w:before="120"/>
        <w:ind w:left="567" w:firstLine="238"/>
        <w:jc w:val="both"/>
        <w:rPr>
          <w:rFonts w:ascii="Arial" w:eastAsia="Calibri" w:hAnsi="Arial" w:cs="Arial"/>
          <w:sz w:val="18"/>
          <w:szCs w:val="18"/>
          <w:lang w:eastAsia="en-US"/>
        </w:rPr>
      </w:pPr>
      <w:r w:rsidRPr="00E75CB2">
        <w:rPr>
          <w:rFonts w:ascii="Arial" w:eastAsia="Calibri" w:hAnsi="Arial" w:cs="Arial"/>
          <w:sz w:val="18"/>
          <w:szCs w:val="18"/>
          <w:lang w:eastAsia="en-US"/>
        </w:rPr>
        <w:t xml:space="preserve">1.1 Apellidos y nombres del opinante: </w:t>
      </w:r>
      <w:r w:rsidR="00FD7502">
        <w:rPr>
          <w:rFonts w:ascii="Arial" w:eastAsia="Calibri" w:hAnsi="Arial" w:cs="Arial"/>
          <w:sz w:val="18"/>
          <w:szCs w:val="18"/>
        </w:rPr>
        <w:t xml:space="preserve">Dr. </w:t>
      </w:r>
      <w:r w:rsidR="00FD7502" w:rsidRPr="00C720EA">
        <w:rPr>
          <w:rFonts w:ascii="Arial" w:eastAsia="Calibri" w:hAnsi="Arial" w:cs="Arial"/>
          <w:sz w:val="18"/>
          <w:szCs w:val="18"/>
        </w:rPr>
        <w:t>Zárate Jurado, Humberto</w:t>
      </w:r>
    </w:p>
    <w:p w:rsidR="00E75CB2" w:rsidRPr="00E75CB2" w:rsidRDefault="00E75CB2" w:rsidP="00E22EBE">
      <w:pPr>
        <w:spacing w:before="120"/>
        <w:ind w:left="567" w:firstLine="238"/>
        <w:jc w:val="both"/>
        <w:rPr>
          <w:rFonts w:ascii="Arial" w:eastAsia="Calibri" w:hAnsi="Arial" w:cs="Arial"/>
          <w:sz w:val="18"/>
          <w:szCs w:val="18"/>
          <w:lang w:eastAsia="en-US"/>
        </w:rPr>
      </w:pPr>
      <w:r w:rsidRPr="00E75CB2">
        <w:rPr>
          <w:rFonts w:ascii="Arial" w:eastAsia="Calibri" w:hAnsi="Arial" w:cs="Arial"/>
          <w:sz w:val="18"/>
          <w:szCs w:val="18"/>
          <w:lang w:eastAsia="en-US"/>
        </w:rPr>
        <w:t xml:space="preserve">1.2 Cargo o institución donde labora: </w:t>
      </w:r>
      <w:r w:rsidR="00FD7502" w:rsidRPr="00C720EA">
        <w:rPr>
          <w:rFonts w:ascii="Arial" w:eastAsia="Calibri" w:hAnsi="Arial" w:cs="Arial"/>
          <w:sz w:val="18"/>
          <w:szCs w:val="18"/>
        </w:rPr>
        <w:t>Docente Universidad Católica Sedes Sapientiae</w:t>
      </w:r>
      <w:r w:rsidR="00FD7502" w:rsidRPr="00C720EA">
        <w:rPr>
          <w:rFonts w:ascii="Arial" w:eastAsia="Calibri" w:hAnsi="Arial" w:cs="Arial"/>
          <w:sz w:val="18"/>
          <w:szCs w:val="18"/>
          <w:lang w:val="es-PE"/>
        </w:rPr>
        <w:t xml:space="preserve">    </w:t>
      </w:r>
    </w:p>
    <w:p w:rsidR="00E75CB2" w:rsidRPr="00E75CB2" w:rsidRDefault="00E75CB2" w:rsidP="00E22EBE">
      <w:pPr>
        <w:spacing w:before="120"/>
        <w:ind w:left="567" w:firstLine="238"/>
        <w:jc w:val="both"/>
        <w:rPr>
          <w:rFonts w:ascii="Arial" w:eastAsia="Calibri" w:hAnsi="Arial" w:cs="Arial"/>
          <w:b/>
          <w:sz w:val="18"/>
          <w:szCs w:val="18"/>
          <w:lang w:eastAsia="en-US"/>
        </w:rPr>
      </w:pPr>
      <w:r w:rsidRPr="00E75CB2">
        <w:rPr>
          <w:rFonts w:ascii="Arial" w:eastAsia="Calibri" w:hAnsi="Arial" w:cs="Arial"/>
          <w:sz w:val="18"/>
          <w:szCs w:val="18"/>
          <w:lang w:eastAsia="en-US"/>
        </w:rPr>
        <w:t xml:space="preserve">1.4 Autor (a)  del instrumento: </w:t>
      </w:r>
      <w:r w:rsidR="00B6398D" w:rsidRPr="006403CA">
        <w:rPr>
          <w:rFonts w:ascii="Arial" w:eastAsia="Calibri" w:hAnsi="Arial" w:cs="Arial"/>
          <w:bCs/>
          <w:sz w:val="20"/>
          <w:szCs w:val="20"/>
          <w:lang w:val="es-PE" w:eastAsia="en-US"/>
        </w:rPr>
        <w:t>Javier Iván, Larios Mendoza</w:t>
      </w:r>
    </w:p>
    <w:p w:rsidR="00E75CB2" w:rsidRPr="00E75CB2" w:rsidRDefault="00E75CB2" w:rsidP="00E22EBE">
      <w:pPr>
        <w:spacing w:before="120"/>
        <w:ind w:left="567" w:firstLine="238"/>
        <w:jc w:val="both"/>
        <w:rPr>
          <w:rFonts w:ascii="Arial" w:eastAsia="Calibri" w:hAnsi="Arial" w:cs="Arial"/>
          <w:b/>
          <w:sz w:val="18"/>
          <w:szCs w:val="18"/>
          <w:lang w:eastAsia="en-US"/>
        </w:rPr>
      </w:pPr>
      <w:r w:rsidRPr="00E75CB2">
        <w:rPr>
          <w:rFonts w:ascii="Arial" w:eastAsia="Calibri" w:hAnsi="Arial" w:cs="Arial"/>
          <w:b/>
          <w:sz w:val="18"/>
          <w:szCs w:val="18"/>
          <w:lang w:eastAsia="en-US"/>
        </w:rPr>
        <w:t>II.- ASPECTOS DE LA VALIDACIÓN</w:t>
      </w:r>
    </w:p>
    <w:tbl>
      <w:tblPr>
        <w:tblW w:w="1052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552"/>
        <w:gridCol w:w="1134"/>
        <w:gridCol w:w="1026"/>
        <w:gridCol w:w="1134"/>
        <w:gridCol w:w="1276"/>
        <w:gridCol w:w="1134"/>
      </w:tblGrid>
      <w:tr w:rsidR="00E75CB2" w:rsidRPr="00E75CB2" w:rsidTr="00E22EBE">
        <w:trPr>
          <w:trHeight w:val="203"/>
        </w:trPr>
        <w:tc>
          <w:tcPr>
            <w:tcW w:w="2269" w:type="dxa"/>
            <w:vMerge w:val="restart"/>
          </w:tcPr>
          <w:p w:rsidR="00E75CB2" w:rsidRPr="00E75CB2" w:rsidRDefault="00E75CB2" w:rsidP="00BA58DC">
            <w:pPr>
              <w:spacing w:before="120"/>
              <w:ind w:firstLine="238"/>
              <w:jc w:val="both"/>
              <w:rPr>
                <w:rFonts w:ascii="Arial" w:eastAsia="Calibri" w:hAnsi="Arial" w:cs="Arial"/>
                <w:b/>
                <w:sz w:val="18"/>
                <w:szCs w:val="18"/>
                <w:lang w:eastAsia="en-US"/>
              </w:rPr>
            </w:pPr>
          </w:p>
          <w:p w:rsidR="00E75CB2" w:rsidRPr="00E75CB2" w:rsidRDefault="00E75CB2" w:rsidP="00BA58DC">
            <w:pPr>
              <w:spacing w:before="120"/>
              <w:ind w:firstLine="238"/>
              <w:jc w:val="both"/>
              <w:rPr>
                <w:rFonts w:ascii="Arial" w:eastAsia="Calibri" w:hAnsi="Arial" w:cs="Arial"/>
                <w:b/>
                <w:sz w:val="18"/>
                <w:szCs w:val="18"/>
                <w:lang w:eastAsia="en-US"/>
              </w:rPr>
            </w:pPr>
            <w:r w:rsidRPr="00E75CB2">
              <w:rPr>
                <w:rFonts w:ascii="Arial" w:eastAsia="Calibri" w:hAnsi="Arial" w:cs="Arial"/>
                <w:b/>
                <w:sz w:val="18"/>
                <w:szCs w:val="18"/>
                <w:lang w:eastAsia="en-US"/>
              </w:rPr>
              <w:t>CRITERIOS</w:t>
            </w:r>
          </w:p>
        </w:tc>
        <w:tc>
          <w:tcPr>
            <w:tcW w:w="2552" w:type="dxa"/>
            <w:vMerge w:val="restart"/>
          </w:tcPr>
          <w:p w:rsidR="00E75CB2" w:rsidRPr="00E75CB2" w:rsidRDefault="00E75CB2" w:rsidP="00BA58DC">
            <w:pPr>
              <w:spacing w:before="120"/>
              <w:ind w:firstLine="238"/>
              <w:jc w:val="both"/>
              <w:rPr>
                <w:rFonts w:ascii="Arial" w:eastAsia="Calibri" w:hAnsi="Arial" w:cs="Arial"/>
                <w:b/>
                <w:sz w:val="18"/>
                <w:szCs w:val="18"/>
                <w:lang w:eastAsia="en-US"/>
              </w:rPr>
            </w:pPr>
          </w:p>
          <w:p w:rsidR="00E75CB2" w:rsidRPr="00E75CB2" w:rsidRDefault="00E75CB2" w:rsidP="00BA58DC">
            <w:pPr>
              <w:spacing w:before="120"/>
              <w:ind w:firstLine="238"/>
              <w:jc w:val="both"/>
              <w:rPr>
                <w:rFonts w:ascii="Arial" w:eastAsia="Calibri" w:hAnsi="Arial" w:cs="Arial"/>
                <w:b/>
                <w:sz w:val="18"/>
                <w:szCs w:val="18"/>
                <w:lang w:eastAsia="en-US"/>
              </w:rPr>
            </w:pPr>
            <w:r w:rsidRPr="00E75CB2">
              <w:rPr>
                <w:rFonts w:ascii="Arial" w:eastAsia="Calibri" w:hAnsi="Arial" w:cs="Arial"/>
                <w:b/>
                <w:sz w:val="18"/>
                <w:szCs w:val="18"/>
                <w:lang w:eastAsia="en-US"/>
              </w:rPr>
              <w:t>INDICADORES</w:t>
            </w:r>
          </w:p>
        </w:tc>
        <w:tc>
          <w:tcPr>
            <w:tcW w:w="5704" w:type="dxa"/>
            <w:gridSpan w:val="5"/>
          </w:tcPr>
          <w:p w:rsidR="00E75CB2" w:rsidRPr="00E75CB2" w:rsidRDefault="00E75CB2" w:rsidP="00BA58DC">
            <w:pPr>
              <w:spacing w:before="120"/>
              <w:ind w:firstLine="238"/>
              <w:jc w:val="both"/>
              <w:rPr>
                <w:rFonts w:ascii="Arial" w:eastAsia="Calibri" w:hAnsi="Arial" w:cs="Arial"/>
                <w:b/>
                <w:sz w:val="18"/>
                <w:szCs w:val="18"/>
                <w:lang w:eastAsia="en-US"/>
              </w:rPr>
            </w:pPr>
            <w:r w:rsidRPr="00E75CB2">
              <w:rPr>
                <w:rFonts w:ascii="Arial" w:eastAsia="Calibri" w:hAnsi="Arial" w:cs="Arial"/>
                <w:b/>
                <w:sz w:val="18"/>
                <w:szCs w:val="18"/>
                <w:lang w:eastAsia="en-US"/>
              </w:rPr>
              <w:t>VALORACIONES</w:t>
            </w:r>
          </w:p>
        </w:tc>
      </w:tr>
      <w:tr w:rsidR="00E75CB2" w:rsidRPr="00E75CB2" w:rsidTr="00E22EBE">
        <w:trPr>
          <w:trHeight w:val="362"/>
        </w:trPr>
        <w:tc>
          <w:tcPr>
            <w:tcW w:w="2269" w:type="dxa"/>
            <w:vMerge/>
          </w:tcPr>
          <w:p w:rsidR="00E75CB2" w:rsidRPr="00E75CB2" w:rsidRDefault="00E75CB2" w:rsidP="00BA58DC">
            <w:pPr>
              <w:spacing w:before="120"/>
              <w:ind w:firstLine="238"/>
              <w:jc w:val="both"/>
              <w:rPr>
                <w:rFonts w:ascii="Arial" w:eastAsia="Calibri" w:hAnsi="Arial" w:cs="Arial"/>
                <w:sz w:val="18"/>
                <w:szCs w:val="18"/>
                <w:lang w:eastAsia="en-US"/>
              </w:rPr>
            </w:pPr>
          </w:p>
        </w:tc>
        <w:tc>
          <w:tcPr>
            <w:tcW w:w="2552" w:type="dxa"/>
            <w:vMerge/>
          </w:tcPr>
          <w:p w:rsidR="00E75CB2" w:rsidRPr="00E75CB2" w:rsidRDefault="00E75CB2" w:rsidP="00BA58DC">
            <w:pPr>
              <w:spacing w:before="120"/>
              <w:ind w:firstLine="238"/>
              <w:jc w:val="both"/>
              <w:rPr>
                <w:rFonts w:ascii="Arial" w:eastAsia="Calibri" w:hAnsi="Arial" w:cs="Arial"/>
                <w:sz w:val="18"/>
                <w:szCs w:val="18"/>
                <w:lang w:eastAsia="en-US"/>
              </w:rPr>
            </w:pPr>
          </w:p>
        </w:tc>
        <w:tc>
          <w:tcPr>
            <w:tcW w:w="1134" w:type="dxa"/>
          </w:tcPr>
          <w:p w:rsidR="00E75CB2" w:rsidRPr="00E75CB2" w:rsidRDefault="00E75CB2" w:rsidP="00BA58DC">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Deficiente</w:t>
            </w:r>
          </w:p>
          <w:p w:rsidR="00E75CB2" w:rsidRPr="00E75CB2" w:rsidRDefault="00E75CB2" w:rsidP="00BA58DC">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0 – 20 %</w:t>
            </w:r>
          </w:p>
        </w:tc>
        <w:tc>
          <w:tcPr>
            <w:tcW w:w="1026" w:type="dxa"/>
          </w:tcPr>
          <w:p w:rsidR="00E75CB2" w:rsidRPr="00E75CB2" w:rsidRDefault="00E75CB2" w:rsidP="00BA58DC">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Regular</w:t>
            </w:r>
          </w:p>
          <w:p w:rsidR="00E75CB2" w:rsidRPr="00E75CB2" w:rsidRDefault="00E75CB2" w:rsidP="00BA58DC">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21 – 40%</w:t>
            </w:r>
          </w:p>
        </w:tc>
        <w:tc>
          <w:tcPr>
            <w:tcW w:w="1134" w:type="dxa"/>
          </w:tcPr>
          <w:p w:rsidR="00E75CB2" w:rsidRPr="00E75CB2" w:rsidRDefault="00E75CB2" w:rsidP="00BA58DC">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Bueno</w:t>
            </w:r>
          </w:p>
          <w:p w:rsidR="00E75CB2" w:rsidRPr="00E75CB2" w:rsidRDefault="00E75CB2" w:rsidP="00BA58DC">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41 – 60 %</w:t>
            </w:r>
          </w:p>
        </w:tc>
        <w:tc>
          <w:tcPr>
            <w:tcW w:w="1276" w:type="dxa"/>
          </w:tcPr>
          <w:p w:rsidR="00E75CB2" w:rsidRPr="00E75CB2" w:rsidRDefault="00E75CB2" w:rsidP="00BA58DC">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Muy   Bueno</w:t>
            </w:r>
          </w:p>
          <w:p w:rsidR="00E75CB2" w:rsidRPr="00E75CB2" w:rsidRDefault="00E75CB2"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61 – 80 %</w:t>
            </w:r>
          </w:p>
        </w:tc>
        <w:tc>
          <w:tcPr>
            <w:tcW w:w="1134" w:type="dxa"/>
          </w:tcPr>
          <w:p w:rsidR="00E75CB2" w:rsidRPr="00E75CB2" w:rsidRDefault="00E75CB2" w:rsidP="00BA58DC">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Excelente</w:t>
            </w:r>
          </w:p>
          <w:p w:rsidR="00E75CB2" w:rsidRPr="00E75CB2" w:rsidRDefault="00E75CB2" w:rsidP="00BA58DC">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81 – 100 %</w:t>
            </w:r>
          </w:p>
        </w:tc>
      </w:tr>
      <w:tr w:rsidR="00FB6210" w:rsidRPr="00E75CB2" w:rsidTr="00E22EBE">
        <w:trPr>
          <w:trHeight w:val="389"/>
        </w:trPr>
        <w:tc>
          <w:tcPr>
            <w:tcW w:w="2269" w:type="dxa"/>
          </w:tcPr>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1. CLARIDAD</w:t>
            </w:r>
          </w:p>
        </w:tc>
        <w:tc>
          <w:tcPr>
            <w:tcW w:w="2552" w:type="dxa"/>
          </w:tcPr>
          <w:p w:rsidR="00FB6210" w:rsidRPr="00E75CB2" w:rsidRDefault="00FB6210" w:rsidP="00BA58DC">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Está formulado con lenguaje apropiado</w:t>
            </w:r>
          </w:p>
        </w:tc>
        <w:tc>
          <w:tcPr>
            <w:tcW w:w="1134" w:type="dxa"/>
          </w:tcPr>
          <w:p w:rsidR="00FB6210" w:rsidRPr="00E75CB2" w:rsidRDefault="00FB6210" w:rsidP="00BA58DC">
            <w:pPr>
              <w:spacing w:before="120"/>
              <w:ind w:firstLine="238"/>
              <w:jc w:val="both"/>
              <w:rPr>
                <w:rFonts w:ascii="Arial" w:eastAsia="Calibri" w:hAnsi="Arial" w:cs="Arial"/>
                <w:sz w:val="18"/>
                <w:szCs w:val="18"/>
                <w:lang w:eastAsia="en-US"/>
              </w:rPr>
            </w:pP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026" w:type="dxa"/>
          </w:tcPr>
          <w:p w:rsidR="00FB6210" w:rsidRPr="00E75CB2" w:rsidRDefault="00FB6210" w:rsidP="00BA58DC">
            <w:pPr>
              <w:spacing w:before="120"/>
              <w:ind w:firstLine="238"/>
              <w:jc w:val="both"/>
              <w:rPr>
                <w:rFonts w:ascii="Arial" w:eastAsia="Calibri" w:hAnsi="Arial" w:cs="Arial"/>
                <w:sz w:val="18"/>
                <w:szCs w:val="18"/>
                <w:lang w:eastAsia="en-US"/>
              </w:rPr>
            </w:pP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BA58DC">
            <w:pPr>
              <w:spacing w:before="120"/>
              <w:ind w:firstLine="238"/>
              <w:jc w:val="both"/>
              <w:rPr>
                <w:rFonts w:ascii="Arial" w:eastAsia="Calibri" w:hAnsi="Arial" w:cs="Arial"/>
                <w:sz w:val="18"/>
                <w:szCs w:val="18"/>
                <w:lang w:eastAsia="en-US"/>
              </w:rPr>
            </w:pP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FB6210" w:rsidRPr="00E75CB2" w:rsidRDefault="00FB6210" w:rsidP="00BA58DC">
            <w:pPr>
              <w:spacing w:before="120"/>
              <w:ind w:firstLine="238"/>
              <w:jc w:val="both"/>
              <w:rPr>
                <w:rFonts w:ascii="Arial" w:eastAsia="Calibri" w:hAnsi="Arial" w:cs="Arial"/>
                <w:sz w:val="18"/>
                <w:szCs w:val="18"/>
                <w:lang w:eastAsia="en-US"/>
              </w:rPr>
            </w:pP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BA58DC">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96</w:t>
            </w:r>
          </w:p>
        </w:tc>
      </w:tr>
      <w:tr w:rsidR="00FB6210" w:rsidRPr="00E75CB2" w:rsidTr="00E22EBE">
        <w:tc>
          <w:tcPr>
            <w:tcW w:w="2269" w:type="dxa"/>
          </w:tcPr>
          <w:p w:rsidR="00FB6210" w:rsidRPr="004D2CCC" w:rsidRDefault="00FB6210" w:rsidP="00AD48CB">
            <w:pPr>
              <w:jc w:val="both"/>
              <w:rPr>
                <w:rFonts w:ascii="Arial" w:eastAsia="Calibri" w:hAnsi="Arial" w:cs="Arial"/>
                <w:sz w:val="18"/>
                <w:szCs w:val="18"/>
                <w:lang w:val="es-PE"/>
              </w:rPr>
            </w:pPr>
          </w:p>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2. OBJETIVIDAD</w:t>
            </w:r>
          </w:p>
        </w:tc>
        <w:tc>
          <w:tcPr>
            <w:tcW w:w="2552" w:type="dxa"/>
          </w:tcPr>
          <w:p w:rsidR="00FB6210" w:rsidRPr="00E75CB2" w:rsidRDefault="00FB6210" w:rsidP="00BA58DC">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Permite registrar  información sobre las variables que se investiga</w:t>
            </w:r>
          </w:p>
        </w:tc>
        <w:tc>
          <w:tcPr>
            <w:tcW w:w="1134" w:type="dxa"/>
          </w:tcPr>
          <w:p w:rsidR="00FB6210" w:rsidRPr="00E75CB2" w:rsidRDefault="00FB6210" w:rsidP="00BA58DC">
            <w:pPr>
              <w:spacing w:before="120"/>
              <w:ind w:firstLine="238"/>
              <w:jc w:val="both"/>
              <w:rPr>
                <w:rFonts w:ascii="Arial" w:eastAsia="Calibri" w:hAnsi="Arial" w:cs="Arial"/>
                <w:sz w:val="18"/>
                <w:szCs w:val="18"/>
                <w:lang w:eastAsia="en-US"/>
              </w:rPr>
            </w:pP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026" w:type="dxa"/>
          </w:tcPr>
          <w:p w:rsidR="00FB6210" w:rsidRPr="00E75CB2" w:rsidRDefault="00FB6210" w:rsidP="00BA58DC">
            <w:pPr>
              <w:spacing w:before="120"/>
              <w:ind w:firstLine="238"/>
              <w:jc w:val="both"/>
              <w:rPr>
                <w:rFonts w:ascii="Arial" w:eastAsia="Calibri" w:hAnsi="Arial" w:cs="Arial"/>
                <w:sz w:val="18"/>
                <w:szCs w:val="18"/>
                <w:lang w:eastAsia="en-US"/>
              </w:rPr>
            </w:pP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BA58DC">
            <w:pPr>
              <w:spacing w:before="120"/>
              <w:ind w:firstLine="238"/>
              <w:jc w:val="both"/>
              <w:rPr>
                <w:rFonts w:ascii="Arial" w:eastAsia="Calibri" w:hAnsi="Arial" w:cs="Arial"/>
                <w:sz w:val="18"/>
                <w:szCs w:val="18"/>
                <w:lang w:eastAsia="en-US"/>
              </w:rPr>
            </w:pP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FB6210" w:rsidRPr="00E75CB2" w:rsidRDefault="00FB6210" w:rsidP="00BA58DC">
            <w:pPr>
              <w:spacing w:before="120"/>
              <w:ind w:firstLine="238"/>
              <w:jc w:val="both"/>
              <w:rPr>
                <w:rFonts w:ascii="Arial" w:eastAsia="Calibri" w:hAnsi="Arial" w:cs="Arial"/>
                <w:sz w:val="18"/>
                <w:szCs w:val="18"/>
                <w:lang w:eastAsia="en-US"/>
              </w:rPr>
            </w:pP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BA58DC">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98</w:t>
            </w:r>
          </w:p>
        </w:tc>
      </w:tr>
      <w:tr w:rsidR="00FB6210" w:rsidRPr="00E75CB2" w:rsidTr="00E22EBE">
        <w:tc>
          <w:tcPr>
            <w:tcW w:w="2269" w:type="dxa"/>
          </w:tcPr>
          <w:p w:rsidR="00FB6210" w:rsidRPr="004D2CCC" w:rsidRDefault="00FB6210" w:rsidP="00AD48CB">
            <w:pPr>
              <w:jc w:val="both"/>
              <w:rPr>
                <w:rFonts w:ascii="Arial" w:eastAsia="Calibri" w:hAnsi="Arial" w:cs="Arial"/>
                <w:sz w:val="18"/>
                <w:szCs w:val="18"/>
                <w:lang w:val="es-PE"/>
              </w:rPr>
            </w:pPr>
          </w:p>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3. ACTUALIDAD</w:t>
            </w:r>
          </w:p>
        </w:tc>
        <w:tc>
          <w:tcPr>
            <w:tcW w:w="2552" w:type="dxa"/>
          </w:tcPr>
          <w:p w:rsidR="00FB6210" w:rsidRPr="00E75CB2" w:rsidRDefault="00FB6210" w:rsidP="00BA58DC">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Adecuada al avance de la ciencia  sobre el tema que se investiga</w:t>
            </w:r>
          </w:p>
        </w:tc>
        <w:tc>
          <w:tcPr>
            <w:tcW w:w="1134" w:type="dxa"/>
          </w:tcPr>
          <w:p w:rsidR="00FB6210" w:rsidRPr="00E75CB2" w:rsidRDefault="00FB6210" w:rsidP="00BA58DC">
            <w:pPr>
              <w:spacing w:before="120"/>
              <w:ind w:firstLine="238"/>
              <w:jc w:val="both"/>
              <w:rPr>
                <w:rFonts w:ascii="Arial" w:eastAsia="Calibri" w:hAnsi="Arial" w:cs="Arial"/>
                <w:sz w:val="18"/>
                <w:szCs w:val="18"/>
                <w:lang w:eastAsia="en-US"/>
              </w:rPr>
            </w:pP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026" w:type="dxa"/>
          </w:tcPr>
          <w:p w:rsidR="00FB6210" w:rsidRPr="00E75CB2" w:rsidRDefault="00FB6210" w:rsidP="00BA58DC">
            <w:pPr>
              <w:spacing w:before="120"/>
              <w:ind w:firstLine="238"/>
              <w:jc w:val="both"/>
              <w:rPr>
                <w:rFonts w:ascii="Arial" w:eastAsia="Calibri" w:hAnsi="Arial" w:cs="Arial"/>
                <w:sz w:val="18"/>
                <w:szCs w:val="18"/>
                <w:lang w:eastAsia="en-US"/>
              </w:rPr>
            </w:pP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BA58DC">
            <w:pPr>
              <w:spacing w:before="120"/>
              <w:ind w:firstLine="238"/>
              <w:jc w:val="both"/>
              <w:rPr>
                <w:rFonts w:ascii="Arial" w:eastAsia="Calibri" w:hAnsi="Arial" w:cs="Arial"/>
                <w:sz w:val="18"/>
                <w:szCs w:val="18"/>
                <w:lang w:eastAsia="en-US"/>
              </w:rPr>
            </w:pP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FB6210" w:rsidRPr="00E75CB2" w:rsidRDefault="00FB6210" w:rsidP="00BA58DC">
            <w:pPr>
              <w:spacing w:before="120"/>
              <w:ind w:firstLine="238"/>
              <w:jc w:val="both"/>
              <w:rPr>
                <w:rFonts w:ascii="Arial" w:eastAsia="Calibri" w:hAnsi="Arial" w:cs="Arial"/>
                <w:sz w:val="18"/>
                <w:szCs w:val="18"/>
                <w:lang w:eastAsia="en-US"/>
              </w:rPr>
            </w:pP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BA58DC">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94</w:t>
            </w:r>
          </w:p>
        </w:tc>
      </w:tr>
      <w:tr w:rsidR="00FB6210" w:rsidRPr="00E75CB2" w:rsidTr="00E22EBE">
        <w:trPr>
          <w:trHeight w:val="106"/>
        </w:trPr>
        <w:tc>
          <w:tcPr>
            <w:tcW w:w="2269" w:type="dxa"/>
          </w:tcPr>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4. ORGANIZACIÓN</w:t>
            </w:r>
          </w:p>
        </w:tc>
        <w:tc>
          <w:tcPr>
            <w:tcW w:w="2552" w:type="dxa"/>
          </w:tcPr>
          <w:p w:rsidR="00FB6210" w:rsidRPr="00E75CB2" w:rsidRDefault="00FB6210" w:rsidP="00BA58DC">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Tiene estructura lógica</w:t>
            </w:r>
          </w:p>
        </w:tc>
        <w:tc>
          <w:tcPr>
            <w:tcW w:w="1134" w:type="dxa"/>
          </w:tcPr>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026" w:type="dxa"/>
          </w:tcPr>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BA58DC">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97</w:t>
            </w:r>
          </w:p>
        </w:tc>
      </w:tr>
      <w:tr w:rsidR="00FB6210" w:rsidRPr="00E75CB2" w:rsidTr="00E22EBE">
        <w:tc>
          <w:tcPr>
            <w:tcW w:w="2269" w:type="dxa"/>
          </w:tcPr>
          <w:p w:rsidR="00FB6210" w:rsidRPr="004D2CCC" w:rsidRDefault="00FB6210" w:rsidP="00AD48CB">
            <w:pPr>
              <w:jc w:val="both"/>
              <w:rPr>
                <w:rFonts w:ascii="Arial" w:eastAsia="Calibri" w:hAnsi="Arial" w:cs="Arial"/>
                <w:sz w:val="18"/>
                <w:szCs w:val="18"/>
                <w:lang w:val="es-PE"/>
              </w:rPr>
            </w:pPr>
          </w:p>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5. SUFICIENCIA</w:t>
            </w:r>
          </w:p>
        </w:tc>
        <w:tc>
          <w:tcPr>
            <w:tcW w:w="2552" w:type="dxa"/>
          </w:tcPr>
          <w:p w:rsidR="00FB6210" w:rsidRPr="00E75CB2" w:rsidRDefault="00FB6210" w:rsidP="00BA58DC">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Cubre todas las dimensiones de las variables en estudio</w:t>
            </w:r>
          </w:p>
        </w:tc>
        <w:tc>
          <w:tcPr>
            <w:tcW w:w="1134" w:type="dxa"/>
          </w:tcPr>
          <w:p w:rsidR="00FB6210" w:rsidRPr="00E75CB2" w:rsidRDefault="00FB6210" w:rsidP="00BA58DC">
            <w:pPr>
              <w:spacing w:before="120"/>
              <w:ind w:firstLine="238"/>
              <w:jc w:val="both"/>
              <w:rPr>
                <w:rFonts w:ascii="Arial" w:eastAsia="Calibri" w:hAnsi="Arial" w:cs="Arial"/>
                <w:sz w:val="18"/>
                <w:szCs w:val="18"/>
                <w:lang w:eastAsia="en-US"/>
              </w:rPr>
            </w:pP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026" w:type="dxa"/>
          </w:tcPr>
          <w:p w:rsidR="00FB6210" w:rsidRPr="00E75CB2" w:rsidRDefault="00FB6210" w:rsidP="00BA58DC">
            <w:pPr>
              <w:spacing w:before="120"/>
              <w:ind w:firstLine="238"/>
              <w:jc w:val="both"/>
              <w:rPr>
                <w:rFonts w:ascii="Arial" w:eastAsia="Calibri" w:hAnsi="Arial" w:cs="Arial"/>
                <w:sz w:val="18"/>
                <w:szCs w:val="18"/>
                <w:lang w:eastAsia="en-US"/>
              </w:rPr>
            </w:pP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BA58DC">
            <w:pPr>
              <w:spacing w:before="120"/>
              <w:ind w:firstLine="238"/>
              <w:jc w:val="both"/>
              <w:rPr>
                <w:rFonts w:ascii="Arial" w:eastAsia="Calibri" w:hAnsi="Arial" w:cs="Arial"/>
                <w:sz w:val="18"/>
                <w:szCs w:val="18"/>
                <w:lang w:eastAsia="en-US"/>
              </w:rPr>
            </w:pP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FB6210" w:rsidRPr="00E75CB2" w:rsidRDefault="00FB6210" w:rsidP="00BA58DC">
            <w:pPr>
              <w:spacing w:before="120"/>
              <w:ind w:firstLine="238"/>
              <w:jc w:val="both"/>
              <w:rPr>
                <w:rFonts w:ascii="Arial" w:eastAsia="Calibri" w:hAnsi="Arial" w:cs="Arial"/>
                <w:sz w:val="18"/>
                <w:szCs w:val="18"/>
                <w:lang w:eastAsia="en-US"/>
              </w:rPr>
            </w:pP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BA58DC">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94</w:t>
            </w:r>
          </w:p>
        </w:tc>
      </w:tr>
      <w:tr w:rsidR="00FB6210" w:rsidRPr="00E75CB2" w:rsidTr="00E22EBE">
        <w:tc>
          <w:tcPr>
            <w:tcW w:w="2269" w:type="dxa"/>
          </w:tcPr>
          <w:p w:rsidR="00FB6210" w:rsidRPr="004D2CCC" w:rsidRDefault="00FB6210" w:rsidP="00AD48CB">
            <w:pPr>
              <w:jc w:val="both"/>
              <w:rPr>
                <w:rFonts w:ascii="Arial" w:eastAsia="Calibri" w:hAnsi="Arial" w:cs="Arial"/>
                <w:sz w:val="18"/>
                <w:szCs w:val="18"/>
                <w:lang w:val="es-PE"/>
              </w:rPr>
            </w:pPr>
          </w:p>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6.INTENCIONALIDAD</w:t>
            </w:r>
          </w:p>
        </w:tc>
        <w:tc>
          <w:tcPr>
            <w:tcW w:w="2552" w:type="dxa"/>
          </w:tcPr>
          <w:p w:rsidR="00FB6210" w:rsidRPr="00E75CB2" w:rsidRDefault="00FB6210" w:rsidP="00BA58DC">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Adecuado para los propósitos de la investigación</w:t>
            </w:r>
          </w:p>
        </w:tc>
        <w:tc>
          <w:tcPr>
            <w:tcW w:w="1134" w:type="dxa"/>
          </w:tcPr>
          <w:p w:rsidR="00FB6210" w:rsidRPr="00E75CB2" w:rsidRDefault="00FB6210" w:rsidP="00BA58DC">
            <w:pPr>
              <w:spacing w:before="120"/>
              <w:ind w:firstLine="238"/>
              <w:jc w:val="both"/>
              <w:rPr>
                <w:rFonts w:ascii="Arial" w:eastAsia="Calibri" w:hAnsi="Arial" w:cs="Arial"/>
                <w:sz w:val="18"/>
                <w:szCs w:val="18"/>
                <w:lang w:eastAsia="en-US"/>
              </w:rPr>
            </w:pP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026" w:type="dxa"/>
          </w:tcPr>
          <w:p w:rsidR="00FB6210" w:rsidRPr="00E75CB2" w:rsidRDefault="00FB6210" w:rsidP="00BA58DC">
            <w:pPr>
              <w:spacing w:before="120"/>
              <w:ind w:firstLine="238"/>
              <w:jc w:val="both"/>
              <w:rPr>
                <w:rFonts w:ascii="Arial" w:eastAsia="Calibri" w:hAnsi="Arial" w:cs="Arial"/>
                <w:sz w:val="18"/>
                <w:szCs w:val="18"/>
                <w:lang w:eastAsia="en-US"/>
              </w:rPr>
            </w:pP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BA58DC">
            <w:pPr>
              <w:spacing w:before="120"/>
              <w:ind w:firstLine="238"/>
              <w:jc w:val="both"/>
              <w:rPr>
                <w:rFonts w:ascii="Arial" w:eastAsia="Calibri" w:hAnsi="Arial" w:cs="Arial"/>
                <w:sz w:val="18"/>
                <w:szCs w:val="18"/>
                <w:lang w:eastAsia="en-US"/>
              </w:rPr>
            </w:pP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FB6210" w:rsidRPr="00E75CB2" w:rsidRDefault="00FB6210" w:rsidP="00BA58DC">
            <w:pPr>
              <w:spacing w:before="120"/>
              <w:ind w:firstLine="238"/>
              <w:jc w:val="both"/>
              <w:rPr>
                <w:rFonts w:ascii="Arial" w:eastAsia="Calibri" w:hAnsi="Arial" w:cs="Arial"/>
                <w:sz w:val="18"/>
                <w:szCs w:val="18"/>
                <w:lang w:eastAsia="en-US"/>
              </w:rPr>
            </w:pP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BA58DC">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95</w:t>
            </w:r>
          </w:p>
        </w:tc>
      </w:tr>
      <w:tr w:rsidR="00FB6210" w:rsidRPr="00E75CB2" w:rsidTr="00E22EBE">
        <w:tc>
          <w:tcPr>
            <w:tcW w:w="2269" w:type="dxa"/>
          </w:tcPr>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7. CONSISTENCIA</w:t>
            </w:r>
          </w:p>
        </w:tc>
        <w:tc>
          <w:tcPr>
            <w:tcW w:w="2552" w:type="dxa"/>
          </w:tcPr>
          <w:p w:rsidR="00FB6210" w:rsidRPr="00E75CB2" w:rsidRDefault="00FB6210" w:rsidP="00BA58DC">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Se sustenta en fundamentos teórico científicos</w:t>
            </w:r>
          </w:p>
        </w:tc>
        <w:tc>
          <w:tcPr>
            <w:tcW w:w="1134" w:type="dxa"/>
          </w:tcPr>
          <w:p w:rsidR="00FB6210" w:rsidRPr="00E75CB2" w:rsidRDefault="00FB6210" w:rsidP="00BA58DC">
            <w:pPr>
              <w:spacing w:before="120"/>
              <w:ind w:firstLine="238"/>
              <w:jc w:val="both"/>
              <w:rPr>
                <w:rFonts w:ascii="Arial" w:eastAsia="Calibri" w:hAnsi="Arial" w:cs="Arial"/>
                <w:sz w:val="18"/>
                <w:szCs w:val="18"/>
                <w:lang w:eastAsia="en-US"/>
              </w:rPr>
            </w:pP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026" w:type="dxa"/>
          </w:tcPr>
          <w:p w:rsidR="00FB6210" w:rsidRPr="00E75CB2" w:rsidRDefault="00FB6210" w:rsidP="00BA58DC">
            <w:pPr>
              <w:spacing w:before="120"/>
              <w:ind w:firstLine="238"/>
              <w:jc w:val="both"/>
              <w:rPr>
                <w:rFonts w:ascii="Arial" w:eastAsia="Calibri" w:hAnsi="Arial" w:cs="Arial"/>
                <w:sz w:val="18"/>
                <w:szCs w:val="18"/>
                <w:lang w:eastAsia="en-US"/>
              </w:rPr>
            </w:pP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BA58DC">
            <w:pPr>
              <w:spacing w:before="120"/>
              <w:ind w:firstLine="238"/>
              <w:jc w:val="both"/>
              <w:rPr>
                <w:rFonts w:ascii="Arial" w:eastAsia="Calibri" w:hAnsi="Arial" w:cs="Arial"/>
                <w:sz w:val="18"/>
                <w:szCs w:val="18"/>
                <w:lang w:eastAsia="en-US"/>
              </w:rPr>
            </w:pP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FB6210" w:rsidRPr="00E75CB2" w:rsidRDefault="00FB6210" w:rsidP="00BA58DC">
            <w:pPr>
              <w:spacing w:before="120"/>
              <w:ind w:firstLine="238"/>
              <w:jc w:val="both"/>
              <w:rPr>
                <w:rFonts w:ascii="Arial" w:eastAsia="Calibri" w:hAnsi="Arial" w:cs="Arial"/>
                <w:sz w:val="18"/>
                <w:szCs w:val="18"/>
                <w:lang w:eastAsia="en-US"/>
              </w:rPr>
            </w:pP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BA58DC">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97</w:t>
            </w:r>
          </w:p>
        </w:tc>
      </w:tr>
      <w:tr w:rsidR="00FB6210" w:rsidRPr="00E75CB2" w:rsidTr="00E22EBE">
        <w:tc>
          <w:tcPr>
            <w:tcW w:w="2269" w:type="dxa"/>
          </w:tcPr>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8. COHERENCIA</w:t>
            </w:r>
          </w:p>
        </w:tc>
        <w:tc>
          <w:tcPr>
            <w:tcW w:w="2552" w:type="dxa"/>
          </w:tcPr>
          <w:p w:rsidR="00FB6210" w:rsidRPr="00E75CB2" w:rsidRDefault="00FB6210" w:rsidP="00BA58DC">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Hay relación entre los ítems</w:t>
            </w:r>
          </w:p>
        </w:tc>
        <w:tc>
          <w:tcPr>
            <w:tcW w:w="1134" w:type="dxa"/>
          </w:tcPr>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026" w:type="dxa"/>
          </w:tcPr>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BA58DC">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98</w:t>
            </w:r>
          </w:p>
        </w:tc>
      </w:tr>
      <w:tr w:rsidR="00FB6210" w:rsidRPr="00E75CB2" w:rsidTr="00E22EBE">
        <w:trPr>
          <w:trHeight w:val="70"/>
        </w:trPr>
        <w:tc>
          <w:tcPr>
            <w:tcW w:w="2269" w:type="dxa"/>
          </w:tcPr>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9. PERTINENCIA</w:t>
            </w:r>
          </w:p>
        </w:tc>
        <w:tc>
          <w:tcPr>
            <w:tcW w:w="2552" w:type="dxa"/>
          </w:tcPr>
          <w:p w:rsidR="00FB6210" w:rsidRPr="00E75CB2" w:rsidRDefault="00FB6210" w:rsidP="00BA58DC">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Es apropiado a la población en estudio</w:t>
            </w:r>
          </w:p>
        </w:tc>
        <w:tc>
          <w:tcPr>
            <w:tcW w:w="1134" w:type="dxa"/>
          </w:tcPr>
          <w:p w:rsidR="00FB6210" w:rsidRPr="00E75CB2" w:rsidRDefault="00FB6210" w:rsidP="00BA58DC">
            <w:pPr>
              <w:spacing w:before="120"/>
              <w:ind w:firstLine="238"/>
              <w:jc w:val="both"/>
              <w:rPr>
                <w:rFonts w:ascii="Arial" w:eastAsia="Calibri" w:hAnsi="Arial" w:cs="Arial"/>
                <w:sz w:val="18"/>
                <w:szCs w:val="18"/>
                <w:lang w:eastAsia="en-US"/>
              </w:rPr>
            </w:pP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026" w:type="dxa"/>
          </w:tcPr>
          <w:p w:rsidR="00FB6210" w:rsidRPr="00E75CB2" w:rsidRDefault="00FB6210" w:rsidP="00BA58DC">
            <w:pPr>
              <w:spacing w:before="120"/>
              <w:ind w:firstLine="238"/>
              <w:jc w:val="both"/>
              <w:rPr>
                <w:rFonts w:ascii="Arial" w:eastAsia="Calibri" w:hAnsi="Arial" w:cs="Arial"/>
                <w:sz w:val="18"/>
                <w:szCs w:val="18"/>
                <w:lang w:eastAsia="en-US"/>
              </w:rPr>
            </w:pP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BA58DC">
            <w:pPr>
              <w:spacing w:before="120"/>
              <w:ind w:firstLine="238"/>
              <w:jc w:val="both"/>
              <w:rPr>
                <w:rFonts w:ascii="Arial" w:eastAsia="Calibri" w:hAnsi="Arial" w:cs="Arial"/>
                <w:sz w:val="18"/>
                <w:szCs w:val="18"/>
                <w:lang w:eastAsia="en-US"/>
              </w:rPr>
            </w:pP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FB6210" w:rsidRPr="00E75CB2" w:rsidRDefault="00FB6210" w:rsidP="00BA58DC">
            <w:pPr>
              <w:spacing w:before="120"/>
              <w:ind w:firstLine="238"/>
              <w:jc w:val="both"/>
              <w:rPr>
                <w:rFonts w:ascii="Arial" w:eastAsia="Calibri" w:hAnsi="Arial" w:cs="Arial"/>
                <w:sz w:val="18"/>
                <w:szCs w:val="18"/>
                <w:lang w:eastAsia="en-US"/>
              </w:rPr>
            </w:pP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BA58DC">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96</w:t>
            </w:r>
          </w:p>
        </w:tc>
      </w:tr>
      <w:tr w:rsidR="00FB6210" w:rsidRPr="00E75CB2" w:rsidTr="00E22EBE">
        <w:tc>
          <w:tcPr>
            <w:tcW w:w="2269" w:type="dxa"/>
          </w:tcPr>
          <w:p w:rsidR="00FB6210" w:rsidRPr="004D2CCC" w:rsidRDefault="00FB6210" w:rsidP="00AD48CB">
            <w:pPr>
              <w:jc w:val="both"/>
              <w:rPr>
                <w:rFonts w:ascii="Arial" w:eastAsia="Calibri" w:hAnsi="Arial" w:cs="Arial"/>
                <w:sz w:val="18"/>
                <w:szCs w:val="18"/>
                <w:lang w:val="es-PE"/>
              </w:rPr>
            </w:pPr>
          </w:p>
          <w:p w:rsidR="00FB6210" w:rsidRPr="004D2CCC" w:rsidRDefault="00FB6210" w:rsidP="00AD48CB">
            <w:pPr>
              <w:jc w:val="both"/>
              <w:rPr>
                <w:rFonts w:ascii="Arial" w:eastAsia="Calibri" w:hAnsi="Arial" w:cs="Arial"/>
                <w:sz w:val="18"/>
                <w:szCs w:val="18"/>
                <w:lang w:val="es-PE"/>
              </w:rPr>
            </w:pPr>
            <w:r w:rsidRPr="004D2CCC">
              <w:rPr>
                <w:rFonts w:ascii="Arial" w:eastAsia="Calibri" w:hAnsi="Arial" w:cs="Arial"/>
                <w:sz w:val="18"/>
                <w:szCs w:val="18"/>
                <w:lang w:val="es-PE"/>
              </w:rPr>
              <w:t>10.METODOLOGÍA</w:t>
            </w:r>
          </w:p>
        </w:tc>
        <w:tc>
          <w:tcPr>
            <w:tcW w:w="2552" w:type="dxa"/>
          </w:tcPr>
          <w:p w:rsidR="00FB6210" w:rsidRPr="00E75CB2" w:rsidRDefault="00FB6210" w:rsidP="00BA58DC">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Hace posible el acopio de información con rigor</w:t>
            </w: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científico</w:t>
            </w:r>
          </w:p>
        </w:tc>
        <w:tc>
          <w:tcPr>
            <w:tcW w:w="1134" w:type="dxa"/>
          </w:tcPr>
          <w:p w:rsidR="00FB6210" w:rsidRPr="00E75CB2" w:rsidRDefault="00FB6210" w:rsidP="00BA58DC">
            <w:pPr>
              <w:spacing w:before="120"/>
              <w:ind w:firstLine="238"/>
              <w:jc w:val="both"/>
              <w:rPr>
                <w:rFonts w:ascii="Arial" w:eastAsia="Calibri" w:hAnsi="Arial" w:cs="Arial"/>
                <w:sz w:val="18"/>
                <w:szCs w:val="18"/>
                <w:lang w:eastAsia="en-US"/>
              </w:rPr>
            </w:pP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026" w:type="dxa"/>
          </w:tcPr>
          <w:p w:rsidR="00FB6210" w:rsidRPr="00E75CB2" w:rsidRDefault="00FB6210" w:rsidP="00BA58DC">
            <w:pPr>
              <w:spacing w:before="120"/>
              <w:ind w:firstLine="238"/>
              <w:jc w:val="both"/>
              <w:rPr>
                <w:rFonts w:ascii="Arial" w:eastAsia="Calibri" w:hAnsi="Arial" w:cs="Arial"/>
                <w:sz w:val="18"/>
                <w:szCs w:val="18"/>
                <w:lang w:eastAsia="en-US"/>
              </w:rPr>
            </w:pP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BA58DC">
            <w:pPr>
              <w:spacing w:before="120"/>
              <w:ind w:firstLine="238"/>
              <w:jc w:val="both"/>
              <w:rPr>
                <w:rFonts w:ascii="Arial" w:eastAsia="Calibri" w:hAnsi="Arial" w:cs="Arial"/>
                <w:sz w:val="18"/>
                <w:szCs w:val="18"/>
                <w:lang w:eastAsia="en-US"/>
              </w:rPr>
            </w:pP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FB6210" w:rsidRPr="00E75CB2" w:rsidRDefault="00FB6210" w:rsidP="00BA58DC">
            <w:pPr>
              <w:spacing w:before="120"/>
              <w:ind w:firstLine="238"/>
              <w:jc w:val="both"/>
              <w:rPr>
                <w:rFonts w:ascii="Arial" w:eastAsia="Calibri" w:hAnsi="Arial" w:cs="Arial"/>
                <w:sz w:val="18"/>
                <w:szCs w:val="18"/>
                <w:lang w:eastAsia="en-US"/>
              </w:rPr>
            </w:pPr>
          </w:p>
          <w:p w:rsidR="00FB6210" w:rsidRPr="00E75CB2" w:rsidRDefault="00FB6210" w:rsidP="00BA58DC">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FB6210" w:rsidRPr="00E75CB2" w:rsidRDefault="00FB6210" w:rsidP="00BA58DC">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99</w:t>
            </w:r>
          </w:p>
        </w:tc>
      </w:tr>
    </w:tbl>
    <w:p w:rsidR="00E75CB2" w:rsidRPr="00E75CB2" w:rsidRDefault="00E75CB2" w:rsidP="00B02757">
      <w:pPr>
        <w:spacing w:before="120" w:line="360" w:lineRule="auto"/>
        <w:ind w:firstLine="238"/>
        <w:jc w:val="both"/>
        <w:rPr>
          <w:rFonts w:ascii="Arial" w:eastAsia="Calibri" w:hAnsi="Arial" w:cs="Arial"/>
          <w:b/>
          <w:sz w:val="18"/>
          <w:szCs w:val="18"/>
          <w:lang w:eastAsia="en-US"/>
        </w:rPr>
      </w:pPr>
      <w:r w:rsidRPr="00E75CB2">
        <w:rPr>
          <w:rFonts w:ascii="Arial" w:eastAsia="Calibri" w:hAnsi="Arial" w:cs="Arial"/>
          <w:b/>
          <w:sz w:val="18"/>
          <w:szCs w:val="18"/>
          <w:lang w:eastAsia="en-US"/>
        </w:rPr>
        <w:t>III.- OPINIÓN DE APLICABILIDAD</w:t>
      </w:r>
    </w:p>
    <w:p w:rsidR="00E75CB2" w:rsidRPr="00E75CB2" w:rsidRDefault="00BA58DC" w:rsidP="00B02757">
      <w:pPr>
        <w:spacing w:before="120" w:line="360" w:lineRule="auto"/>
        <w:ind w:left="-426" w:firstLine="238"/>
        <w:jc w:val="both"/>
        <w:rPr>
          <w:rFonts w:ascii="Arial" w:eastAsia="Calibri" w:hAnsi="Arial" w:cs="Arial"/>
          <w:sz w:val="20"/>
          <w:szCs w:val="20"/>
          <w:lang w:eastAsia="en-US"/>
        </w:rPr>
      </w:pPr>
      <w:r>
        <w:rPr>
          <w:rFonts w:ascii="Arial" w:eastAsia="Calibri" w:hAnsi="Arial" w:cs="Arial"/>
          <w:sz w:val="20"/>
          <w:szCs w:val="20"/>
          <w:lang w:eastAsia="en-US"/>
        </w:rPr>
        <w:t xml:space="preserve">      </w:t>
      </w:r>
      <w:r w:rsidR="00E75CB2" w:rsidRPr="00E75CB2">
        <w:rPr>
          <w:rFonts w:ascii="Arial" w:eastAsia="Calibri" w:hAnsi="Arial" w:cs="Arial"/>
          <w:sz w:val="20"/>
          <w:szCs w:val="20"/>
          <w:lang w:eastAsia="en-US"/>
        </w:rPr>
        <w:t xml:space="preserve">a)   Deficiente              b) Regular               c) Buena             d) Muy buena           </w:t>
      </w:r>
      <w:r w:rsidR="00E75CB2" w:rsidRPr="00E75CB2">
        <w:rPr>
          <w:rFonts w:ascii="Arial" w:eastAsia="Calibri" w:hAnsi="Arial" w:cs="Arial"/>
          <w:b/>
          <w:sz w:val="20"/>
          <w:szCs w:val="20"/>
          <w:lang w:eastAsia="en-US"/>
        </w:rPr>
        <w:t>e) Excelente</w:t>
      </w:r>
    </w:p>
    <w:p w:rsidR="00E75CB2" w:rsidRPr="00E75CB2" w:rsidRDefault="00E75CB2" w:rsidP="00B02757">
      <w:pPr>
        <w:spacing w:before="120" w:line="360" w:lineRule="auto"/>
        <w:ind w:left="-142" w:firstLine="238"/>
        <w:jc w:val="both"/>
        <w:rPr>
          <w:rFonts w:ascii="Arial" w:eastAsia="Calibri" w:hAnsi="Arial" w:cs="Arial"/>
          <w:sz w:val="18"/>
          <w:szCs w:val="18"/>
          <w:lang w:eastAsia="en-US"/>
        </w:rPr>
      </w:pPr>
      <w:r w:rsidRPr="00E75CB2">
        <w:rPr>
          <w:rFonts w:ascii="Arial" w:eastAsia="Calibri" w:hAnsi="Arial" w:cs="Arial"/>
          <w:b/>
          <w:sz w:val="18"/>
          <w:szCs w:val="18"/>
          <w:lang w:eastAsia="en-US"/>
        </w:rPr>
        <w:t xml:space="preserve">     IV.- PROMEDIO DE VALORACIÓN:</w:t>
      </w:r>
      <w:r w:rsidRPr="00E75CB2">
        <w:rPr>
          <w:rFonts w:ascii="Arial" w:eastAsia="Calibri" w:hAnsi="Arial" w:cs="Arial"/>
          <w:sz w:val="18"/>
          <w:szCs w:val="18"/>
          <w:lang w:eastAsia="en-US"/>
        </w:rPr>
        <w:t xml:space="preserve">   ………0.96…………</w:t>
      </w:r>
    </w:p>
    <w:p w:rsidR="00E75CB2" w:rsidRPr="00E75CB2" w:rsidRDefault="00E75CB2" w:rsidP="00B02757">
      <w:pPr>
        <w:spacing w:before="120" w:line="360" w:lineRule="auto"/>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 xml:space="preserve">                                                                                                         -------------------------------------------------</w:t>
      </w:r>
    </w:p>
    <w:p w:rsidR="00E75CB2" w:rsidRPr="00E75CB2" w:rsidRDefault="00E75CB2" w:rsidP="00B02757">
      <w:pPr>
        <w:spacing w:before="120" w:line="360" w:lineRule="auto"/>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 xml:space="preserve">                                                                                                                    Firma del experto opinante</w:t>
      </w:r>
    </w:p>
    <w:p w:rsidR="00E75CB2" w:rsidRPr="00E75CB2" w:rsidRDefault="00E75CB2" w:rsidP="00BA58DC">
      <w:pPr>
        <w:spacing w:before="120" w:line="360" w:lineRule="auto"/>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 xml:space="preserve">                                                                                                                                   DNI Nº  </w:t>
      </w:r>
      <w:r w:rsidR="00E96771" w:rsidRPr="00C720EA">
        <w:rPr>
          <w:rFonts w:ascii="Arial" w:eastAsia="Calibri" w:hAnsi="Arial" w:cs="Arial"/>
          <w:sz w:val="18"/>
          <w:szCs w:val="18"/>
        </w:rPr>
        <w:t xml:space="preserve">  08209603</w:t>
      </w:r>
    </w:p>
    <w:p w:rsidR="00E75CB2" w:rsidRPr="00E75CB2" w:rsidRDefault="00E75CB2" w:rsidP="00BA58DC">
      <w:pPr>
        <w:spacing w:before="120"/>
        <w:ind w:firstLine="238"/>
        <w:jc w:val="center"/>
        <w:rPr>
          <w:rFonts w:ascii="Arial" w:eastAsia="Calibri" w:hAnsi="Arial" w:cs="Arial"/>
          <w:b/>
          <w:sz w:val="18"/>
          <w:szCs w:val="18"/>
          <w:lang w:eastAsia="en-US"/>
        </w:rPr>
      </w:pPr>
      <w:r w:rsidRPr="00E75CB2">
        <w:rPr>
          <w:rFonts w:ascii="Arial" w:eastAsiaTheme="minorHAnsi" w:hAnsi="Arial" w:cs="Arial"/>
          <w:noProof/>
          <w:sz w:val="18"/>
          <w:szCs w:val="18"/>
          <w:lang w:val="en-US" w:eastAsia="en-US"/>
        </w:rPr>
        <w:lastRenderedPageBreak/>
        <w:drawing>
          <wp:anchor distT="0" distB="0" distL="114300" distR="114300" simplePos="0" relativeHeight="251685888" behindDoc="0" locked="0" layoutInCell="1" allowOverlap="1" wp14:anchorId="5D7DBB83" wp14:editId="3B8F8BF6">
            <wp:simplePos x="0" y="0"/>
            <wp:positionH relativeFrom="column">
              <wp:posOffset>-437515</wp:posOffset>
            </wp:positionH>
            <wp:positionV relativeFrom="paragraph">
              <wp:posOffset>27940</wp:posOffset>
            </wp:positionV>
            <wp:extent cx="744855" cy="1073785"/>
            <wp:effectExtent l="0" t="0" r="0" b="0"/>
            <wp:wrapSquare wrapText="bothSides"/>
            <wp:docPr id="6" name="Picture 2" descr="C:\Users\USER\Downloads\Logo Altagora 201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USER\Downloads\Logo Altagora 2016 (1).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744855" cy="1073785"/>
                    </a:xfrm>
                    <a:prstGeom prst="rect">
                      <a:avLst/>
                    </a:prstGeom>
                    <a:noFill/>
                    <a:extLst/>
                  </pic:spPr>
                </pic:pic>
              </a:graphicData>
            </a:graphic>
            <wp14:sizeRelH relativeFrom="page">
              <wp14:pctWidth>0</wp14:pctWidth>
            </wp14:sizeRelH>
            <wp14:sizeRelV relativeFrom="page">
              <wp14:pctHeight>0</wp14:pctHeight>
            </wp14:sizeRelV>
          </wp:anchor>
        </w:drawing>
      </w:r>
      <w:r w:rsidRPr="00E75CB2">
        <w:rPr>
          <w:rFonts w:ascii="Arial" w:eastAsia="Calibri" w:hAnsi="Arial" w:cs="Arial"/>
          <w:b/>
          <w:sz w:val="18"/>
          <w:szCs w:val="18"/>
          <w:lang w:eastAsia="en-US"/>
        </w:rPr>
        <w:t xml:space="preserve">UNIVERSIDAD </w:t>
      </w:r>
      <w:r w:rsidRPr="00E75CB2">
        <w:rPr>
          <w:rFonts w:ascii="Arial" w:eastAsia="Calibri" w:hAnsi="Arial" w:cs="Arial"/>
          <w:b/>
          <w:sz w:val="18"/>
          <w:szCs w:val="18"/>
          <w:lang w:eastAsia="en-US"/>
        </w:rPr>
        <w:tab/>
        <w:t>PARTICULAR DE CHICLAYO</w:t>
      </w:r>
    </w:p>
    <w:p w:rsidR="00E75CB2" w:rsidRPr="00E75CB2" w:rsidRDefault="00E75CB2" w:rsidP="00BA58DC">
      <w:pPr>
        <w:spacing w:before="120"/>
        <w:ind w:firstLine="238"/>
        <w:jc w:val="center"/>
        <w:rPr>
          <w:rFonts w:ascii="Arial" w:eastAsia="Calibri" w:hAnsi="Arial" w:cs="Arial"/>
          <w:b/>
          <w:sz w:val="18"/>
          <w:szCs w:val="18"/>
          <w:lang w:eastAsia="en-US"/>
        </w:rPr>
      </w:pPr>
      <w:r w:rsidRPr="00E75CB2">
        <w:rPr>
          <w:rFonts w:ascii="Arial" w:eastAsia="Calibri" w:hAnsi="Arial" w:cs="Arial"/>
          <w:b/>
          <w:sz w:val="18"/>
          <w:szCs w:val="18"/>
          <w:lang w:eastAsia="en-US"/>
        </w:rPr>
        <w:t>ESCUELA UNIVERSITARIA DE POSGRADO</w:t>
      </w:r>
    </w:p>
    <w:p w:rsidR="00E75CB2" w:rsidRPr="00E75CB2" w:rsidRDefault="00E75CB2" w:rsidP="00BA58DC">
      <w:pPr>
        <w:spacing w:before="120"/>
        <w:ind w:firstLine="238"/>
        <w:jc w:val="center"/>
        <w:rPr>
          <w:rFonts w:ascii="Arial" w:eastAsia="Calibri" w:hAnsi="Arial" w:cs="Arial"/>
          <w:b/>
          <w:sz w:val="18"/>
          <w:szCs w:val="18"/>
          <w:lang w:eastAsia="en-US"/>
        </w:rPr>
      </w:pPr>
      <w:r w:rsidRPr="00E75CB2">
        <w:rPr>
          <w:rFonts w:ascii="Arial" w:eastAsia="Calibri" w:hAnsi="Arial" w:cs="Arial"/>
          <w:b/>
          <w:sz w:val="18"/>
          <w:szCs w:val="18"/>
          <w:lang w:eastAsia="en-US"/>
        </w:rPr>
        <w:t xml:space="preserve">MAESTRIA EN </w:t>
      </w:r>
      <w:r w:rsidR="00FA0D6D" w:rsidRPr="009C5A3D">
        <w:rPr>
          <w:rFonts w:ascii="Arial" w:eastAsiaTheme="minorHAnsi" w:hAnsi="Arial" w:cs="Arial"/>
          <w:b/>
          <w:bCs/>
          <w:color w:val="262626" w:themeColor="text1" w:themeTint="D9"/>
          <w:sz w:val="18"/>
          <w:szCs w:val="18"/>
        </w:rPr>
        <w:t>DOCENCIA UNIVERSITARIA Y GERENCIA  EDUCATIVA</w:t>
      </w:r>
    </w:p>
    <w:p w:rsidR="0068097C" w:rsidRPr="00AE11F8" w:rsidRDefault="00E75CB2" w:rsidP="00BA58DC">
      <w:pPr>
        <w:spacing w:before="120"/>
        <w:ind w:firstLine="238"/>
        <w:jc w:val="center"/>
        <w:rPr>
          <w:rFonts w:ascii="Arial" w:eastAsia="Calibri" w:hAnsi="Arial" w:cs="Arial"/>
          <w:b/>
          <w:sz w:val="18"/>
          <w:szCs w:val="18"/>
          <w:lang w:eastAsia="en-US"/>
        </w:rPr>
      </w:pPr>
      <w:r w:rsidRPr="00E75CB2">
        <w:rPr>
          <w:rFonts w:ascii="Arial" w:eastAsia="Calibri" w:hAnsi="Arial" w:cs="Arial"/>
          <w:b/>
          <w:noProof/>
          <w:sz w:val="18"/>
          <w:szCs w:val="18"/>
          <w:lang w:val="en-US" w:eastAsia="en-US"/>
        </w:rPr>
        <mc:AlternateContent>
          <mc:Choice Requires="wps">
            <w:drawing>
              <wp:anchor distT="0" distB="0" distL="114300" distR="114300" simplePos="0" relativeHeight="251684864" behindDoc="0" locked="0" layoutInCell="1" allowOverlap="1" wp14:anchorId="0CF925CD" wp14:editId="4D2BDD3F">
                <wp:simplePos x="0" y="0"/>
                <wp:positionH relativeFrom="column">
                  <wp:posOffset>288078</wp:posOffset>
                </wp:positionH>
                <wp:positionV relativeFrom="paragraph">
                  <wp:posOffset>41275</wp:posOffset>
                </wp:positionV>
                <wp:extent cx="4944534" cy="59267"/>
                <wp:effectExtent l="0" t="0" r="27940" b="36195"/>
                <wp:wrapNone/>
                <wp:docPr id="31" name="31 Conector recto"/>
                <wp:cNvGraphicFramePr/>
                <a:graphic xmlns:a="http://schemas.openxmlformats.org/drawingml/2006/main">
                  <a:graphicData uri="http://schemas.microsoft.com/office/word/2010/wordprocessingShape">
                    <wps:wsp>
                      <wps:cNvCnPr/>
                      <wps:spPr>
                        <a:xfrm>
                          <a:off x="0" y="0"/>
                          <a:ext cx="4944534" cy="59267"/>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0552D7D" id="31 Conector recto"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pt,3.25pt" to="412.0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" strokecolor="windowText"/>
            </w:pict>
          </mc:Fallback>
        </mc:AlternateContent>
      </w:r>
      <w:r w:rsidRPr="00E75CB2">
        <w:rPr>
          <w:rFonts w:ascii="Arial" w:eastAsiaTheme="minorHAnsi" w:hAnsi="Arial" w:cs="Arial"/>
          <w:i/>
          <w:sz w:val="20"/>
          <w:szCs w:val="20"/>
          <w:lang w:eastAsia="en-US"/>
        </w:rPr>
        <w:t>“</w:t>
      </w:r>
      <w:r w:rsidR="0068097C" w:rsidRPr="00334D9D">
        <w:rPr>
          <w:rFonts w:ascii="Arial" w:hAnsi="Arial" w:cs="Arial"/>
          <w:sz w:val="20"/>
          <w:szCs w:val="20"/>
        </w:rPr>
        <w:t>Relación entre  nivel de cualificación profesional docente y  los logros académicos de los estudiantes del séptimo ciclo de medicina de la UDCH, 2016</w:t>
      </w:r>
      <w:r w:rsidR="004476BD">
        <w:rPr>
          <w:rFonts w:ascii="Arial" w:hAnsi="Arial" w:cs="Arial"/>
          <w:sz w:val="20"/>
          <w:szCs w:val="20"/>
        </w:rPr>
        <w:t>.</w:t>
      </w:r>
    </w:p>
    <w:p w:rsidR="00E75CB2" w:rsidRPr="00E75CB2" w:rsidRDefault="00E75CB2" w:rsidP="00BA58DC">
      <w:pPr>
        <w:widowControl w:val="0"/>
        <w:suppressAutoHyphens/>
        <w:autoSpaceDN w:val="0"/>
        <w:spacing w:before="120"/>
        <w:ind w:left="426" w:firstLine="238"/>
        <w:jc w:val="both"/>
        <w:textAlignment w:val="baseline"/>
        <w:rPr>
          <w:rFonts w:ascii="Arial" w:eastAsia="Calibri" w:hAnsi="Arial" w:cs="Arial"/>
          <w:b/>
          <w:sz w:val="18"/>
          <w:szCs w:val="18"/>
          <w:lang w:eastAsia="en-US"/>
        </w:rPr>
      </w:pPr>
      <w:r w:rsidRPr="00E75CB2">
        <w:rPr>
          <w:rFonts w:ascii="Arial" w:eastAsia="Calibri" w:hAnsi="Arial" w:cs="Arial"/>
          <w:b/>
          <w:sz w:val="18"/>
          <w:szCs w:val="18"/>
          <w:lang w:eastAsia="en-US"/>
        </w:rPr>
        <w:t>VALIDACIÓN DE DEL INSTRUMENTO</w:t>
      </w:r>
    </w:p>
    <w:p w:rsidR="00E75CB2" w:rsidRPr="00E75CB2" w:rsidRDefault="00E75CB2" w:rsidP="00BA58DC">
      <w:pPr>
        <w:spacing w:before="120"/>
        <w:ind w:left="567" w:firstLine="238"/>
        <w:jc w:val="both"/>
        <w:rPr>
          <w:rFonts w:ascii="Arial" w:eastAsia="Calibri" w:hAnsi="Arial" w:cs="Arial"/>
          <w:b/>
          <w:sz w:val="18"/>
          <w:szCs w:val="18"/>
          <w:lang w:eastAsia="en-US"/>
        </w:rPr>
      </w:pPr>
      <w:r w:rsidRPr="00E75CB2">
        <w:rPr>
          <w:rFonts w:ascii="Arial" w:eastAsia="Calibri" w:hAnsi="Arial" w:cs="Arial"/>
          <w:b/>
          <w:sz w:val="18"/>
          <w:szCs w:val="18"/>
          <w:lang w:eastAsia="en-US"/>
        </w:rPr>
        <w:t>I.- DATOS GENERALES</w:t>
      </w:r>
    </w:p>
    <w:p w:rsidR="00E75CB2" w:rsidRPr="00E75CB2" w:rsidRDefault="00E75CB2" w:rsidP="00BA58DC">
      <w:pPr>
        <w:spacing w:before="120"/>
        <w:ind w:left="567" w:firstLine="238"/>
        <w:jc w:val="both"/>
        <w:rPr>
          <w:rFonts w:ascii="Arial" w:eastAsia="Calibri" w:hAnsi="Arial" w:cs="Arial"/>
          <w:sz w:val="18"/>
          <w:szCs w:val="18"/>
          <w:lang w:eastAsia="en-US"/>
        </w:rPr>
      </w:pPr>
      <w:r w:rsidRPr="00E75CB2">
        <w:rPr>
          <w:rFonts w:ascii="Arial" w:eastAsia="Calibri" w:hAnsi="Arial" w:cs="Arial"/>
          <w:sz w:val="18"/>
          <w:szCs w:val="18"/>
          <w:lang w:eastAsia="en-US"/>
        </w:rPr>
        <w:t xml:space="preserve">1.1 Apellidos y nombres del opinante: </w:t>
      </w:r>
      <w:r w:rsidR="007A0764" w:rsidRPr="00C720EA">
        <w:rPr>
          <w:rFonts w:ascii="Arial" w:hAnsi="Arial" w:cs="Arial"/>
          <w:sz w:val="18"/>
          <w:szCs w:val="18"/>
        </w:rPr>
        <w:t>Dra. Gloris Emérita Calle Hernández</w:t>
      </w:r>
    </w:p>
    <w:p w:rsidR="00E75CB2" w:rsidRPr="00E75CB2" w:rsidRDefault="00E75CB2" w:rsidP="00BA58DC">
      <w:pPr>
        <w:spacing w:before="120"/>
        <w:ind w:left="567" w:firstLine="238"/>
        <w:jc w:val="both"/>
        <w:rPr>
          <w:rFonts w:ascii="Arial" w:eastAsia="Calibri" w:hAnsi="Arial" w:cs="Arial"/>
          <w:sz w:val="18"/>
          <w:szCs w:val="18"/>
          <w:lang w:eastAsia="en-US"/>
        </w:rPr>
      </w:pPr>
      <w:r w:rsidRPr="00E75CB2">
        <w:rPr>
          <w:rFonts w:ascii="Arial" w:eastAsia="Calibri" w:hAnsi="Arial" w:cs="Arial"/>
          <w:sz w:val="18"/>
          <w:szCs w:val="18"/>
          <w:lang w:eastAsia="en-US"/>
        </w:rPr>
        <w:t xml:space="preserve">1.2 Cargo o institución donde labora: </w:t>
      </w:r>
      <w:r w:rsidR="00561D88" w:rsidRPr="00C720EA">
        <w:rPr>
          <w:rFonts w:ascii="Arial" w:eastAsia="Calibri" w:hAnsi="Arial" w:cs="Arial"/>
          <w:sz w:val="18"/>
          <w:szCs w:val="18"/>
          <w:lang w:val="es-PE"/>
        </w:rPr>
        <w:t xml:space="preserve">Docente de la Universidad  </w:t>
      </w:r>
      <w:r w:rsidR="00561D88">
        <w:rPr>
          <w:rFonts w:ascii="Arial" w:eastAsia="Calibri" w:hAnsi="Arial" w:cs="Arial"/>
          <w:sz w:val="18"/>
          <w:szCs w:val="18"/>
          <w:lang w:val="es-PE"/>
        </w:rPr>
        <w:t>Nacional del Callao</w:t>
      </w:r>
      <w:r w:rsidR="00561D88" w:rsidRPr="00C720EA">
        <w:rPr>
          <w:rFonts w:ascii="Arial" w:eastAsia="Calibri" w:hAnsi="Arial" w:cs="Arial"/>
          <w:sz w:val="18"/>
          <w:szCs w:val="18"/>
          <w:lang w:val="es-PE"/>
        </w:rPr>
        <w:t xml:space="preserve">                 </w:t>
      </w:r>
    </w:p>
    <w:p w:rsidR="00E75CB2" w:rsidRPr="006403CA" w:rsidRDefault="00E75CB2" w:rsidP="00BA58DC">
      <w:pPr>
        <w:spacing w:before="120"/>
        <w:ind w:left="567" w:firstLine="238"/>
        <w:jc w:val="both"/>
        <w:rPr>
          <w:rFonts w:ascii="Arial" w:eastAsia="Calibri" w:hAnsi="Arial" w:cs="Arial"/>
          <w:b/>
          <w:sz w:val="20"/>
          <w:szCs w:val="20"/>
          <w:lang w:eastAsia="en-US"/>
        </w:rPr>
      </w:pPr>
      <w:r w:rsidRPr="00E75CB2">
        <w:rPr>
          <w:rFonts w:ascii="Arial" w:eastAsia="Calibri" w:hAnsi="Arial" w:cs="Arial"/>
          <w:sz w:val="18"/>
          <w:szCs w:val="18"/>
          <w:lang w:eastAsia="en-US"/>
        </w:rPr>
        <w:t xml:space="preserve">1.4 Autor (a)  del instrumento: </w:t>
      </w:r>
      <w:r w:rsidR="006403CA" w:rsidRPr="006403CA">
        <w:rPr>
          <w:rFonts w:ascii="Arial" w:eastAsia="Calibri" w:hAnsi="Arial" w:cs="Arial"/>
          <w:bCs/>
          <w:sz w:val="20"/>
          <w:szCs w:val="20"/>
          <w:lang w:val="es-PE" w:eastAsia="en-US"/>
        </w:rPr>
        <w:t>Javier Iván, Larios Mendoza.</w:t>
      </w:r>
    </w:p>
    <w:p w:rsidR="00E75CB2" w:rsidRPr="006403CA" w:rsidRDefault="00E75CB2" w:rsidP="00BA58DC">
      <w:pPr>
        <w:spacing w:before="120"/>
        <w:ind w:left="567" w:firstLine="238"/>
        <w:jc w:val="both"/>
        <w:rPr>
          <w:rFonts w:ascii="Arial" w:eastAsia="Calibri" w:hAnsi="Arial" w:cs="Arial"/>
          <w:b/>
          <w:sz w:val="20"/>
          <w:szCs w:val="20"/>
          <w:lang w:eastAsia="en-US"/>
        </w:rPr>
      </w:pPr>
      <w:r w:rsidRPr="006403CA">
        <w:rPr>
          <w:rFonts w:ascii="Arial" w:eastAsia="Calibri" w:hAnsi="Arial" w:cs="Arial"/>
          <w:b/>
          <w:sz w:val="20"/>
          <w:szCs w:val="20"/>
          <w:lang w:eastAsia="en-US"/>
        </w:rPr>
        <w:t>II.- ASPECTOS DE LA VALIDACIÓN</w:t>
      </w:r>
    </w:p>
    <w:tbl>
      <w:tblPr>
        <w:tblW w:w="1038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552"/>
        <w:gridCol w:w="1134"/>
        <w:gridCol w:w="1026"/>
        <w:gridCol w:w="1134"/>
        <w:gridCol w:w="1276"/>
        <w:gridCol w:w="1134"/>
      </w:tblGrid>
      <w:tr w:rsidR="00E75CB2" w:rsidRPr="00E75CB2" w:rsidTr="00E75CB2">
        <w:trPr>
          <w:trHeight w:val="203"/>
        </w:trPr>
        <w:tc>
          <w:tcPr>
            <w:tcW w:w="2127" w:type="dxa"/>
            <w:vMerge w:val="restart"/>
          </w:tcPr>
          <w:p w:rsidR="00E75CB2" w:rsidRPr="00E75CB2" w:rsidRDefault="00E75CB2" w:rsidP="00E11A5D">
            <w:pPr>
              <w:spacing w:before="120"/>
              <w:ind w:firstLine="238"/>
              <w:jc w:val="both"/>
              <w:rPr>
                <w:rFonts w:ascii="Arial" w:eastAsia="Calibri" w:hAnsi="Arial" w:cs="Arial"/>
                <w:b/>
                <w:sz w:val="18"/>
                <w:szCs w:val="18"/>
                <w:lang w:eastAsia="en-US"/>
              </w:rPr>
            </w:pPr>
          </w:p>
          <w:p w:rsidR="00E75CB2" w:rsidRPr="00E75CB2" w:rsidRDefault="00E75CB2" w:rsidP="00E11A5D">
            <w:pPr>
              <w:spacing w:before="120"/>
              <w:ind w:firstLine="238"/>
              <w:jc w:val="both"/>
              <w:rPr>
                <w:rFonts w:ascii="Arial" w:eastAsia="Calibri" w:hAnsi="Arial" w:cs="Arial"/>
                <w:b/>
                <w:sz w:val="18"/>
                <w:szCs w:val="18"/>
                <w:lang w:eastAsia="en-US"/>
              </w:rPr>
            </w:pPr>
            <w:r w:rsidRPr="00E75CB2">
              <w:rPr>
                <w:rFonts w:ascii="Arial" w:eastAsia="Calibri" w:hAnsi="Arial" w:cs="Arial"/>
                <w:b/>
                <w:sz w:val="18"/>
                <w:szCs w:val="18"/>
                <w:lang w:eastAsia="en-US"/>
              </w:rPr>
              <w:t>CRITERIOS</w:t>
            </w:r>
          </w:p>
        </w:tc>
        <w:tc>
          <w:tcPr>
            <w:tcW w:w="2552" w:type="dxa"/>
            <w:vMerge w:val="restart"/>
          </w:tcPr>
          <w:p w:rsidR="00E75CB2" w:rsidRPr="00E75CB2" w:rsidRDefault="00E75CB2" w:rsidP="00E11A5D">
            <w:pPr>
              <w:spacing w:before="120"/>
              <w:ind w:firstLine="238"/>
              <w:jc w:val="both"/>
              <w:rPr>
                <w:rFonts w:ascii="Arial" w:eastAsia="Calibri" w:hAnsi="Arial" w:cs="Arial"/>
                <w:b/>
                <w:sz w:val="18"/>
                <w:szCs w:val="18"/>
                <w:lang w:eastAsia="en-US"/>
              </w:rPr>
            </w:pPr>
          </w:p>
          <w:p w:rsidR="00E75CB2" w:rsidRPr="00E75CB2" w:rsidRDefault="00E75CB2" w:rsidP="00E11A5D">
            <w:pPr>
              <w:spacing w:before="120"/>
              <w:ind w:firstLine="238"/>
              <w:jc w:val="both"/>
              <w:rPr>
                <w:rFonts w:ascii="Arial" w:eastAsia="Calibri" w:hAnsi="Arial" w:cs="Arial"/>
                <w:b/>
                <w:sz w:val="18"/>
                <w:szCs w:val="18"/>
                <w:lang w:eastAsia="en-US"/>
              </w:rPr>
            </w:pPr>
            <w:r w:rsidRPr="00E75CB2">
              <w:rPr>
                <w:rFonts w:ascii="Arial" w:eastAsia="Calibri" w:hAnsi="Arial" w:cs="Arial"/>
                <w:b/>
                <w:sz w:val="18"/>
                <w:szCs w:val="18"/>
                <w:lang w:eastAsia="en-US"/>
              </w:rPr>
              <w:t>INDICADORES</w:t>
            </w:r>
          </w:p>
        </w:tc>
        <w:tc>
          <w:tcPr>
            <w:tcW w:w="5704" w:type="dxa"/>
            <w:gridSpan w:val="5"/>
          </w:tcPr>
          <w:p w:rsidR="00E75CB2" w:rsidRPr="00E75CB2" w:rsidRDefault="00E75CB2" w:rsidP="00E11A5D">
            <w:pPr>
              <w:spacing w:before="120"/>
              <w:ind w:firstLine="238"/>
              <w:jc w:val="both"/>
              <w:rPr>
                <w:rFonts w:ascii="Arial" w:eastAsia="Calibri" w:hAnsi="Arial" w:cs="Arial"/>
                <w:b/>
                <w:sz w:val="18"/>
                <w:szCs w:val="18"/>
                <w:lang w:eastAsia="en-US"/>
              </w:rPr>
            </w:pPr>
            <w:r w:rsidRPr="00E75CB2">
              <w:rPr>
                <w:rFonts w:ascii="Arial" w:eastAsia="Calibri" w:hAnsi="Arial" w:cs="Arial"/>
                <w:b/>
                <w:sz w:val="18"/>
                <w:szCs w:val="18"/>
                <w:lang w:eastAsia="en-US"/>
              </w:rPr>
              <w:t>VALORACIONES</w:t>
            </w:r>
          </w:p>
        </w:tc>
      </w:tr>
      <w:tr w:rsidR="00E75CB2" w:rsidRPr="00E75CB2" w:rsidTr="00E75CB2">
        <w:trPr>
          <w:trHeight w:val="362"/>
        </w:trPr>
        <w:tc>
          <w:tcPr>
            <w:tcW w:w="2127" w:type="dxa"/>
            <w:vMerge/>
          </w:tcPr>
          <w:p w:rsidR="00E75CB2" w:rsidRPr="00E75CB2" w:rsidRDefault="00E75CB2" w:rsidP="00E11A5D">
            <w:pPr>
              <w:spacing w:before="120"/>
              <w:ind w:firstLine="238"/>
              <w:jc w:val="both"/>
              <w:rPr>
                <w:rFonts w:ascii="Arial" w:eastAsia="Calibri" w:hAnsi="Arial" w:cs="Arial"/>
                <w:sz w:val="18"/>
                <w:szCs w:val="18"/>
                <w:lang w:eastAsia="en-US"/>
              </w:rPr>
            </w:pPr>
          </w:p>
        </w:tc>
        <w:tc>
          <w:tcPr>
            <w:tcW w:w="2552" w:type="dxa"/>
            <w:vMerge/>
          </w:tcPr>
          <w:p w:rsidR="00E75CB2" w:rsidRPr="00E75CB2" w:rsidRDefault="00E75CB2" w:rsidP="00E11A5D">
            <w:pPr>
              <w:spacing w:before="120"/>
              <w:ind w:firstLine="238"/>
              <w:jc w:val="both"/>
              <w:rPr>
                <w:rFonts w:ascii="Arial" w:eastAsia="Calibri" w:hAnsi="Arial" w:cs="Arial"/>
                <w:sz w:val="18"/>
                <w:szCs w:val="18"/>
                <w:lang w:eastAsia="en-US"/>
              </w:rPr>
            </w:pPr>
          </w:p>
        </w:tc>
        <w:tc>
          <w:tcPr>
            <w:tcW w:w="1134" w:type="dxa"/>
          </w:tcPr>
          <w:p w:rsidR="00E75CB2" w:rsidRPr="00E75CB2" w:rsidRDefault="00E75CB2" w:rsidP="00E11A5D">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Deficiente</w:t>
            </w:r>
          </w:p>
          <w:p w:rsidR="00E75CB2" w:rsidRPr="00E75CB2" w:rsidRDefault="00E75CB2" w:rsidP="00E11A5D">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0 – 20 %</w:t>
            </w:r>
          </w:p>
        </w:tc>
        <w:tc>
          <w:tcPr>
            <w:tcW w:w="1026" w:type="dxa"/>
          </w:tcPr>
          <w:p w:rsidR="00E75CB2" w:rsidRPr="00E75CB2" w:rsidRDefault="00E75CB2" w:rsidP="00E11A5D">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Regular</w:t>
            </w:r>
          </w:p>
          <w:p w:rsidR="00E75CB2" w:rsidRPr="00E75CB2" w:rsidRDefault="00E75CB2" w:rsidP="00E11A5D">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21 – 40%</w:t>
            </w:r>
          </w:p>
        </w:tc>
        <w:tc>
          <w:tcPr>
            <w:tcW w:w="1134" w:type="dxa"/>
          </w:tcPr>
          <w:p w:rsidR="00E75CB2" w:rsidRPr="00E75CB2" w:rsidRDefault="00E75CB2" w:rsidP="00E11A5D">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Bueno</w:t>
            </w:r>
          </w:p>
          <w:p w:rsidR="00E75CB2" w:rsidRPr="00E75CB2" w:rsidRDefault="00E75CB2" w:rsidP="00E11A5D">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41 – 60 %</w:t>
            </w:r>
          </w:p>
        </w:tc>
        <w:tc>
          <w:tcPr>
            <w:tcW w:w="1276" w:type="dxa"/>
          </w:tcPr>
          <w:p w:rsidR="00E75CB2" w:rsidRPr="00E75CB2" w:rsidRDefault="00E75CB2" w:rsidP="00E11A5D">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Muy   Bueno</w:t>
            </w:r>
          </w:p>
          <w:p w:rsidR="00E75CB2" w:rsidRPr="00E75CB2" w:rsidRDefault="00E75CB2"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61 – 80 %</w:t>
            </w:r>
          </w:p>
        </w:tc>
        <w:tc>
          <w:tcPr>
            <w:tcW w:w="1134" w:type="dxa"/>
          </w:tcPr>
          <w:p w:rsidR="00E75CB2" w:rsidRPr="00E75CB2" w:rsidRDefault="00E75CB2" w:rsidP="00E11A5D">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Excelente</w:t>
            </w:r>
          </w:p>
          <w:p w:rsidR="00E75CB2" w:rsidRPr="00E75CB2" w:rsidRDefault="00E75CB2" w:rsidP="00E11A5D">
            <w:pPr>
              <w:spacing w:before="120"/>
              <w:jc w:val="both"/>
              <w:rPr>
                <w:rFonts w:ascii="Arial" w:eastAsia="Calibri" w:hAnsi="Arial" w:cs="Arial"/>
                <w:sz w:val="18"/>
                <w:szCs w:val="18"/>
                <w:lang w:eastAsia="en-US"/>
              </w:rPr>
            </w:pPr>
            <w:r w:rsidRPr="00E75CB2">
              <w:rPr>
                <w:rFonts w:ascii="Arial" w:eastAsia="Calibri" w:hAnsi="Arial" w:cs="Arial"/>
                <w:sz w:val="18"/>
                <w:szCs w:val="18"/>
                <w:lang w:eastAsia="en-US"/>
              </w:rPr>
              <w:t>81 – 100 %</w:t>
            </w:r>
          </w:p>
        </w:tc>
      </w:tr>
      <w:tr w:rsidR="00E744CF" w:rsidRPr="00E75CB2" w:rsidTr="00E75CB2">
        <w:trPr>
          <w:trHeight w:val="389"/>
        </w:trPr>
        <w:tc>
          <w:tcPr>
            <w:tcW w:w="2127" w:type="dxa"/>
          </w:tcPr>
          <w:p w:rsidR="00E744CF" w:rsidRPr="004D2CCC" w:rsidRDefault="00E744CF" w:rsidP="00AD48CB">
            <w:pPr>
              <w:jc w:val="both"/>
              <w:rPr>
                <w:rFonts w:ascii="Arial" w:eastAsia="Calibri" w:hAnsi="Arial" w:cs="Arial"/>
                <w:sz w:val="18"/>
                <w:szCs w:val="18"/>
                <w:lang w:val="es-PE"/>
              </w:rPr>
            </w:pPr>
            <w:r w:rsidRPr="004D2CCC">
              <w:rPr>
                <w:rFonts w:ascii="Arial" w:eastAsia="Calibri" w:hAnsi="Arial" w:cs="Arial"/>
                <w:sz w:val="18"/>
                <w:szCs w:val="18"/>
                <w:lang w:val="es-PE"/>
              </w:rPr>
              <w:t>1. CLARIDAD</w:t>
            </w:r>
          </w:p>
        </w:tc>
        <w:tc>
          <w:tcPr>
            <w:tcW w:w="2552" w:type="dxa"/>
          </w:tcPr>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Está formulado con lenguaje apropiado</w:t>
            </w:r>
          </w:p>
        </w:tc>
        <w:tc>
          <w:tcPr>
            <w:tcW w:w="1134" w:type="dxa"/>
          </w:tcPr>
          <w:p w:rsidR="00E744CF" w:rsidRPr="00E75CB2" w:rsidRDefault="00E744CF" w:rsidP="00E11A5D">
            <w:pPr>
              <w:spacing w:before="120"/>
              <w:ind w:firstLine="238"/>
              <w:jc w:val="both"/>
              <w:rPr>
                <w:rFonts w:ascii="Arial" w:eastAsia="Calibri" w:hAnsi="Arial" w:cs="Arial"/>
                <w:sz w:val="18"/>
                <w:szCs w:val="18"/>
                <w:lang w:eastAsia="en-US"/>
              </w:rPr>
            </w:pP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026" w:type="dxa"/>
          </w:tcPr>
          <w:p w:rsidR="00E744CF" w:rsidRPr="00E75CB2" w:rsidRDefault="00E744CF" w:rsidP="00E11A5D">
            <w:pPr>
              <w:spacing w:before="120"/>
              <w:ind w:firstLine="238"/>
              <w:jc w:val="both"/>
              <w:rPr>
                <w:rFonts w:ascii="Arial" w:eastAsia="Calibri" w:hAnsi="Arial" w:cs="Arial"/>
                <w:sz w:val="18"/>
                <w:szCs w:val="18"/>
                <w:lang w:eastAsia="en-US"/>
              </w:rPr>
            </w:pP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E744CF" w:rsidRPr="00E75CB2" w:rsidRDefault="00E744CF" w:rsidP="00E11A5D">
            <w:pPr>
              <w:spacing w:before="120"/>
              <w:ind w:firstLine="238"/>
              <w:jc w:val="both"/>
              <w:rPr>
                <w:rFonts w:ascii="Arial" w:eastAsia="Calibri" w:hAnsi="Arial" w:cs="Arial"/>
                <w:sz w:val="18"/>
                <w:szCs w:val="18"/>
                <w:lang w:eastAsia="en-US"/>
              </w:rPr>
            </w:pP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E744CF" w:rsidRPr="00E75CB2" w:rsidRDefault="00E744CF" w:rsidP="00E11A5D">
            <w:pPr>
              <w:spacing w:before="120"/>
              <w:ind w:firstLine="238"/>
              <w:jc w:val="both"/>
              <w:rPr>
                <w:rFonts w:ascii="Arial" w:eastAsia="Calibri" w:hAnsi="Arial" w:cs="Arial"/>
                <w:sz w:val="18"/>
                <w:szCs w:val="18"/>
                <w:lang w:eastAsia="en-US"/>
              </w:rPr>
            </w:pP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E744CF" w:rsidRPr="00E75CB2" w:rsidRDefault="00E744CF" w:rsidP="00E11A5D">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97</w:t>
            </w:r>
          </w:p>
        </w:tc>
      </w:tr>
      <w:tr w:rsidR="00E744CF" w:rsidRPr="00E75CB2" w:rsidTr="00E75CB2">
        <w:tc>
          <w:tcPr>
            <w:tcW w:w="2127" w:type="dxa"/>
          </w:tcPr>
          <w:p w:rsidR="00E744CF" w:rsidRPr="004D2CCC" w:rsidRDefault="00E744CF" w:rsidP="00AD48CB">
            <w:pPr>
              <w:jc w:val="both"/>
              <w:rPr>
                <w:rFonts w:ascii="Arial" w:eastAsia="Calibri" w:hAnsi="Arial" w:cs="Arial"/>
                <w:sz w:val="18"/>
                <w:szCs w:val="18"/>
                <w:lang w:val="es-PE"/>
              </w:rPr>
            </w:pPr>
          </w:p>
          <w:p w:rsidR="00E744CF" w:rsidRPr="004D2CCC" w:rsidRDefault="00E744CF" w:rsidP="00AD48CB">
            <w:pPr>
              <w:jc w:val="both"/>
              <w:rPr>
                <w:rFonts w:ascii="Arial" w:eastAsia="Calibri" w:hAnsi="Arial" w:cs="Arial"/>
                <w:sz w:val="18"/>
                <w:szCs w:val="18"/>
                <w:lang w:val="es-PE"/>
              </w:rPr>
            </w:pPr>
            <w:r w:rsidRPr="004D2CCC">
              <w:rPr>
                <w:rFonts w:ascii="Arial" w:eastAsia="Calibri" w:hAnsi="Arial" w:cs="Arial"/>
                <w:sz w:val="18"/>
                <w:szCs w:val="18"/>
                <w:lang w:val="es-PE"/>
              </w:rPr>
              <w:t>2. OBJETIVIDAD</w:t>
            </w:r>
          </w:p>
        </w:tc>
        <w:tc>
          <w:tcPr>
            <w:tcW w:w="2552" w:type="dxa"/>
          </w:tcPr>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Permite registrar  información sobre las variables que se investiga</w:t>
            </w:r>
          </w:p>
        </w:tc>
        <w:tc>
          <w:tcPr>
            <w:tcW w:w="1134" w:type="dxa"/>
          </w:tcPr>
          <w:p w:rsidR="00E744CF" w:rsidRPr="00E75CB2" w:rsidRDefault="00E744CF" w:rsidP="00E11A5D">
            <w:pPr>
              <w:spacing w:before="120"/>
              <w:ind w:firstLine="238"/>
              <w:jc w:val="both"/>
              <w:rPr>
                <w:rFonts w:ascii="Arial" w:eastAsia="Calibri" w:hAnsi="Arial" w:cs="Arial"/>
                <w:sz w:val="18"/>
                <w:szCs w:val="18"/>
                <w:lang w:eastAsia="en-US"/>
              </w:rPr>
            </w:pP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026" w:type="dxa"/>
          </w:tcPr>
          <w:p w:rsidR="00E744CF" w:rsidRPr="00E75CB2" w:rsidRDefault="00E744CF" w:rsidP="00E11A5D">
            <w:pPr>
              <w:spacing w:before="120"/>
              <w:ind w:firstLine="238"/>
              <w:jc w:val="both"/>
              <w:rPr>
                <w:rFonts w:ascii="Arial" w:eastAsia="Calibri" w:hAnsi="Arial" w:cs="Arial"/>
                <w:sz w:val="18"/>
                <w:szCs w:val="18"/>
                <w:lang w:eastAsia="en-US"/>
              </w:rPr>
            </w:pP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E744CF" w:rsidRPr="00E75CB2" w:rsidRDefault="00E744CF" w:rsidP="00E11A5D">
            <w:pPr>
              <w:spacing w:before="120"/>
              <w:ind w:firstLine="238"/>
              <w:jc w:val="both"/>
              <w:rPr>
                <w:rFonts w:ascii="Arial" w:eastAsia="Calibri" w:hAnsi="Arial" w:cs="Arial"/>
                <w:sz w:val="18"/>
                <w:szCs w:val="18"/>
                <w:lang w:eastAsia="en-US"/>
              </w:rPr>
            </w:pP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E744CF" w:rsidRPr="00E75CB2" w:rsidRDefault="00E744CF" w:rsidP="00E11A5D">
            <w:pPr>
              <w:spacing w:before="120"/>
              <w:ind w:firstLine="238"/>
              <w:jc w:val="both"/>
              <w:rPr>
                <w:rFonts w:ascii="Arial" w:eastAsia="Calibri" w:hAnsi="Arial" w:cs="Arial"/>
                <w:sz w:val="18"/>
                <w:szCs w:val="18"/>
                <w:lang w:eastAsia="en-US"/>
              </w:rPr>
            </w:pP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E744CF" w:rsidRPr="00E75CB2" w:rsidRDefault="00E744CF" w:rsidP="00E11A5D">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95</w:t>
            </w:r>
          </w:p>
        </w:tc>
      </w:tr>
      <w:tr w:rsidR="00E744CF" w:rsidRPr="00E75CB2" w:rsidTr="00E75CB2">
        <w:tc>
          <w:tcPr>
            <w:tcW w:w="2127" w:type="dxa"/>
          </w:tcPr>
          <w:p w:rsidR="00E744CF" w:rsidRPr="004D2CCC" w:rsidRDefault="00E744CF" w:rsidP="00AD48CB">
            <w:pPr>
              <w:jc w:val="both"/>
              <w:rPr>
                <w:rFonts w:ascii="Arial" w:eastAsia="Calibri" w:hAnsi="Arial" w:cs="Arial"/>
                <w:sz w:val="18"/>
                <w:szCs w:val="18"/>
                <w:lang w:val="es-PE"/>
              </w:rPr>
            </w:pPr>
          </w:p>
          <w:p w:rsidR="00E744CF" w:rsidRPr="004D2CCC" w:rsidRDefault="00E744CF" w:rsidP="00AD48CB">
            <w:pPr>
              <w:jc w:val="both"/>
              <w:rPr>
                <w:rFonts w:ascii="Arial" w:eastAsia="Calibri" w:hAnsi="Arial" w:cs="Arial"/>
                <w:sz w:val="18"/>
                <w:szCs w:val="18"/>
                <w:lang w:val="es-PE"/>
              </w:rPr>
            </w:pPr>
            <w:r w:rsidRPr="004D2CCC">
              <w:rPr>
                <w:rFonts w:ascii="Arial" w:eastAsia="Calibri" w:hAnsi="Arial" w:cs="Arial"/>
                <w:sz w:val="18"/>
                <w:szCs w:val="18"/>
                <w:lang w:val="es-PE"/>
              </w:rPr>
              <w:t>3. ACTUALIDAD</w:t>
            </w:r>
          </w:p>
        </w:tc>
        <w:tc>
          <w:tcPr>
            <w:tcW w:w="2552" w:type="dxa"/>
          </w:tcPr>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Adecuada al avance de la ciencia  sobre el tema que se investiga</w:t>
            </w:r>
          </w:p>
        </w:tc>
        <w:tc>
          <w:tcPr>
            <w:tcW w:w="1134" w:type="dxa"/>
          </w:tcPr>
          <w:p w:rsidR="00E744CF" w:rsidRPr="00E75CB2" w:rsidRDefault="00E744CF" w:rsidP="00E11A5D">
            <w:pPr>
              <w:spacing w:before="120"/>
              <w:ind w:firstLine="238"/>
              <w:jc w:val="both"/>
              <w:rPr>
                <w:rFonts w:ascii="Arial" w:eastAsia="Calibri" w:hAnsi="Arial" w:cs="Arial"/>
                <w:sz w:val="18"/>
                <w:szCs w:val="18"/>
                <w:lang w:eastAsia="en-US"/>
              </w:rPr>
            </w:pP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026" w:type="dxa"/>
          </w:tcPr>
          <w:p w:rsidR="00E744CF" w:rsidRPr="00E75CB2" w:rsidRDefault="00E744CF" w:rsidP="00E11A5D">
            <w:pPr>
              <w:spacing w:before="120"/>
              <w:ind w:firstLine="238"/>
              <w:jc w:val="both"/>
              <w:rPr>
                <w:rFonts w:ascii="Arial" w:eastAsia="Calibri" w:hAnsi="Arial" w:cs="Arial"/>
                <w:sz w:val="18"/>
                <w:szCs w:val="18"/>
                <w:lang w:eastAsia="en-US"/>
              </w:rPr>
            </w:pP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E744CF" w:rsidRPr="00E75CB2" w:rsidRDefault="00E744CF" w:rsidP="00E11A5D">
            <w:pPr>
              <w:spacing w:before="120"/>
              <w:ind w:firstLine="238"/>
              <w:jc w:val="both"/>
              <w:rPr>
                <w:rFonts w:ascii="Arial" w:eastAsia="Calibri" w:hAnsi="Arial" w:cs="Arial"/>
                <w:sz w:val="18"/>
                <w:szCs w:val="18"/>
                <w:lang w:eastAsia="en-US"/>
              </w:rPr>
            </w:pP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E744CF" w:rsidRPr="00E75CB2" w:rsidRDefault="00E744CF" w:rsidP="00E11A5D">
            <w:pPr>
              <w:spacing w:before="120"/>
              <w:ind w:firstLine="238"/>
              <w:jc w:val="both"/>
              <w:rPr>
                <w:rFonts w:ascii="Arial" w:eastAsia="Calibri" w:hAnsi="Arial" w:cs="Arial"/>
                <w:sz w:val="18"/>
                <w:szCs w:val="18"/>
                <w:lang w:eastAsia="en-US"/>
              </w:rPr>
            </w:pP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E744CF" w:rsidRPr="00E75CB2" w:rsidRDefault="00E744CF" w:rsidP="00E11A5D">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95</w:t>
            </w:r>
          </w:p>
        </w:tc>
      </w:tr>
      <w:tr w:rsidR="00E744CF" w:rsidRPr="00E75CB2" w:rsidTr="00E75CB2">
        <w:trPr>
          <w:trHeight w:val="106"/>
        </w:trPr>
        <w:tc>
          <w:tcPr>
            <w:tcW w:w="2127" w:type="dxa"/>
          </w:tcPr>
          <w:p w:rsidR="00E744CF" w:rsidRPr="004D2CCC" w:rsidRDefault="00E744CF" w:rsidP="00AD48CB">
            <w:pPr>
              <w:jc w:val="both"/>
              <w:rPr>
                <w:rFonts w:ascii="Arial" w:eastAsia="Calibri" w:hAnsi="Arial" w:cs="Arial"/>
                <w:sz w:val="18"/>
                <w:szCs w:val="18"/>
                <w:lang w:val="es-PE"/>
              </w:rPr>
            </w:pPr>
            <w:r w:rsidRPr="004D2CCC">
              <w:rPr>
                <w:rFonts w:ascii="Arial" w:eastAsia="Calibri" w:hAnsi="Arial" w:cs="Arial"/>
                <w:sz w:val="18"/>
                <w:szCs w:val="18"/>
                <w:lang w:val="es-PE"/>
              </w:rPr>
              <w:t>4. ORGANIZACIÓN</w:t>
            </w:r>
          </w:p>
        </w:tc>
        <w:tc>
          <w:tcPr>
            <w:tcW w:w="2552" w:type="dxa"/>
          </w:tcPr>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Tiene estructura lógica</w:t>
            </w:r>
          </w:p>
        </w:tc>
        <w:tc>
          <w:tcPr>
            <w:tcW w:w="1134" w:type="dxa"/>
          </w:tcPr>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026" w:type="dxa"/>
          </w:tcPr>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E744CF" w:rsidRPr="00E75CB2" w:rsidRDefault="00E744CF" w:rsidP="00E11A5D">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96</w:t>
            </w:r>
          </w:p>
        </w:tc>
      </w:tr>
      <w:tr w:rsidR="00E744CF" w:rsidRPr="00E75CB2" w:rsidTr="00E75CB2">
        <w:tc>
          <w:tcPr>
            <w:tcW w:w="2127" w:type="dxa"/>
          </w:tcPr>
          <w:p w:rsidR="00E744CF" w:rsidRPr="004D2CCC" w:rsidRDefault="00E744CF" w:rsidP="00AD48CB">
            <w:pPr>
              <w:jc w:val="both"/>
              <w:rPr>
                <w:rFonts w:ascii="Arial" w:eastAsia="Calibri" w:hAnsi="Arial" w:cs="Arial"/>
                <w:sz w:val="18"/>
                <w:szCs w:val="18"/>
                <w:lang w:val="es-PE"/>
              </w:rPr>
            </w:pPr>
          </w:p>
          <w:p w:rsidR="00E744CF" w:rsidRPr="004D2CCC" w:rsidRDefault="00E744CF" w:rsidP="00AD48CB">
            <w:pPr>
              <w:jc w:val="both"/>
              <w:rPr>
                <w:rFonts w:ascii="Arial" w:eastAsia="Calibri" w:hAnsi="Arial" w:cs="Arial"/>
                <w:sz w:val="18"/>
                <w:szCs w:val="18"/>
                <w:lang w:val="es-PE"/>
              </w:rPr>
            </w:pPr>
            <w:r w:rsidRPr="004D2CCC">
              <w:rPr>
                <w:rFonts w:ascii="Arial" w:eastAsia="Calibri" w:hAnsi="Arial" w:cs="Arial"/>
                <w:sz w:val="18"/>
                <w:szCs w:val="18"/>
                <w:lang w:val="es-PE"/>
              </w:rPr>
              <w:t>5. SUFICIENCIA</w:t>
            </w:r>
          </w:p>
        </w:tc>
        <w:tc>
          <w:tcPr>
            <w:tcW w:w="2552" w:type="dxa"/>
          </w:tcPr>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Cubre todas las dimensiones de las variables en estudio</w:t>
            </w:r>
          </w:p>
        </w:tc>
        <w:tc>
          <w:tcPr>
            <w:tcW w:w="1134" w:type="dxa"/>
          </w:tcPr>
          <w:p w:rsidR="00E744CF" w:rsidRPr="00E75CB2" w:rsidRDefault="00E744CF" w:rsidP="00E11A5D">
            <w:pPr>
              <w:spacing w:before="120"/>
              <w:ind w:firstLine="238"/>
              <w:jc w:val="both"/>
              <w:rPr>
                <w:rFonts w:ascii="Arial" w:eastAsia="Calibri" w:hAnsi="Arial" w:cs="Arial"/>
                <w:sz w:val="18"/>
                <w:szCs w:val="18"/>
                <w:lang w:eastAsia="en-US"/>
              </w:rPr>
            </w:pP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026" w:type="dxa"/>
          </w:tcPr>
          <w:p w:rsidR="00E744CF" w:rsidRPr="00E75CB2" w:rsidRDefault="00E744CF" w:rsidP="00E11A5D">
            <w:pPr>
              <w:spacing w:before="120"/>
              <w:ind w:firstLine="238"/>
              <w:jc w:val="both"/>
              <w:rPr>
                <w:rFonts w:ascii="Arial" w:eastAsia="Calibri" w:hAnsi="Arial" w:cs="Arial"/>
                <w:sz w:val="18"/>
                <w:szCs w:val="18"/>
                <w:lang w:eastAsia="en-US"/>
              </w:rPr>
            </w:pP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E744CF" w:rsidRPr="00E75CB2" w:rsidRDefault="00E744CF" w:rsidP="00E11A5D">
            <w:pPr>
              <w:spacing w:before="120"/>
              <w:ind w:firstLine="238"/>
              <w:jc w:val="both"/>
              <w:rPr>
                <w:rFonts w:ascii="Arial" w:eastAsia="Calibri" w:hAnsi="Arial" w:cs="Arial"/>
                <w:sz w:val="18"/>
                <w:szCs w:val="18"/>
                <w:lang w:eastAsia="en-US"/>
              </w:rPr>
            </w:pP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E744CF" w:rsidRPr="00E75CB2" w:rsidRDefault="00E744CF" w:rsidP="00E11A5D">
            <w:pPr>
              <w:spacing w:before="120"/>
              <w:ind w:firstLine="238"/>
              <w:jc w:val="both"/>
              <w:rPr>
                <w:rFonts w:ascii="Arial" w:eastAsia="Calibri" w:hAnsi="Arial" w:cs="Arial"/>
                <w:sz w:val="18"/>
                <w:szCs w:val="18"/>
                <w:lang w:eastAsia="en-US"/>
              </w:rPr>
            </w:pP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E744CF" w:rsidRPr="00E75CB2" w:rsidRDefault="00E744CF" w:rsidP="00E11A5D">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98</w:t>
            </w:r>
          </w:p>
        </w:tc>
      </w:tr>
      <w:tr w:rsidR="00E744CF" w:rsidRPr="00E75CB2" w:rsidTr="00E75CB2">
        <w:tc>
          <w:tcPr>
            <w:tcW w:w="2127" w:type="dxa"/>
          </w:tcPr>
          <w:p w:rsidR="00E744CF" w:rsidRPr="004D2CCC" w:rsidRDefault="00E744CF" w:rsidP="00AD48CB">
            <w:pPr>
              <w:jc w:val="both"/>
              <w:rPr>
                <w:rFonts w:ascii="Arial" w:eastAsia="Calibri" w:hAnsi="Arial" w:cs="Arial"/>
                <w:sz w:val="18"/>
                <w:szCs w:val="18"/>
                <w:lang w:val="es-PE"/>
              </w:rPr>
            </w:pPr>
          </w:p>
          <w:p w:rsidR="00E744CF" w:rsidRPr="004D2CCC" w:rsidRDefault="00E744CF" w:rsidP="00AD48CB">
            <w:pPr>
              <w:jc w:val="both"/>
              <w:rPr>
                <w:rFonts w:ascii="Arial" w:eastAsia="Calibri" w:hAnsi="Arial" w:cs="Arial"/>
                <w:sz w:val="18"/>
                <w:szCs w:val="18"/>
                <w:lang w:val="es-PE"/>
              </w:rPr>
            </w:pPr>
            <w:r w:rsidRPr="004D2CCC">
              <w:rPr>
                <w:rFonts w:ascii="Arial" w:eastAsia="Calibri" w:hAnsi="Arial" w:cs="Arial"/>
                <w:sz w:val="18"/>
                <w:szCs w:val="18"/>
                <w:lang w:val="es-PE"/>
              </w:rPr>
              <w:t>6.INTENCIONALIDAD</w:t>
            </w:r>
          </w:p>
        </w:tc>
        <w:tc>
          <w:tcPr>
            <w:tcW w:w="2552" w:type="dxa"/>
          </w:tcPr>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Adecuado para los propósitos de la investigación</w:t>
            </w:r>
          </w:p>
        </w:tc>
        <w:tc>
          <w:tcPr>
            <w:tcW w:w="1134" w:type="dxa"/>
          </w:tcPr>
          <w:p w:rsidR="00E744CF" w:rsidRPr="00E75CB2" w:rsidRDefault="00E744CF" w:rsidP="00E11A5D">
            <w:pPr>
              <w:spacing w:before="120"/>
              <w:ind w:firstLine="238"/>
              <w:jc w:val="both"/>
              <w:rPr>
                <w:rFonts w:ascii="Arial" w:eastAsia="Calibri" w:hAnsi="Arial" w:cs="Arial"/>
                <w:sz w:val="18"/>
                <w:szCs w:val="18"/>
                <w:lang w:eastAsia="en-US"/>
              </w:rPr>
            </w:pP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026" w:type="dxa"/>
          </w:tcPr>
          <w:p w:rsidR="00E744CF" w:rsidRPr="00E75CB2" w:rsidRDefault="00E744CF" w:rsidP="00E11A5D">
            <w:pPr>
              <w:spacing w:before="120"/>
              <w:ind w:firstLine="238"/>
              <w:jc w:val="both"/>
              <w:rPr>
                <w:rFonts w:ascii="Arial" w:eastAsia="Calibri" w:hAnsi="Arial" w:cs="Arial"/>
                <w:sz w:val="18"/>
                <w:szCs w:val="18"/>
                <w:lang w:eastAsia="en-US"/>
              </w:rPr>
            </w:pP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E744CF" w:rsidRPr="00E75CB2" w:rsidRDefault="00E744CF" w:rsidP="00E11A5D">
            <w:pPr>
              <w:spacing w:before="120"/>
              <w:ind w:firstLine="238"/>
              <w:jc w:val="both"/>
              <w:rPr>
                <w:rFonts w:ascii="Arial" w:eastAsia="Calibri" w:hAnsi="Arial" w:cs="Arial"/>
                <w:sz w:val="18"/>
                <w:szCs w:val="18"/>
                <w:lang w:eastAsia="en-US"/>
              </w:rPr>
            </w:pP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E744CF" w:rsidRPr="00E75CB2" w:rsidRDefault="00E744CF" w:rsidP="00E11A5D">
            <w:pPr>
              <w:spacing w:before="120"/>
              <w:ind w:firstLine="238"/>
              <w:jc w:val="both"/>
              <w:rPr>
                <w:rFonts w:ascii="Arial" w:eastAsia="Calibri" w:hAnsi="Arial" w:cs="Arial"/>
                <w:sz w:val="18"/>
                <w:szCs w:val="18"/>
                <w:lang w:eastAsia="en-US"/>
              </w:rPr>
            </w:pP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E744CF" w:rsidRPr="00E75CB2" w:rsidRDefault="00E744CF" w:rsidP="00E11A5D">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94</w:t>
            </w:r>
          </w:p>
        </w:tc>
      </w:tr>
      <w:tr w:rsidR="00E744CF" w:rsidRPr="00E75CB2" w:rsidTr="00E75CB2">
        <w:tc>
          <w:tcPr>
            <w:tcW w:w="2127" w:type="dxa"/>
          </w:tcPr>
          <w:p w:rsidR="00E744CF" w:rsidRPr="004D2CCC" w:rsidRDefault="00E744CF" w:rsidP="00AD48CB">
            <w:pPr>
              <w:jc w:val="both"/>
              <w:rPr>
                <w:rFonts w:ascii="Arial" w:eastAsia="Calibri" w:hAnsi="Arial" w:cs="Arial"/>
                <w:sz w:val="18"/>
                <w:szCs w:val="18"/>
                <w:lang w:val="es-PE"/>
              </w:rPr>
            </w:pPr>
            <w:r w:rsidRPr="004D2CCC">
              <w:rPr>
                <w:rFonts w:ascii="Arial" w:eastAsia="Calibri" w:hAnsi="Arial" w:cs="Arial"/>
                <w:sz w:val="18"/>
                <w:szCs w:val="18"/>
                <w:lang w:val="es-PE"/>
              </w:rPr>
              <w:t>7. CONSISTENCIA</w:t>
            </w:r>
          </w:p>
        </w:tc>
        <w:tc>
          <w:tcPr>
            <w:tcW w:w="2552" w:type="dxa"/>
          </w:tcPr>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Se sustenta en fundamentos teórico científicos</w:t>
            </w:r>
          </w:p>
        </w:tc>
        <w:tc>
          <w:tcPr>
            <w:tcW w:w="1134" w:type="dxa"/>
          </w:tcPr>
          <w:p w:rsidR="00E744CF" w:rsidRPr="00E75CB2" w:rsidRDefault="00E744CF" w:rsidP="00E11A5D">
            <w:pPr>
              <w:spacing w:before="120"/>
              <w:ind w:firstLine="238"/>
              <w:jc w:val="both"/>
              <w:rPr>
                <w:rFonts w:ascii="Arial" w:eastAsia="Calibri" w:hAnsi="Arial" w:cs="Arial"/>
                <w:sz w:val="18"/>
                <w:szCs w:val="18"/>
                <w:lang w:eastAsia="en-US"/>
              </w:rPr>
            </w:pP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026" w:type="dxa"/>
          </w:tcPr>
          <w:p w:rsidR="00E744CF" w:rsidRPr="00E75CB2" w:rsidRDefault="00E744CF" w:rsidP="00E11A5D">
            <w:pPr>
              <w:spacing w:before="120"/>
              <w:ind w:firstLine="238"/>
              <w:jc w:val="both"/>
              <w:rPr>
                <w:rFonts w:ascii="Arial" w:eastAsia="Calibri" w:hAnsi="Arial" w:cs="Arial"/>
                <w:sz w:val="18"/>
                <w:szCs w:val="18"/>
                <w:lang w:eastAsia="en-US"/>
              </w:rPr>
            </w:pP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E744CF" w:rsidRPr="00E75CB2" w:rsidRDefault="00E744CF" w:rsidP="00E11A5D">
            <w:pPr>
              <w:spacing w:before="120"/>
              <w:ind w:firstLine="238"/>
              <w:jc w:val="both"/>
              <w:rPr>
                <w:rFonts w:ascii="Arial" w:eastAsia="Calibri" w:hAnsi="Arial" w:cs="Arial"/>
                <w:sz w:val="18"/>
                <w:szCs w:val="18"/>
                <w:lang w:eastAsia="en-US"/>
              </w:rPr>
            </w:pP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E744CF" w:rsidRPr="00E75CB2" w:rsidRDefault="00E744CF" w:rsidP="00E11A5D">
            <w:pPr>
              <w:spacing w:before="120"/>
              <w:ind w:firstLine="238"/>
              <w:jc w:val="both"/>
              <w:rPr>
                <w:rFonts w:ascii="Arial" w:eastAsia="Calibri" w:hAnsi="Arial" w:cs="Arial"/>
                <w:sz w:val="18"/>
                <w:szCs w:val="18"/>
                <w:lang w:eastAsia="en-US"/>
              </w:rPr>
            </w:pP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E744CF" w:rsidRPr="00E75CB2" w:rsidRDefault="00E744CF" w:rsidP="00E11A5D">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93</w:t>
            </w:r>
          </w:p>
        </w:tc>
      </w:tr>
      <w:tr w:rsidR="00E744CF" w:rsidRPr="00E75CB2" w:rsidTr="00E75CB2">
        <w:tc>
          <w:tcPr>
            <w:tcW w:w="2127" w:type="dxa"/>
          </w:tcPr>
          <w:p w:rsidR="00E744CF" w:rsidRPr="004D2CCC" w:rsidRDefault="00E744CF" w:rsidP="00AD48CB">
            <w:pPr>
              <w:jc w:val="both"/>
              <w:rPr>
                <w:rFonts w:ascii="Arial" w:eastAsia="Calibri" w:hAnsi="Arial" w:cs="Arial"/>
                <w:sz w:val="18"/>
                <w:szCs w:val="18"/>
                <w:lang w:val="es-PE"/>
              </w:rPr>
            </w:pPr>
            <w:r w:rsidRPr="004D2CCC">
              <w:rPr>
                <w:rFonts w:ascii="Arial" w:eastAsia="Calibri" w:hAnsi="Arial" w:cs="Arial"/>
                <w:sz w:val="18"/>
                <w:szCs w:val="18"/>
                <w:lang w:val="es-PE"/>
              </w:rPr>
              <w:t>8. COHERENCIA</w:t>
            </w:r>
          </w:p>
        </w:tc>
        <w:tc>
          <w:tcPr>
            <w:tcW w:w="2552" w:type="dxa"/>
          </w:tcPr>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Hay relación entre los ítems</w:t>
            </w:r>
          </w:p>
        </w:tc>
        <w:tc>
          <w:tcPr>
            <w:tcW w:w="1134" w:type="dxa"/>
          </w:tcPr>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026" w:type="dxa"/>
          </w:tcPr>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E744CF" w:rsidRPr="00E75CB2" w:rsidRDefault="00E744CF" w:rsidP="00E11A5D">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97</w:t>
            </w:r>
          </w:p>
        </w:tc>
      </w:tr>
      <w:tr w:rsidR="00E744CF" w:rsidRPr="00E75CB2" w:rsidTr="00E75CB2">
        <w:trPr>
          <w:trHeight w:val="334"/>
        </w:trPr>
        <w:tc>
          <w:tcPr>
            <w:tcW w:w="2127" w:type="dxa"/>
          </w:tcPr>
          <w:p w:rsidR="00E744CF" w:rsidRPr="004D2CCC" w:rsidRDefault="00E744CF" w:rsidP="00AD48CB">
            <w:pPr>
              <w:jc w:val="both"/>
              <w:rPr>
                <w:rFonts w:ascii="Arial" w:eastAsia="Calibri" w:hAnsi="Arial" w:cs="Arial"/>
                <w:sz w:val="18"/>
                <w:szCs w:val="18"/>
                <w:lang w:val="es-PE"/>
              </w:rPr>
            </w:pPr>
            <w:r w:rsidRPr="004D2CCC">
              <w:rPr>
                <w:rFonts w:ascii="Arial" w:eastAsia="Calibri" w:hAnsi="Arial" w:cs="Arial"/>
                <w:sz w:val="18"/>
                <w:szCs w:val="18"/>
                <w:lang w:val="es-PE"/>
              </w:rPr>
              <w:t>9. PERTINENCIA</w:t>
            </w:r>
          </w:p>
        </w:tc>
        <w:tc>
          <w:tcPr>
            <w:tcW w:w="2552" w:type="dxa"/>
          </w:tcPr>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Es apropiado a la población en estudio</w:t>
            </w:r>
          </w:p>
        </w:tc>
        <w:tc>
          <w:tcPr>
            <w:tcW w:w="1134" w:type="dxa"/>
          </w:tcPr>
          <w:p w:rsidR="00E744CF" w:rsidRPr="00E75CB2" w:rsidRDefault="00E744CF" w:rsidP="00E11A5D">
            <w:pPr>
              <w:spacing w:before="120"/>
              <w:ind w:firstLine="238"/>
              <w:jc w:val="both"/>
              <w:rPr>
                <w:rFonts w:ascii="Arial" w:eastAsia="Calibri" w:hAnsi="Arial" w:cs="Arial"/>
                <w:sz w:val="18"/>
                <w:szCs w:val="18"/>
                <w:lang w:eastAsia="en-US"/>
              </w:rPr>
            </w:pP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026" w:type="dxa"/>
          </w:tcPr>
          <w:p w:rsidR="00E744CF" w:rsidRPr="00E75CB2" w:rsidRDefault="00E744CF" w:rsidP="00E11A5D">
            <w:pPr>
              <w:spacing w:before="120"/>
              <w:ind w:firstLine="238"/>
              <w:jc w:val="both"/>
              <w:rPr>
                <w:rFonts w:ascii="Arial" w:eastAsia="Calibri" w:hAnsi="Arial" w:cs="Arial"/>
                <w:sz w:val="18"/>
                <w:szCs w:val="18"/>
                <w:lang w:eastAsia="en-US"/>
              </w:rPr>
            </w:pP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E744CF" w:rsidRPr="00E75CB2" w:rsidRDefault="00E744CF" w:rsidP="00E11A5D">
            <w:pPr>
              <w:spacing w:before="120"/>
              <w:ind w:firstLine="238"/>
              <w:jc w:val="both"/>
              <w:rPr>
                <w:rFonts w:ascii="Arial" w:eastAsia="Calibri" w:hAnsi="Arial" w:cs="Arial"/>
                <w:sz w:val="18"/>
                <w:szCs w:val="18"/>
                <w:lang w:eastAsia="en-US"/>
              </w:rPr>
            </w:pP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E744CF" w:rsidRPr="00E75CB2" w:rsidRDefault="00E744CF" w:rsidP="00E11A5D">
            <w:pPr>
              <w:spacing w:before="120"/>
              <w:ind w:firstLine="238"/>
              <w:jc w:val="both"/>
              <w:rPr>
                <w:rFonts w:ascii="Arial" w:eastAsia="Calibri" w:hAnsi="Arial" w:cs="Arial"/>
                <w:sz w:val="18"/>
                <w:szCs w:val="18"/>
                <w:lang w:eastAsia="en-US"/>
              </w:rPr>
            </w:pP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E744CF" w:rsidRPr="00E75CB2" w:rsidRDefault="00E744CF" w:rsidP="00E11A5D">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98</w:t>
            </w:r>
          </w:p>
        </w:tc>
      </w:tr>
      <w:tr w:rsidR="00E744CF" w:rsidRPr="00E75CB2" w:rsidTr="00E75CB2">
        <w:tc>
          <w:tcPr>
            <w:tcW w:w="2127" w:type="dxa"/>
          </w:tcPr>
          <w:p w:rsidR="00E744CF" w:rsidRPr="004D2CCC" w:rsidRDefault="00E744CF" w:rsidP="00AD48CB">
            <w:pPr>
              <w:jc w:val="both"/>
              <w:rPr>
                <w:rFonts w:ascii="Arial" w:eastAsia="Calibri" w:hAnsi="Arial" w:cs="Arial"/>
                <w:sz w:val="18"/>
                <w:szCs w:val="18"/>
                <w:lang w:val="es-PE"/>
              </w:rPr>
            </w:pPr>
          </w:p>
          <w:p w:rsidR="00E744CF" w:rsidRPr="004D2CCC" w:rsidRDefault="00E744CF" w:rsidP="00AD48CB">
            <w:pPr>
              <w:jc w:val="both"/>
              <w:rPr>
                <w:rFonts w:ascii="Arial" w:eastAsia="Calibri" w:hAnsi="Arial" w:cs="Arial"/>
                <w:sz w:val="18"/>
                <w:szCs w:val="18"/>
                <w:lang w:val="es-PE"/>
              </w:rPr>
            </w:pPr>
            <w:r w:rsidRPr="004D2CCC">
              <w:rPr>
                <w:rFonts w:ascii="Arial" w:eastAsia="Calibri" w:hAnsi="Arial" w:cs="Arial"/>
                <w:sz w:val="18"/>
                <w:szCs w:val="18"/>
                <w:lang w:val="es-PE"/>
              </w:rPr>
              <w:t>10.METODOLOGÍA</w:t>
            </w:r>
          </w:p>
        </w:tc>
        <w:tc>
          <w:tcPr>
            <w:tcW w:w="2552" w:type="dxa"/>
          </w:tcPr>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Hace posible el acopio de información con rigor</w:t>
            </w: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científico</w:t>
            </w:r>
          </w:p>
        </w:tc>
        <w:tc>
          <w:tcPr>
            <w:tcW w:w="1134" w:type="dxa"/>
          </w:tcPr>
          <w:p w:rsidR="00E744CF" w:rsidRPr="00E75CB2" w:rsidRDefault="00E744CF" w:rsidP="00E11A5D">
            <w:pPr>
              <w:spacing w:before="120"/>
              <w:ind w:firstLine="238"/>
              <w:jc w:val="both"/>
              <w:rPr>
                <w:rFonts w:ascii="Arial" w:eastAsia="Calibri" w:hAnsi="Arial" w:cs="Arial"/>
                <w:sz w:val="18"/>
                <w:szCs w:val="18"/>
                <w:lang w:eastAsia="en-US"/>
              </w:rPr>
            </w:pP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026" w:type="dxa"/>
          </w:tcPr>
          <w:p w:rsidR="00E744CF" w:rsidRPr="00E75CB2" w:rsidRDefault="00E744CF" w:rsidP="00E11A5D">
            <w:pPr>
              <w:spacing w:before="120"/>
              <w:ind w:firstLine="238"/>
              <w:jc w:val="both"/>
              <w:rPr>
                <w:rFonts w:ascii="Arial" w:eastAsia="Calibri" w:hAnsi="Arial" w:cs="Arial"/>
                <w:sz w:val="18"/>
                <w:szCs w:val="18"/>
                <w:lang w:eastAsia="en-US"/>
              </w:rPr>
            </w:pP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E744CF" w:rsidRPr="00E75CB2" w:rsidRDefault="00E744CF" w:rsidP="00E11A5D">
            <w:pPr>
              <w:spacing w:before="120"/>
              <w:ind w:firstLine="238"/>
              <w:jc w:val="both"/>
              <w:rPr>
                <w:rFonts w:ascii="Arial" w:eastAsia="Calibri" w:hAnsi="Arial" w:cs="Arial"/>
                <w:sz w:val="18"/>
                <w:szCs w:val="18"/>
                <w:lang w:eastAsia="en-US"/>
              </w:rPr>
            </w:pP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276" w:type="dxa"/>
          </w:tcPr>
          <w:p w:rsidR="00E744CF" w:rsidRPr="00E75CB2" w:rsidRDefault="00E744CF" w:rsidP="00E11A5D">
            <w:pPr>
              <w:spacing w:before="120"/>
              <w:ind w:firstLine="238"/>
              <w:jc w:val="both"/>
              <w:rPr>
                <w:rFonts w:ascii="Arial" w:eastAsia="Calibri" w:hAnsi="Arial" w:cs="Arial"/>
                <w:sz w:val="18"/>
                <w:szCs w:val="18"/>
                <w:lang w:eastAsia="en-US"/>
              </w:rPr>
            </w:pPr>
          </w:p>
          <w:p w:rsidR="00E744CF" w:rsidRPr="00E75CB2" w:rsidRDefault="00E744CF" w:rsidP="00E11A5D">
            <w:pPr>
              <w:spacing w:before="120"/>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w:t>
            </w:r>
          </w:p>
        </w:tc>
        <w:tc>
          <w:tcPr>
            <w:tcW w:w="1134" w:type="dxa"/>
          </w:tcPr>
          <w:p w:rsidR="00E744CF" w:rsidRPr="00E75CB2" w:rsidRDefault="00E744CF" w:rsidP="00E11A5D">
            <w:pPr>
              <w:spacing w:before="120"/>
              <w:ind w:firstLine="238"/>
              <w:jc w:val="both"/>
              <w:rPr>
                <w:rFonts w:asciiTheme="minorHAnsi" w:eastAsiaTheme="minorHAnsi" w:hAnsiTheme="minorHAnsi" w:cstheme="minorBidi"/>
                <w:sz w:val="22"/>
                <w:szCs w:val="22"/>
                <w:lang w:eastAsia="en-US"/>
              </w:rPr>
            </w:pPr>
            <w:r w:rsidRPr="00E75CB2">
              <w:rPr>
                <w:rFonts w:asciiTheme="minorHAnsi" w:eastAsiaTheme="minorHAnsi" w:hAnsiTheme="minorHAnsi" w:cstheme="minorBidi"/>
                <w:sz w:val="22"/>
                <w:szCs w:val="22"/>
                <w:lang w:eastAsia="en-US"/>
              </w:rPr>
              <w:t>97</w:t>
            </w:r>
          </w:p>
        </w:tc>
      </w:tr>
    </w:tbl>
    <w:p w:rsidR="00E75CB2" w:rsidRPr="00E75CB2" w:rsidRDefault="00E75CB2" w:rsidP="00B02757">
      <w:pPr>
        <w:spacing w:before="120" w:line="360" w:lineRule="auto"/>
        <w:ind w:firstLine="238"/>
        <w:jc w:val="both"/>
        <w:rPr>
          <w:rFonts w:ascii="Arial" w:eastAsia="Calibri" w:hAnsi="Arial" w:cs="Arial"/>
          <w:b/>
          <w:sz w:val="18"/>
          <w:szCs w:val="18"/>
          <w:lang w:eastAsia="en-US"/>
        </w:rPr>
      </w:pPr>
      <w:r w:rsidRPr="00E75CB2">
        <w:rPr>
          <w:rFonts w:ascii="Arial" w:eastAsia="Calibri" w:hAnsi="Arial" w:cs="Arial"/>
          <w:b/>
          <w:sz w:val="18"/>
          <w:szCs w:val="18"/>
          <w:lang w:eastAsia="en-US"/>
        </w:rPr>
        <w:t>III.- OPINIÓN DE APLICABILIDAD</w:t>
      </w:r>
    </w:p>
    <w:p w:rsidR="00E75CB2" w:rsidRPr="00E75CB2" w:rsidRDefault="00E11A5D" w:rsidP="00B02757">
      <w:pPr>
        <w:spacing w:before="120" w:line="360" w:lineRule="auto"/>
        <w:ind w:left="-426" w:firstLine="238"/>
        <w:jc w:val="both"/>
        <w:rPr>
          <w:rFonts w:ascii="Arial" w:eastAsia="Calibri" w:hAnsi="Arial" w:cs="Arial"/>
          <w:sz w:val="20"/>
          <w:szCs w:val="20"/>
          <w:lang w:eastAsia="en-US"/>
        </w:rPr>
      </w:pPr>
      <w:r>
        <w:rPr>
          <w:rFonts w:ascii="Arial" w:eastAsia="Calibri" w:hAnsi="Arial" w:cs="Arial"/>
          <w:sz w:val="20"/>
          <w:szCs w:val="20"/>
          <w:lang w:eastAsia="en-US"/>
        </w:rPr>
        <w:t xml:space="preserve">      </w:t>
      </w:r>
      <w:r w:rsidR="00E75CB2" w:rsidRPr="00E75CB2">
        <w:rPr>
          <w:rFonts w:ascii="Arial" w:eastAsia="Calibri" w:hAnsi="Arial" w:cs="Arial"/>
          <w:sz w:val="20"/>
          <w:szCs w:val="20"/>
          <w:lang w:eastAsia="en-US"/>
        </w:rPr>
        <w:t xml:space="preserve">a)   Deficiente              b) Regular               c) Buena             d) Muy buena           </w:t>
      </w:r>
      <w:r w:rsidR="00E75CB2" w:rsidRPr="00E75CB2">
        <w:rPr>
          <w:rFonts w:ascii="Arial" w:eastAsia="Calibri" w:hAnsi="Arial" w:cs="Arial"/>
          <w:b/>
          <w:sz w:val="20"/>
          <w:szCs w:val="20"/>
          <w:lang w:eastAsia="en-US"/>
        </w:rPr>
        <w:t>e) Excelente</w:t>
      </w:r>
    </w:p>
    <w:p w:rsidR="00E75CB2" w:rsidRPr="00E75CB2" w:rsidRDefault="00E75CB2" w:rsidP="00B02757">
      <w:pPr>
        <w:spacing w:before="120" w:line="360" w:lineRule="auto"/>
        <w:ind w:left="-142" w:firstLine="238"/>
        <w:jc w:val="both"/>
        <w:rPr>
          <w:rFonts w:ascii="Arial" w:eastAsia="Calibri" w:hAnsi="Arial" w:cs="Arial"/>
          <w:sz w:val="18"/>
          <w:szCs w:val="18"/>
          <w:lang w:eastAsia="en-US"/>
        </w:rPr>
      </w:pPr>
      <w:r w:rsidRPr="00E75CB2">
        <w:rPr>
          <w:rFonts w:ascii="Arial" w:eastAsia="Calibri" w:hAnsi="Arial" w:cs="Arial"/>
          <w:b/>
          <w:sz w:val="18"/>
          <w:szCs w:val="18"/>
          <w:lang w:eastAsia="en-US"/>
        </w:rPr>
        <w:t xml:space="preserve">   IV.- PROMEDIO DE VALORACIÓN:</w:t>
      </w:r>
      <w:r w:rsidRPr="00E75CB2">
        <w:rPr>
          <w:rFonts w:ascii="Arial" w:eastAsia="Calibri" w:hAnsi="Arial" w:cs="Arial"/>
          <w:sz w:val="18"/>
          <w:szCs w:val="18"/>
          <w:lang w:eastAsia="en-US"/>
        </w:rPr>
        <w:t xml:space="preserve">   ………0.96…………</w:t>
      </w:r>
    </w:p>
    <w:p w:rsidR="00E75CB2" w:rsidRPr="00E75CB2" w:rsidRDefault="00E75CB2" w:rsidP="00B02757">
      <w:pPr>
        <w:spacing w:before="120" w:line="360" w:lineRule="auto"/>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 xml:space="preserve">                                                                                                     -------------------------------------------------</w:t>
      </w:r>
    </w:p>
    <w:p w:rsidR="00E75CB2" w:rsidRPr="00E75CB2" w:rsidRDefault="00E75CB2" w:rsidP="00B02757">
      <w:pPr>
        <w:spacing w:before="120" w:line="360" w:lineRule="auto"/>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 xml:space="preserve">                                                                                                                Firma del experto opinante</w:t>
      </w:r>
    </w:p>
    <w:p w:rsidR="00E75CB2" w:rsidRDefault="00E75CB2" w:rsidP="00B02757">
      <w:pPr>
        <w:autoSpaceDN w:val="0"/>
        <w:spacing w:before="120" w:line="360" w:lineRule="auto"/>
        <w:ind w:firstLine="238"/>
        <w:jc w:val="both"/>
        <w:rPr>
          <w:rFonts w:ascii="Arial" w:eastAsia="Calibri" w:hAnsi="Arial" w:cs="Arial"/>
          <w:sz w:val="18"/>
          <w:szCs w:val="18"/>
          <w:lang w:eastAsia="en-US"/>
        </w:rPr>
      </w:pPr>
      <w:r w:rsidRPr="00E75CB2">
        <w:rPr>
          <w:rFonts w:ascii="Arial" w:eastAsia="Calibri" w:hAnsi="Arial" w:cs="Arial"/>
          <w:sz w:val="18"/>
          <w:szCs w:val="18"/>
          <w:lang w:eastAsia="en-US"/>
        </w:rPr>
        <w:t xml:space="preserve">                                                                                                                        DNI Nº  </w:t>
      </w:r>
      <w:r w:rsidR="004676E2">
        <w:rPr>
          <w:rFonts w:ascii="Arial" w:eastAsia="Calibri" w:hAnsi="Arial" w:cs="Arial"/>
          <w:sz w:val="18"/>
          <w:szCs w:val="18"/>
          <w:lang w:eastAsia="en-US"/>
        </w:rPr>
        <w:t>02640548</w:t>
      </w:r>
    </w:p>
    <w:p w:rsidR="00E75CB2" w:rsidRPr="00E75CB2" w:rsidRDefault="00E75CB2" w:rsidP="00E11A5D">
      <w:pPr>
        <w:autoSpaceDN w:val="0"/>
        <w:spacing w:before="120" w:line="360" w:lineRule="auto"/>
        <w:jc w:val="both"/>
        <w:rPr>
          <w:rFonts w:ascii="Arial" w:eastAsia="Calibri" w:hAnsi="Arial" w:cs="Arial"/>
          <w:b/>
          <w:lang w:val="es-PE" w:eastAsia="en-US"/>
        </w:rPr>
      </w:pPr>
    </w:p>
    <w:p w:rsidR="00E75CB2" w:rsidRPr="00E75CB2" w:rsidRDefault="00E75CB2" w:rsidP="00E11A5D">
      <w:pPr>
        <w:autoSpaceDN w:val="0"/>
        <w:spacing w:before="120" w:line="360" w:lineRule="auto"/>
        <w:ind w:firstLine="238"/>
        <w:jc w:val="center"/>
        <w:rPr>
          <w:rFonts w:ascii="Arial" w:hAnsi="Arial" w:cs="Arial"/>
          <w:b/>
        </w:rPr>
      </w:pPr>
      <w:r w:rsidRPr="00E75CB2">
        <w:rPr>
          <w:rFonts w:ascii="Arial" w:hAnsi="Arial" w:cs="Arial"/>
          <w:b/>
        </w:rPr>
        <w:t>Promedio general de los jueces</w:t>
      </w:r>
    </w:p>
    <w:p w:rsidR="00E75CB2" w:rsidRPr="00E75CB2" w:rsidRDefault="00E75CB2" w:rsidP="00E11A5D">
      <w:pPr>
        <w:autoSpaceDN w:val="0"/>
        <w:spacing w:before="120" w:line="360" w:lineRule="auto"/>
        <w:ind w:firstLine="238"/>
        <w:jc w:val="center"/>
        <w:rPr>
          <w:rFonts w:ascii="Arial" w:hAnsi="Arial" w:cs="Arial"/>
          <w:b/>
        </w:rPr>
      </w:pPr>
      <w:r w:rsidRPr="00E75CB2">
        <w:rPr>
          <w:rFonts w:ascii="Arial" w:hAnsi="Arial" w:cs="Arial"/>
          <w:b/>
        </w:rPr>
        <w:t>Tabla</w:t>
      </w:r>
    </w:p>
    <w:p w:rsidR="00E75CB2" w:rsidRPr="00E75CB2" w:rsidRDefault="00E75CB2" w:rsidP="00B02757">
      <w:pPr>
        <w:autoSpaceDN w:val="0"/>
        <w:spacing w:before="120" w:line="360" w:lineRule="auto"/>
        <w:ind w:firstLine="238"/>
        <w:jc w:val="both"/>
        <w:rPr>
          <w:rFonts w:ascii="Arial" w:hAnsi="Arial" w:cs="Arial"/>
          <w:b/>
        </w:rPr>
      </w:pPr>
    </w:p>
    <w:tbl>
      <w:tblPr>
        <w:tblW w:w="3130" w:type="dxa"/>
        <w:jc w:val="center"/>
        <w:tblCellMar>
          <w:left w:w="70" w:type="dxa"/>
          <w:right w:w="70" w:type="dxa"/>
        </w:tblCellMar>
        <w:tblLook w:val="04A0" w:firstRow="1" w:lastRow="0" w:firstColumn="1" w:lastColumn="0" w:noHBand="0" w:noVBand="1"/>
      </w:tblPr>
      <w:tblGrid>
        <w:gridCol w:w="1800"/>
        <w:gridCol w:w="1330"/>
      </w:tblGrid>
      <w:tr w:rsidR="000D41BA" w:rsidRPr="000D41BA" w:rsidTr="00E96771">
        <w:trPr>
          <w:trHeight w:val="306"/>
          <w:jc w:val="center"/>
        </w:trPr>
        <w:tc>
          <w:tcPr>
            <w:tcW w:w="1800"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bottom"/>
            <w:hideMark/>
          </w:tcPr>
          <w:p w:rsidR="000D41BA" w:rsidRPr="000D41BA" w:rsidRDefault="000D41BA" w:rsidP="000D41BA">
            <w:pPr>
              <w:rPr>
                <w:rFonts w:ascii="Arial" w:hAnsi="Arial" w:cs="Arial"/>
                <w:b/>
                <w:color w:val="000000"/>
                <w:lang w:val="es-PE" w:eastAsia="es-PE"/>
              </w:rPr>
            </w:pPr>
            <w:r w:rsidRPr="000D41BA">
              <w:rPr>
                <w:rFonts w:ascii="Arial" w:hAnsi="Arial" w:cs="Arial"/>
                <w:b/>
                <w:color w:val="000000"/>
                <w:lang w:val="es-PE" w:eastAsia="es-PE"/>
              </w:rPr>
              <w:t> Jueces</w:t>
            </w:r>
          </w:p>
        </w:tc>
        <w:tc>
          <w:tcPr>
            <w:tcW w:w="1330" w:type="dxa"/>
            <w:tcBorders>
              <w:top w:val="single" w:sz="4" w:space="0" w:color="auto"/>
              <w:left w:val="nil"/>
              <w:bottom w:val="single" w:sz="4" w:space="0" w:color="auto"/>
              <w:right w:val="single" w:sz="4" w:space="0" w:color="auto"/>
            </w:tcBorders>
            <w:shd w:val="clear" w:color="auto" w:fill="DAEEF3" w:themeFill="accent5" w:themeFillTint="33"/>
            <w:noWrap/>
            <w:vAlign w:val="bottom"/>
            <w:hideMark/>
          </w:tcPr>
          <w:p w:rsidR="000D41BA" w:rsidRPr="000D41BA" w:rsidRDefault="000D41BA" w:rsidP="000D41BA">
            <w:pPr>
              <w:rPr>
                <w:rFonts w:ascii="Arial" w:hAnsi="Arial" w:cs="Arial"/>
                <w:b/>
                <w:color w:val="000000"/>
                <w:lang w:val="es-PE" w:eastAsia="es-PE"/>
              </w:rPr>
            </w:pPr>
            <w:r w:rsidRPr="000D41BA">
              <w:rPr>
                <w:rFonts w:ascii="Arial" w:hAnsi="Arial" w:cs="Arial"/>
                <w:b/>
                <w:color w:val="000000"/>
                <w:lang w:val="es-PE" w:eastAsia="es-PE"/>
              </w:rPr>
              <w:t>Promedio</w:t>
            </w:r>
          </w:p>
        </w:tc>
      </w:tr>
      <w:tr w:rsidR="000D41BA" w:rsidRPr="000D41BA" w:rsidTr="00E96771">
        <w:trPr>
          <w:trHeight w:val="306"/>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rsidR="000D41BA" w:rsidRPr="000D41BA" w:rsidRDefault="000D41BA" w:rsidP="000D41BA">
            <w:pPr>
              <w:rPr>
                <w:rFonts w:ascii="Arial" w:hAnsi="Arial" w:cs="Arial"/>
                <w:color w:val="000000"/>
                <w:lang w:val="es-PE" w:eastAsia="es-PE"/>
              </w:rPr>
            </w:pPr>
            <w:r w:rsidRPr="000D41BA">
              <w:rPr>
                <w:rFonts w:ascii="Arial" w:hAnsi="Arial" w:cs="Arial"/>
                <w:color w:val="000000"/>
                <w:lang w:val="es-PE" w:eastAsia="es-PE"/>
              </w:rPr>
              <w:t>Juez 1</w:t>
            </w:r>
          </w:p>
        </w:tc>
        <w:tc>
          <w:tcPr>
            <w:tcW w:w="1330" w:type="dxa"/>
            <w:tcBorders>
              <w:top w:val="nil"/>
              <w:left w:val="nil"/>
              <w:bottom w:val="single" w:sz="4" w:space="0" w:color="auto"/>
              <w:right w:val="single" w:sz="4" w:space="0" w:color="auto"/>
            </w:tcBorders>
            <w:shd w:val="clear" w:color="auto" w:fill="auto"/>
            <w:noWrap/>
            <w:vAlign w:val="bottom"/>
            <w:hideMark/>
          </w:tcPr>
          <w:p w:rsidR="000D41BA" w:rsidRPr="000D41BA" w:rsidRDefault="000D41BA" w:rsidP="000D41BA">
            <w:pPr>
              <w:jc w:val="center"/>
              <w:rPr>
                <w:rFonts w:ascii="Arial" w:hAnsi="Arial" w:cs="Arial"/>
                <w:color w:val="000000"/>
                <w:lang w:val="es-PE" w:eastAsia="es-PE"/>
              </w:rPr>
            </w:pPr>
            <w:r w:rsidRPr="000D41BA">
              <w:rPr>
                <w:rFonts w:ascii="Arial" w:hAnsi="Arial" w:cs="Arial"/>
                <w:color w:val="000000"/>
                <w:lang w:val="es-PE" w:eastAsia="es-PE"/>
              </w:rPr>
              <w:t>96</w:t>
            </w:r>
          </w:p>
        </w:tc>
      </w:tr>
      <w:tr w:rsidR="000D41BA" w:rsidRPr="000D41BA" w:rsidTr="00E96771">
        <w:trPr>
          <w:trHeight w:val="306"/>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rsidR="000D41BA" w:rsidRPr="000D41BA" w:rsidRDefault="000D41BA" w:rsidP="000D41BA">
            <w:pPr>
              <w:rPr>
                <w:rFonts w:ascii="Arial" w:hAnsi="Arial" w:cs="Arial"/>
                <w:color w:val="000000"/>
                <w:lang w:val="es-PE" w:eastAsia="es-PE"/>
              </w:rPr>
            </w:pPr>
            <w:r w:rsidRPr="000D41BA">
              <w:rPr>
                <w:rFonts w:ascii="Arial" w:hAnsi="Arial" w:cs="Arial"/>
                <w:color w:val="000000"/>
                <w:lang w:val="es-PE" w:eastAsia="es-PE"/>
              </w:rPr>
              <w:t>Juez 2</w:t>
            </w:r>
          </w:p>
        </w:tc>
        <w:tc>
          <w:tcPr>
            <w:tcW w:w="1330" w:type="dxa"/>
            <w:tcBorders>
              <w:top w:val="nil"/>
              <w:left w:val="nil"/>
              <w:bottom w:val="single" w:sz="4" w:space="0" w:color="auto"/>
              <w:right w:val="single" w:sz="4" w:space="0" w:color="auto"/>
            </w:tcBorders>
            <w:shd w:val="clear" w:color="auto" w:fill="auto"/>
            <w:noWrap/>
            <w:vAlign w:val="bottom"/>
            <w:hideMark/>
          </w:tcPr>
          <w:p w:rsidR="000D41BA" w:rsidRPr="000D41BA" w:rsidRDefault="000D41BA" w:rsidP="000D41BA">
            <w:pPr>
              <w:jc w:val="center"/>
              <w:rPr>
                <w:rFonts w:ascii="Arial" w:hAnsi="Arial" w:cs="Arial"/>
                <w:color w:val="000000"/>
                <w:lang w:val="es-PE" w:eastAsia="es-PE"/>
              </w:rPr>
            </w:pPr>
            <w:r w:rsidRPr="000D41BA">
              <w:rPr>
                <w:rFonts w:ascii="Arial" w:hAnsi="Arial" w:cs="Arial"/>
                <w:color w:val="000000"/>
                <w:lang w:val="es-PE" w:eastAsia="es-PE"/>
              </w:rPr>
              <w:t>96</w:t>
            </w:r>
          </w:p>
        </w:tc>
      </w:tr>
      <w:tr w:rsidR="000D41BA" w:rsidRPr="000D41BA" w:rsidTr="00E96771">
        <w:trPr>
          <w:trHeight w:val="306"/>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rsidR="000D41BA" w:rsidRPr="000D41BA" w:rsidRDefault="000D41BA" w:rsidP="000D41BA">
            <w:pPr>
              <w:rPr>
                <w:rFonts w:ascii="Arial" w:hAnsi="Arial" w:cs="Arial"/>
                <w:color w:val="000000"/>
                <w:lang w:val="es-PE" w:eastAsia="es-PE"/>
              </w:rPr>
            </w:pPr>
            <w:r w:rsidRPr="000D41BA">
              <w:rPr>
                <w:rFonts w:ascii="Arial" w:hAnsi="Arial" w:cs="Arial"/>
                <w:color w:val="000000"/>
                <w:lang w:val="es-PE" w:eastAsia="es-PE"/>
              </w:rPr>
              <w:t>Juez 3</w:t>
            </w:r>
          </w:p>
        </w:tc>
        <w:tc>
          <w:tcPr>
            <w:tcW w:w="1330" w:type="dxa"/>
            <w:tcBorders>
              <w:top w:val="nil"/>
              <w:left w:val="nil"/>
              <w:bottom w:val="single" w:sz="4" w:space="0" w:color="auto"/>
              <w:right w:val="single" w:sz="4" w:space="0" w:color="auto"/>
            </w:tcBorders>
            <w:shd w:val="clear" w:color="auto" w:fill="auto"/>
            <w:noWrap/>
            <w:vAlign w:val="bottom"/>
            <w:hideMark/>
          </w:tcPr>
          <w:p w:rsidR="000D41BA" w:rsidRPr="000D41BA" w:rsidRDefault="000D41BA" w:rsidP="000D41BA">
            <w:pPr>
              <w:jc w:val="center"/>
              <w:rPr>
                <w:rFonts w:ascii="Arial" w:hAnsi="Arial" w:cs="Arial"/>
                <w:color w:val="000000"/>
                <w:lang w:val="es-PE" w:eastAsia="es-PE"/>
              </w:rPr>
            </w:pPr>
            <w:r w:rsidRPr="000D41BA">
              <w:rPr>
                <w:rFonts w:ascii="Arial" w:hAnsi="Arial" w:cs="Arial"/>
                <w:color w:val="000000"/>
                <w:lang w:val="es-PE" w:eastAsia="es-PE"/>
              </w:rPr>
              <w:t>95</w:t>
            </w:r>
          </w:p>
        </w:tc>
      </w:tr>
      <w:tr w:rsidR="000D41BA" w:rsidRPr="000D41BA" w:rsidTr="00E96771">
        <w:trPr>
          <w:trHeight w:val="306"/>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rsidR="000D41BA" w:rsidRPr="000D41BA" w:rsidRDefault="000D41BA" w:rsidP="000D41BA">
            <w:pPr>
              <w:rPr>
                <w:rFonts w:ascii="Arial" w:hAnsi="Arial" w:cs="Arial"/>
                <w:color w:val="000000"/>
                <w:lang w:val="es-PE" w:eastAsia="es-PE"/>
              </w:rPr>
            </w:pPr>
            <w:r w:rsidRPr="000D41BA">
              <w:rPr>
                <w:rFonts w:ascii="Arial" w:hAnsi="Arial" w:cs="Arial"/>
                <w:color w:val="000000"/>
                <w:lang w:val="es-PE" w:eastAsia="es-PE"/>
              </w:rPr>
              <w:t>Juez 4</w:t>
            </w:r>
          </w:p>
        </w:tc>
        <w:tc>
          <w:tcPr>
            <w:tcW w:w="1330" w:type="dxa"/>
            <w:tcBorders>
              <w:top w:val="nil"/>
              <w:left w:val="nil"/>
              <w:bottom w:val="single" w:sz="4" w:space="0" w:color="auto"/>
              <w:right w:val="single" w:sz="4" w:space="0" w:color="auto"/>
            </w:tcBorders>
            <w:shd w:val="clear" w:color="auto" w:fill="auto"/>
            <w:noWrap/>
            <w:vAlign w:val="bottom"/>
            <w:hideMark/>
          </w:tcPr>
          <w:p w:rsidR="000D41BA" w:rsidRPr="000D41BA" w:rsidRDefault="000D41BA" w:rsidP="000D41BA">
            <w:pPr>
              <w:jc w:val="center"/>
              <w:rPr>
                <w:rFonts w:ascii="Arial" w:hAnsi="Arial" w:cs="Arial"/>
                <w:color w:val="000000"/>
                <w:lang w:val="es-PE" w:eastAsia="es-PE"/>
              </w:rPr>
            </w:pPr>
            <w:r w:rsidRPr="000D41BA">
              <w:rPr>
                <w:rFonts w:ascii="Arial" w:hAnsi="Arial" w:cs="Arial"/>
                <w:color w:val="000000"/>
                <w:lang w:val="es-PE" w:eastAsia="es-PE"/>
              </w:rPr>
              <w:t>95</w:t>
            </w:r>
          </w:p>
        </w:tc>
      </w:tr>
      <w:tr w:rsidR="000D41BA" w:rsidRPr="000D41BA" w:rsidTr="00E96771">
        <w:trPr>
          <w:trHeight w:val="306"/>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rsidR="000D41BA" w:rsidRPr="000D41BA" w:rsidRDefault="000D41BA" w:rsidP="000D41BA">
            <w:pPr>
              <w:rPr>
                <w:rFonts w:ascii="Arial" w:hAnsi="Arial" w:cs="Arial"/>
                <w:color w:val="000000"/>
                <w:lang w:val="es-PE" w:eastAsia="es-PE"/>
              </w:rPr>
            </w:pPr>
            <w:r w:rsidRPr="000D41BA">
              <w:rPr>
                <w:rFonts w:ascii="Arial" w:hAnsi="Arial" w:cs="Arial"/>
                <w:color w:val="000000"/>
                <w:lang w:val="es-PE" w:eastAsia="es-PE"/>
              </w:rPr>
              <w:t>Juez 5</w:t>
            </w:r>
          </w:p>
        </w:tc>
        <w:tc>
          <w:tcPr>
            <w:tcW w:w="1330" w:type="dxa"/>
            <w:tcBorders>
              <w:top w:val="nil"/>
              <w:left w:val="nil"/>
              <w:bottom w:val="single" w:sz="4" w:space="0" w:color="auto"/>
              <w:right w:val="single" w:sz="4" w:space="0" w:color="auto"/>
            </w:tcBorders>
            <w:shd w:val="clear" w:color="auto" w:fill="auto"/>
            <w:noWrap/>
            <w:vAlign w:val="bottom"/>
          </w:tcPr>
          <w:p w:rsidR="000D41BA" w:rsidRPr="000D41BA" w:rsidRDefault="000D41BA" w:rsidP="000D41BA">
            <w:pPr>
              <w:jc w:val="center"/>
              <w:rPr>
                <w:rFonts w:ascii="Arial" w:hAnsi="Arial" w:cs="Arial"/>
                <w:color w:val="000000"/>
                <w:lang w:val="es-PE" w:eastAsia="es-PE"/>
              </w:rPr>
            </w:pPr>
            <w:r w:rsidRPr="000D41BA">
              <w:rPr>
                <w:rFonts w:ascii="Arial" w:hAnsi="Arial" w:cs="Arial"/>
                <w:color w:val="000000"/>
                <w:lang w:val="es-PE" w:eastAsia="es-PE"/>
              </w:rPr>
              <w:t>96</w:t>
            </w:r>
          </w:p>
        </w:tc>
      </w:tr>
      <w:tr w:rsidR="000D41BA" w:rsidRPr="000D41BA" w:rsidTr="00E96771">
        <w:trPr>
          <w:trHeight w:val="306"/>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rsidR="000D41BA" w:rsidRPr="000D41BA" w:rsidRDefault="000D41BA" w:rsidP="000D41BA">
            <w:pPr>
              <w:rPr>
                <w:rFonts w:ascii="Arial" w:hAnsi="Arial" w:cs="Arial"/>
                <w:b/>
                <w:color w:val="000000"/>
                <w:lang w:val="es-PE" w:eastAsia="es-PE"/>
              </w:rPr>
            </w:pPr>
            <w:r w:rsidRPr="000D41BA">
              <w:rPr>
                <w:rFonts w:ascii="Arial" w:hAnsi="Arial" w:cs="Arial"/>
                <w:b/>
                <w:color w:val="000000"/>
                <w:lang w:val="es-PE" w:eastAsia="es-PE"/>
              </w:rPr>
              <w:t>Promedio general</w:t>
            </w:r>
          </w:p>
        </w:tc>
        <w:tc>
          <w:tcPr>
            <w:tcW w:w="1330" w:type="dxa"/>
            <w:tcBorders>
              <w:top w:val="nil"/>
              <w:left w:val="nil"/>
              <w:bottom w:val="single" w:sz="4" w:space="0" w:color="auto"/>
              <w:right w:val="single" w:sz="4" w:space="0" w:color="auto"/>
            </w:tcBorders>
            <w:shd w:val="clear" w:color="auto" w:fill="auto"/>
            <w:noWrap/>
            <w:vAlign w:val="bottom"/>
            <w:hideMark/>
          </w:tcPr>
          <w:p w:rsidR="000D41BA" w:rsidRPr="000D41BA" w:rsidRDefault="000D41BA" w:rsidP="000D41BA">
            <w:pPr>
              <w:jc w:val="center"/>
              <w:rPr>
                <w:rFonts w:ascii="Arial" w:hAnsi="Arial" w:cs="Arial"/>
                <w:b/>
                <w:color w:val="000000"/>
                <w:lang w:val="es-PE" w:eastAsia="es-PE"/>
              </w:rPr>
            </w:pPr>
            <w:r w:rsidRPr="000D41BA">
              <w:rPr>
                <w:rFonts w:ascii="Arial" w:hAnsi="Arial" w:cs="Arial"/>
                <w:b/>
                <w:color w:val="000000"/>
                <w:lang w:val="es-PE" w:eastAsia="es-PE"/>
              </w:rPr>
              <w:t>95.6</w:t>
            </w:r>
          </w:p>
        </w:tc>
      </w:tr>
    </w:tbl>
    <w:p w:rsidR="00E75CB2" w:rsidRPr="00E75CB2" w:rsidRDefault="00E75CB2" w:rsidP="00E11A5D">
      <w:pPr>
        <w:autoSpaceDN w:val="0"/>
        <w:spacing w:before="120" w:line="360" w:lineRule="auto"/>
        <w:jc w:val="both"/>
        <w:rPr>
          <w:rFonts w:ascii="Arial" w:hAnsi="Arial" w:cs="Arial"/>
          <w:b/>
        </w:rPr>
      </w:pPr>
    </w:p>
    <w:p w:rsidR="00E75CB2" w:rsidRPr="00E75CB2" w:rsidRDefault="00E75CB2" w:rsidP="00B02757">
      <w:pPr>
        <w:autoSpaceDN w:val="0"/>
        <w:spacing w:before="120" w:line="360" w:lineRule="auto"/>
        <w:ind w:firstLine="238"/>
        <w:jc w:val="both"/>
        <w:rPr>
          <w:rFonts w:ascii="Arial" w:hAnsi="Arial" w:cs="Arial"/>
          <w:b/>
        </w:rPr>
      </w:pPr>
      <w:r w:rsidRPr="00E75CB2">
        <w:rPr>
          <w:rFonts w:ascii="Arial" w:hAnsi="Arial" w:cs="Arial"/>
          <w:b/>
        </w:rPr>
        <w:t xml:space="preserve">                               Figura: Promedio general de los jueces</w:t>
      </w:r>
    </w:p>
    <w:p w:rsidR="00E75CB2" w:rsidRPr="00E75CB2" w:rsidRDefault="00E75CB2" w:rsidP="00E11A5D">
      <w:pPr>
        <w:autoSpaceDN w:val="0"/>
        <w:spacing w:before="120" w:line="360" w:lineRule="auto"/>
        <w:jc w:val="both"/>
        <w:rPr>
          <w:rFonts w:eastAsia="Andale Sans UI" w:cs="Tahoma"/>
          <w:kern w:val="3"/>
          <w:lang w:val="de-DE" w:eastAsia="ja-JP" w:bidi="fa-IR"/>
        </w:rPr>
      </w:pPr>
    </w:p>
    <w:p w:rsidR="00E75CB2" w:rsidRPr="00E75CB2" w:rsidRDefault="000D41BA" w:rsidP="00B02757">
      <w:pPr>
        <w:autoSpaceDN w:val="0"/>
        <w:spacing w:before="120" w:line="360" w:lineRule="auto"/>
        <w:ind w:firstLine="238"/>
        <w:jc w:val="both"/>
      </w:pPr>
      <w:r w:rsidRPr="00C720EA">
        <w:rPr>
          <w:noProof/>
          <w:lang w:val="en-US" w:eastAsia="en-US"/>
        </w:rPr>
        <w:drawing>
          <wp:inline distT="0" distB="0" distL="0" distR="0" wp14:anchorId="26D3A76F" wp14:editId="20CB163B">
            <wp:extent cx="4572000" cy="2468880"/>
            <wp:effectExtent l="0" t="0" r="19050" b="26670"/>
            <wp:docPr id="49" name="Gráfico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E75CB2" w:rsidRPr="00E75CB2" w:rsidRDefault="00E75CB2" w:rsidP="00B02757">
      <w:pPr>
        <w:autoSpaceDN w:val="0"/>
        <w:spacing w:before="120" w:line="360" w:lineRule="auto"/>
        <w:ind w:firstLine="238"/>
        <w:jc w:val="both"/>
        <w:rPr>
          <w:rFonts w:ascii="Arial" w:hAnsi="Arial" w:cs="Arial"/>
        </w:rPr>
      </w:pPr>
    </w:p>
    <w:p w:rsidR="00844863" w:rsidRDefault="00844863" w:rsidP="00B02757">
      <w:pPr>
        <w:spacing w:before="120" w:line="360" w:lineRule="auto"/>
        <w:ind w:firstLine="238"/>
        <w:jc w:val="both"/>
        <w:rPr>
          <w:rFonts w:ascii="Arial" w:eastAsiaTheme="minorHAnsi" w:hAnsi="Arial" w:cs="Arial"/>
          <w:b/>
          <w:lang w:val="es-PE" w:eastAsia="en-US"/>
        </w:rPr>
      </w:pPr>
    </w:p>
    <w:p w:rsidR="00844863" w:rsidRDefault="00844863" w:rsidP="00B02757">
      <w:pPr>
        <w:spacing w:before="120" w:line="360" w:lineRule="auto"/>
        <w:ind w:firstLine="238"/>
        <w:jc w:val="both"/>
        <w:rPr>
          <w:rFonts w:ascii="Arial" w:eastAsiaTheme="minorHAnsi" w:hAnsi="Arial" w:cs="Arial"/>
          <w:b/>
          <w:lang w:val="es-PE" w:eastAsia="en-US"/>
        </w:rPr>
      </w:pPr>
    </w:p>
    <w:p w:rsidR="00844863" w:rsidRDefault="00844863" w:rsidP="00B02757">
      <w:pPr>
        <w:spacing w:before="120" w:line="360" w:lineRule="auto"/>
        <w:ind w:firstLine="238"/>
        <w:jc w:val="both"/>
        <w:rPr>
          <w:rFonts w:ascii="Arial" w:eastAsiaTheme="minorHAnsi" w:hAnsi="Arial" w:cs="Arial"/>
          <w:b/>
          <w:lang w:val="es-PE" w:eastAsia="en-US"/>
        </w:rPr>
      </w:pPr>
    </w:p>
    <w:p w:rsidR="00844863" w:rsidRDefault="00844863" w:rsidP="00B02757">
      <w:pPr>
        <w:spacing w:before="120" w:line="360" w:lineRule="auto"/>
        <w:ind w:firstLine="238"/>
        <w:jc w:val="both"/>
        <w:rPr>
          <w:rFonts w:ascii="Arial" w:eastAsiaTheme="minorHAnsi" w:hAnsi="Arial" w:cs="Arial"/>
          <w:b/>
          <w:lang w:val="es-PE" w:eastAsia="en-US"/>
        </w:rPr>
      </w:pPr>
    </w:p>
    <w:p w:rsidR="00844863" w:rsidRDefault="00844863" w:rsidP="00B02757">
      <w:pPr>
        <w:spacing w:before="120" w:line="360" w:lineRule="auto"/>
        <w:ind w:firstLine="238"/>
        <w:jc w:val="both"/>
        <w:rPr>
          <w:rFonts w:ascii="Arial" w:eastAsiaTheme="minorHAnsi" w:hAnsi="Arial" w:cs="Arial"/>
          <w:b/>
          <w:lang w:val="es-PE" w:eastAsia="en-US"/>
        </w:rPr>
      </w:pPr>
    </w:p>
    <w:p w:rsidR="00624319" w:rsidRDefault="00624319" w:rsidP="00B02757">
      <w:pPr>
        <w:spacing w:before="120" w:line="360" w:lineRule="auto"/>
        <w:ind w:firstLine="238"/>
        <w:jc w:val="both"/>
        <w:rPr>
          <w:rFonts w:ascii="Arial" w:eastAsiaTheme="minorHAnsi" w:hAnsi="Arial" w:cs="Arial"/>
          <w:b/>
          <w:lang w:val="es-PE" w:eastAsia="en-US"/>
        </w:rPr>
      </w:pPr>
    </w:p>
    <w:p w:rsidR="000A23C1" w:rsidRDefault="00815F85" w:rsidP="00B4367A">
      <w:pPr>
        <w:spacing w:before="120" w:line="360" w:lineRule="auto"/>
        <w:ind w:firstLine="238"/>
        <w:jc w:val="center"/>
        <w:rPr>
          <w:rFonts w:ascii="Arial" w:eastAsiaTheme="minorHAnsi" w:hAnsi="Arial" w:cs="Arial"/>
          <w:b/>
          <w:lang w:val="es-PE" w:eastAsia="en-US"/>
        </w:rPr>
      </w:pPr>
      <w:r>
        <w:rPr>
          <w:rFonts w:ascii="Arial" w:eastAsiaTheme="minorHAnsi" w:hAnsi="Arial" w:cs="Arial"/>
          <w:b/>
          <w:lang w:val="es-PE" w:eastAsia="en-US"/>
        </w:rPr>
        <w:lastRenderedPageBreak/>
        <w:t xml:space="preserve">ANEXO Nº 07: </w:t>
      </w:r>
      <w:r w:rsidR="000A23C1">
        <w:rPr>
          <w:rFonts w:ascii="Arial" w:eastAsiaTheme="minorHAnsi" w:hAnsi="Arial" w:cs="Arial"/>
          <w:b/>
          <w:lang w:val="es-PE" w:eastAsia="en-US"/>
        </w:rPr>
        <w:t>FICHA TECNICA</w:t>
      </w:r>
    </w:p>
    <w:tbl>
      <w:tblPr>
        <w:tblW w:w="9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30"/>
        <w:gridCol w:w="5586"/>
      </w:tblGrid>
      <w:tr w:rsidR="00E75CB2" w:rsidRPr="000B0CE8" w:rsidTr="000B0CE8">
        <w:trPr>
          <w:trHeight w:val="1031"/>
        </w:trPr>
        <w:tc>
          <w:tcPr>
            <w:tcW w:w="3830" w:type="dxa"/>
          </w:tcPr>
          <w:p w:rsidR="00E75CB2" w:rsidRPr="00BC67D5" w:rsidRDefault="00E75CB2" w:rsidP="000B0CE8">
            <w:pPr>
              <w:spacing w:before="120" w:line="276" w:lineRule="auto"/>
              <w:ind w:left="283" w:firstLine="238"/>
              <w:contextualSpacing/>
              <w:jc w:val="both"/>
              <w:rPr>
                <w:rFonts w:ascii="Arial" w:eastAsia="Calibri" w:hAnsi="Arial" w:cs="Arial"/>
                <w:b/>
                <w:bCs/>
                <w:lang w:val="es-PE" w:eastAsia="en-US"/>
              </w:rPr>
            </w:pPr>
          </w:p>
          <w:p w:rsidR="00E75CB2" w:rsidRPr="00BC67D5" w:rsidRDefault="00E75CB2" w:rsidP="000B0CE8">
            <w:pPr>
              <w:spacing w:before="120" w:line="276" w:lineRule="auto"/>
              <w:ind w:left="283" w:firstLine="238"/>
              <w:contextualSpacing/>
              <w:jc w:val="both"/>
              <w:rPr>
                <w:rFonts w:ascii="Arial" w:eastAsia="Calibri" w:hAnsi="Arial" w:cs="Arial"/>
                <w:b/>
                <w:bCs/>
                <w:lang w:val="es-PE" w:eastAsia="en-US"/>
              </w:rPr>
            </w:pPr>
          </w:p>
          <w:p w:rsidR="00E75CB2" w:rsidRPr="00BC67D5" w:rsidRDefault="00E75CB2" w:rsidP="000B0CE8">
            <w:pPr>
              <w:spacing w:before="120" w:line="276" w:lineRule="auto"/>
              <w:ind w:left="283" w:firstLine="238"/>
              <w:contextualSpacing/>
              <w:jc w:val="both"/>
              <w:rPr>
                <w:rFonts w:ascii="Arial" w:eastAsia="Calibri" w:hAnsi="Arial" w:cs="Arial"/>
                <w:b/>
                <w:bCs/>
                <w:lang w:val="es-PE" w:eastAsia="en-US"/>
              </w:rPr>
            </w:pPr>
            <w:r w:rsidRPr="00BC67D5">
              <w:rPr>
                <w:rFonts w:ascii="Arial" w:eastAsia="Calibri" w:hAnsi="Arial" w:cs="Arial"/>
                <w:b/>
                <w:bCs/>
                <w:lang w:val="es-PE" w:eastAsia="en-US"/>
              </w:rPr>
              <w:t>NOMBRE</w:t>
            </w:r>
          </w:p>
        </w:tc>
        <w:tc>
          <w:tcPr>
            <w:tcW w:w="5586" w:type="dxa"/>
          </w:tcPr>
          <w:p w:rsidR="0068097C" w:rsidRPr="000B0CE8" w:rsidRDefault="00E75CB2" w:rsidP="000B0CE8">
            <w:pPr>
              <w:spacing w:before="120" w:line="276" w:lineRule="auto"/>
              <w:jc w:val="both"/>
              <w:rPr>
                <w:rFonts w:ascii="Arial" w:eastAsia="Calibri" w:hAnsi="Arial" w:cs="Arial"/>
                <w:bCs/>
                <w:lang w:val="es-PE" w:eastAsia="en-US"/>
              </w:rPr>
            </w:pPr>
            <w:r w:rsidRPr="000B0CE8">
              <w:rPr>
                <w:rFonts w:ascii="Arial" w:eastAsia="Calibri" w:hAnsi="Arial" w:cs="Arial"/>
                <w:bCs/>
                <w:lang w:val="es-PE" w:eastAsia="en-US"/>
              </w:rPr>
              <w:t xml:space="preserve">  </w:t>
            </w:r>
            <w:r w:rsidR="0068097C" w:rsidRPr="000B0CE8">
              <w:rPr>
                <w:rFonts w:ascii="Arial" w:hAnsi="Arial" w:cs="Arial"/>
              </w:rPr>
              <w:t>Relación entre nivel de cualificación profesional docente y los logros académicos de los estudiantes del séptimo ciclo de medicina de la UDCH, 2016</w:t>
            </w:r>
          </w:p>
          <w:p w:rsidR="00E75CB2" w:rsidRPr="000B0CE8" w:rsidRDefault="00E75CB2" w:rsidP="000B0CE8">
            <w:pPr>
              <w:spacing w:before="120" w:line="276" w:lineRule="auto"/>
              <w:ind w:left="-2" w:firstLine="238"/>
              <w:contextualSpacing/>
              <w:jc w:val="both"/>
              <w:rPr>
                <w:rFonts w:ascii="Arial" w:eastAsia="Calibri" w:hAnsi="Arial" w:cs="Arial"/>
                <w:bCs/>
                <w:lang w:val="es-PE" w:eastAsia="en-US"/>
              </w:rPr>
            </w:pPr>
          </w:p>
        </w:tc>
      </w:tr>
      <w:tr w:rsidR="00E75CB2" w:rsidRPr="000B0CE8" w:rsidTr="000B0CE8">
        <w:trPr>
          <w:trHeight w:val="235"/>
        </w:trPr>
        <w:tc>
          <w:tcPr>
            <w:tcW w:w="3830" w:type="dxa"/>
          </w:tcPr>
          <w:p w:rsidR="00E75CB2" w:rsidRPr="00BC67D5" w:rsidRDefault="00E75CB2" w:rsidP="000B0CE8">
            <w:pPr>
              <w:spacing w:before="120" w:line="276" w:lineRule="auto"/>
              <w:ind w:left="283" w:firstLine="238"/>
              <w:contextualSpacing/>
              <w:jc w:val="both"/>
              <w:rPr>
                <w:rFonts w:ascii="Arial" w:eastAsia="Calibri" w:hAnsi="Arial" w:cs="Arial"/>
                <w:b/>
                <w:bCs/>
                <w:lang w:val="es-PE" w:eastAsia="en-US"/>
              </w:rPr>
            </w:pPr>
            <w:r w:rsidRPr="00BC67D5">
              <w:rPr>
                <w:rFonts w:ascii="Arial" w:eastAsia="Calibri" w:hAnsi="Arial" w:cs="Arial"/>
                <w:b/>
                <w:bCs/>
                <w:lang w:val="es-PE" w:eastAsia="en-US"/>
              </w:rPr>
              <w:t>AUTOR</w:t>
            </w:r>
          </w:p>
        </w:tc>
        <w:tc>
          <w:tcPr>
            <w:tcW w:w="5586" w:type="dxa"/>
          </w:tcPr>
          <w:p w:rsidR="00E75CB2" w:rsidRPr="000B0CE8" w:rsidRDefault="00AF666D" w:rsidP="000B0CE8">
            <w:pPr>
              <w:spacing w:before="120" w:line="276" w:lineRule="auto"/>
              <w:contextualSpacing/>
              <w:jc w:val="both"/>
              <w:rPr>
                <w:rFonts w:ascii="Arial" w:eastAsia="Calibri" w:hAnsi="Arial" w:cs="Arial"/>
                <w:bCs/>
                <w:lang w:val="es-PE" w:eastAsia="en-US"/>
              </w:rPr>
            </w:pPr>
            <w:r w:rsidRPr="000B0CE8">
              <w:rPr>
                <w:rFonts w:ascii="Arial" w:eastAsia="Calibri" w:hAnsi="Arial" w:cs="Arial"/>
                <w:bCs/>
                <w:lang w:val="es-PE" w:eastAsia="en-US"/>
              </w:rPr>
              <w:t xml:space="preserve">Javier </w:t>
            </w:r>
            <w:r w:rsidR="006403CA" w:rsidRPr="000B0CE8">
              <w:rPr>
                <w:rFonts w:ascii="Arial" w:eastAsia="Calibri" w:hAnsi="Arial" w:cs="Arial"/>
                <w:bCs/>
                <w:lang w:val="es-PE" w:eastAsia="en-US"/>
              </w:rPr>
              <w:t>Iván,</w:t>
            </w:r>
            <w:r w:rsidRPr="000B0CE8">
              <w:rPr>
                <w:rFonts w:ascii="Arial" w:eastAsia="Calibri" w:hAnsi="Arial" w:cs="Arial"/>
                <w:bCs/>
                <w:lang w:val="es-PE" w:eastAsia="en-US"/>
              </w:rPr>
              <w:t xml:space="preserve"> Larios Mendoza.</w:t>
            </w:r>
          </w:p>
        </w:tc>
      </w:tr>
      <w:tr w:rsidR="00E75CB2" w:rsidRPr="000B0CE8" w:rsidTr="000B0CE8">
        <w:trPr>
          <w:trHeight w:val="464"/>
        </w:trPr>
        <w:tc>
          <w:tcPr>
            <w:tcW w:w="3830" w:type="dxa"/>
          </w:tcPr>
          <w:p w:rsidR="00E75CB2" w:rsidRPr="00BC67D5" w:rsidRDefault="00E75CB2" w:rsidP="000B0CE8">
            <w:pPr>
              <w:spacing w:before="120" w:line="276" w:lineRule="auto"/>
              <w:ind w:left="283" w:firstLine="238"/>
              <w:contextualSpacing/>
              <w:jc w:val="both"/>
              <w:rPr>
                <w:rFonts w:ascii="Arial" w:eastAsia="Calibri" w:hAnsi="Arial" w:cs="Arial"/>
                <w:b/>
                <w:bCs/>
                <w:lang w:val="es-PE" w:eastAsia="en-US"/>
              </w:rPr>
            </w:pPr>
            <w:r w:rsidRPr="00BC67D5">
              <w:rPr>
                <w:rFonts w:ascii="Arial" w:eastAsia="Calibri" w:hAnsi="Arial" w:cs="Arial"/>
                <w:b/>
                <w:bCs/>
                <w:lang w:val="es-PE" w:eastAsia="en-US"/>
              </w:rPr>
              <w:t>MES Y AÑO DE ELABORACIÓN</w:t>
            </w:r>
          </w:p>
        </w:tc>
        <w:tc>
          <w:tcPr>
            <w:tcW w:w="5586" w:type="dxa"/>
          </w:tcPr>
          <w:p w:rsidR="00E75CB2" w:rsidRPr="000B0CE8" w:rsidRDefault="00AF666D" w:rsidP="000B0CE8">
            <w:pPr>
              <w:spacing w:before="120" w:line="276" w:lineRule="auto"/>
              <w:contextualSpacing/>
              <w:jc w:val="both"/>
              <w:rPr>
                <w:rFonts w:ascii="Arial" w:eastAsia="Calibri" w:hAnsi="Arial" w:cs="Arial"/>
                <w:bCs/>
                <w:lang w:val="es-PE" w:eastAsia="en-US"/>
              </w:rPr>
            </w:pPr>
            <w:r w:rsidRPr="000B0CE8">
              <w:rPr>
                <w:rFonts w:ascii="Arial" w:eastAsia="Calibri" w:hAnsi="Arial" w:cs="Arial"/>
                <w:bCs/>
                <w:lang w:val="es-PE" w:eastAsia="en-US"/>
              </w:rPr>
              <w:t>Noviembre 2018</w:t>
            </w:r>
          </w:p>
        </w:tc>
      </w:tr>
      <w:tr w:rsidR="00E75CB2" w:rsidRPr="000B0CE8" w:rsidTr="000B0CE8">
        <w:trPr>
          <w:trHeight w:val="235"/>
        </w:trPr>
        <w:tc>
          <w:tcPr>
            <w:tcW w:w="3830" w:type="dxa"/>
          </w:tcPr>
          <w:p w:rsidR="00E75CB2" w:rsidRPr="00BC67D5" w:rsidRDefault="00E75CB2" w:rsidP="000B0CE8">
            <w:pPr>
              <w:spacing w:before="120" w:line="276" w:lineRule="auto"/>
              <w:ind w:left="283" w:firstLine="238"/>
              <w:contextualSpacing/>
              <w:jc w:val="both"/>
              <w:rPr>
                <w:rFonts w:ascii="Arial" w:eastAsia="Calibri" w:hAnsi="Arial" w:cs="Arial"/>
                <w:b/>
                <w:bCs/>
                <w:lang w:val="es-PE" w:eastAsia="en-US"/>
              </w:rPr>
            </w:pPr>
            <w:r w:rsidRPr="00BC67D5">
              <w:rPr>
                <w:rFonts w:ascii="Arial" w:eastAsia="Calibri" w:hAnsi="Arial" w:cs="Arial"/>
                <w:b/>
                <w:bCs/>
                <w:lang w:val="es-PE" w:eastAsia="en-US"/>
              </w:rPr>
              <w:t>ADMINISTRACIÓN</w:t>
            </w:r>
          </w:p>
        </w:tc>
        <w:tc>
          <w:tcPr>
            <w:tcW w:w="5586" w:type="dxa"/>
          </w:tcPr>
          <w:p w:rsidR="00E75CB2" w:rsidRPr="000B0CE8" w:rsidRDefault="00E75CB2" w:rsidP="000B0CE8">
            <w:pPr>
              <w:spacing w:before="120" w:line="276" w:lineRule="auto"/>
              <w:contextualSpacing/>
              <w:jc w:val="both"/>
              <w:rPr>
                <w:rFonts w:ascii="Arial" w:eastAsia="Calibri" w:hAnsi="Arial" w:cs="Arial"/>
                <w:bCs/>
                <w:lang w:val="es-PE" w:eastAsia="en-US"/>
              </w:rPr>
            </w:pPr>
            <w:r w:rsidRPr="000B0CE8">
              <w:rPr>
                <w:rFonts w:ascii="Arial" w:eastAsia="Calibri" w:hAnsi="Arial" w:cs="Arial"/>
                <w:bCs/>
                <w:lang w:val="es-PE" w:eastAsia="en-US"/>
              </w:rPr>
              <w:t>Auto administrado</w:t>
            </w:r>
          </w:p>
        </w:tc>
      </w:tr>
      <w:tr w:rsidR="00E75CB2" w:rsidRPr="000B0CE8" w:rsidTr="000B0CE8">
        <w:trPr>
          <w:trHeight w:val="264"/>
        </w:trPr>
        <w:tc>
          <w:tcPr>
            <w:tcW w:w="3830" w:type="dxa"/>
            <w:vMerge w:val="restart"/>
          </w:tcPr>
          <w:p w:rsidR="00E75CB2" w:rsidRPr="00BC67D5" w:rsidRDefault="00E75CB2" w:rsidP="000B0CE8">
            <w:pPr>
              <w:spacing w:before="120" w:line="276" w:lineRule="auto"/>
              <w:ind w:left="283" w:firstLine="238"/>
              <w:contextualSpacing/>
              <w:jc w:val="both"/>
              <w:rPr>
                <w:rFonts w:ascii="Arial" w:eastAsia="Calibri" w:hAnsi="Arial" w:cs="Arial"/>
                <w:b/>
                <w:bCs/>
                <w:lang w:val="es-PE" w:eastAsia="en-US"/>
              </w:rPr>
            </w:pPr>
            <w:r w:rsidRPr="00BC67D5">
              <w:rPr>
                <w:rFonts w:ascii="Arial" w:eastAsia="Calibri" w:hAnsi="Arial" w:cs="Arial"/>
                <w:b/>
                <w:bCs/>
                <w:lang w:val="es-PE" w:eastAsia="en-US"/>
              </w:rPr>
              <w:t>ASPECTOS QUE EVALUAN LOS REACTIVOS</w:t>
            </w:r>
          </w:p>
        </w:tc>
        <w:tc>
          <w:tcPr>
            <w:tcW w:w="5586" w:type="dxa"/>
          </w:tcPr>
          <w:p w:rsidR="00E75CB2" w:rsidRPr="000B0CE8" w:rsidRDefault="00FF44F4" w:rsidP="000B0CE8">
            <w:pPr>
              <w:spacing w:before="120" w:line="276" w:lineRule="auto"/>
              <w:contextualSpacing/>
              <w:jc w:val="both"/>
              <w:rPr>
                <w:rFonts w:ascii="Arial" w:eastAsia="Calibri" w:hAnsi="Arial" w:cs="Arial"/>
                <w:bCs/>
                <w:lang w:val="es-PE" w:eastAsia="en-US"/>
              </w:rPr>
            </w:pPr>
            <w:r w:rsidRPr="000B0CE8">
              <w:rPr>
                <w:rFonts w:ascii="Arial" w:hAnsi="Arial" w:cs="Arial"/>
                <w:spacing w:val="-6"/>
              </w:rPr>
              <w:t>Formación Profesional</w:t>
            </w:r>
          </w:p>
        </w:tc>
      </w:tr>
      <w:tr w:rsidR="00E75CB2" w:rsidRPr="000B0CE8" w:rsidTr="000B0CE8">
        <w:trPr>
          <w:trHeight w:val="264"/>
        </w:trPr>
        <w:tc>
          <w:tcPr>
            <w:tcW w:w="3830" w:type="dxa"/>
            <w:vMerge/>
          </w:tcPr>
          <w:p w:rsidR="00E75CB2" w:rsidRPr="00BC67D5" w:rsidRDefault="00E75CB2" w:rsidP="000B0CE8">
            <w:pPr>
              <w:spacing w:before="120" w:line="276" w:lineRule="auto"/>
              <w:ind w:left="283" w:firstLine="238"/>
              <w:contextualSpacing/>
              <w:jc w:val="both"/>
              <w:rPr>
                <w:rFonts w:ascii="Arial" w:eastAsia="Calibri" w:hAnsi="Arial" w:cs="Arial"/>
                <w:b/>
                <w:bCs/>
                <w:lang w:val="es-PE" w:eastAsia="en-US"/>
              </w:rPr>
            </w:pPr>
          </w:p>
        </w:tc>
        <w:tc>
          <w:tcPr>
            <w:tcW w:w="5586" w:type="dxa"/>
          </w:tcPr>
          <w:p w:rsidR="00E75CB2" w:rsidRPr="000B0CE8" w:rsidRDefault="00FF44F4" w:rsidP="000B0CE8">
            <w:pPr>
              <w:spacing w:after="200" w:line="276" w:lineRule="auto"/>
              <w:rPr>
                <w:rFonts w:ascii="Arial" w:eastAsiaTheme="minorHAnsi" w:hAnsi="Arial" w:cs="Arial"/>
                <w:spacing w:val="-6"/>
                <w:lang w:val="es-PE" w:eastAsia="en-US"/>
              </w:rPr>
            </w:pPr>
            <w:r w:rsidRPr="00FF44F4">
              <w:rPr>
                <w:rFonts w:ascii="Arial" w:eastAsiaTheme="minorHAnsi" w:hAnsi="Arial" w:cs="Arial"/>
                <w:spacing w:val="-6"/>
                <w:lang w:val="es-PE" w:eastAsia="en-US"/>
              </w:rPr>
              <w:t>Interacción</w:t>
            </w:r>
            <w:r w:rsidRPr="000B0CE8">
              <w:rPr>
                <w:rFonts w:ascii="Arial" w:eastAsiaTheme="minorHAnsi" w:hAnsi="Arial" w:cs="Arial"/>
                <w:spacing w:val="-6"/>
                <w:lang w:val="es-PE" w:eastAsia="en-US"/>
              </w:rPr>
              <w:t xml:space="preserve"> académica</w:t>
            </w:r>
          </w:p>
        </w:tc>
      </w:tr>
      <w:tr w:rsidR="00E75CB2" w:rsidRPr="000B0CE8" w:rsidTr="000B0CE8">
        <w:trPr>
          <w:trHeight w:val="264"/>
        </w:trPr>
        <w:tc>
          <w:tcPr>
            <w:tcW w:w="3830" w:type="dxa"/>
            <w:vMerge/>
          </w:tcPr>
          <w:p w:rsidR="00E75CB2" w:rsidRPr="00BC67D5" w:rsidRDefault="00E75CB2" w:rsidP="000B0CE8">
            <w:pPr>
              <w:spacing w:before="120" w:line="276" w:lineRule="auto"/>
              <w:ind w:left="283" w:firstLine="238"/>
              <w:contextualSpacing/>
              <w:jc w:val="both"/>
              <w:rPr>
                <w:rFonts w:ascii="Arial" w:eastAsia="Calibri" w:hAnsi="Arial" w:cs="Arial"/>
                <w:b/>
                <w:bCs/>
                <w:lang w:val="es-PE" w:eastAsia="en-US"/>
              </w:rPr>
            </w:pPr>
          </w:p>
        </w:tc>
        <w:tc>
          <w:tcPr>
            <w:tcW w:w="5586" w:type="dxa"/>
          </w:tcPr>
          <w:p w:rsidR="00E75CB2" w:rsidRPr="000B0CE8" w:rsidRDefault="00FF44F4" w:rsidP="000B0CE8">
            <w:pPr>
              <w:spacing w:before="120" w:line="276" w:lineRule="auto"/>
              <w:contextualSpacing/>
              <w:jc w:val="both"/>
              <w:rPr>
                <w:rFonts w:ascii="Arial" w:eastAsia="Calibri" w:hAnsi="Arial" w:cs="Arial"/>
                <w:bCs/>
                <w:lang w:val="es-PE" w:eastAsia="en-US"/>
              </w:rPr>
            </w:pPr>
            <w:r w:rsidRPr="000B0CE8">
              <w:rPr>
                <w:rFonts w:ascii="Arial" w:hAnsi="Arial" w:cs="Arial"/>
                <w:spacing w:val="-6"/>
              </w:rPr>
              <w:t>Profesionalismo</w:t>
            </w:r>
          </w:p>
        </w:tc>
      </w:tr>
      <w:tr w:rsidR="00E75CB2" w:rsidRPr="000B0CE8" w:rsidTr="000B0CE8">
        <w:trPr>
          <w:trHeight w:val="264"/>
        </w:trPr>
        <w:tc>
          <w:tcPr>
            <w:tcW w:w="3830" w:type="dxa"/>
            <w:vMerge/>
          </w:tcPr>
          <w:p w:rsidR="00E75CB2" w:rsidRPr="00BC67D5" w:rsidRDefault="00E75CB2" w:rsidP="000B0CE8">
            <w:pPr>
              <w:spacing w:before="120" w:line="276" w:lineRule="auto"/>
              <w:ind w:left="283" w:firstLine="238"/>
              <w:contextualSpacing/>
              <w:jc w:val="both"/>
              <w:rPr>
                <w:rFonts w:ascii="Arial" w:eastAsia="Calibri" w:hAnsi="Arial" w:cs="Arial"/>
                <w:b/>
                <w:bCs/>
                <w:lang w:val="es-PE" w:eastAsia="en-US"/>
              </w:rPr>
            </w:pPr>
          </w:p>
        </w:tc>
        <w:tc>
          <w:tcPr>
            <w:tcW w:w="5586" w:type="dxa"/>
          </w:tcPr>
          <w:p w:rsidR="00E75CB2" w:rsidRPr="000B0CE8" w:rsidRDefault="000B0CE8" w:rsidP="000B0CE8">
            <w:pPr>
              <w:spacing w:before="120" w:line="276" w:lineRule="auto"/>
              <w:contextualSpacing/>
              <w:jc w:val="both"/>
              <w:rPr>
                <w:rFonts w:ascii="Arial" w:eastAsia="Calibri" w:hAnsi="Arial" w:cs="Arial"/>
                <w:bCs/>
                <w:lang w:val="es-PE" w:eastAsia="en-US"/>
              </w:rPr>
            </w:pPr>
            <w:r w:rsidRPr="000B0CE8">
              <w:rPr>
                <w:rFonts w:ascii="Arial" w:hAnsi="Arial" w:cs="Arial"/>
                <w:spacing w:val="-6"/>
              </w:rPr>
              <w:t>Nivel de formación Profesional Básica</w:t>
            </w:r>
          </w:p>
        </w:tc>
      </w:tr>
      <w:tr w:rsidR="00E75CB2" w:rsidRPr="000B0CE8" w:rsidTr="000B0CE8">
        <w:trPr>
          <w:trHeight w:val="264"/>
        </w:trPr>
        <w:tc>
          <w:tcPr>
            <w:tcW w:w="3830" w:type="dxa"/>
            <w:vMerge/>
          </w:tcPr>
          <w:p w:rsidR="00E75CB2" w:rsidRPr="00BC67D5" w:rsidRDefault="00E75CB2" w:rsidP="000B0CE8">
            <w:pPr>
              <w:spacing w:before="120" w:line="276" w:lineRule="auto"/>
              <w:ind w:left="283" w:firstLine="238"/>
              <w:contextualSpacing/>
              <w:jc w:val="both"/>
              <w:rPr>
                <w:rFonts w:ascii="Arial" w:eastAsia="Calibri" w:hAnsi="Arial" w:cs="Arial"/>
                <w:b/>
                <w:bCs/>
                <w:lang w:val="es-PE" w:eastAsia="en-US"/>
              </w:rPr>
            </w:pPr>
          </w:p>
        </w:tc>
        <w:tc>
          <w:tcPr>
            <w:tcW w:w="5586" w:type="dxa"/>
          </w:tcPr>
          <w:p w:rsidR="00E75CB2" w:rsidRPr="000B0CE8" w:rsidRDefault="000B0CE8" w:rsidP="000B0CE8">
            <w:pPr>
              <w:spacing w:before="120" w:line="276" w:lineRule="auto"/>
              <w:contextualSpacing/>
              <w:jc w:val="both"/>
              <w:rPr>
                <w:rFonts w:ascii="Arial" w:eastAsia="Calibri" w:hAnsi="Arial" w:cs="Arial"/>
                <w:bCs/>
                <w:lang w:val="es-PE" w:eastAsia="en-US"/>
              </w:rPr>
            </w:pPr>
            <w:r w:rsidRPr="000B0CE8">
              <w:rPr>
                <w:rFonts w:ascii="Arial" w:hAnsi="Arial" w:cs="Arial"/>
                <w:spacing w:val="-6"/>
              </w:rPr>
              <w:t>Nivel de Formación Profesional en Pre Clínica</w:t>
            </w:r>
          </w:p>
        </w:tc>
      </w:tr>
      <w:tr w:rsidR="00E75CB2" w:rsidRPr="000B0CE8" w:rsidTr="000B0CE8">
        <w:trPr>
          <w:trHeight w:val="492"/>
        </w:trPr>
        <w:tc>
          <w:tcPr>
            <w:tcW w:w="3830" w:type="dxa"/>
          </w:tcPr>
          <w:p w:rsidR="00E75CB2" w:rsidRPr="00BC67D5" w:rsidRDefault="00E75CB2" w:rsidP="000B0CE8">
            <w:pPr>
              <w:spacing w:before="120" w:line="276" w:lineRule="auto"/>
              <w:ind w:left="283" w:firstLine="238"/>
              <w:contextualSpacing/>
              <w:jc w:val="both"/>
              <w:rPr>
                <w:rFonts w:ascii="Arial" w:eastAsia="Calibri" w:hAnsi="Arial" w:cs="Arial"/>
                <w:b/>
                <w:bCs/>
                <w:lang w:val="es-PE" w:eastAsia="en-US"/>
              </w:rPr>
            </w:pPr>
            <w:r w:rsidRPr="00BC67D5">
              <w:rPr>
                <w:rFonts w:ascii="Arial" w:eastAsia="Calibri" w:hAnsi="Arial" w:cs="Arial"/>
                <w:b/>
                <w:bCs/>
                <w:lang w:val="es-PE" w:eastAsia="en-US"/>
              </w:rPr>
              <w:t>RANGO DE APLICACIÓN</w:t>
            </w:r>
          </w:p>
        </w:tc>
        <w:tc>
          <w:tcPr>
            <w:tcW w:w="5586" w:type="dxa"/>
          </w:tcPr>
          <w:p w:rsidR="00E75CB2" w:rsidRPr="000B0CE8" w:rsidRDefault="006403CA" w:rsidP="000B0CE8">
            <w:pPr>
              <w:spacing w:before="120" w:line="276" w:lineRule="auto"/>
              <w:contextualSpacing/>
              <w:jc w:val="both"/>
              <w:rPr>
                <w:rFonts w:ascii="Arial" w:eastAsia="Calibri" w:hAnsi="Arial" w:cs="Arial"/>
                <w:bCs/>
                <w:lang w:val="es-PE" w:eastAsia="en-US"/>
              </w:rPr>
            </w:pPr>
            <w:r w:rsidRPr="000B0CE8">
              <w:rPr>
                <w:rFonts w:ascii="Arial" w:eastAsia="Calibri" w:hAnsi="Arial" w:cs="Arial"/>
                <w:bCs/>
                <w:lang w:val="es-PE" w:eastAsia="en-US"/>
              </w:rPr>
              <w:t xml:space="preserve">Estudiantes </w:t>
            </w:r>
            <w:r w:rsidR="00E75CB2" w:rsidRPr="000B0CE8">
              <w:rPr>
                <w:rFonts w:ascii="Arial" w:eastAsia="Calibri" w:hAnsi="Arial" w:cs="Arial"/>
                <w:bCs/>
                <w:lang w:val="es-PE" w:eastAsia="en-US"/>
              </w:rPr>
              <w:t xml:space="preserve"> de </w:t>
            </w:r>
            <w:r w:rsidRPr="000B0CE8">
              <w:rPr>
                <w:rFonts w:ascii="Arial" w:eastAsia="Calibri" w:hAnsi="Arial" w:cs="Arial"/>
                <w:bCs/>
                <w:lang w:val="es-PE" w:eastAsia="en-US"/>
              </w:rPr>
              <w:t>E</w:t>
            </w:r>
            <w:r w:rsidR="00E75CB2" w:rsidRPr="000B0CE8">
              <w:rPr>
                <w:rFonts w:ascii="Arial" w:eastAsia="Calibri" w:hAnsi="Arial" w:cs="Arial"/>
                <w:bCs/>
                <w:lang w:val="es-PE" w:eastAsia="en-US"/>
              </w:rPr>
              <w:t xml:space="preserve">ducación </w:t>
            </w:r>
            <w:r w:rsidRPr="000B0CE8">
              <w:rPr>
                <w:rFonts w:ascii="Arial" w:eastAsia="Calibri" w:hAnsi="Arial" w:cs="Arial"/>
                <w:bCs/>
                <w:lang w:val="es-PE" w:eastAsia="en-US"/>
              </w:rPr>
              <w:t>Superior, de la UDCH</w:t>
            </w:r>
          </w:p>
        </w:tc>
      </w:tr>
      <w:tr w:rsidR="00E75CB2" w:rsidRPr="000B0CE8" w:rsidTr="000B0CE8">
        <w:trPr>
          <w:trHeight w:val="516"/>
        </w:trPr>
        <w:tc>
          <w:tcPr>
            <w:tcW w:w="3830" w:type="dxa"/>
          </w:tcPr>
          <w:p w:rsidR="00E75CB2" w:rsidRPr="00BC67D5" w:rsidRDefault="00E75CB2" w:rsidP="000B0CE8">
            <w:pPr>
              <w:spacing w:before="120" w:line="276" w:lineRule="auto"/>
              <w:ind w:left="283" w:firstLine="238"/>
              <w:contextualSpacing/>
              <w:jc w:val="both"/>
              <w:rPr>
                <w:rFonts w:ascii="Arial" w:eastAsia="Calibri" w:hAnsi="Arial" w:cs="Arial"/>
                <w:b/>
                <w:bCs/>
                <w:lang w:val="es-PE" w:eastAsia="en-US"/>
              </w:rPr>
            </w:pPr>
            <w:r w:rsidRPr="00BC67D5">
              <w:rPr>
                <w:rFonts w:ascii="Arial" w:eastAsia="Calibri" w:hAnsi="Arial" w:cs="Arial"/>
                <w:b/>
                <w:bCs/>
                <w:lang w:val="es-PE" w:eastAsia="en-US"/>
              </w:rPr>
              <w:t>VALIDEZ</w:t>
            </w:r>
          </w:p>
        </w:tc>
        <w:tc>
          <w:tcPr>
            <w:tcW w:w="5586" w:type="dxa"/>
          </w:tcPr>
          <w:p w:rsidR="00E75CB2" w:rsidRPr="000B0CE8" w:rsidRDefault="00E75CB2" w:rsidP="000B0CE8">
            <w:pPr>
              <w:spacing w:before="120" w:line="276" w:lineRule="auto"/>
              <w:contextualSpacing/>
              <w:jc w:val="both"/>
              <w:rPr>
                <w:rFonts w:ascii="Arial" w:eastAsia="Calibri" w:hAnsi="Arial" w:cs="Arial"/>
                <w:bCs/>
                <w:lang w:val="es-PE" w:eastAsia="en-US"/>
              </w:rPr>
            </w:pPr>
            <w:r w:rsidRPr="000B0CE8">
              <w:rPr>
                <w:rFonts w:ascii="Arial" w:eastAsia="Calibri" w:hAnsi="Arial" w:cs="Arial"/>
                <w:bCs/>
                <w:lang w:val="es-PE" w:eastAsia="en-US"/>
              </w:rPr>
              <w:t xml:space="preserve">De contenido por juico de expertos con un promedio general de validez del 92 % </w:t>
            </w:r>
          </w:p>
        </w:tc>
      </w:tr>
      <w:tr w:rsidR="00E75CB2" w:rsidRPr="000B0CE8" w:rsidTr="000B0CE8">
        <w:trPr>
          <w:trHeight w:val="258"/>
        </w:trPr>
        <w:tc>
          <w:tcPr>
            <w:tcW w:w="3830" w:type="dxa"/>
          </w:tcPr>
          <w:p w:rsidR="00E75CB2" w:rsidRPr="00BC67D5" w:rsidRDefault="00E75CB2" w:rsidP="000B0CE8">
            <w:pPr>
              <w:spacing w:before="120" w:line="276" w:lineRule="auto"/>
              <w:ind w:left="283" w:firstLine="238"/>
              <w:contextualSpacing/>
              <w:jc w:val="both"/>
              <w:rPr>
                <w:rFonts w:ascii="Arial" w:eastAsia="Calibri" w:hAnsi="Arial" w:cs="Arial"/>
                <w:b/>
                <w:bCs/>
                <w:lang w:val="es-PE" w:eastAsia="en-US"/>
              </w:rPr>
            </w:pPr>
            <w:r w:rsidRPr="00BC67D5">
              <w:rPr>
                <w:rFonts w:ascii="Arial" w:eastAsia="Calibri" w:hAnsi="Arial" w:cs="Arial"/>
                <w:b/>
                <w:bCs/>
                <w:lang w:val="es-PE" w:eastAsia="en-US"/>
              </w:rPr>
              <w:t xml:space="preserve">CONFIABILIDAD </w:t>
            </w:r>
          </w:p>
        </w:tc>
        <w:tc>
          <w:tcPr>
            <w:tcW w:w="5586" w:type="dxa"/>
          </w:tcPr>
          <w:p w:rsidR="00E75CB2" w:rsidRPr="000B0CE8" w:rsidRDefault="00E75CB2" w:rsidP="000B0CE8">
            <w:pPr>
              <w:spacing w:before="120" w:line="276" w:lineRule="auto"/>
              <w:contextualSpacing/>
              <w:jc w:val="both"/>
              <w:rPr>
                <w:rFonts w:ascii="Arial" w:eastAsia="Calibri" w:hAnsi="Arial" w:cs="Arial"/>
                <w:bCs/>
                <w:lang w:val="es-PE" w:eastAsia="en-US"/>
              </w:rPr>
            </w:pPr>
            <w:r w:rsidRPr="000B0CE8">
              <w:rPr>
                <w:rFonts w:ascii="Arial" w:eastAsia="Calibri" w:hAnsi="Arial" w:cs="Arial"/>
                <w:bCs/>
                <w:lang w:val="es-PE" w:eastAsia="en-US"/>
              </w:rPr>
              <w:t>Por consistencia interna probada por el</w:t>
            </w:r>
          </w:p>
          <w:p w:rsidR="00E75CB2" w:rsidRPr="000B0CE8" w:rsidRDefault="00E75CB2" w:rsidP="00BC67D5">
            <w:pPr>
              <w:spacing w:before="120" w:line="276" w:lineRule="auto"/>
              <w:contextualSpacing/>
              <w:jc w:val="both"/>
              <w:rPr>
                <w:rFonts w:ascii="Arial" w:eastAsia="Calibri" w:hAnsi="Arial" w:cs="Arial"/>
                <w:bCs/>
                <w:lang w:val="es-PE" w:eastAsia="en-US"/>
              </w:rPr>
            </w:pPr>
            <w:r w:rsidRPr="000B0CE8">
              <w:rPr>
                <w:rFonts w:ascii="Arial" w:eastAsia="Calibri" w:hAnsi="Arial" w:cs="Arial"/>
                <w:bCs/>
                <w:lang w:val="es-PE" w:eastAsia="en-US"/>
              </w:rPr>
              <w:t xml:space="preserve"> coeficien</w:t>
            </w:r>
            <w:r w:rsidR="006403CA" w:rsidRPr="000B0CE8">
              <w:rPr>
                <w:rFonts w:ascii="Arial" w:eastAsia="Calibri" w:hAnsi="Arial" w:cs="Arial"/>
                <w:bCs/>
                <w:lang w:val="es-PE" w:eastAsia="en-US"/>
              </w:rPr>
              <w:t xml:space="preserve">te Alfa de Cronbach, obteniendo </w:t>
            </w:r>
            <w:r w:rsidRPr="000B0CE8">
              <w:rPr>
                <w:rFonts w:ascii="Arial" w:eastAsia="Calibri" w:hAnsi="Arial" w:cs="Arial"/>
                <w:bCs/>
                <w:lang w:val="es-PE" w:eastAsia="en-US"/>
              </w:rPr>
              <w:t>u</w:t>
            </w:r>
            <w:r w:rsidR="00887CCA">
              <w:rPr>
                <w:rFonts w:ascii="Arial" w:eastAsia="Calibri" w:hAnsi="Arial" w:cs="Arial"/>
                <w:bCs/>
                <w:lang w:val="es-PE" w:eastAsia="en-US"/>
              </w:rPr>
              <w:t xml:space="preserve">n </w:t>
            </w:r>
            <w:r w:rsidRPr="000B0CE8">
              <w:rPr>
                <w:rFonts w:ascii="Arial" w:eastAsia="Calibri" w:hAnsi="Arial" w:cs="Arial"/>
                <w:bCs/>
                <w:lang w:val="es-PE" w:eastAsia="en-US"/>
              </w:rPr>
              <w:t>valor de  0.94</w:t>
            </w:r>
          </w:p>
        </w:tc>
      </w:tr>
      <w:tr w:rsidR="00E75CB2" w:rsidRPr="000B0CE8" w:rsidTr="000B0CE8">
        <w:trPr>
          <w:trHeight w:val="258"/>
        </w:trPr>
        <w:tc>
          <w:tcPr>
            <w:tcW w:w="3830" w:type="dxa"/>
          </w:tcPr>
          <w:p w:rsidR="00E75CB2" w:rsidRPr="00BC67D5" w:rsidRDefault="00E75CB2" w:rsidP="000B0CE8">
            <w:pPr>
              <w:spacing w:before="120" w:line="276" w:lineRule="auto"/>
              <w:ind w:left="283" w:firstLine="238"/>
              <w:contextualSpacing/>
              <w:jc w:val="both"/>
              <w:rPr>
                <w:rFonts w:ascii="Arial" w:eastAsia="Calibri" w:hAnsi="Arial" w:cs="Arial"/>
                <w:b/>
                <w:bCs/>
                <w:lang w:val="es-PE" w:eastAsia="en-US"/>
              </w:rPr>
            </w:pPr>
            <w:r w:rsidRPr="00BC67D5">
              <w:rPr>
                <w:rFonts w:ascii="Arial" w:eastAsia="Calibri" w:hAnsi="Arial" w:cs="Arial"/>
                <w:b/>
                <w:bCs/>
                <w:lang w:val="es-PE" w:eastAsia="en-US"/>
              </w:rPr>
              <w:t>CALIFICACIÓN</w:t>
            </w:r>
          </w:p>
        </w:tc>
        <w:tc>
          <w:tcPr>
            <w:tcW w:w="5586" w:type="dxa"/>
          </w:tcPr>
          <w:p w:rsidR="00E75CB2" w:rsidRPr="000B0CE8" w:rsidRDefault="00E75CB2" w:rsidP="00BC67D5">
            <w:pPr>
              <w:spacing w:before="120" w:line="276" w:lineRule="auto"/>
              <w:contextualSpacing/>
              <w:jc w:val="both"/>
              <w:rPr>
                <w:rFonts w:ascii="Arial" w:eastAsia="Calibri" w:hAnsi="Arial" w:cs="Arial"/>
                <w:bCs/>
                <w:lang w:val="es-PE" w:eastAsia="en-US"/>
              </w:rPr>
            </w:pPr>
            <w:r w:rsidRPr="000B0CE8">
              <w:rPr>
                <w:rFonts w:ascii="Arial" w:eastAsia="Calibri" w:hAnsi="Arial" w:cs="Arial"/>
                <w:bCs/>
                <w:lang w:val="es-PE" w:eastAsia="en-US"/>
              </w:rPr>
              <w:t>Según escala de frecuencia</w:t>
            </w:r>
          </w:p>
        </w:tc>
      </w:tr>
    </w:tbl>
    <w:p w:rsidR="00844863" w:rsidRDefault="00844863" w:rsidP="00B02757">
      <w:pPr>
        <w:spacing w:before="120" w:line="360" w:lineRule="auto"/>
        <w:ind w:firstLine="238"/>
        <w:jc w:val="both"/>
        <w:rPr>
          <w:rFonts w:ascii="Arial" w:eastAsiaTheme="minorHAnsi" w:hAnsi="Arial" w:cs="Arial"/>
          <w:b/>
          <w:lang w:val="es-PE" w:eastAsia="en-US"/>
        </w:rPr>
      </w:pPr>
    </w:p>
    <w:p w:rsidR="00844863" w:rsidRDefault="00844863" w:rsidP="00B02757">
      <w:pPr>
        <w:spacing w:before="120" w:line="360" w:lineRule="auto"/>
        <w:ind w:firstLine="238"/>
        <w:jc w:val="both"/>
        <w:rPr>
          <w:rFonts w:ascii="Arial" w:eastAsiaTheme="minorHAnsi" w:hAnsi="Arial" w:cs="Arial"/>
          <w:b/>
          <w:lang w:val="es-PE" w:eastAsia="en-US"/>
        </w:rPr>
      </w:pPr>
    </w:p>
    <w:p w:rsidR="00886D77" w:rsidRDefault="00886D77" w:rsidP="00B02757">
      <w:pPr>
        <w:spacing w:before="120" w:line="360" w:lineRule="auto"/>
        <w:ind w:firstLine="238"/>
        <w:jc w:val="both"/>
        <w:rPr>
          <w:rFonts w:ascii="Arial" w:eastAsiaTheme="minorHAnsi" w:hAnsi="Arial" w:cs="Arial"/>
          <w:b/>
          <w:lang w:val="es-PE" w:eastAsia="en-US"/>
        </w:rPr>
        <w:sectPr w:rsidR="00886D77" w:rsidSect="00FC46D9">
          <w:headerReference w:type="first" r:id="rId77"/>
          <w:pgSz w:w="11906" w:h="16838" w:code="9"/>
          <w:pgMar w:top="1440" w:right="1440" w:bottom="1418" w:left="2007" w:header="709" w:footer="709" w:gutter="0"/>
          <w:pgNumType w:start="1"/>
          <w:cols w:space="708"/>
          <w:titlePg/>
          <w:docGrid w:linePitch="360"/>
        </w:sectPr>
      </w:pPr>
    </w:p>
    <w:tbl>
      <w:tblPr>
        <w:tblpPr w:leftFromText="141" w:rightFromText="141" w:vertAnchor="page" w:horzAnchor="margin" w:tblpXSpec="center" w:tblpY="1165"/>
        <w:tblW w:w="15648" w:type="dxa"/>
        <w:tblLayout w:type="fixed"/>
        <w:tblCellMar>
          <w:left w:w="10" w:type="dxa"/>
          <w:right w:w="10" w:type="dxa"/>
        </w:tblCellMar>
        <w:tblLook w:val="04A0" w:firstRow="1" w:lastRow="0" w:firstColumn="1" w:lastColumn="0" w:noHBand="0" w:noVBand="1"/>
      </w:tblPr>
      <w:tblGrid>
        <w:gridCol w:w="5017"/>
        <w:gridCol w:w="5103"/>
        <w:gridCol w:w="5528"/>
      </w:tblGrid>
      <w:tr w:rsidR="00815F85" w:rsidRPr="00671C5E" w:rsidTr="00671C5E">
        <w:trPr>
          <w:trHeight w:val="82"/>
        </w:trPr>
        <w:tc>
          <w:tcPr>
            <w:tcW w:w="15648" w:type="dxa"/>
            <w:gridSpan w:val="3"/>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15F85" w:rsidRPr="00E776ED" w:rsidRDefault="00815F85" w:rsidP="00305E31">
            <w:pPr>
              <w:widowControl w:val="0"/>
              <w:suppressLineNumbers/>
              <w:suppressAutoHyphens/>
              <w:autoSpaceDN w:val="0"/>
              <w:spacing w:before="120"/>
              <w:jc w:val="both"/>
              <w:textAlignment w:val="baseline"/>
              <w:rPr>
                <w:rFonts w:ascii="Arial" w:hAnsi="Arial" w:cs="Arial"/>
                <w:b/>
                <w:sz w:val="20"/>
                <w:szCs w:val="20"/>
              </w:rPr>
            </w:pPr>
            <w:r>
              <w:rPr>
                <w:rFonts w:ascii="Arial" w:hAnsi="Arial" w:cs="Arial"/>
                <w:b/>
                <w:sz w:val="20"/>
                <w:szCs w:val="20"/>
              </w:rPr>
              <w:lastRenderedPageBreak/>
              <w:t>Anexo  Nº 08: MATRIZ DE CONSI</w:t>
            </w:r>
            <w:r w:rsidR="00305E31">
              <w:rPr>
                <w:rFonts w:ascii="Arial" w:hAnsi="Arial" w:cs="Arial"/>
                <w:b/>
                <w:sz w:val="20"/>
                <w:szCs w:val="20"/>
              </w:rPr>
              <w:t>S</w:t>
            </w:r>
            <w:r>
              <w:rPr>
                <w:rFonts w:ascii="Arial" w:hAnsi="Arial" w:cs="Arial"/>
                <w:b/>
                <w:sz w:val="20"/>
                <w:szCs w:val="20"/>
              </w:rPr>
              <w:t>TENCIA</w:t>
            </w:r>
          </w:p>
        </w:tc>
      </w:tr>
      <w:tr w:rsidR="00671C5E" w:rsidRPr="00671C5E" w:rsidTr="00671C5E">
        <w:trPr>
          <w:trHeight w:val="82"/>
        </w:trPr>
        <w:tc>
          <w:tcPr>
            <w:tcW w:w="15648" w:type="dxa"/>
            <w:gridSpan w:val="3"/>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71C5E" w:rsidRPr="00671C5E" w:rsidRDefault="00E776ED" w:rsidP="00671C5E">
            <w:pPr>
              <w:widowControl w:val="0"/>
              <w:suppressLineNumbers/>
              <w:suppressAutoHyphens/>
              <w:autoSpaceDN w:val="0"/>
              <w:spacing w:before="120"/>
              <w:jc w:val="both"/>
              <w:textAlignment w:val="baseline"/>
              <w:rPr>
                <w:rFonts w:ascii="Arial" w:eastAsia="Andale Sans UI" w:hAnsi="Arial" w:cs="Arial"/>
                <w:b/>
                <w:kern w:val="3"/>
                <w:sz w:val="20"/>
                <w:szCs w:val="20"/>
                <w:lang w:val="de-DE" w:eastAsia="ja-JP" w:bidi="fa-IR"/>
              </w:rPr>
            </w:pPr>
            <w:r w:rsidRPr="00E776ED">
              <w:rPr>
                <w:rFonts w:ascii="Arial" w:hAnsi="Arial" w:cs="Arial"/>
                <w:b/>
                <w:sz w:val="20"/>
                <w:szCs w:val="20"/>
              </w:rPr>
              <w:t>RELACIÓN ENTRE  NIVEL DE CUALIFICACIÓN PROFESIONAL DOCENTE Y  LOS LOGROS ACADÉMICOS DE LOS ESTUDIANTES DEL SÉPTIMO CICLO DE MEDICINA DE LA UDCH, 2016</w:t>
            </w:r>
            <w:r w:rsidR="0007460D">
              <w:rPr>
                <w:rFonts w:ascii="Arial" w:hAnsi="Arial" w:cs="Arial"/>
                <w:b/>
                <w:sz w:val="20"/>
                <w:szCs w:val="20"/>
              </w:rPr>
              <w:t>.</w:t>
            </w:r>
          </w:p>
        </w:tc>
      </w:tr>
      <w:tr w:rsidR="00671C5E" w:rsidRPr="00671C5E" w:rsidTr="00671C5E">
        <w:trPr>
          <w:trHeight w:val="323"/>
        </w:trPr>
        <w:tc>
          <w:tcPr>
            <w:tcW w:w="501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671C5E" w:rsidRPr="00671C5E" w:rsidRDefault="00DE0777" w:rsidP="00671C5E">
            <w:pPr>
              <w:widowControl w:val="0"/>
              <w:suppressLineNumbers/>
              <w:suppressAutoHyphens/>
              <w:autoSpaceDN w:val="0"/>
              <w:spacing w:before="120"/>
              <w:ind w:firstLine="238"/>
              <w:jc w:val="center"/>
              <w:textAlignment w:val="baseline"/>
              <w:rPr>
                <w:rFonts w:ascii="Arial" w:eastAsia="Andale Sans UI" w:hAnsi="Arial" w:cs="Arial"/>
                <w:b/>
                <w:bCs/>
                <w:kern w:val="3"/>
                <w:sz w:val="20"/>
                <w:szCs w:val="20"/>
                <w:lang w:val="de-DE" w:eastAsia="ja-JP" w:bidi="fa-IR"/>
              </w:rPr>
            </w:pPr>
            <w:r>
              <w:rPr>
                <w:rFonts w:ascii="Arial" w:eastAsia="Andale Sans UI" w:hAnsi="Arial" w:cs="Arial"/>
                <w:b/>
                <w:bCs/>
                <w:kern w:val="3"/>
                <w:sz w:val="20"/>
                <w:szCs w:val="20"/>
                <w:lang w:val="de-DE" w:eastAsia="ja-JP" w:bidi="fa-IR"/>
              </w:rPr>
              <w:t xml:space="preserve">PROBLEMAS  </w:t>
            </w:r>
          </w:p>
        </w:tc>
        <w:tc>
          <w:tcPr>
            <w:tcW w:w="510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671C5E" w:rsidRPr="00671C5E" w:rsidRDefault="00671C5E" w:rsidP="00671C5E">
            <w:pPr>
              <w:widowControl w:val="0"/>
              <w:suppressLineNumbers/>
              <w:suppressAutoHyphens/>
              <w:autoSpaceDN w:val="0"/>
              <w:spacing w:before="120"/>
              <w:ind w:firstLine="238"/>
              <w:jc w:val="center"/>
              <w:textAlignment w:val="baseline"/>
              <w:rPr>
                <w:rFonts w:ascii="Arial" w:eastAsia="Andale Sans UI" w:hAnsi="Arial" w:cs="Arial"/>
                <w:b/>
                <w:bCs/>
                <w:kern w:val="3"/>
                <w:sz w:val="20"/>
                <w:szCs w:val="20"/>
                <w:lang w:val="de-DE" w:eastAsia="ja-JP" w:bidi="fa-IR"/>
              </w:rPr>
            </w:pPr>
            <w:r w:rsidRPr="00671C5E">
              <w:rPr>
                <w:rFonts w:ascii="Arial" w:eastAsia="Andale Sans UI" w:hAnsi="Arial" w:cs="Arial"/>
                <w:b/>
                <w:bCs/>
                <w:kern w:val="3"/>
                <w:sz w:val="20"/>
                <w:szCs w:val="20"/>
                <w:lang w:val="de-DE" w:eastAsia="ja-JP" w:bidi="fa-IR"/>
              </w:rPr>
              <w:t>OBJETIVOS</w:t>
            </w:r>
          </w:p>
        </w:tc>
        <w:tc>
          <w:tcPr>
            <w:tcW w:w="552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71C5E" w:rsidRPr="00671C5E" w:rsidRDefault="00671C5E" w:rsidP="00671C5E">
            <w:pPr>
              <w:widowControl w:val="0"/>
              <w:suppressLineNumbers/>
              <w:suppressAutoHyphens/>
              <w:autoSpaceDN w:val="0"/>
              <w:spacing w:before="120"/>
              <w:ind w:firstLine="238"/>
              <w:jc w:val="center"/>
              <w:textAlignment w:val="baseline"/>
              <w:rPr>
                <w:rFonts w:ascii="Arial" w:eastAsia="Andale Sans UI" w:hAnsi="Arial" w:cs="Arial"/>
                <w:b/>
                <w:bCs/>
                <w:kern w:val="3"/>
                <w:sz w:val="20"/>
                <w:szCs w:val="20"/>
                <w:lang w:val="de-DE" w:eastAsia="ja-JP" w:bidi="fa-IR"/>
              </w:rPr>
            </w:pPr>
            <w:r w:rsidRPr="00671C5E">
              <w:rPr>
                <w:rFonts w:ascii="Arial" w:eastAsia="Andale Sans UI" w:hAnsi="Arial" w:cs="Arial"/>
                <w:b/>
                <w:bCs/>
                <w:kern w:val="3"/>
                <w:sz w:val="20"/>
                <w:szCs w:val="20"/>
                <w:lang w:val="de-DE" w:eastAsia="ja-JP" w:bidi="fa-IR"/>
              </w:rPr>
              <w:t>HIPOTESIS</w:t>
            </w:r>
          </w:p>
        </w:tc>
      </w:tr>
      <w:tr w:rsidR="00671C5E" w:rsidRPr="00671C5E" w:rsidTr="00671C5E">
        <w:trPr>
          <w:trHeight w:val="1574"/>
        </w:trPr>
        <w:tc>
          <w:tcPr>
            <w:tcW w:w="5017" w:type="dxa"/>
            <w:tcBorders>
              <w:left w:val="single" w:sz="2" w:space="0" w:color="000000"/>
              <w:bottom w:val="single" w:sz="2" w:space="0" w:color="000000"/>
            </w:tcBorders>
            <w:shd w:val="clear" w:color="auto" w:fill="auto"/>
            <w:tcMar>
              <w:top w:w="55" w:type="dxa"/>
              <w:left w:w="55" w:type="dxa"/>
              <w:bottom w:w="55" w:type="dxa"/>
              <w:right w:w="55" w:type="dxa"/>
            </w:tcMar>
          </w:tcPr>
          <w:p w:rsidR="00671C5E" w:rsidRPr="00671C5E" w:rsidRDefault="00671C5E" w:rsidP="00671C5E">
            <w:pPr>
              <w:widowControl w:val="0"/>
              <w:suppressLineNumbers/>
              <w:suppressAutoHyphens/>
              <w:autoSpaceDN w:val="0"/>
              <w:spacing w:before="120" w:line="276" w:lineRule="auto"/>
              <w:ind w:firstLine="238"/>
              <w:jc w:val="both"/>
              <w:textAlignment w:val="baseline"/>
              <w:rPr>
                <w:rFonts w:ascii="Arial" w:eastAsia="Andale Sans UI" w:hAnsi="Arial" w:cs="Arial"/>
                <w:bCs/>
                <w:kern w:val="3"/>
                <w:sz w:val="20"/>
                <w:szCs w:val="20"/>
                <w:lang w:val="de-DE" w:eastAsia="ja-JP" w:bidi="fa-IR"/>
              </w:rPr>
            </w:pPr>
            <w:r w:rsidRPr="00671C5E">
              <w:rPr>
                <w:rFonts w:ascii="Arial" w:eastAsia="Andale Sans UI" w:hAnsi="Arial" w:cs="Arial"/>
                <w:bCs/>
                <w:kern w:val="3"/>
                <w:sz w:val="20"/>
                <w:szCs w:val="20"/>
                <w:lang w:val="de-DE" w:eastAsia="ja-JP" w:bidi="fa-IR"/>
              </w:rPr>
              <w:t>Problema General</w:t>
            </w:r>
          </w:p>
          <w:p w:rsidR="00671C5E" w:rsidRPr="00671C5E" w:rsidRDefault="00671C5E" w:rsidP="00671C5E">
            <w:pPr>
              <w:spacing w:before="120" w:line="276" w:lineRule="auto"/>
              <w:ind w:left="284"/>
              <w:jc w:val="both"/>
              <w:rPr>
                <w:rFonts w:ascii="Arial" w:eastAsiaTheme="minorHAnsi" w:hAnsi="Arial" w:cs="Arial"/>
                <w:sz w:val="20"/>
                <w:szCs w:val="20"/>
                <w:lang w:val="es-PE" w:eastAsia="en-US"/>
              </w:rPr>
            </w:pPr>
            <w:r w:rsidRPr="00671C5E">
              <w:rPr>
                <w:rFonts w:ascii="Arial" w:eastAsiaTheme="minorHAnsi" w:hAnsi="Arial" w:cs="Arial"/>
                <w:sz w:val="20"/>
                <w:szCs w:val="20"/>
                <w:lang w:val="es-PE" w:eastAsia="en-US"/>
              </w:rPr>
              <w:t>¿Qué grado de relación existe entre el nivel de cualificación profesional docente y los logros académicos  de los estudiantes del sétimo ciclo  de Medicina de la UDCH, 2016.</w:t>
            </w:r>
          </w:p>
        </w:tc>
        <w:tc>
          <w:tcPr>
            <w:tcW w:w="5103" w:type="dxa"/>
            <w:tcBorders>
              <w:left w:val="single" w:sz="2" w:space="0" w:color="000000"/>
              <w:bottom w:val="single" w:sz="2" w:space="0" w:color="000000"/>
            </w:tcBorders>
            <w:shd w:val="clear" w:color="auto" w:fill="auto"/>
            <w:tcMar>
              <w:top w:w="55" w:type="dxa"/>
              <w:left w:w="55" w:type="dxa"/>
              <w:bottom w:w="55" w:type="dxa"/>
              <w:right w:w="55" w:type="dxa"/>
            </w:tcMar>
          </w:tcPr>
          <w:p w:rsidR="00671C5E" w:rsidRPr="00671C5E" w:rsidRDefault="00671C5E" w:rsidP="00671C5E">
            <w:pPr>
              <w:widowControl w:val="0"/>
              <w:suppressLineNumbers/>
              <w:suppressAutoHyphens/>
              <w:autoSpaceDN w:val="0"/>
              <w:spacing w:before="120" w:line="276" w:lineRule="auto"/>
              <w:ind w:firstLine="238"/>
              <w:jc w:val="both"/>
              <w:textAlignment w:val="baseline"/>
              <w:rPr>
                <w:rFonts w:ascii="Arial" w:eastAsia="Andale Sans UI" w:hAnsi="Arial" w:cs="Arial"/>
                <w:b/>
                <w:bCs/>
                <w:kern w:val="3"/>
                <w:sz w:val="20"/>
                <w:szCs w:val="20"/>
                <w:lang w:val="de-DE" w:eastAsia="ja-JP" w:bidi="fa-IR"/>
              </w:rPr>
            </w:pPr>
            <w:r w:rsidRPr="00671C5E">
              <w:rPr>
                <w:rFonts w:ascii="Arial" w:eastAsia="Andale Sans UI" w:hAnsi="Arial" w:cs="Arial"/>
                <w:b/>
                <w:bCs/>
                <w:kern w:val="3"/>
                <w:sz w:val="20"/>
                <w:szCs w:val="20"/>
                <w:lang w:val="de-DE" w:eastAsia="ja-JP" w:bidi="fa-IR"/>
              </w:rPr>
              <w:t>Objetivo General</w:t>
            </w:r>
          </w:p>
          <w:p w:rsidR="00671C5E" w:rsidRPr="00671C5E" w:rsidRDefault="00671C5E" w:rsidP="00671C5E">
            <w:pPr>
              <w:spacing w:before="120" w:line="276" w:lineRule="auto"/>
              <w:jc w:val="both"/>
              <w:rPr>
                <w:rFonts w:ascii="Arial" w:eastAsiaTheme="minorHAnsi" w:hAnsi="Arial" w:cs="Arial"/>
                <w:b/>
                <w:sz w:val="20"/>
                <w:szCs w:val="20"/>
                <w:lang w:val="es-PE" w:eastAsia="en-US"/>
              </w:rPr>
            </w:pPr>
            <w:r w:rsidRPr="00671C5E">
              <w:rPr>
                <w:rFonts w:ascii="Arial" w:eastAsiaTheme="minorHAnsi" w:hAnsi="Arial" w:cs="Arial"/>
                <w:sz w:val="20"/>
                <w:szCs w:val="20"/>
                <w:lang w:val="es-PE" w:eastAsia="en-US"/>
              </w:rPr>
              <w:t>Establecer el  grado de relación que existe entre el nivel de cualificación profesional docente y los logros académicos  de los estudiantes del sétimo ciclo  de Medicina de la UDCH, 2016</w:t>
            </w:r>
          </w:p>
        </w:tc>
        <w:tc>
          <w:tcPr>
            <w:tcW w:w="552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71C5E" w:rsidRPr="00671C5E" w:rsidRDefault="00671C5E" w:rsidP="00671C5E">
            <w:pPr>
              <w:widowControl w:val="0"/>
              <w:suppressLineNumbers/>
              <w:suppressAutoHyphens/>
              <w:autoSpaceDN w:val="0"/>
              <w:spacing w:before="120" w:line="276" w:lineRule="auto"/>
              <w:ind w:firstLine="238"/>
              <w:jc w:val="both"/>
              <w:textAlignment w:val="baseline"/>
              <w:rPr>
                <w:rFonts w:ascii="Arial" w:eastAsia="Andale Sans UI" w:hAnsi="Arial" w:cs="Arial"/>
                <w:b/>
                <w:bCs/>
                <w:kern w:val="3"/>
                <w:sz w:val="20"/>
                <w:szCs w:val="20"/>
                <w:lang w:val="de-DE" w:eastAsia="ja-JP" w:bidi="fa-IR"/>
              </w:rPr>
            </w:pPr>
            <w:r w:rsidRPr="00671C5E">
              <w:rPr>
                <w:rFonts w:ascii="Arial" w:eastAsia="Andale Sans UI" w:hAnsi="Arial" w:cs="Arial"/>
                <w:b/>
                <w:bCs/>
                <w:kern w:val="3"/>
                <w:sz w:val="20"/>
                <w:szCs w:val="20"/>
                <w:lang w:val="de-DE" w:eastAsia="ja-JP" w:bidi="fa-IR"/>
              </w:rPr>
              <w:t xml:space="preserve">              Hipotesis General</w:t>
            </w:r>
          </w:p>
          <w:p w:rsidR="00671C5E" w:rsidRPr="00671C5E" w:rsidRDefault="00671C5E" w:rsidP="00671C5E">
            <w:pPr>
              <w:spacing w:before="120" w:line="276" w:lineRule="auto"/>
              <w:jc w:val="both"/>
              <w:rPr>
                <w:rFonts w:ascii="Arial" w:eastAsiaTheme="minorHAnsi" w:hAnsi="Arial" w:cs="Arial"/>
                <w:b/>
                <w:sz w:val="20"/>
                <w:szCs w:val="20"/>
                <w:lang w:val="es-PE" w:eastAsia="en-US"/>
              </w:rPr>
            </w:pPr>
            <w:r w:rsidRPr="00671C5E">
              <w:rPr>
                <w:rFonts w:ascii="Arial" w:eastAsiaTheme="minorHAnsi" w:hAnsi="Arial" w:cs="Arial"/>
                <w:sz w:val="20"/>
                <w:szCs w:val="20"/>
                <w:lang w:val="es-PE" w:eastAsia="en-US"/>
              </w:rPr>
              <w:t xml:space="preserve">Existe un alto grado de </w:t>
            </w:r>
            <w:r w:rsidR="00D95D89" w:rsidRPr="00671C5E">
              <w:rPr>
                <w:rFonts w:ascii="Arial" w:eastAsiaTheme="minorHAnsi" w:hAnsi="Arial" w:cs="Arial"/>
                <w:sz w:val="20"/>
                <w:szCs w:val="20"/>
                <w:lang w:val="es-PE" w:eastAsia="en-US"/>
              </w:rPr>
              <w:t>relación entre</w:t>
            </w:r>
            <w:r w:rsidRPr="00671C5E">
              <w:rPr>
                <w:rFonts w:ascii="Arial" w:eastAsiaTheme="minorHAnsi" w:hAnsi="Arial" w:cs="Arial"/>
                <w:sz w:val="20"/>
                <w:szCs w:val="20"/>
                <w:lang w:val="es-PE" w:eastAsia="en-US"/>
              </w:rPr>
              <w:t xml:space="preserve"> el nivel de cualificación profesional docente y los logros académicos de los estudiantes del sétimo ciclo de Medicina de la UDCH, 2016.</w:t>
            </w:r>
          </w:p>
          <w:p w:rsidR="00671C5E" w:rsidRPr="00671C5E" w:rsidRDefault="00671C5E" w:rsidP="00671C5E">
            <w:pPr>
              <w:spacing w:line="276" w:lineRule="auto"/>
              <w:jc w:val="both"/>
              <w:rPr>
                <w:rFonts w:ascii="Arial" w:eastAsiaTheme="minorHAnsi" w:hAnsi="Arial" w:cs="Arial"/>
                <w:sz w:val="20"/>
                <w:szCs w:val="20"/>
                <w:lang w:val="es-PE" w:eastAsia="en-US"/>
              </w:rPr>
            </w:pPr>
          </w:p>
        </w:tc>
      </w:tr>
      <w:tr w:rsidR="00671C5E" w:rsidRPr="00671C5E" w:rsidTr="00671C5E">
        <w:trPr>
          <w:trHeight w:val="1981"/>
        </w:trPr>
        <w:tc>
          <w:tcPr>
            <w:tcW w:w="5017" w:type="dxa"/>
            <w:tcBorders>
              <w:left w:val="single" w:sz="2" w:space="0" w:color="000000"/>
              <w:bottom w:val="single" w:sz="2" w:space="0" w:color="000000"/>
            </w:tcBorders>
            <w:shd w:val="clear" w:color="auto" w:fill="auto"/>
            <w:tcMar>
              <w:top w:w="55" w:type="dxa"/>
              <w:left w:w="55" w:type="dxa"/>
              <w:bottom w:w="55" w:type="dxa"/>
              <w:right w:w="55" w:type="dxa"/>
            </w:tcMar>
          </w:tcPr>
          <w:p w:rsidR="00671C5E" w:rsidRPr="00671C5E" w:rsidRDefault="00671C5E" w:rsidP="00671C5E">
            <w:pPr>
              <w:widowControl w:val="0"/>
              <w:suppressLineNumbers/>
              <w:suppressAutoHyphens/>
              <w:autoSpaceDN w:val="0"/>
              <w:spacing w:before="120" w:line="276" w:lineRule="auto"/>
              <w:ind w:firstLine="238"/>
              <w:jc w:val="both"/>
              <w:textAlignment w:val="baseline"/>
              <w:rPr>
                <w:rFonts w:ascii="Arial" w:eastAsia="Andale Sans UI" w:hAnsi="Arial" w:cs="Arial"/>
                <w:bCs/>
                <w:kern w:val="3"/>
                <w:sz w:val="20"/>
                <w:szCs w:val="20"/>
                <w:lang w:val="de-DE" w:eastAsia="ja-JP" w:bidi="fa-IR"/>
              </w:rPr>
            </w:pPr>
            <w:r w:rsidRPr="00671C5E">
              <w:rPr>
                <w:rFonts w:ascii="Arial" w:eastAsia="Andale Sans UI" w:hAnsi="Arial" w:cs="Arial"/>
                <w:bCs/>
                <w:kern w:val="3"/>
                <w:sz w:val="20"/>
                <w:szCs w:val="20"/>
                <w:lang w:val="de-DE" w:eastAsia="ja-JP" w:bidi="fa-IR"/>
              </w:rPr>
              <w:t xml:space="preserve">          Problemas Especificos</w:t>
            </w:r>
          </w:p>
          <w:p w:rsidR="00671C5E" w:rsidRPr="00671C5E" w:rsidRDefault="00671C5E" w:rsidP="00671C5E">
            <w:pPr>
              <w:spacing w:before="120" w:line="276" w:lineRule="auto"/>
              <w:jc w:val="both"/>
              <w:rPr>
                <w:rFonts w:ascii="Arial" w:eastAsiaTheme="minorHAnsi" w:hAnsi="Arial" w:cs="Arial"/>
                <w:sz w:val="20"/>
                <w:szCs w:val="20"/>
                <w:lang w:val="es-PE" w:eastAsia="en-US"/>
              </w:rPr>
            </w:pPr>
            <w:r w:rsidRPr="00671C5E">
              <w:rPr>
                <w:rFonts w:ascii="Arial" w:eastAsiaTheme="minorHAnsi" w:hAnsi="Arial" w:cs="Arial"/>
                <w:sz w:val="20"/>
                <w:szCs w:val="20"/>
                <w:lang w:val="es-PE" w:eastAsia="en-US"/>
              </w:rPr>
              <w:t>PE 1 ¿En qué medida la cualificación profesional   docente se relaciona con los logros académicos en el nivel de Formación Profesional Básica de los estudiantes del sétimo ciclo de la Facultad de Medicina de la UDCH, 2016?</w:t>
            </w:r>
          </w:p>
          <w:p w:rsidR="00671C5E" w:rsidRPr="00671C5E" w:rsidRDefault="00671C5E" w:rsidP="00671C5E">
            <w:pPr>
              <w:spacing w:before="120" w:line="276" w:lineRule="auto"/>
              <w:jc w:val="both"/>
              <w:rPr>
                <w:rFonts w:ascii="Arial" w:eastAsiaTheme="minorHAnsi" w:hAnsi="Arial" w:cs="Arial"/>
                <w:sz w:val="20"/>
                <w:szCs w:val="20"/>
                <w:lang w:eastAsia="en-US"/>
              </w:rPr>
            </w:pPr>
          </w:p>
        </w:tc>
        <w:tc>
          <w:tcPr>
            <w:tcW w:w="5103" w:type="dxa"/>
            <w:tcBorders>
              <w:left w:val="single" w:sz="2" w:space="0" w:color="000000"/>
              <w:bottom w:val="single" w:sz="2" w:space="0" w:color="000000"/>
            </w:tcBorders>
            <w:shd w:val="clear" w:color="auto" w:fill="auto"/>
            <w:tcMar>
              <w:top w:w="55" w:type="dxa"/>
              <w:left w:w="55" w:type="dxa"/>
              <w:bottom w:w="55" w:type="dxa"/>
              <w:right w:w="55" w:type="dxa"/>
            </w:tcMar>
          </w:tcPr>
          <w:p w:rsidR="00671C5E" w:rsidRPr="00671C5E" w:rsidRDefault="00671C5E" w:rsidP="00671C5E">
            <w:pPr>
              <w:widowControl w:val="0"/>
              <w:suppressLineNumbers/>
              <w:suppressAutoHyphens/>
              <w:autoSpaceDN w:val="0"/>
              <w:spacing w:before="120" w:line="276" w:lineRule="auto"/>
              <w:ind w:firstLine="238"/>
              <w:jc w:val="both"/>
              <w:textAlignment w:val="baseline"/>
              <w:rPr>
                <w:rFonts w:ascii="Arial" w:eastAsia="Andale Sans UI" w:hAnsi="Arial" w:cs="Arial"/>
                <w:b/>
                <w:bCs/>
                <w:kern w:val="3"/>
                <w:sz w:val="20"/>
                <w:szCs w:val="20"/>
                <w:lang w:val="de-DE" w:eastAsia="ja-JP" w:bidi="fa-IR"/>
              </w:rPr>
            </w:pPr>
            <w:r w:rsidRPr="00671C5E">
              <w:rPr>
                <w:rFonts w:ascii="Arial" w:eastAsia="Andale Sans UI" w:hAnsi="Arial" w:cs="Arial"/>
                <w:b/>
                <w:bCs/>
                <w:kern w:val="3"/>
                <w:sz w:val="20"/>
                <w:szCs w:val="20"/>
                <w:lang w:val="de-DE" w:eastAsia="ja-JP" w:bidi="fa-IR"/>
              </w:rPr>
              <w:t xml:space="preserve">         Objetivos Especificos</w:t>
            </w:r>
          </w:p>
          <w:p w:rsidR="00671C5E" w:rsidRPr="00671C5E" w:rsidRDefault="00671C5E" w:rsidP="00671C5E">
            <w:pPr>
              <w:spacing w:before="120" w:line="276" w:lineRule="auto"/>
              <w:ind w:left="284"/>
              <w:jc w:val="both"/>
              <w:rPr>
                <w:rFonts w:ascii="Arial" w:eastAsiaTheme="minorHAnsi" w:hAnsi="Arial" w:cs="Arial"/>
                <w:sz w:val="20"/>
                <w:szCs w:val="20"/>
                <w:lang w:val="es-PE" w:eastAsia="en-US"/>
              </w:rPr>
            </w:pPr>
            <w:r w:rsidRPr="00671C5E">
              <w:rPr>
                <w:rFonts w:ascii="Arial" w:eastAsiaTheme="minorHAnsi" w:hAnsi="Arial" w:cs="Arial"/>
                <w:b/>
                <w:sz w:val="20"/>
                <w:szCs w:val="20"/>
                <w:lang w:val="es-PE" w:eastAsia="en-US"/>
              </w:rPr>
              <w:t xml:space="preserve">OE 1 </w:t>
            </w:r>
            <w:r w:rsidRPr="00671C5E">
              <w:rPr>
                <w:rFonts w:ascii="Arial" w:eastAsiaTheme="minorHAnsi" w:hAnsi="Arial" w:cs="Arial"/>
                <w:sz w:val="20"/>
                <w:szCs w:val="20"/>
                <w:lang w:val="es-PE" w:eastAsia="en-US"/>
              </w:rPr>
              <w:t>Determinar en qué medida la cualificación profesional   docente se relaciona con los logros académicos en el nivel de Formación Profesional Básica de los estudiantes del sétimo ciclo de la Facultad de Medicina de la UDCH, 2016?</w:t>
            </w:r>
          </w:p>
          <w:p w:rsidR="00671C5E" w:rsidRPr="00671C5E" w:rsidRDefault="00671C5E" w:rsidP="00671C5E">
            <w:pPr>
              <w:widowControl w:val="0"/>
              <w:suppressAutoHyphens/>
              <w:autoSpaceDN w:val="0"/>
              <w:spacing w:before="120" w:line="276" w:lineRule="auto"/>
              <w:jc w:val="both"/>
              <w:textAlignment w:val="baseline"/>
              <w:rPr>
                <w:rFonts w:ascii="Arial" w:eastAsiaTheme="minorHAnsi" w:hAnsi="Arial" w:cs="Arial"/>
                <w:sz w:val="20"/>
                <w:szCs w:val="20"/>
                <w:lang w:eastAsia="en-US"/>
              </w:rPr>
            </w:pPr>
          </w:p>
        </w:tc>
        <w:tc>
          <w:tcPr>
            <w:tcW w:w="552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71C5E" w:rsidRPr="00671C5E" w:rsidRDefault="00671C5E" w:rsidP="00671C5E">
            <w:pPr>
              <w:widowControl w:val="0"/>
              <w:suppressLineNumbers/>
              <w:suppressAutoHyphens/>
              <w:autoSpaceDN w:val="0"/>
              <w:spacing w:before="120" w:line="276" w:lineRule="auto"/>
              <w:ind w:firstLine="238"/>
              <w:jc w:val="both"/>
              <w:textAlignment w:val="baseline"/>
              <w:rPr>
                <w:rFonts w:ascii="Arial" w:eastAsia="Andale Sans UI" w:hAnsi="Arial" w:cs="Arial"/>
                <w:b/>
                <w:bCs/>
                <w:kern w:val="3"/>
                <w:sz w:val="20"/>
                <w:szCs w:val="20"/>
                <w:lang w:val="de-DE" w:eastAsia="ja-JP" w:bidi="fa-IR"/>
              </w:rPr>
            </w:pPr>
            <w:r w:rsidRPr="00671C5E">
              <w:rPr>
                <w:rFonts w:ascii="Arial" w:eastAsia="Andale Sans UI" w:hAnsi="Arial" w:cs="Arial"/>
                <w:b/>
                <w:bCs/>
                <w:kern w:val="3"/>
                <w:sz w:val="20"/>
                <w:szCs w:val="20"/>
                <w:lang w:val="de-DE" w:eastAsia="ja-JP" w:bidi="fa-IR"/>
              </w:rPr>
              <w:t xml:space="preserve">      Hipotesis Especificas</w:t>
            </w:r>
          </w:p>
          <w:p w:rsidR="00671C5E" w:rsidRPr="00671C5E" w:rsidRDefault="00671C5E" w:rsidP="00671C5E">
            <w:pPr>
              <w:spacing w:before="120" w:line="276" w:lineRule="auto"/>
              <w:jc w:val="both"/>
              <w:rPr>
                <w:rFonts w:ascii="Arial" w:eastAsiaTheme="minorHAnsi" w:hAnsi="Arial" w:cs="Arial"/>
                <w:sz w:val="20"/>
                <w:szCs w:val="20"/>
                <w:lang w:val="es-PE" w:eastAsia="en-US"/>
              </w:rPr>
            </w:pPr>
            <w:r w:rsidRPr="00671C5E">
              <w:rPr>
                <w:rFonts w:ascii="Arial" w:eastAsiaTheme="minorHAnsi" w:hAnsi="Arial" w:cs="Arial"/>
                <w:b/>
                <w:sz w:val="20"/>
                <w:szCs w:val="20"/>
                <w:lang w:val="es-PE" w:eastAsia="en-US"/>
              </w:rPr>
              <w:t>HE 1</w:t>
            </w:r>
            <w:r w:rsidRPr="00671C5E">
              <w:rPr>
                <w:rFonts w:ascii="Arial" w:eastAsiaTheme="minorHAnsi" w:hAnsi="Arial" w:cs="Arial"/>
                <w:sz w:val="20"/>
                <w:szCs w:val="20"/>
                <w:lang w:val="es-PE" w:eastAsia="en-US"/>
              </w:rPr>
              <w:t xml:space="preserve"> Existe un alto grado de relación entre   la cualificación profesional   docente se relaciona con los logros académicos en el nivel de Formación Profesional Básica de los estudiantes del sétimo ciclo de la Facultad de Medicina de la UDCH, 2016?</w:t>
            </w:r>
          </w:p>
          <w:p w:rsidR="00671C5E" w:rsidRPr="00671C5E" w:rsidRDefault="00671C5E" w:rsidP="00671C5E">
            <w:pPr>
              <w:spacing w:line="276" w:lineRule="auto"/>
              <w:rPr>
                <w:rFonts w:ascii="Arial" w:eastAsiaTheme="minorHAnsi" w:hAnsi="Arial" w:cs="Arial"/>
                <w:bCs/>
                <w:color w:val="262626" w:themeColor="text1" w:themeTint="D9"/>
                <w:sz w:val="20"/>
                <w:szCs w:val="20"/>
                <w:lang w:eastAsia="en-US"/>
              </w:rPr>
            </w:pPr>
          </w:p>
        </w:tc>
      </w:tr>
      <w:tr w:rsidR="00671C5E" w:rsidRPr="00671C5E" w:rsidTr="00671C5E">
        <w:trPr>
          <w:trHeight w:val="87"/>
        </w:trPr>
        <w:tc>
          <w:tcPr>
            <w:tcW w:w="5017" w:type="dxa"/>
            <w:tcBorders>
              <w:left w:val="single" w:sz="2" w:space="0" w:color="000000"/>
              <w:bottom w:val="single" w:sz="2" w:space="0" w:color="000000"/>
            </w:tcBorders>
            <w:shd w:val="clear" w:color="auto" w:fill="auto"/>
            <w:tcMar>
              <w:top w:w="55" w:type="dxa"/>
              <w:left w:w="55" w:type="dxa"/>
              <w:bottom w:w="55" w:type="dxa"/>
              <w:right w:w="55" w:type="dxa"/>
            </w:tcMar>
          </w:tcPr>
          <w:p w:rsidR="00671C5E" w:rsidRPr="00671C5E" w:rsidRDefault="00671C5E" w:rsidP="00671C5E">
            <w:pPr>
              <w:spacing w:before="120" w:line="276" w:lineRule="auto"/>
              <w:rPr>
                <w:rFonts w:ascii="Arial" w:eastAsiaTheme="minorHAnsi" w:hAnsi="Arial" w:cs="Arial"/>
                <w:sz w:val="20"/>
                <w:szCs w:val="20"/>
                <w:lang w:val="es-PE" w:eastAsia="en-US"/>
              </w:rPr>
            </w:pPr>
            <w:r w:rsidRPr="00671C5E">
              <w:rPr>
                <w:rFonts w:ascii="Arial" w:eastAsiaTheme="minorHAnsi" w:hAnsi="Arial" w:cs="Arial"/>
                <w:sz w:val="20"/>
                <w:szCs w:val="20"/>
                <w:lang w:val="es-PE" w:eastAsia="en-US"/>
              </w:rPr>
              <w:t>PE 2 ¿En qué medida la cualificación profesional   docente se relaciona con los logros académicos en el nivel de Formación Profesional en Pre Clínica de los estudiantes del sétimo ciclo de la Facultad de Medicina de la UDCH, 2016?</w:t>
            </w:r>
          </w:p>
          <w:p w:rsidR="00671C5E" w:rsidRPr="00671C5E" w:rsidRDefault="00671C5E" w:rsidP="00671C5E">
            <w:pPr>
              <w:spacing w:before="120" w:line="276" w:lineRule="auto"/>
              <w:jc w:val="both"/>
              <w:rPr>
                <w:rFonts w:ascii="Arial" w:eastAsiaTheme="minorHAnsi" w:hAnsi="Arial" w:cs="Arial"/>
                <w:sz w:val="20"/>
                <w:szCs w:val="20"/>
                <w:lang w:eastAsia="en-US"/>
              </w:rPr>
            </w:pPr>
          </w:p>
        </w:tc>
        <w:tc>
          <w:tcPr>
            <w:tcW w:w="5103" w:type="dxa"/>
            <w:tcBorders>
              <w:left w:val="single" w:sz="2" w:space="0" w:color="000000"/>
              <w:bottom w:val="single" w:sz="2" w:space="0" w:color="000000"/>
            </w:tcBorders>
            <w:shd w:val="clear" w:color="auto" w:fill="auto"/>
            <w:tcMar>
              <w:top w:w="55" w:type="dxa"/>
              <w:left w:w="55" w:type="dxa"/>
              <w:bottom w:w="55" w:type="dxa"/>
              <w:right w:w="55" w:type="dxa"/>
            </w:tcMar>
          </w:tcPr>
          <w:p w:rsidR="00671C5E" w:rsidRPr="00671C5E" w:rsidRDefault="00671C5E" w:rsidP="00671C5E">
            <w:pPr>
              <w:spacing w:before="120" w:line="276" w:lineRule="auto"/>
              <w:ind w:left="284"/>
              <w:jc w:val="both"/>
              <w:rPr>
                <w:rFonts w:ascii="Arial" w:eastAsiaTheme="minorHAnsi" w:hAnsi="Arial" w:cs="Arial"/>
                <w:sz w:val="20"/>
                <w:szCs w:val="20"/>
                <w:lang w:val="es-PE" w:eastAsia="en-US"/>
              </w:rPr>
            </w:pPr>
            <w:r w:rsidRPr="00671C5E">
              <w:rPr>
                <w:rFonts w:ascii="Arial" w:eastAsiaTheme="minorHAnsi" w:hAnsi="Arial" w:cs="Arial"/>
                <w:b/>
                <w:sz w:val="20"/>
                <w:szCs w:val="20"/>
                <w:lang w:val="es-PE" w:eastAsia="en-US"/>
              </w:rPr>
              <w:t xml:space="preserve">OE 2 </w:t>
            </w:r>
            <w:r w:rsidRPr="00671C5E">
              <w:rPr>
                <w:rFonts w:ascii="Arial" w:eastAsiaTheme="minorHAnsi" w:hAnsi="Arial" w:cs="Arial"/>
                <w:sz w:val="20"/>
                <w:szCs w:val="20"/>
                <w:lang w:val="es-PE" w:eastAsia="en-US"/>
              </w:rPr>
              <w:t>Comprobar en qué medida la cualificación profesional   docente se relaciona con los logros académicos en el nivel de Formación Profesional en Pre Clínica de los estudiantes del sétimo ciclo de la Facultad de Medicina de la UDCH, 2016</w:t>
            </w:r>
          </w:p>
          <w:p w:rsidR="00671C5E" w:rsidRPr="00671C5E" w:rsidRDefault="00671C5E" w:rsidP="00671C5E">
            <w:pPr>
              <w:spacing w:before="120" w:line="276" w:lineRule="auto"/>
              <w:ind w:firstLine="238"/>
              <w:jc w:val="both"/>
              <w:rPr>
                <w:rFonts w:ascii="Arial" w:eastAsiaTheme="minorHAnsi" w:hAnsi="Arial" w:cs="Arial"/>
                <w:sz w:val="20"/>
                <w:szCs w:val="20"/>
                <w:lang w:eastAsia="en-US"/>
              </w:rPr>
            </w:pPr>
          </w:p>
        </w:tc>
        <w:tc>
          <w:tcPr>
            <w:tcW w:w="552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71C5E" w:rsidRPr="00671C5E" w:rsidRDefault="00671C5E" w:rsidP="00671C5E">
            <w:pPr>
              <w:spacing w:before="120" w:line="276" w:lineRule="auto"/>
              <w:jc w:val="both"/>
              <w:rPr>
                <w:rFonts w:ascii="Arial" w:eastAsiaTheme="minorHAnsi" w:hAnsi="Arial" w:cs="Arial"/>
                <w:sz w:val="20"/>
                <w:szCs w:val="20"/>
                <w:lang w:val="es-PE" w:eastAsia="en-US"/>
              </w:rPr>
            </w:pPr>
            <w:r w:rsidRPr="00671C5E">
              <w:rPr>
                <w:rFonts w:ascii="Arial" w:eastAsiaTheme="minorHAnsi" w:hAnsi="Arial" w:cs="Arial"/>
                <w:b/>
                <w:sz w:val="20"/>
                <w:szCs w:val="20"/>
                <w:lang w:val="es-PE" w:eastAsia="en-US"/>
              </w:rPr>
              <w:t>HE 2</w:t>
            </w:r>
            <w:r w:rsidRPr="00671C5E">
              <w:rPr>
                <w:rFonts w:ascii="Arial" w:eastAsiaTheme="minorHAnsi" w:hAnsi="Arial" w:cs="Arial"/>
                <w:sz w:val="20"/>
                <w:szCs w:val="20"/>
                <w:lang w:val="es-PE" w:eastAsia="en-US"/>
              </w:rPr>
              <w:t xml:space="preserve"> Existe un alto grado de relación entre la   cualificación profesional   docente se relaciona con los logros académicos en el nivel de Formación Profesional en Pre Clínica de los estudiantes del sétimo ciclo de la Facultad de Medicina de la UDCH, 2016</w:t>
            </w:r>
          </w:p>
          <w:p w:rsidR="00671C5E" w:rsidRPr="00671C5E" w:rsidRDefault="00671C5E" w:rsidP="00671C5E">
            <w:pPr>
              <w:spacing w:line="276" w:lineRule="auto"/>
              <w:jc w:val="both"/>
              <w:rPr>
                <w:rFonts w:ascii="Arial" w:eastAsia="Andale Sans UI" w:hAnsi="Arial" w:cs="Arial"/>
                <w:color w:val="000000"/>
                <w:kern w:val="3"/>
                <w:sz w:val="20"/>
                <w:szCs w:val="20"/>
                <w:shd w:val="clear" w:color="auto" w:fill="FFFFFF"/>
                <w:lang w:val="de-DE" w:eastAsia="ja-JP" w:bidi="fa-IR"/>
              </w:rPr>
            </w:pPr>
          </w:p>
        </w:tc>
      </w:tr>
    </w:tbl>
    <w:p w:rsidR="0065194E" w:rsidRPr="00D95D89" w:rsidRDefault="0065194E" w:rsidP="00CC6974">
      <w:pPr>
        <w:spacing w:before="120" w:line="360" w:lineRule="auto"/>
        <w:jc w:val="both"/>
        <w:rPr>
          <w:rFonts w:ascii="Arial" w:eastAsiaTheme="minorHAnsi" w:hAnsi="Arial" w:cs="Arial"/>
          <w:b/>
          <w:lang w:eastAsia="en-US"/>
        </w:rPr>
        <w:sectPr w:rsidR="0065194E" w:rsidRPr="00D95D89" w:rsidSect="00406B0C">
          <w:pgSz w:w="16838" w:h="11906" w:orient="landscape"/>
          <w:pgMar w:top="1440" w:right="1440" w:bottom="1418" w:left="2007" w:header="709" w:footer="709" w:gutter="0"/>
          <w:cols w:space="708"/>
          <w:docGrid w:linePitch="360"/>
        </w:sectPr>
      </w:pPr>
    </w:p>
    <w:p w:rsidR="00844863" w:rsidRPr="00956C1F" w:rsidRDefault="00844863" w:rsidP="00CC6974">
      <w:pPr>
        <w:spacing w:before="120" w:line="360" w:lineRule="auto"/>
        <w:jc w:val="both"/>
        <w:rPr>
          <w:rFonts w:ascii="Arial" w:hAnsi="Arial" w:cs="Arial"/>
          <w:b/>
        </w:rPr>
      </w:pPr>
    </w:p>
    <w:sectPr w:rsidR="00844863" w:rsidRPr="00956C1F" w:rsidSect="0065194E">
      <w:pgSz w:w="11906" w:h="16838"/>
      <w:pgMar w:top="2007" w:right="1440"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4DDF" w:rsidRDefault="00FD4DDF" w:rsidP="008733A0">
      <w:r>
        <w:separator/>
      </w:r>
    </w:p>
  </w:endnote>
  <w:endnote w:type="continuationSeparator" w:id="0">
    <w:p w:rsidR="00FD4DDF" w:rsidRDefault="00FD4DDF" w:rsidP="00873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Bskvll BT">
    <w:altName w:val="NewBskvll B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altName w:val="Times New Roman"/>
    <w:charset w:val="00"/>
    <w:family w:val="auto"/>
    <w:pitch w:val="variable"/>
  </w:font>
  <w:font w:name="OpenSymbol">
    <w:charset w:val="00"/>
    <w:family w:val="auto"/>
    <w:pitch w:val="default"/>
  </w:font>
  <w:font w:name="Verdana">
    <w:panose1 w:val="020B0604030504040204"/>
    <w:charset w:val="00"/>
    <w:family w:val="swiss"/>
    <w:pitch w:val="variable"/>
    <w:sig w:usb0="A00006FF" w:usb1="4000205B" w:usb2="00000010" w:usb3="00000000" w:csb0="0000019F" w:csb1="00000000"/>
  </w:font>
  <w:font w:name="FuturaBT-Book">
    <w:altName w:val="Century Gothic"/>
    <w:panose1 w:val="00000000000000000000"/>
    <w:charset w:val="00"/>
    <w:family w:val="swiss"/>
    <w:notTrueType/>
    <w:pitch w:val="default"/>
    <w:sig w:usb0="00000003" w:usb1="00000000" w:usb2="00000000" w:usb3="00000000" w:csb0="00000001" w:csb1="00000000"/>
  </w:font>
  <w:font w:name="MSTT31c298">
    <w:altName w:val="Calibri"/>
    <w:panose1 w:val="00000000000000000000"/>
    <w:charset w:val="00"/>
    <w:family w:val="auto"/>
    <w:notTrueType/>
    <w:pitch w:val="default"/>
    <w:sig w:usb0="00000003" w:usb1="00000000" w:usb2="00000000" w:usb3="00000000" w:csb0="00000001" w:csb1="00000000"/>
  </w:font>
  <w:font w:name="KeplerStd-Light">
    <w:altName w:val="MS Mincho"/>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481" w:rsidRDefault="00B93481">
    <w:pPr>
      <w:pStyle w:val="Piedep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52714F" w:rsidRPr="0052714F">
      <w:rPr>
        <w:caps/>
        <w:noProof/>
        <w:color w:val="4F81BD" w:themeColor="accent1"/>
        <w:lang w:val="es-ES"/>
      </w:rPr>
      <w:t>10</w:t>
    </w:r>
    <w:r>
      <w:rPr>
        <w:caps/>
        <w:color w:val="4F81BD" w:themeColor="accent1"/>
      </w:rPr>
      <w:fldChar w:fldCharType="end"/>
    </w:r>
  </w:p>
  <w:p w:rsidR="00B93481" w:rsidRDefault="00B9348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481" w:rsidRPr="00AC71F6" w:rsidRDefault="00B93481">
    <w:pPr>
      <w:pStyle w:val="Piedepgina"/>
      <w:jc w:val="center"/>
      <w:rPr>
        <w:caps/>
        <w:color w:val="000000" w:themeColor="text1"/>
      </w:rPr>
    </w:pPr>
  </w:p>
  <w:p w:rsidR="00B93481" w:rsidRDefault="00B9348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481" w:rsidRDefault="00B93481">
    <w:pPr>
      <w:pStyle w:val="Piedep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Pr="00D9671A">
      <w:rPr>
        <w:caps/>
        <w:noProof/>
        <w:color w:val="4F81BD" w:themeColor="accent1"/>
        <w:lang w:val="es-ES"/>
      </w:rPr>
      <w:t>2</w:t>
    </w:r>
    <w:r>
      <w:rPr>
        <w:caps/>
        <w:color w:val="4F81BD" w:themeColor="accent1"/>
      </w:rPr>
      <w:fldChar w:fldCharType="end"/>
    </w:r>
  </w:p>
  <w:p w:rsidR="00B93481" w:rsidRDefault="00B93481">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481" w:rsidRDefault="00B93481">
    <w:pPr>
      <w:pStyle w:val="Piedep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52714F" w:rsidRPr="0052714F">
      <w:rPr>
        <w:caps/>
        <w:noProof/>
        <w:color w:val="4F81BD" w:themeColor="accent1"/>
        <w:lang w:val="es-ES"/>
      </w:rPr>
      <w:t>84</w:t>
    </w:r>
    <w:r>
      <w:rPr>
        <w:caps/>
        <w:color w:val="4F81BD" w:themeColor="accent1"/>
      </w:rPr>
      <w:fldChar w:fldCharType="end"/>
    </w:r>
  </w:p>
  <w:p w:rsidR="00B93481" w:rsidRDefault="00B93481" w:rsidP="00F730EA">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4DDF" w:rsidRDefault="00FD4DDF" w:rsidP="008733A0">
      <w:r>
        <w:separator/>
      </w:r>
    </w:p>
  </w:footnote>
  <w:footnote w:type="continuationSeparator" w:id="0">
    <w:p w:rsidR="00FD4DDF" w:rsidRDefault="00FD4DDF" w:rsidP="00873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481" w:rsidRDefault="00B9348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481" w:rsidRDefault="00B9348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F349B8E"/>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7D25BF2"/>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90A74FA"/>
    <w:multiLevelType w:val="hybridMultilevel"/>
    <w:tmpl w:val="4CC456DA"/>
    <w:lvl w:ilvl="0" w:tplc="7BBC39AA">
      <w:start w:val="1"/>
      <w:numFmt w:val="decimal"/>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091B72BD"/>
    <w:multiLevelType w:val="multilevel"/>
    <w:tmpl w:val="15E67B22"/>
    <w:styleLink w:val="WWNum2"/>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0A186770"/>
    <w:multiLevelType w:val="multilevel"/>
    <w:tmpl w:val="F2845CE4"/>
    <w:styleLink w:val="WWNum20"/>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 w15:restartNumberingAfterBreak="0">
    <w:nsid w:val="0BD06C55"/>
    <w:multiLevelType w:val="multilevel"/>
    <w:tmpl w:val="ACCC9546"/>
    <w:styleLink w:val="WWNum17"/>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6" w15:restartNumberingAfterBreak="0">
    <w:nsid w:val="0C497FCC"/>
    <w:multiLevelType w:val="multilevel"/>
    <w:tmpl w:val="F380F7D4"/>
    <w:styleLink w:val="WWNum21"/>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7" w15:restartNumberingAfterBreak="0">
    <w:nsid w:val="0CD44AB0"/>
    <w:multiLevelType w:val="multilevel"/>
    <w:tmpl w:val="1D665304"/>
    <w:styleLink w:val="WWNum24"/>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 w15:restartNumberingAfterBreak="0">
    <w:nsid w:val="0EFE5F2A"/>
    <w:multiLevelType w:val="multilevel"/>
    <w:tmpl w:val="E092C86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0F7B1600"/>
    <w:multiLevelType w:val="multilevel"/>
    <w:tmpl w:val="630A0E7C"/>
    <w:styleLink w:val="WWNum9"/>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 w15:restartNumberingAfterBreak="0">
    <w:nsid w:val="0FE45D40"/>
    <w:multiLevelType w:val="multilevel"/>
    <w:tmpl w:val="5858B7F4"/>
    <w:styleLink w:val="WWNum25"/>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1" w15:restartNumberingAfterBreak="0">
    <w:nsid w:val="110D5335"/>
    <w:multiLevelType w:val="hybridMultilevel"/>
    <w:tmpl w:val="8102971C"/>
    <w:lvl w:ilvl="0" w:tplc="DC2887B4">
      <w:start w:val="1"/>
      <w:numFmt w:val="upperLetter"/>
      <w:lvlText w:val="%1."/>
      <w:lvlJc w:val="left"/>
      <w:pPr>
        <w:ind w:left="1353" w:hanging="360"/>
      </w:pPr>
      <w:rPr>
        <w:rFonts w:hint="default"/>
      </w:rPr>
    </w:lvl>
    <w:lvl w:ilvl="1" w:tplc="280A0019" w:tentative="1">
      <w:start w:val="1"/>
      <w:numFmt w:val="lowerLetter"/>
      <w:lvlText w:val="%2."/>
      <w:lvlJc w:val="left"/>
      <w:pPr>
        <w:ind w:left="2073" w:hanging="360"/>
      </w:pPr>
    </w:lvl>
    <w:lvl w:ilvl="2" w:tplc="280A001B" w:tentative="1">
      <w:start w:val="1"/>
      <w:numFmt w:val="lowerRoman"/>
      <w:lvlText w:val="%3."/>
      <w:lvlJc w:val="right"/>
      <w:pPr>
        <w:ind w:left="2793" w:hanging="180"/>
      </w:pPr>
    </w:lvl>
    <w:lvl w:ilvl="3" w:tplc="280A000F" w:tentative="1">
      <w:start w:val="1"/>
      <w:numFmt w:val="decimal"/>
      <w:lvlText w:val="%4."/>
      <w:lvlJc w:val="left"/>
      <w:pPr>
        <w:ind w:left="3513" w:hanging="360"/>
      </w:pPr>
    </w:lvl>
    <w:lvl w:ilvl="4" w:tplc="280A0019" w:tentative="1">
      <w:start w:val="1"/>
      <w:numFmt w:val="lowerLetter"/>
      <w:lvlText w:val="%5."/>
      <w:lvlJc w:val="left"/>
      <w:pPr>
        <w:ind w:left="4233" w:hanging="360"/>
      </w:pPr>
    </w:lvl>
    <w:lvl w:ilvl="5" w:tplc="280A001B" w:tentative="1">
      <w:start w:val="1"/>
      <w:numFmt w:val="lowerRoman"/>
      <w:lvlText w:val="%6."/>
      <w:lvlJc w:val="right"/>
      <w:pPr>
        <w:ind w:left="4953" w:hanging="180"/>
      </w:pPr>
    </w:lvl>
    <w:lvl w:ilvl="6" w:tplc="280A000F" w:tentative="1">
      <w:start w:val="1"/>
      <w:numFmt w:val="decimal"/>
      <w:lvlText w:val="%7."/>
      <w:lvlJc w:val="left"/>
      <w:pPr>
        <w:ind w:left="5673" w:hanging="360"/>
      </w:pPr>
    </w:lvl>
    <w:lvl w:ilvl="7" w:tplc="280A0019" w:tentative="1">
      <w:start w:val="1"/>
      <w:numFmt w:val="lowerLetter"/>
      <w:lvlText w:val="%8."/>
      <w:lvlJc w:val="left"/>
      <w:pPr>
        <w:ind w:left="6393" w:hanging="360"/>
      </w:pPr>
    </w:lvl>
    <w:lvl w:ilvl="8" w:tplc="280A001B" w:tentative="1">
      <w:start w:val="1"/>
      <w:numFmt w:val="lowerRoman"/>
      <w:lvlText w:val="%9."/>
      <w:lvlJc w:val="right"/>
      <w:pPr>
        <w:ind w:left="7113" w:hanging="180"/>
      </w:pPr>
    </w:lvl>
  </w:abstractNum>
  <w:abstractNum w:abstractNumId="12" w15:restartNumberingAfterBreak="0">
    <w:nsid w:val="12B90491"/>
    <w:multiLevelType w:val="multilevel"/>
    <w:tmpl w:val="D36C8622"/>
    <w:styleLink w:val="WWNum33"/>
    <w:lvl w:ilvl="0">
      <w:numFmt w:val="bullet"/>
      <w:lvlText w:val=""/>
      <w:lvlJc w:val="left"/>
      <w:pPr>
        <w:ind w:left="360" w:firstLine="0"/>
      </w:pPr>
      <w:rPr>
        <w:rFonts w:ascii="Wingdings" w:hAnsi="Wingdings"/>
      </w:rPr>
    </w:lvl>
    <w:lvl w:ilvl="1">
      <w:numFmt w:val="bullet"/>
      <w:lvlText w:val="o"/>
      <w:lvlJc w:val="left"/>
      <w:pPr>
        <w:ind w:left="360" w:firstLine="0"/>
      </w:pPr>
      <w:rPr>
        <w:rFonts w:ascii="Courier New" w:hAnsi="Courier New" w:cs="Courier New"/>
      </w:rPr>
    </w:lvl>
    <w:lvl w:ilvl="2">
      <w:numFmt w:val="bullet"/>
      <w:lvlText w:val=""/>
      <w:lvlJc w:val="left"/>
      <w:pPr>
        <w:ind w:left="360" w:firstLine="0"/>
      </w:pPr>
      <w:rPr>
        <w:rFonts w:ascii="Wingdings" w:hAnsi="Wingdings"/>
      </w:rPr>
    </w:lvl>
    <w:lvl w:ilvl="3">
      <w:numFmt w:val="bullet"/>
      <w:lvlText w:val=""/>
      <w:lvlJc w:val="left"/>
      <w:pPr>
        <w:ind w:left="360" w:firstLine="0"/>
      </w:pPr>
      <w:rPr>
        <w:rFonts w:ascii="Symbol" w:hAnsi="Symbol"/>
      </w:rPr>
    </w:lvl>
    <w:lvl w:ilvl="4">
      <w:numFmt w:val="bullet"/>
      <w:lvlText w:val="o"/>
      <w:lvlJc w:val="left"/>
      <w:pPr>
        <w:ind w:left="360" w:firstLine="0"/>
      </w:pPr>
      <w:rPr>
        <w:rFonts w:ascii="Courier New" w:hAnsi="Courier New" w:cs="Courier New"/>
      </w:rPr>
    </w:lvl>
    <w:lvl w:ilvl="5">
      <w:numFmt w:val="bullet"/>
      <w:lvlText w:val=""/>
      <w:lvlJc w:val="left"/>
      <w:pPr>
        <w:ind w:left="360" w:firstLine="0"/>
      </w:pPr>
      <w:rPr>
        <w:rFonts w:ascii="Wingdings" w:hAnsi="Wingdings"/>
      </w:rPr>
    </w:lvl>
    <w:lvl w:ilvl="6">
      <w:numFmt w:val="bullet"/>
      <w:lvlText w:val=""/>
      <w:lvlJc w:val="left"/>
      <w:pPr>
        <w:ind w:left="360" w:firstLine="0"/>
      </w:pPr>
      <w:rPr>
        <w:rFonts w:ascii="Symbol" w:hAnsi="Symbol"/>
      </w:rPr>
    </w:lvl>
    <w:lvl w:ilvl="7">
      <w:numFmt w:val="bullet"/>
      <w:lvlText w:val="o"/>
      <w:lvlJc w:val="left"/>
      <w:pPr>
        <w:ind w:left="360" w:firstLine="0"/>
      </w:pPr>
      <w:rPr>
        <w:rFonts w:ascii="Courier New" w:hAnsi="Courier New" w:cs="Courier New"/>
      </w:rPr>
    </w:lvl>
    <w:lvl w:ilvl="8">
      <w:numFmt w:val="bullet"/>
      <w:lvlText w:val=""/>
      <w:lvlJc w:val="left"/>
      <w:pPr>
        <w:ind w:left="360" w:firstLine="0"/>
      </w:pPr>
      <w:rPr>
        <w:rFonts w:ascii="Wingdings" w:hAnsi="Wingdings"/>
      </w:rPr>
    </w:lvl>
  </w:abstractNum>
  <w:abstractNum w:abstractNumId="13" w15:restartNumberingAfterBreak="0">
    <w:nsid w:val="13427EEB"/>
    <w:multiLevelType w:val="multilevel"/>
    <w:tmpl w:val="91284D58"/>
    <w:styleLink w:val="WWNum10"/>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4" w15:restartNumberingAfterBreak="0">
    <w:nsid w:val="17315DBD"/>
    <w:multiLevelType w:val="multilevel"/>
    <w:tmpl w:val="AAECBDE2"/>
    <w:styleLink w:val="WWNum30"/>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15:restartNumberingAfterBreak="0">
    <w:nsid w:val="189B2461"/>
    <w:multiLevelType w:val="multilevel"/>
    <w:tmpl w:val="A8A42318"/>
    <w:styleLink w:val="WWNum23"/>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6" w15:restartNumberingAfterBreak="0">
    <w:nsid w:val="18EC47D7"/>
    <w:multiLevelType w:val="multilevel"/>
    <w:tmpl w:val="91EC796C"/>
    <w:styleLink w:val="WWNum1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7" w15:restartNumberingAfterBreak="0">
    <w:nsid w:val="1C7023E2"/>
    <w:multiLevelType w:val="multilevel"/>
    <w:tmpl w:val="79485C4A"/>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15:restartNumberingAfterBreak="0">
    <w:nsid w:val="1F1F18B1"/>
    <w:multiLevelType w:val="multilevel"/>
    <w:tmpl w:val="05D04F1E"/>
    <w:styleLink w:val="WWNum22"/>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9" w15:restartNumberingAfterBreak="0">
    <w:nsid w:val="23B75A3C"/>
    <w:multiLevelType w:val="multilevel"/>
    <w:tmpl w:val="0AE44D2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92D6909"/>
    <w:multiLevelType w:val="multilevel"/>
    <w:tmpl w:val="A038135A"/>
    <w:styleLink w:val="WWNum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1" w15:restartNumberingAfterBreak="0">
    <w:nsid w:val="2DF436F4"/>
    <w:multiLevelType w:val="hybridMultilevel"/>
    <w:tmpl w:val="0B00671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2E2457FA"/>
    <w:multiLevelType w:val="hybridMultilevel"/>
    <w:tmpl w:val="2BD4D7EC"/>
    <w:lvl w:ilvl="0" w:tplc="26BC50B8">
      <w:start w:val="1"/>
      <w:numFmt w:val="lowerLetter"/>
      <w:lvlText w:val="%1."/>
      <w:lvlJc w:val="left"/>
      <w:pPr>
        <w:ind w:left="1211" w:hanging="360"/>
      </w:pPr>
      <w:rPr>
        <w:rFonts w:hint="default"/>
      </w:rPr>
    </w:lvl>
    <w:lvl w:ilvl="1" w:tplc="280A0019" w:tentative="1">
      <w:start w:val="1"/>
      <w:numFmt w:val="lowerLetter"/>
      <w:lvlText w:val="%2."/>
      <w:lvlJc w:val="left"/>
      <w:pPr>
        <w:ind w:left="1931" w:hanging="360"/>
      </w:pPr>
    </w:lvl>
    <w:lvl w:ilvl="2" w:tplc="280A001B" w:tentative="1">
      <w:start w:val="1"/>
      <w:numFmt w:val="lowerRoman"/>
      <w:lvlText w:val="%3."/>
      <w:lvlJc w:val="right"/>
      <w:pPr>
        <w:ind w:left="2651" w:hanging="180"/>
      </w:pPr>
    </w:lvl>
    <w:lvl w:ilvl="3" w:tplc="280A000F" w:tentative="1">
      <w:start w:val="1"/>
      <w:numFmt w:val="decimal"/>
      <w:lvlText w:val="%4."/>
      <w:lvlJc w:val="left"/>
      <w:pPr>
        <w:ind w:left="3371" w:hanging="360"/>
      </w:pPr>
    </w:lvl>
    <w:lvl w:ilvl="4" w:tplc="280A0019" w:tentative="1">
      <w:start w:val="1"/>
      <w:numFmt w:val="lowerLetter"/>
      <w:lvlText w:val="%5."/>
      <w:lvlJc w:val="left"/>
      <w:pPr>
        <w:ind w:left="4091" w:hanging="360"/>
      </w:pPr>
    </w:lvl>
    <w:lvl w:ilvl="5" w:tplc="280A001B" w:tentative="1">
      <w:start w:val="1"/>
      <w:numFmt w:val="lowerRoman"/>
      <w:lvlText w:val="%6."/>
      <w:lvlJc w:val="right"/>
      <w:pPr>
        <w:ind w:left="4811" w:hanging="180"/>
      </w:pPr>
    </w:lvl>
    <w:lvl w:ilvl="6" w:tplc="280A000F" w:tentative="1">
      <w:start w:val="1"/>
      <w:numFmt w:val="decimal"/>
      <w:lvlText w:val="%7."/>
      <w:lvlJc w:val="left"/>
      <w:pPr>
        <w:ind w:left="5531" w:hanging="360"/>
      </w:pPr>
    </w:lvl>
    <w:lvl w:ilvl="7" w:tplc="280A0019" w:tentative="1">
      <w:start w:val="1"/>
      <w:numFmt w:val="lowerLetter"/>
      <w:lvlText w:val="%8."/>
      <w:lvlJc w:val="left"/>
      <w:pPr>
        <w:ind w:left="6251" w:hanging="360"/>
      </w:pPr>
    </w:lvl>
    <w:lvl w:ilvl="8" w:tplc="280A001B" w:tentative="1">
      <w:start w:val="1"/>
      <w:numFmt w:val="lowerRoman"/>
      <w:lvlText w:val="%9."/>
      <w:lvlJc w:val="right"/>
      <w:pPr>
        <w:ind w:left="6971" w:hanging="180"/>
      </w:pPr>
    </w:lvl>
  </w:abstractNum>
  <w:abstractNum w:abstractNumId="23" w15:restartNumberingAfterBreak="0">
    <w:nsid w:val="2F57589F"/>
    <w:multiLevelType w:val="multilevel"/>
    <w:tmpl w:val="4A5AD880"/>
    <w:styleLink w:val="WWNum32"/>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15:restartNumberingAfterBreak="0">
    <w:nsid w:val="30061BA2"/>
    <w:multiLevelType w:val="multilevel"/>
    <w:tmpl w:val="7C067C32"/>
    <w:styleLink w:val="WWNum37"/>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5" w15:restartNumberingAfterBreak="0">
    <w:nsid w:val="34A716EE"/>
    <w:multiLevelType w:val="multilevel"/>
    <w:tmpl w:val="A4E091A0"/>
    <w:styleLink w:val="WWNum7"/>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Symbol" w:eastAsia="Times New Roman" w:hAnsi="Symbol"/>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6" w15:restartNumberingAfterBreak="0">
    <w:nsid w:val="3C276250"/>
    <w:multiLevelType w:val="hybridMultilevel"/>
    <w:tmpl w:val="3D4CDEF8"/>
    <w:lvl w:ilvl="0" w:tplc="0C0A0001">
      <w:start w:val="1"/>
      <w:numFmt w:val="bullet"/>
      <w:lvlText w:val=""/>
      <w:lvlJc w:val="left"/>
      <w:pPr>
        <w:ind w:left="1620" w:hanging="360"/>
      </w:pPr>
      <w:rPr>
        <w:rFonts w:ascii="Symbol" w:hAnsi="Symbol"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27" w15:restartNumberingAfterBreak="0">
    <w:nsid w:val="3F1D7A1B"/>
    <w:multiLevelType w:val="multilevel"/>
    <w:tmpl w:val="50624306"/>
    <w:styleLink w:val="WWNum26"/>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8" w15:restartNumberingAfterBreak="0">
    <w:nsid w:val="3F4029BC"/>
    <w:multiLevelType w:val="multilevel"/>
    <w:tmpl w:val="B01EF898"/>
    <w:styleLink w:val="WWNum6"/>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9" w15:restartNumberingAfterBreak="0">
    <w:nsid w:val="407A527A"/>
    <w:multiLevelType w:val="multilevel"/>
    <w:tmpl w:val="8EDC0A0E"/>
    <w:styleLink w:val="WWNum361"/>
    <w:lvl w:ilvl="0">
      <w:start w:val="1"/>
      <w:numFmt w:val="upp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0" w15:restartNumberingAfterBreak="0">
    <w:nsid w:val="43277129"/>
    <w:multiLevelType w:val="hybridMultilevel"/>
    <w:tmpl w:val="6128C9A8"/>
    <w:lvl w:ilvl="0" w:tplc="280A0015">
      <w:start w:val="2"/>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15:restartNumberingAfterBreak="0">
    <w:nsid w:val="443F774E"/>
    <w:multiLevelType w:val="hybridMultilevel"/>
    <w:tmpl w:val="D0025F60"/>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2" w15:restartNumberingAfterBreak="0">
    <w:nsid w:val="45A05F84"/>
    <w:multiLevelType w:val="multilevel"/>
    <w:tmpl w:val="09ECFC1A"/>
    <w:styleLink w:val="WWNum2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3" w15:restartNumberingAfterBreak="0">
    <w:nsid w:val="476C31E3"/>
    <w:multiLevelType w:val="hybridMultilevel"/>
    <w:tmpl w:val="8C74A0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AED3474"/>
    <w:multiLevelType w:val="multilevel"/>
    <w:tmpl w:val="0FC2ED6A"/>
    <w:styleLink w:val="WWNum14"/>
    <w:lvl w:ilvl="0">
      <w:numFmt w:val="bullet"/>
      <w:lvlText w:val=""/>
      <w:lvlJc w:val="left"/>
      <w:rPr>
        <w:rFonts w:ascii="Wingdings" w:hAnsi="Wingdings"/>
      </w:rPr>
    </w:lvl>
    <w:lvl w:ilvl="1">
      <w:numFmt w:val="bullet"/>
      <w:lvlText w:val="•"/>
      <w:lvlJc w:val="left"/>
      <w:rPr>
        <w:rFonts w:ascii="Times New Roman" w:eastAsia="Times New Roman" w:hAnsi="Times New Roman"/>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5" w15:restartNumberingAfterBreak="0">
    <w:nsid w:val="4C186DB5"/>
    <w:multiLevelType w:val="multilevel"/>
    <w:tmpl w:val="EBD0379A"/>
    <w:styleLink w:val="WWNum11"/>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6" w15:restartNumberingAfterBreak="0">
    <w:nsid w:val="4C3974FE"/>
    <w:multiLevelType w:val="hybridMultilevel"/>
    <w:tmpl w:val="0BAACA28"/>
    <w:lvl w:ilvl="0" w:tplc="0B68EFF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4D9A5CA1"/>
    <w:multiLevelType w:val="multilevel"/>
    <w:tmpl w:val="D2E88E22"/>
    <w:styleLink w:val="WWNum12"/>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8" w15:restartNumberingAfterBreak="0">
    <w:nsid w:val="4F0B270C"/>
    <w:multiLevelType w:val="multilevel"/>
    <w:tmpl w:val="83B4270A"/>
    <w:styleLink w:val="WWNum19"/>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9" w15:restartNumberingAfterBreak="0">
    <w:nsid w:val="4F1A5E90"/>
    <w:multiLevelType w:val="hybridMultilevel"/>
    <w:tmpl w:val="28745E7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51295840"/>
    <w:multiLevelType w:val="multilevel"/>
    <w:tmpl w:val="93A24882"/>
    <w:styleLink w:val="WWNum27"/>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1" w15:restartNumberingAfterBreak="0">
    <w:nsid w:val="5335580D"/>
    <w:multiLevelType w:val="multilevel"/>
    <w:tmpl w:val="549EC030"/>
    <w:styleLink w:val="WWNum5"/>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42" w15:restartNumberingAfterBreak="0">
    <w:nsid w:val="58840641"/>
    <w:multiLevelType w:val="hybridMultilevel"/>
    <w:tmpl w:val="B590C87C"/>
    <w:lvl w:ilvl="0" w:tplc="280A0001">
      <w:start w:val="1"/>
      <w:numFmt w:val="bullet"/>
      <w:lvlText w:val=""/>
      <w:lvlJc w:val="left"/>
      <w:pPr>
        <w:ind w:left="1146" w:hanging="360"/>
      </w:pPr>
      <w:rPr>
        <w:rFonts w:ascii="Symbol" w:hAnsi="Symbol"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43" w15:restartNumberingAfterBreak="0">
    <w:nsid w:val="5C602810"/>
    <w:multiLevelType w:val="multilevel"/>
    <w:tmpl w:val="329E5790"/>
    <w:styleLink w:val="WWNum13"/>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4" w15:restartNumberingAfterBreak="0">
    <w:nsid w:val="601D7B1C"/>
    <w:multiLevelType w:val="multilevel"/>
    <w:tmpl w:val="51D48D0E"/>
    <w:styleLink w:val="WWNum15"/>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5" w15:restartNumberingAfterBreak="0">
    <w:nsid w:val="61542E48"/>
    <w:multiLevelType w:val="hybridMultilevel"/>
    <w:tmpl w:val="0FACAFAE"/>
    <w:lvl w:ilvl="0" w:tplc="69601BB4">
      <w:start w:val="1"/>
      <w:numFmt w:val="lowerLetter"/>
      <w:lvlText w:val="%1."/>
      <w:lvlJc w:val="left"/>
      <w:pPr>
        <w:ind w:left="786" w:hanging="360"/>
      </w:pPr>
      <w:rPr>
        <w:rFonts w:hint="default"/>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46" w15:restartNumberingAfterBreak="0">
    <w:nsid w:val="6291158C"/>
    <w:multiLevelType w:val="multilevel"/>
    <w:tmpl w:val="8496F260"/>
    <w:styleLink w:val="WWNum16"/>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7" w15:restartNumberingAfterBreak="0">
    <w:nsid w:val="629233C7"/>
    <w:multiLevelType w:val="multilevel"/>
    <w:tmpl w:val="0C0EC82A"/>
    <w:styleLink w:val="WWNum35"/>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8" w15:restartNumberingAfterBreak="0">
    <w:nsid w:val="658038C7"/>
    <w:multiLevelType w:val="multilevel"/>
    <w:tmpl w:val="F77CEAA4"/>
    <w:styleLink w:val="WWNum8"/>
    <w:lvl w:ilvl="0">
      <w:numFmt w:val="bullet"/>
      <w:lvlText w:val=""/>
      <w:lvlJc w:val="left"/>
      <w:pPr>
        <w:ind w:left="360" w:firstLine="0"/>
      </w:pPr>
      <w:rPr>
        <w:rFonts w:ascii="Wingdings" w:hAnsi="Wingdings"/>
      </w:rPr>
    </w:lvl>
    <w:lvl w:ilvl="1">
      <w:numFmt w:val="bullet"/>
      <w:lvlText w:val="o"/>
      <w:lvlJc w:val="left"/>
      <w:pPr>
        <w:ind w:left="360" w:firstLine="0"/>
      </w:pPr>
      <w:rPr>
        <w:rFonts w:ascii="Courier New" w:hAnsi="Courier New"/>
      </w:rPr>
    </w:lvl>
    <w:lvl w:ilvl="2">
      <w:numFmt w:val="bullet"/>
      <w:lvlText w:val=""/>
      <w:lvlJc w:val="left"/>
      <w:pPr>
        <w:ind w:left="360" w:firstLine="0"/>
      </w:pPr>
      <w:rPr>
        <w:rFonts w:ascii="Wingdings" w:hAnsi="Wingdings"/>
      </w:rPr>
    </w:lvl>
    <w:lvl w:ilvl="3">
      <w:numFmt w:val="bullet"/>
      <w:lvlText w:val=""/>
      <w:lvlJc w:val="left"/>
      <w:pPr>
        <w:ind w:left="360" w:firstLine="0"/>
      </w:pPr>
      <w:rPr>
        <w:rFonts w:ascii="Symbol" w:hAnsi="Symbol"/>
      </w:rPr>
    </w:lvl>
    <w:lvl w:ilvl="4">
      <w:numFmt w:val="bullet"/>
      <w:lvlText w:val="o"/>
      <w:lvlJc w:val="left"/>
      <w:pPr>
        <w:ind w:left="360" w:firstLine="0"/>
      </w:pPr>
      <w:rPr>
        <w:rFonts w:ascii="Courier New" w:hAnsi="Courier New"/>
      </w:rPr>
    </w:lvl>
    <w:lvl w:ilvl="5">
      <w:numFmt w:val="bullet"/>
      <w:lvlText w:val=""/>
      <w:lvlJc w:val="left"/>
      <w:pPr>
        <w:ind w:left="360" w:firstLine="0"/>
      </w:pPr>
      <w:rPr>
        <w:rFonts w:ascii="Wingdings" w:hAnsi="Wingdings"/>
      </w:rPr>
    </w:lvl>
    <w:lvl w:ilvl="6">
      <w:numFmt w:val="bullet"/>
      <w:lvlText w:val=""/>
      <w:lvlJc w:val="left"/>
      <w:pPr>
        <w:ind w:left="360" w:firstLine="0"/>
      </w:pPr>
      <w:rPr>
        <w:rFonts w:ascii="Symbol" w:hAnsi="Symbol"/>
      </w:rPr>
    </w:lvl>
    <w:lvl w:ilvl="7">
      <w:numFmt w:val="bullet"/>
      <w:lvlText w:val="o"/>
      <w:lvlJc w:val="left"/>
      <w:pPr>
        <w:ind w:left="360" w:firstLine="0"/>
      </w:pPr>
      <w:rPr>
        <w:rFonts w:ascii="Courier New" w:hAnsi="Courier New"/>
      </w:rPr>
    </w:lvl>
    <w:lvl w:ilvl="8">
      <w:numFmt w:val="bullet"/>
      <w:lvlText w:val=""/>
      <w:lvlJc w:val="left"/>
      <w:pPr>
        <w:ind w:left="360" w:firstLine="0"/>
      </w:pPr>
      <w:rPr>
        <w:rFonts w:ascii="Wingdings" w:hAnsi="Wingdings"/>
      </w:rPr>
    </w:lvl>
  </w:abstractNum>
  <w:abstractNum w:abstractNumId="49" w15:restartNumberingAfterBreak="0">
    <w:nsid w:val="66E2452D"/>
    <w:multiLevelType w:val="multilevel"/>
    <w:tmpl w:val="2B363E70"/>
    <w:styleLink w:val="WWNum3"/>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0" w15:restartNumberingAfterBreak="0">
    <w:nsid w:val="7839697C"/>
    <w:multiLevelType w:val="hybridMultilevel"/>
    <w:tmpl w:val="4EF222A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1" w15:restartNumberingAfterBreak="0">
    <w:nsid w:val="797127B3"/>
    <w:multiLevelType w:val="multilevel"/>
    <w:tmpl w:val="8D42C98E"/>
    <w:styleLink w:val="WWNum3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2" w15:restartNumberingAfterBreak="0">
    <w:nsid w:val="7F6A595A"/>
    <w:multiLevelType w:val="multilevel"/>
    <w:tmpl w:val="1CAAED90"/>
    <w:styleLink w:val="WWNum3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6"/>
  </w:num>
  <w:num w:numId="4">
    <w:abstractNumId w:val="29"/>
  </w:num>
  <w:num w:numId="5">
    <w:abstractNumId w:val="14"/>
  </w:num>
  <w:num w:numId="6">
    <w:abstractNumId w:val="17"/>
  </w:num>
  <w:num w:numId="7">
    <w:abstractNumId w:val="3"/>
  </w:num>
  <w:num w:numId="8">
    <w:abstractNumId w:val="20"/>
  </w:num>
  <w:num w:numId="9">
    <w:abstractNumId w:val="49"/>
  </w:num>
  <w:num w:numId="10">
    <w:abstractNumId w:val="48"/>
  </w:num>
  <w:num w:numId="11">
    <w:abstractNumId w:val="7"/>
  </w:num>
  <w:num w:numId="12">
    <w:abstractNumId w:val="10"/>
  </w:num>
  <w:num w:numId="13">
    <w:abstractNumId w:val="27"/>
  </w:num>
  <w:num w:numId="14">
    <w:abstractNumId w:val="40"/>
  </w:num>
  <w:num w:numId="15">
    <w:abstractNumId w:val="15"/>
  </w:num>
  <w:num w:numId="16">
    <w:abstractNumId w:val="43"/>
  </w:num>
  <w:num w:numId="17">
    <w:abstractNumId w:val="34"/>
  </w:num>
  <w:num w:numId="18">
    <w:abstractNumId w:val="44"/>
  </w:num>
  <w:num w:numId="19">
    <w:abstractNumId w:val="46"/>
  </w:num>
  <w:num w:numId="20">
    <w:abstractNumId w:val="5"/>
  </w:num>
  <w:num w:numId="21">
    <w:abstractNumId w:val="18"/>
  </w:num>
  <w:num w:numId="22">
    <w:abstractNumId w:val="32"/>
  </w:num>
  <w:num w:numId="23">
    <w:abstractNumId w:val="9"/>
  </w:num>
  <w:num w:numId="24">
    <w:abstractNumId w:val="13"/>
  </w:num>
  <w:num w:numId="25">
    <w:abstractNumId w:val="35"/>
  </w:num>
  <w:num w:numId="26">
    <w:abstractNumId w:val="37"/>
  </w:num>
  <w:num w:numId="27">
    <w:abstractNumId w:val="16"/>
  </w:num>
  <w:num w:numId="28">
    <w:abstractNumId w:val="38"/>
  </w:num>
  <w:num w:numId="29">
    <w:abstractNumId w:val="6"/>
  </w:num>
  <w:num w:numId="30">
    <w:abstractNumId w:val="4"/>
  </w:num>
  <w:num w:numId="31">
    <w:abstractNumId w:val="52"/>
  </w:num>
  <w:num w:numId="32">
    <w:abstractNumId w:val="23"/>
  </w:num>
  <w:num w:numId="33">
    <w:abstractNumId w:val="12"/>
  </w:num>
  <w:num w:numId="34">
    <w:abstractNumId w:val="24"/>
  </w:num>
  <w:num w:numId="35">
    <w:abstractNumId w:val="51"/>
  </w:num>
  <w:num w:numId="36">
    <w:abstractNumId w:val="47"/>
  </w:num>
  <w:num w:numId="37">
    <w:abstractNumId w:val="41"/>
  </w:num>
  <w:num w:numId="38">
    <w:abstractNumId w:val="28"/>
  </w:num>
  <w:num w:numId="39">
    <w:abstractNumId w:val="25"/>
  </w:num>
  <w:num w:numId="40">
    <w:abstractNumId w:val="21"/>
  </w:num>
  <w:num w:numId="41">
    <w:abstractNumId w:val="11"/>
  </w:num>
  <w:num w:numId="42">
    <w:abstractNumId w:val="30"/>
  </w:num>
  <w:num w:numId="43">
    <w:abstractNumId w:val="45"/>
  </w:num>
  <w:num w:numId="44">
    <w:abstractNumId w:val="42"/>
  </w:num>
  <w:num w:numId="45">
    <w:abstractNumId w:val="22"/>
  </w:num>
  <w:num w:numId="46">
    <w:abstractNumId w:val="39"/>
  </w:num>
  <w:num w:numId="47">
    <w:abstractNumId w:val="8"/>
  </w:num>
  <w:num w:numId="48">
    <w:abstractNumId w:val="19"/>
  </w:num>
  <w:num w:numId="49">
    <w:abstractNumId w:val="31"/>
  </w:num>
  <w:num w:numId="50">
    <w:abstractNumId w:val="50"/>
  </w:num>
  <w:num w:numId="51">
    <w:abstractNumId w:val="2"/>
  </w:num>
  <w:num w:numId="52">
    <w:abstractNumId w:val="36"/>
  </w:num>
  <w:num w:numId="53">
    <w:abstractNumId w:val="3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B2C"/>
    <w:rsid w:val="00001B59"/>
    <w:rsid w:val="00002A44"/>
    <w:rsid w:val="000066B4"/>
    <w:rsid w:val="000070A7"/>
    <w:rsid w:val="00011A29"/>
    <w:rsid w:val="00011C3C"/>
    <w:rsid w:val="00013858"/>
    <w:rsid w:val="00013B77"/>
    <w:rsid w:val="0001444F"/>
    <w:rsid w:val="00014AF6"/>
    <w:rsid w:val="00015E56"/>
    <w:rsid w:val="00020322"/>
    <w:rsid w:val="00021DCD"/>
    <w:rsid w:val="000251E1"/>
    <w:rsid w:val="00025E6A"/>
    <w:rsid w:val="00026094"/>
    <w:rsid w:val="000263EF"/>
    <w:rsid w:val="00026FD9"/>
    <w:rsid w:val="000275AC"/>
    <w:rsid w:val="00031389"/>
    <w:rsid w:val="00032752"/>
    <w:rsid w:val="000331BE"/>
    <w:rsid w:val="000357CE"/>
    <w:rsid w:val="0003719E"/>
    <w:rsid w:val="00037B25"/>
    <w:rsid w:val="00040798"/>
    <w:rsid w:val="00040E05"/>
    <w:rsid w:val="00040FC4"/>
    <w:rsid w:val="0004347B"/>
    <w:rsid w:val="00044399"/>
    <w:rsid w:val="00044600"/>
    <w:rsid w:val="00046013"/>
    <w:rsid w:val="00046C8C"/>
    <w:rsid w:val="00047DB7"/>
    <w:rsid w:val="000511AA"/>
    <w:rsid w:val="00051982"/>
    <w:rsid w:val="00053DE0"/>
    <w:rsid w:val="00053EFD"/>
    <w:rsid w:val="0005533A"/>
    <w:rsid w:val="00055502"/>
    <w:rsid w:val="000559A5"/>
    <w:rsid w:val="00057F28"/>
    <w:rsid w:val="00060137"/>
    <w:rsid w:val="00061232"/>
    <w:rsid w:val="00064B42"/>
    <w:rsid w:val="00065712"/>
    <w:rsid w:val="00066E2C"/>
    <w:rsid w:val="0007063A"/>
    <w:rsid w:val="00071080"/>
    <w:rsid w:val="00071544"/>
    <w:rsid w:val="00071617"/>
    <w:rsid w:val="00072F7A"/>
    <w:rsid w:val="00072FC3"/>
    <w:rsid w:val="00073123"/>
    <w:rsid w:val="00074288"/>
    <w:rsid w:val="000745DC"/>
    <w:rsid w:val="0007460D"/>
    <w:rsid w:val="00075CD5"/>
    <w:rsid w:val="00081A9E"/>
    <w:rsid w:val="00081F78"/>
    <w:rsid w:val="00082690"/>
    <w:rsid w:val="00082D43"/>
    <w:rsid w:val="0008352E"/>
    <w:rsid w:val="00086B3F"/>
    <w:rsid w:val="00090E54"/>
    <w:rsid w:val="00091A43"/>
    <w:rsid w:val="000926C8"/>
    <w:rsid w:val="00092B13"/>
    <w:rsid w:val="000932B4"/>
    <w:rsid w:val="00094057"/>
    <w:rsid w:val="00094197"/>
    <w:rsid w:val="000A1AF3"/>
    <w:rsid w:val="000A23C1"/>
    <w:rsid w:val="000A301B"/>
    <w:rsid w:val="000A3785"/>
    <w:rsid w:val="000A4457"/>
    <w:rsid w:val="000A74CD"/>
    <w:rsid w:val="000A7FE8"/>
    <w:rsid w:val="000B0A57"/>
    <w:rsid w:val="000B0CE8"/>
    <w:rsid w:val="000B332D"/>
    <w:rsid w:val="000B3560"/>
    <w:rsid w:val="000B6BC3"/>
    <w:rsid w:val="000B7068"/>
    <w:rsid w:val="000B75C4"/>
    <w:rsid w:val="000C310B"/>
    <w:rsid w:val="000C331C"/>
    <w:rsid w:val="000C3347"/>
    <w:rsid w:val="000C39AA"/>
    <w:rsid w:val="000D086B"/>
    <w:rsid w:val="000D2236"/>
    <w:rsid w:val="000D2305"/>
    <w:rsid w:val="000D2CD9"/>
    <w:rsid w:val="000D41BA"/>
    <w:rsid w:val="000D5731"/>
    <w:rsid w:val="000D6700"/>
    <w:rsid w:val="000D6D32"/>
    <w:rsid w:val="000E2319"/>
    <w:rsid w:val="000E2618"/>
    <w:rsid w:val="000E3297"/>
    <w:rsid w:val="000E58E7"/>
    <w:rsid w:val="000E6817"/>
    <w:rsid w:val="000E7832"/>
    <w:rsid w:val="000E7A32"/>
    <w:rsid w:val="000E7E0C"/>
    <w:rsid w:val="000F1968"/>
    <w:rsid w:val="000F6D34"/>
    <w:rsid w:val="00100614"/>
    <w:rsid w:val="001006D3"/>
    <w:rsid w:val="00100728"/>
    <w:rsid w:val="00102B7A"/>
    <w:rsid w:val="00103598"/>
    <w:rsid w:val="0010385C"/>
    <w:rsid w:val="001038AC"/>
    <w:rsid w:val="00103BDD"/>
    <w:rsid w:val="001047AF"/>
    <w:rsid w:val="001050B9"/>
    <w:rsid w:val="001053B9"/>
    <w:rsid w:val="001073E0"/>
    <w:rsid w:val="00111255"/>
    <w:rsid w:val="001112C0"/>
    <w:rsid w:val="001130A1"/>
    <w:rsid w:val="0011321C"/>
    <w:rsid w:val="00114F23"/>
    <w:rsid w:val="001160ED"/>
    <w:rsid w:val="0011656B"/>
    <w:rsid w:val="00116FA7"/>
    <w:rsid w:val="00117153"/>
    <w:rsid w:val="00117C8C"/>
    <w:rsid w:val="00117F5C"/>
    <w:rsid w:val="0012119E"/>
    <w:rsid w:val="00121F28"/>
    <w:rsid w:val="00122263"/>
    <w:rsid w:val="00123A24"/>
    <w:rsid w:val="001248E4"/>
    <w:rsid w:val="00124EBF"/>
    <w:rsid w:val="0012552C"/>
    <w:rsid w:val="001278E3"/>
    <w:rsid w:val="00127EE7"/>
    <w:rsid w:val="00130708"/>
    <w:rsid w:val="00130C0D"/>
    <w:rsid w:val="00131AC3"/>
    <w:rsid w:val="00131C2E"/>
    <w:rsid w:val="00134891"/>
    <w:rsid w:val="0013514D"/>
    <w:rsid w:val="0013590A"/>
    <w:rsid w:val="001370DA"/>
    <w:rsid w:val="00137706"/>
    <w:rsid w:val="00137A4B"/>
    <w:rsid w:val="00141154"/>
    <w:rsid w:val="00143A76"/>
    <w:rsid w:val="00145B7B"/>
    <w:rsid w:val="00146C26"/>
    <w:rsid w:val="00151128"/>
    <w:rsid w:val="00151198"/>
    <w:rsid w:val="00153C45"/>
    <w:rsid w:val="00154387"/>
    <w:rsid w:val="00157164"/>
    <w:rsid w:val="00161ED4"/>
    <w:rsid w:val="001620DA"/>
    <w:rsid w:val="0016354E"/>
    <w:rsid w:val="00165C39"/>
    <w:rsid w:val="001706AE"/>
    <w:rsid w:val="00170BF3"/>
    <w:rsid w:val="00172D04"/>
    <w:rsid w:val="00172F2C"/>
    <w:rsid w:val="001742E8"/>
    <w:rsid w:val="00174B1F"/>
    <w:rsid w:val="00175E4B"/>
    <w:rsid w:val="001770BE"/>
    <w:rsid w:val="001770E4"/>
    <w:rsid w:val="0018338F"/>
    <w:rsid w:val="00183CD6"/>
    <w:rsid w:val="00183FF2"/>
    <w:rsid w:val="00186EBB"/>
    <w:rsid w:val="00190423"/>
    <w:rsid w:val="00190C02"/>
    <w:rsid w:val="001914E2"/>
    <w:rsid w:val="001934B6"/>
    <w:rsid w:val="00193776"/>
    <w:rsid w:val="001946C2"/>
    <w:rsid w:val="00195C2C"/>
    <w:rsid w:val="00195E9D"/>
    <w:rsid w:val="001965FF"/>
    <w:rsid w:val="001A12E7"/>
    <w:rsid w:val="001A16FB"/>
    <w:rsid w:val="001A2F6D"/>
    <w:rsid w:val="001A32CE"/>
    <w:rsid w:val="001A354B"/>
    <w:rsid w:val="001A3E0D"/>
    <w:rsid w:val="001A3FF4"/>
    <w:rsid w:val="001A4BEE"/>
    <w:rsid w:val="001A53B2"/>
    <w:rsid w:val="001A7010"/>
    <w:rsid w:val="001B0012"/>
    <w:rsid w:val="001B0190"/>
    <w:rsid w:val="001B0E2A"/>
    <w:rsid w:val="001B1B4A"/>
    <w:rsid w:val="001B231A"/>
    <w:rsid w:val="001B3799"/>
    <w:rsid w:val="001B3E93"/>
    <w:rsid w:val="001B4602"/>
    <w:rsid w:val="001B4655"/>
    <w:rsid w:val="001B5E76"/>
    <w:rsid w:val="001C1B1A"/>
    <w:rsid w:val="001C2504"/>
    <w:rsid w:val="001C5786"/>
    <w:rsid w:val="001C6069"/>
    <w:rsid w:val="001C7478"/>
    <w:rsid w:val="001D5FE2"/>
    <w:rsid w:val="001D7E75"/>
    <w:rsid w:val="001D7EC8"/>
    <w:rsid w:val="001E241C"/>
    <w:rsid w:val="001E27AA"/>
    <w:rsid w:val="001E348A"/>
    <w:rsid w:val="001E555C"/>
    <w:rsid w:val="001E673D"/>
    <w:rsid w:val="001E6D9B"/>
    <w:rsid w:val="001F1DBD"/>
    <w:rsid w:val="001F4503"/>
    <w:rsid w:val="001F5DFC"/>
    <w:rsid w:val="001F78DF"/>
    <w:rsid w:val="001F7A9A"/>
    <w:rsid w:val="00200A89"/>
    <w:rsid w:val="00200B5C"/>
    <w:rsid w:val="00201156"/>
    <w:rsid w:val="00201857"/>
    <w:rsid w:val="00201D98"/>
    <w:rsid w:val="00202C47"/>
    <w:rsid w:val="00202D17"/>
    <w:rsid w:val="00202FED"/>
    <w:rsid w:val="00206468"/>
    <w:rsid w:val="00206B8D"/>
    <w:rsid w:val="002104B5"/>
    <w:rsid w:val="00210A0A"/>
    <w:rsid w:val="002127DE"/>
    <w:rsid w:val="002133BA"/>
    <w:rsid w:val="00213BA9"/>
    <w:rsid w:val="00213CEE"/>
    <w:rsid w:val="00214672"/>
    <w:rsid w:val="00214CD3"/>
    <w:rsid w:val="00216AD1"/>
    <w:rsid w:val="002171B2"/>
    <w:rsid w:val="00217D32"/>
    <w:rsid w:val="002200AE"/>
    <w:rsid w:val="0022300E"/>
    <w:rsid w:val="0022367F"/>
    <w:rsid w:val="00223735"/>
    <w:rsid w:val="00223775"/>
    <w:rsid w:val="00225C94"/>
    <w:rsid w:val="002260C5"/>
    <w:rsid w:val="00227097"/>
    <w:rsid w:val="00227AA0"/>
    <w:rsid w:val="0023073D"/>
    <w:rsid w:val="00233D0A"/>
    <w:rsid w:val="00235225"/>
    <w:rsid w:val="002357A8"/>
    <w:rsid w:val="0024079C"/>
    <w:rsid w:val="00240C97"/>
    <w:rsid w:val="002413E2"/>
    <w:rsid w:val="00241F96"/>
    <w:rsid w:val="0024448D"/>
    <w:rsid w:val="00245B61"/>
    <w:rsid w:val="00245CA2"/>
    <w:rsid w:val="00247521"/>
    <w:rsid w:val="002476DB"/>
    <w:rsid w:val="0025078F"/>
    <w:rsid w:val="00250AEC"/>
    <w:rsid w:val="00251A0D"/>
    <w:rsid w:val="00251EC9"/>
    <w:rsid w:val="00252097"/>
    <w:rsid w:val="00255295"/>
    <w:rsid w:val="002561D8"/>
    <w:rsid w:val="00257569"/>
    <w:rsid w:val="00257A1E"/>
    <w:rsid w:val="0026094E"/>
    <w:rsid w:val="002618B2"/>
    <w:rsid w:val="00267E5D"/>
    <w:rsid w:val="00270505"/>
    <w:rsid w:val="00270C58"/>
    <w:rsid w:val="002711E9"/>
    <w:rsid w:val="00275D0F"/>
    <w:rsid w:val="00276971"/>
    <w:rsid w:val="002770BA"/>
    <w:rsid w:val="0027743C"/>
    <w:rsid w:val="00280710"/>
    <w:rsid w:val="00281374"/>
    <w:rsid w:val="00281E74"/>
    <w:rsid w:val="002840DC"/>
    <w:rsid w:val="00287B6A"/>
    <w:rsid w:val="0029002F"/>
    <w:rsid w:val="002922E6"/>
    <w:rsid w:val="00293076"/>
    <w:rsid w:val="0029370F"/>
    <w:rsid w:val="00294398"/>
    <w:rsid w:val="002949FF"/>
    <w:rsid w:val="0029606C"/>
    <w:rsid w:val="002965D5"/>
    <w:rsid w:val="00297142"/>
    <w:rsid w:val="0029776A"/>
    <w:rsid w:val="002A0EFF"/>
    <w:rsid w:val="002A1D00"/>
    <w:rsid w:val="002A2882"/>
    <w:rsid w:val="002A2DD7"/>
    <w:rsid w:val="002A34BA"/>
    <w:rsid w:val="002A55DD"/>
    <w:rsid w:val="002A5B1B"/>
    <w:rsid w:val="002B0674"/>
    <w:rsid w:val="002B40D2"/>
    <w:rsid w:val="002B5158"/>
    <w:rsid w:val="002B5255"/>
    <w:rsid w:val="002B5306"/>
    <w:rsid w:val="002B5393"/>
    <w:rsid w:val="002B5CA5"/>
    <w:rsid w:val="002C1128"/>
    <w:rsid w:val="002C2ACF"/>
    <w:rsid w:val="002C2CAD"/>
    <w:rsid w:val="002C334E"/>
    <w:rsid w:val="002C4A22"/>
    <w:rsid w:val="002C5051"/>
    <w:rsid w:val="002D159C"/>
    <w:rsid w:val="002D2637"/>
    <w:rsid w:val="002D4050"/>
    <w:rsid w:val="002D7659"/>
    <w:rsid w:val="002E13B6"/>
    <w:rsid w:val="002E2FA5"/>
    <w:rsid w:val="002F056F"/>
    <w:rsid w:val="002F0B3A"/>
    <w:rsid w:val="002F5F59"/>
    <w:rsid w:val="002F6351"/>
    <w:rsid w:val="002F6CC1"/>
    <w:rsid w:val="00300023"/>
    <w:rsid w:val="00303FB9"/>
    <w:rsid w:val="00304769"/>
    <w:rsid w:val="00304D04"/>
    <w:rsid w:val="00304F0C"/>
    <w:rsid w:val="00305E31"/>
    <w:rsid w:val="00306B6E"/>
    <w:rsid w:val="0031028E"/>
    <w:rsid w:val="00311798"/>
    <w:rsid w:val="00313C22"/>
    <w:rsid w:val="00313F1E"/>
    <w:rsid w:val="00316728"/>
    <w:rsid w:val="003179BA"/>
    <w:rsid w:val="00317DDE"/>
    <w:rsid w:val="00317F64"/>
    <w:rsid w:val="003204D8"/>
    <w:rsid w:val="00322605"/>
    <w:rsid w:val="0032583D"/>
    <w:rsid w:val="00325A29"/>
    <w:rsid w:val="00325BAD"/>
    <w:rsid w:val="003273FA"/>
    <w:rsid w:val="00327905"/>
    <w:rsid w:val="00330372"/>
    <w:rsid w:val="00330EDE"/>
    <w:rsid w:val="00334D9D"/>
    <w:rsid w:val="00336BB7"/>
    <w:rsid w:val="003370BC"/>
    <w:rsid w:val="003372FD"/>
    <w:rsid w:val="0033784F"/>
    <w:rsid w:val="00341007"/>
    <w:rsid w:val="00341233"/>
    <w:rsid w:val="003416C2"/>
    <w:rsid w:val="00342388"/>
    <w:rsid w:val="00344402"/>
    <w:rsid w:val="00344DE6"/>
    <w:rsid w:val="003454BF"/>
    <w:rsid w:val="0034617B"/>
    <w:rsid w:val="00346911"/>
    <w:rsid w:val="00346A21"/>
    <w:rsid w:val="003476EC"/>
    <w:rsid w:val="00347BD9"/>
    <w:rsid w:val="003507EB"/>
    <w:rsid w:val="00351333"/>
    <w:rsid w:val="003539CF"/>
    <w:rsid w:val="00355344"/>
    <w:rsid w:val="00355B17"/>
    <w:rsid w:val="00357627"/>
    <w:rsid w:val="00361690"/>
    <w:rsid w:val="0036467E"/>
    <w:rsid w:val="0036489F"/>
    <w:rsid w:val="00364E51"/>
    <w:rsid w:val="003703C5"/>
    <w:rsid w:val="003708DF"/>
    <w:rsid w:val="00370FAB"/>
    <w:rsid w:val="00371665"/>
    <w:rsid w:val="00373349"/>
    <w:rsid w:val="00373663"/>
    <w:rsid w:val="0037447F"/>
    <w:rsid w:val="00375B27"/>
    <w:rsid w:val="00380002"/>
    <w:rsid w:val="003803C0"/>
    <w:rsid w:val="00380CA7"/>
    <w:rsid w:val="00391E90"/>
    <w:rsid w:val="00392005"/>
    <w:rsid w:val="003939C8"/>
    <w:rsid w:val="0039491D"/>
    <w:rsid w:val="003A0A9F"/>
    <w:rsid w:val="003A1B22"/>
    <w:rsid w:val="003A3B87"/>
    <w:rsid w:val="003A3B96"/>
    <w:rsid w:val="003A5047"/>
    <w:rsid w:val="003A6025"/>
    <w:rsid w:val="003B02C1"/>
    <w:rsid w:val="003B19F2"/>
    <w:rsid w:val="003B1F9B"/>
    <w:rsid w:val="003B2DCE"/>
    <w:rsid w:val="003B5A85"/>
    <w:rsid w:val="003B65E3"/>
    <w:rsid w:val="003B71C6"/>
    <w:rsid w:val="003B7578"/>
    <w:rsid w:val="003B75F2"/>
    <w:rsid w:val="003B7848"/>
    <w:rsid w:val="003C0BD3"/>
    <w:rsid w:val="003C1400"/>
    <w:rsid w:val="003C1890"/>
    <w:rsid w:val="003C18A4"/>
    <w:rsid w:val="003C526E"/>
    <w:rsid w:val="003C580C"/>
    <w:rsid w:val="003C63D2"/>
    <w:rsid w:val="003C6FC5"/>
    <w:rsid w:val="003C7BAB"/>
    <w:rsid w:val="003C7E72"/>
    <w:rsid w:val="003D0226"/>
    <w:rsid w:val="003D05D4"/>
    <w:rsid w:val="003D122C"/>
    <w:rsid w:val="003D33B8"/>
    <w:rsid w:val="003D42FD"/>
    <w:rsid w:val="003D6BEC"/>
    <w:rsid w:val="003E16F3"/>
    <w:rsid w:val="003E1FE7"/>
    <w:rsid w:val="003E2443"/>
    <w:rsid w:val="003E351E"/>
    <w:rsid w:val="003E4628"/>
    <w:rsid w:val="003E49DA"/>
    <w:rsid w:val="003F034F"/>
    <w:rsid w:val="003F0AF5"/>
    <w:rsid w:val="003F0C82"/>
    <w:rsid w:val="003F3340"/>
    <w:rsid w:val="003F43C5"/>
    <w:rsid w:val="003F4D70"/>
    <w:rsid w:val="003F5B93"/>
    <w:rsid w:val="003F5F2B"/>
    <w:rsid w:val="003F64EE"/>
    <w:rsid w:val="003F730B"/>
    <w:rsid w:val="003F7860"/>
    <w:rsid w:val="003F7FCA"/>
    <w:rsid w:val="00400B15"/>
    <w:rsid w:val="00401CE8"/>
    <w:rsid w:val="00404354"/>
    <w:rsid w:val="00404DD8"/>
    <w:rsid w:val="00404E87"/>
    <w:rsid w:val="004050C5"/>
    <w:rsid w:val="00405243"/>
    <w:rsid w:val="004055AC"/>
    <w:rsid w:val="00405D96"/>
    <w:rsid w:val="00406A2B"/>
    <w:rsid w:val="00406B0C"/>
    <w:rsid w:val="00407248"/>
    <w:rsid w:val="004076EC"/>
    <w:rsid w:val="00410327"/>
    <w:rsid w:val="004134C5"/>
    <w:rsid w:val="00413C9B"/>
    <w:rsid w:val="00413FD9"/>
    <w:rsid w:val="00414DE2"/>
    <w:rsid w:val="004151FD"/>
    <w:rsid w:val="00415417"/>
    <w:rsid w:val="00415819"/>
    <w:rsid w:val="00416E45"/>
    <w:rsid w:val="00417B95"/>
    <w:rsid w:val="004217A0"/>
    <w:rsid w:val="00423151"/>
    <w:rsid w:val="00423ACD"/>
    <w:rsid w:val="00423CA0"/>
    <w:rsid w:val="0042483A"/>
    <w:rsid w:val="00424E16"/>
    <w:rsid w:val="00425DB5"/>
    <w:rsid w:val="00425DDB"/>
    <w:rsid w:val="00431861"/>
    <w:rsid w:val="00432250"/>
    <w:rsid w:val="0043691E"/>
    <w:rsid w:val="00436FAC"/>
    <w:rsid w:val="00437F47"/>
    <w:rsid w:val="00440D80"/>
    <w:rsid w:val="004424B3"/>
    <w:rsid w:val="00443F61"/>
    <w:rsid w:val="00444588"/>
    <w:rsid w:val="004453EC"/>
    <w:rsid w:val="00446355"/>
    <w:rsid w:val="00446C91"/>
    <w:rsid w:val="00446EEB"/>
    <w:rsid w:val="0044717F"/>
    <w:rsid w:val="004476BD"/>
    <w:rsid w:val="0045280C"/>
    <w:rsid w:val="0045316A"/>
    <w:rsid w:val="004546BB"/>
    <w:rsid w:val="00454BD0"/>
    <w:rsid w:val="00457C92"/>
    <w:rsid w:val="00460980"/>
    <w:rsid w:val="00460A4D"/>
    <w:rsid w:val="00461A7E"/>
    <w:rsid w:val="00461B76"/>
    <w:rsid w:val="004626DB"/>
    <w:rsid w:val="00462811"/>
    <w:rsid w:val="0046393F"/>
    <w:rsid w:val="0046418A"/>
    <w:rsid w:val="00465272"/>
    <w:rsid w:val="00466892"/>
    <w:rsid w:val="004676E2"/>
    <w:rsid w:val="00471AC1"/>
    <w:rsid w:val="0047539D"/>
    <w:rsid w:val="0047568E"/>
    <w:rsid w:val="00475CCF"/>
    <w:rsid w:val="0047704D"/>
    <w:rsid w:val="00477B54"/>
    <w:rsid w:val="00480FD5"/>
    <w:rsid w:val="00481B43"/>
    <w:rsid w:val="004856FE"/>
    <w:rsid w:val="00487FB2"/>
    <w:rsid w:val="00491552"/>
    <w:rsid w:val="00492415"/>
    <w:rsid w:val="004925F4"/>
    <w:rsid w:val="00493894"/>
    <w:rsid w:val="004941D7"/>
    <w:rsid w:val="004A08F1"/>
    <w:rsid w:val="004A0E22"/>
    <w:rsid w:val="004A240A"/>
    <w:rsid w:val="004A547E"/>
    <w:rsid w:val="004A665B"/>
    <w:rsid w:val="004A7ADD"/>
    <w:rsid w:val="004B1BDE"/>
    <w:rsid w:val="004B2606"/>
    <w:rsid w:val="004C04C1"/>
    <w:rsid w:val="004C083F"/>
    <w:rsid w:val="004C1CDE"/>
    <w:rsid w:val="004C293D"/>
    <w:rsid w:val="004C3031"/>
    <w:rsid w:val="004C3BE6"/>
    <w:rsid w:val="004C5546"/>
    <w:rsid w:val="004C5626"/>
    <w:rsid w:val="004C5B59"/>
    <w:rsid w:val="004C5D4B"/>
    <w:rsid w:val="004C60C1"/>
    <w:rsid w:val="004C6BEF"/>
    <w:rsid w:val="004D138F"/>
    <w:rsid w:val="004D22C5"/>
    <w:rsid w:val="004D2694"/>
    <w:rsid w:val="004D27EE"/>
    <w:rsid w:val="004D4166"/>
    <w:rsid w:val="004D5B42"/>
    <w:rsid w:val="004E0CBA"/>
    <w:rsid w:val="004E47CC"/>
    <w:rsid w:val="004E5985"/>
    <w:rsid w:val="004E5D74"/>
    <w:rsid w:val="004E6184"/>
    <w:rsid w:val="004E6BA4"/>
    <w:rsid w:val="004E6FEA"/>
    <w:rsid w:val="004F041B"/>
    <w:rsid w:val="004F0862"/>
    <w:rsid w:val="004F10E8"/>
    <w:rsid w:val="004F2A20"/>
    <w:rsid w:val="004F3BD3"/>
    <w:rsid w:val="004F7FBD"/>
    <w:rsid w:val="00500146"/>
    <w:rsid w:val="005006AC"/>
    <w:rsid w:val="0050468E"/>
    <w:rsid w:val="005144E2"/>
    <w:rsid w:val="005146AD"/>
    <w:rsid w:val="00514AD0"/>
    <w:rsid w:val="0051640E"/>
    <w:rsid w:val="00517DCF"/>
    <w:rsid w:val="005201EF"/>
    <w:rsid w:val="005207D3"/>
    <w:rsid w:val="0052232C"/>
    <w:rsid w:val="0052305C"/>
    <w:rsid w:val="005239C5"/>
    <w:rsid w:val="00524B62"/>
    <w:rsid w:val="00525488"/>
    <w:rsid w:val="005254ED"/>
    <w:rsid w:val="00525B4A"/>
    <w:rsid w:val="0052714F"/>
    <w:rsid w:val="00527389"/>
    <w:rsid w:val="005315CC"/>
    <w:rsid w:val="0053328B"/>
    <w:rsid w:val="00533447"/>
    <w:rsid w:val="0053442F"/>
    <w:rsid w:val="00535764"/>
    <w:rsid w:val="005359DB"/>
    <w:rsid w:val="0053625B"/>
    <w:rsid w:val="00536E31"/>
    <w:rsid w:val="005412B5"/>
    <w:rsid w:val="00541AD6"/>
    <w:rsid w:val="00542EBF"/>
    <w:rsid w:val="005443D2"/>
    <w:rsid w:val="005449ED"/>
    <w:rsid w:val="00544D04"/>
    <w:rsid w:val="00546B3E"/>
    <w:rsid w:val="0054704F"/>
    <w:rsid w:val="005531E3"/>
    <w:rsid w:val="0055434D"/>
    <w:rsid w:val="005567C2"/>
    <w:rsid w:val="005603A5"/>
    <w:rsid w:val="005603F3"/>
    <w:rsid w:val="00560EB5"/>
    <w:rsid w:val="00561049"/>
    <w:rsid w:val="00561D88"/>
    <w:rsid w:val="005627B7"/>
    <w:rsid w:val="00562D57"/>
    <w:rsid w:val="00563CA7"/>
    <w:rsid w:val="00564225"/>
    <w:rsid w:val="005648FE"/>
    <w:rsid w:val="00565048"/>
    <w:rsid w:val="0056509A"/>
    <w:rsid w:val="005652A6"/>
    <w:rsid w:val="00566453"/>
    <w:rsid w:val="005668EE"/>
    <w:rsid w:val="00571AB9"/>
    <w:rsid w:val="00572AC1"/>
    <w:rsid w:val="0057460C"/>
    <w:rsid w:val="00576715"/>
    <w:rsid w:val="0057723F"/>
    <w:rsid w:val="00580721"/>
    <w:rsid w:val="00581D37"/>
    <w:rsid w:val="005859E9"/>
    <w:rsid w:val="00587CAB"/>
    <w:rsid w:val="0059046C"/>
    <w:rsid w:val="00592ACA"/>
    <w:rsid w:val="00593737"/>
    <w:rsid w:val="00593B88"/>
    <w:rsid w:val="0059417C"/>
    <w:rsid w:val="00594DBF"/>
    <w:rsid w:val="00595FDB"/>
    <w:rsid w:val="005A0083"/>
    <w:rsid w:val="005A0B2D"/>
    <w:rsid w:val="005A1B32"/>
    <w:rsid w:val="005A2BB4"/>
    <w:rsid w:val="005A3CB9"/>
    <w:rsid w:val="005A3DFE"/>
    <w:rsid w:val="005A44B9"/>
    <w:rsid w:val="005A5474"/>
    <w:rsid w:val="005A57A9"/>
    <w:rsid w:val="005A5D05"/>
    <w:rsid w:val="005A5E72"/>
    <w:rsid w:val="005A6D38"/>
    <w:rsid w:val="005A770B"/>
    <w:rsid w:val="005B1B50"/>
    <w:rsid w:val="005B1C11"/>
    <w:rsid w:val="005B2034"/>
    <w:rsid w:val="005B36D7"/>
    <w:rsid w:val="005B4562"/>
    <w:rsid w:val="005B4F90"/>
    <w:rsid w:val="005B68D5"/>
    <w:rsid w:val="005C0C57"/>
    <w:rsid w:val="005C1ECE"/>
    <w:rsid w:val="005C2DBE"/>
    <w:rsid w:val="005C34E4"/>
    <w:rsid w:val="005C3A49"/>
    <w:rsid w:val="005C4196"/>
    <w:rsid w:val="005C4B46"/>
    <w:rsid w:val="005C579B"/>
    <w:rsid w:val="005C6766"/>
    <w:rsid w:val="005D1A09"/>
    <w:rsid w:val="005D311A"/>
    <w:rsid w:val="005D3623"/>
    <w:rsid w:val="005D38B4"/>
    <w:rsid w:val="005D4B85"/>
    <w:rsid w:val="005E0CD5"/>
    <w:rsid w:val="005E2976"/>
    <w:rsid w:val="005E6D31"/>
    <w:rsid w:val="005E6E69"/>
    <w:rsid w:val="005F1017"/>
    <w:rsid w:val="005F16B2"/>
    <w:rsid w:val="005F3E83"/>
    <w:rsid w:val="005F409F"/>
    <w:rsid w:val="005F6F51"/>
    <w:rsid w:val="0060189F"/>
    <w:rsid w:val="00604101"/>
    <w:rsid w:val="00605153"/>
    <w:rsid w:val="0060518F"/>
    <w:rsid w:val="00605374"/>
    <w:rsid w:val="00605BF6"/>
    <w:rsid w:val="00606F88"/>
    <w:rsid w:val="00606FB1"/>
    <w:rsid w:val="00607040"/>
    <w:rsid w:val="00607B56"/>
    <w:rsid w:val="00610683"/>
    <w:rsid w:val="00611740"/>
    <w:rsid w:val="00614794"/>
    <w:rsid w:val="0062007C"/>
    <w:rsid w:val="00620AC6"/>
    <w:rsid w:val="00622115"/>
    <w:rsid w:val="0062223B"/>
    <w:rsid w:val="00622647"/>
    <w:rsid w:val="00624319"/>
    <w:rsid w:val="00624B27"/>
    <w:rsid w:val="00625FD8"/>
    <w:rsid w:val="0062756E"/>
    <w:rsid w:val="006325B7"/>
    <w:rsid w:val="006325EF"/>
    <w:rsid w:val="00632E1E"/>
    <w:rsid w:val="00634746"/>
    <w:rsid w:val="0063484E"/>
    <w:rsid w:val="00634868"/>
    <w:rsid w:val="00636C73"/>
    <w:rsid w:val="00637B2E"/>
    <w:rsid w:val="00637B69"/>
    <w:rsid w:val="006403CA"/>
    <w:rsid w:val="00643D4D"/>
    <w:rsid w:val="00644609"/>
    <w:rsid w:val="00646298"/>
    <w:rsid w:val="00647669"/>
    <w:rsid w:val="00647D59"/>
    <w:rsid w:val="0065194E"/>
    <w:rsid w:val="00651A59"/>
    <w:rsid w:val="00651C6D"/>
    <w:rsid w:val="006523F3"/>
    <w:rsid w:val="00652D97"/>
    <w:rsid w:val="0065402E"/>
    <w:rsid w:val="00654ECB"/>
    <w:rsid w:val="00657227"/>
    <w:rsid w:val="00657B92"/>
    <w:rsid w:val="0066059C"/>
    <w:rsid w:val="00661999"/>
    <w:rsid w:val="00661CE7"/>
    <w:rsid w:val="00662647"/>
    <w:rsid w:val="006628C3"/>
    <w:rsid w:val="0066390F"/>
    <w:rsid w:val="006665E4"/>
    <w:rsid w:val="00666E6D"/>
    <w:rsid w:val="0067031C"/>
    <w:rsid w:val="00671049"/>
    <w:rsid w:val="00671B8B"/>
    <w:rsid w:val="00671C5E"/>
    <w:rsid w:val="0067477C"/>
    <w:rsid w:val="00674853"/>
    <w:rsid w:val="00676B66"/>
    <w:rsid w:val="00680755"/>
    <w:rsid w:val="006808D3"/>
    <w:rsid w:val="0068097C"/>
    <w:rsid w:val="00683EE7"/>
    <w:rsid w:val="006841E4"/>
    <w:rsid w:val="00687815"/>
    <w:rsid w:val="00690703"/>
    <w:rsid w:val="006907BE"/>
    <w:rsid w:val="00691912"/>
    <w:rsid w:val="00691943"/>
    <w:rsid w:val="00691EA8"/>
    <w:rsid w:val="006939FF"/>
    <w:rsid w:val="00693ED6"/>
    <w:rsid w:val="00695F2E"/>
    <w:rsid w:val="006965DA"/>
    <w:rsid w:val="0069670B"/>
    <w:rsid w:val="00697352"/>
    <w:rsid w:val="006A0727"/>
    <w:rsid w:val="006A1848"/>
    <w:rsid w:val="006A280E"/>
    <w:rsid w:val="006A5158"/>
    <w:rsid w:val="006A53DB"/>
    <w:rsid w:val="006A75FE"/>
    <w:rsid w:val="006B092C"/>
    <w:rsid w:val="006B0B4A"/>
    <w:rsid w:val="006B36DE"/>
    <w:rsid w:val="006B6E2B"/>
    <w:rsid w:val="006C2AC7"/>
    <w:rsid w:val="006C2C83"/>
    <w:rsid w:val="006C2F2C"/>
    <w:rsid w:val="006C459A"/>
    <w:rsid w:val="006C4A23"/>
    <w:rsid w:val="006C6E78"/>
    <w:rsid w:val="006D144B"/>
    <w:rsid w:val="006D53EE"/>
    <w:rsid w:val="006D6295"/>
    <w:rsid w:val="006D7659"/>
    <w:rsid w:val="006E0846"/>
    <w:rsid w:val="006E206C"/>
    <w:rsid w:val="006E2200"/>
    <w:rsid w:val="006E2973"/>
    <w:rsid w:val="006E3184"/>
    <w:rsid w:val="006E3842"/>
    <w:rsid w:val="006E543C"/>
    <w:rsid w:val="006E5B70"/>
    <w:rsid w:val="006E64DB"/>
    <w:rsid w:val="006E6618"/>
    <w:rsid w:val="006E68FE"/>
    <w:rsid w:val="006E71D6"/>
    <w:rsid w:val="006E7293"/>
    <w:rsid w:val="006E7D10"/>
    <w:rsid w:val="006F0CDE"/>
    <w:rsid w:val="006F13DA"/>
    <w:rsid w:val="006F147A"/>
    <w:rsid w:val="006F44D9"/>
    <w:rsid w:val="0070068E"/>
    <w:rsid w:val="00703FF6"/>
    <w:rsid w:val="007047EB"/>
    <w:rsid w:val="007062B5"/>
    <w:rsid w:val="007066EB"/>
    <w:rsid w:val="0070690D"/>
    <w:rsid w:val="007070AE"/>
    <w:rsid w:val="007072EA"/>
    <w:rsid w:val="00707668"/>
    <w:rsid w:val="00710D82"/>
    <w:rsid w:val="00713178"/>
    <w:rsid w:val="0071318A"/>
    <w:rsid w:val="00714398"/>
    <w:rsid w:val="0071569F"/>
    <w:rsid w:val="00717EB3"/>
    <w:rsid w:val="007209B0"/>
    <w:rsid w:val="00720D58"/>
    <w:rsid w:val="00724348"/>
    <w:rsid w:val="00727125"/>
    <w:rsid w:val="00727F90"/>
    <w:rsid w:val="0073040E"/>
    <w:rsid w:val="0073123F"/>
    <w:rsid w:val="0073326B"/>
    <w:rsid w:val="00734F82"/>
    <w:rsid w:val="0073506F"/>
    <w:rsid w:val="00735284"/>
    <w:rsid w:val="00735B79"/>
    <w:rsid w:val="007360E8"/>
    <w:rsid w:val="007409C0"/>
    <w:rsid w:val="007432F8"/>
    <w:rsid w:val="007436AB"/>
    <w:rsid w:val="00744AD1"/>
    <w:rsid w:val="00744C78"/>
    <w:rsid w:val="007505D2"/>
    <w:rsid w:val="00751610"/>
    <w:rsid w:val="0075233B"/>
    <w:rsid w:val="00753EC4"/>
    <w:rsid w:val="00753F27"/>
    <w:rsid w:val="007542A0"/>
    <w:rsid w:val="007546A9"/>
    <w:rsid w:val="00754D2B"/>
    <w:rsid w:val="00756936"/>
    <w:rsid w:val="0076222F"/>
    <w:rsid w:val="00762F95"/>
    <w:rsid w:val="00765B34"/>
    <w:rsid w:val="00766CC6"/>
    <w:rsid w:val="00771214"/>
    <w:rsid w:val="00774201"/>
    <w:rsid w:val="00774575"/>
    <w:rsid w:val="0078223E"/>
    <w:rsid w:val="007825B8"/>
    <w:rsid w:val="007829A7"/>
    <w:rsid w:val="00783238"/>
    <w:rsid w:val="0078477A"/>
    <w:rsid w:val="00784AD7"/>
    <w:rsid w:val="00785706"/>
    <w:rsid w:val="007876DF"/>
    <w:rsid w:val="00790C85"/>
    <w:rsid w:val="007925CC"/>
    <w:rsid w:val="007935D6"/>
    <w:rsid w:val="00794A29"/>
    <w:rsid w:val="007950F2"/>
    <w:rsid w:val="007976F3"/>
    <w:rsid w:val="007A0764"/>
    <w:rsid w:val="007A1332"/>
    <w:rsid w:val="007A30CE"/>
    <w:rsid w:val="007A459D"/>
    <w:rsid w:val="007A4950"/>
    <w:rsid w:val="007A53B6"/>
    <w:rsid w:val="007A58B3"/>
    <w:rsid w:val="007A5D83"/>
    <w:rsid w:val="007A6E89"/>
    <w:rsid w:val="007B1B3B"/>
    <w:rsid w:val="007B2E7A"/>
    <w:rsid w:val="007B3252"/>
    <w:rsid w:val="007B47C4"/>
    <w:rsid w:val="007B6927"/>
    <w:rsid w:val="007C06C8"/>
    <w:rsid w:val="007C080A"/>
    <w:rsid w:val="007C214B"/>
    <w:rsid w:val="007C619B"/>
    <w:rsid w:val="007D0916"/>
    <w:rsid w:val="007D22B7"/>
    <w:rsid w:val="007D27BA"/>
    <w:rsid w:val="007D37CA"/>
    <w:rsid w:val="007D58AA"/>
    <w:rsid w:val="007D7980"/>
    <w:rsid w:val="007D7FB0"/>
    <w:rsid w:val="007E1234"/>
    <w:rsid w:val="007E22DF"/>
    <w:rsid w:val="007E26C0"/>
    <w:rsid w:val="007E2713"/>
    <w:rsid w:val="007E6C09"/>
    <w:rsid w:val="007E7289"/>
    <w:rsid w:val="007E73F1"/>
    <w:rsid w:val="007E768F"/>
    <w:rsid w:val="007F1A74"/>
    <w:rsid w:val="007F1C34"/>
    <w:rsid w:val="007F2210"/>
    <w:rsid w:val="007F3C5F"/>
    <w:rsid w:val="007F6E59"/>
    <w:rsid w:val="007F76BF"/>
    <w:rsid w:val="00801028"/>
    <w:rsid w:val="00803173"/>
    <w:rsid w:val="00804629"/>
    <w:rsid w:val="008074C6"/>
    <w:rsid w:val="00810C1C"/>
    <w:rsid w:val="008116AF"/>
    <w:rsid w:val="00812B1B"/>
    <w:rsid w:val="0081324F"/>
    <w:rsid w:val="00815425"/>
    <w:rsid w:val="00815F85"/>
    <w:rsid w:val="00816F50"/>
    <w:rsid w:val="00821047"/>
    <w:rsid w:val="00821A74"/>
    <w:rsid w:val="008231DA"/>
    <w:rsid w:val="008238A5"/>
    <w:rsid w:val="00823BF0"/>
    <w:rsid w:val="008250B5"/>
    <w:rsid w:val="00827511"/>
    <w:rsid w:val="00830457"/>
    <w:rsid w:val="00830493"/>
    <w:rsid w:val="00830E78"/>
    <w:rsid w:val="0083408B"/>
    <w:rsid w:val="00834A71"/>
    <w:rsid w:val="00835749"/>
    <w:rsid w:val="00836073"/>
    <w:rsid w:val="0083793D"/>
    <w:rsid w:val="00837DFA"/>
    <w:rsid w:val="00841FC5"/>
    <w:rsid w:val="00842475"/>
    <w:rsid w:val="0084430C"/>
    <w:rsid w:val="00844863"/>
    <w:rsid w:val="00845507"/>
    <w:rsid w:val="0084633C"/>
    <w:rsid w:val="00847D5F"/>
    <w:rsid w:val="008504BC"/>
    <w:rsid w:val="00851DD0"/>
    <w:rsid w:val="00851E23"/>
    <w:rsid w:val="008529C8"/>
    <w:rsid w:val="00854115"/>
    <w:rsid w:val="00854E21"/>
    <w:rsid w:val="008733A0"/>
    <w:rsid w:val="00873EE3"/>
    <w:rsid w:val="00874282"/>
    <w:rsid w:val="008773F3"/>
    <w:rsid w:val="008776AC"/>
    <w:rsid w:val="008800F7"/>
    <w:rsid w:val="00880C75"/>
    <w:rsid w:val="008810F9"/>
    <w:rsid w:val="008847B4"/>
    <w:rsid w:val="00885CC0"/>
    <w:rsid w:val="008864A0"/>
    <w:rsid w:val="00886673"/>
    <w:rsid w:val="00886D77"/>
    <w:rsid w:val="00887CCA"/>
    <w:rsid w:val="00887ED6"/>
    <w:rsid w:val="00890180"/>
    <w:rsid w:val="00892D7A"/>
    <w:rsid w:val="00893652"/>
    <w:rsid w:val="008936B3"/>
    <w:rsid w:val="00894358"/>
    <w:rsid w:val="00897896"/>
    <w:rsid w:val="008A0246"/>
    <w:rsid w:val="008A04C0"/>
    <w:rsid w:val="008A1AA8"/>
    <w:rsid w:val="008A23A8"/>
    <w:rsid w:val="008A3F45"/>
    <w:rsid w:val="008A56B2"/>
    <w:rsid w:val="008A62DC"/>
    <w:rsid w:val="008A762B"/>
    <w:rsid w:val="008B0D36"/>
    <w:rsid w:val="008B230B"/>
    <w:rsid w:val="008B231A"/>
    <w:rsid w:val="008B2A04"/>
    <w:rsid w:val="008B2C21"/>
    <w:rsid w:val="008C07FF"/>
    <w:rsid w:val="008C0A8F"/>
    <w:rsid w:val="008C1E9A"/>
    <w:rsid w:val="008C3081"/>
    <w:rsid w:val="008C3F02"/>
    <w:rsid w:val="008C4D48"/>
    <w:rsid w:val="008C58D5"/>
    <w:rsid w:val="008C5E04"/>
    <w:rsid w:val="008C70DB"/>
    <w:rsid w:val="008C71DD"/>
    <w:rsid w:val="008C74DA"/>
    <w:rsid w:val="008D2C78"/>
    <w:rsid w:val="008D5103"/>
    <w:rsid w:val="008E0A37"/>
    <w:rsid w:val="008E0AA7"/>
    <w:rsid w:val="008E1786"/>
    <w:rsid w:val="008E328F"/>
    <w:rsid w:val="008E34DC"/>
    <w:rsid w:val="008E4B82"/>
    <w:rsid w:val="008E6D37"/>
    <w:rsid w:val="008E6ED3"/>
    <w:rsid w:val="008F0C20"/>
    <w:rsid w:val="008F1C73"/>
    <w:rsid w:val="008F3268"/>
    <w:rsid w:val="008F4423"/>
    <w:rsid w:val="008F4DE7"/>
    <w:rsid w:val="008F56ED"/>
    <w:rsid w:val="008F76F8"/>
    <w:rsid w:val="008F7717"/>
    <w:rsid w:val="00900F47"/>
    <w:rsid w:val="009052F2"/>
    <w:rsid w:val="0090548F"/>
    <w:rsid w:val="009078DF"/>
    <w:rsid w:val="00907A53"/>
    <w:rsid w:val="009103D9"/>
    <w:rsid w:val="00911016"/>
    <w:rsid w:val="00912BAD"/>
    <w:rsid w:val="00913196"/>
    <w:rsid w:val="00920E09"/>
    <w:rsid w:val="009221DC"/>
    <w:rsid w:val="0092243E"/>
    <w:rsid w:val="00923866"/>
    <w:rsid w:val="0092394A"/>
    <w:rsid w:val="00923EA8"/>
    <w:rsid w:val="0092579F"/>
    <w:rsid w:val="00926467"/>
    <w:rsid w:val="00926960"/>
    <w:rsid w:val="009271D1"/>
    <w:rsid w:val="00930A8D"/>
    <w:rsid w:val="00930F96"/>
    <w:rsid w:val="00931455"/>
    <w:rsid w:val="00933D86"/>
    <w:rsid w:val="00934C88"/>
    <w:rsid w:val="0093556D"/>
    <w:rsid w:val="009360B6"/>
    <w:rsid w:val="0093657A"/>
    <w:rsid w:val="00936B5A"/>
    <w:rsid w:val="009414CC"/>
    <w:rsid w:val="009450AE"/>
    <w:rsid w:val="00946F11"/>
    <w:rsid w:val="00950FAE"/>
    <w:rsid w:val="0095203A"/>
    <w:rsid w:val="00952FA0"/>
    <w:rsid w:val="009547A6"/>
    <w:rsid w:val="00954E09"/>
    <w:rsid w:val="00955CF4"/>
    <w:rsid w:val="00955D22"/>
    <w:rsid w:val="00956C1F"/>
    <w:rsid w:val="00957582"/>
    <w:rsid w:val="009575ED"/>
    <w:rsid w:val="00964577"/>
    <w:rsid w:val="00967710"/>
    <w:rsid w:val="00971568"/>
    <w:rsid w:val="0097383F"/>
    <w:rsid w:val="009745F3"/>
    <w:rsid w:val="009753BE"/>
    <w:rsid w:val="00975F77"/>
    <w:rsid w:val="00975FE0"/>
    <w:rsid w:val="00976EF0"/>
    <w:rsid w:val="00977C76"/>
    <w:rsid w:val="0098093F"/>
    <w:rsid w:val="009823E0"/>
    <w:rsid w:val="0098299C"/>
    <w:rsid w:val="0098307B"/>
    <w:rsid w:val="009836F3"/>
    <w:rsid w:val="00983AF8"/>
    <w:rsid w:val="00983EE5"/>
    <w:rsid w:val="0098631C"/>
    <w:rsid w:val="00986B26"/>
    <w:rsid w:val="00993075"/>
    <w:rsid w:val="00994875"/>
    <w:rsid w:val="00996501"/>
    <w:rsid w:val="00996BE8"/>
    <w:rsid w:val="00996C89"/>
    <w:rsid w:val="00996D84"/>
    <w:rsid w:val="009A15AE"/>
    <w:rsid w:val="009A22B6"/>
    <w:rsid w:val="009A2EF2"/>
    <w:rsid w:val="009A33E3"/>
    <w:rsid w:val="009A3FFB"/>
    <w:rsid w:val="009A4D9A"/>
    <w:rsid w:val="009A51B3"/>
    <w:rsid w:val="009A5E12"/>
    <w:rsid w:val="009A7FEA"/>
    <w:rsid w:val="009B0096"/>
    <w:rsid w:val="009B348F"/>
    <w:rsid w:val="009B4BF3"/>
    <w:rsid w:val="009B5DBA"/>
    <w:rsid w:val="009C1E3A"/>
    <w:rsid w:val="009C4905"/>
    <w:rsid w:val="009C511A"/>
    <w:rsid w:val="009C5A3D"/>
    <w:rsid w:val="009C63F4"/>
    <w:rsid w:val="009C7585"/>
    <w:rsid w:val="009D0FCF"/>
    <w:rsid w:val="009D16BA"/>
    <w:rsid w:val="009D1DD3"/>
    <w:rsid w:val="009D4737"/>
    <w:rsid w:val="009D4D44"/>
    <w:rsid w:val="009D5BEC"/>
    <w:rsid w:val="009D6CDB"/>
    <w:rsid w:val="009E06FA"/>
    <w:rsid w:val="009E1218"/>
    <w:rsid w:val="009E1AF8"/>
    <w:rsid w:val="009E24A2"/>
    <w:rsid w:val="009E2EA5"/>
    <w:rsid w:val="009E3881"/>
    <w:rsid w:val="009F1309"/>
    <w:rsid w:val="009F2901"/>
    <w:rsid w:val="009F2F36"/>
    <w:rsid w:val="009F440B"/>
    <w:rsid w:val="009F477B"/>
    <w:rsid w:val="009F5124"/>
    <w:rsid w:val="009F539D"/>
    <w:rsid w:val="009F6CED"/>
    <w:rsid w:val="009F7A60"/>
    <w:rsid w:val="00A020E5"/>
    <w:rsid w:val="00A04B41"/>
    <w:rsid w:val="00A06EA5"/>
    <w:rsid w:val="00A10BFA"/>
    <w:rsid w:val="00A115A5"/>
    <w:rsid w:val="00A118FF"/>
    <w:rsid w:val="00A12826"/>
    <w:rsid w:val="00A144CC"/>
    <w:rsid w:val="00A16561"/>
    <w:rsid w:val="00A179C9"/>
    <w:rsid w:val="00A20E7D"/>
    <w:rsid w:val="00A2221A"/>
    <w:rsid w:val="00A2270B"/>
    <w:rsid w:val="00A22899"/>
    <w:rsid w:val="00A22AF5"/>
    <w:rsid w:val="00A22B5D"/>
    <w:rsid w:val="00A22E0A"/>
    <w:rsid w:val="00A242D5"/>
    <w:rsid w:val="00A2567D"/>
    <w:rsid w:val="00A2663C"/>
    <w:rsid w:val="00A27A4F"/>
    <w:rsid w:val="00A302A9"/>
    <w:rsid w:val="00A33602"/>
    <w:rsid w:val="00A364FB"/>
    <w:rsid w:val="00A40892"/>
    <w:rsid w:val="00A4287E"/>
    <w:rsid w:val="00A42946"/>
    <w:rsid w:val="00A443EA"/>
    <w:rsid w:val="00A45AFB"/>
    <w:rsid w:val="00A45EE3"/>
    <w:rsid w:val="00A46842"/>
    <w:rsid w:val="00A534BB"/>
    <w:rsid w:val="00A537D3"/>
    <w:rsid w:val="00A55EAB"/>
    <w:rsid w:val="00A57399"/>
    <w:rsid w:val="00A62ACE"/>
    <w:rsid w:val="00A62B81"/>
    <w:rsid w:val="00A63650"/>
    <w:rsid w:val="00A65607"/>
    <w:rsid w:val="00A665F6"/>
    <w:rsid w:val="00A67211"/>
    <w:rsid w:val="00A67700"/>
    <w:rsid w:val="00A67F67"/>
    <w:rsid w:val="00A70017"/>
    <w:rsid w:val="00A7105A"/>
    <w:rsid w:val="00A7766A"/>
    <w:rsid w:val="00A80C34"/>
    <w:rsid w:val="00A80D11"/>
    <w:rsid w:val="00A81AA3"/>
    <w:rsid w:val="00A81B0E"/>
    <w:rsid w:val="00A82F02"/>
    <w:rsid w:val="00A8301F"/>
    <w:rsid w:val="00A84FF8"/>
    <w:rsid w:val="00A8543B"/>
    <w:rsid w:val="00A85E0C"/>
    <w:rsid w:val="00A8644A"/>
    <w:rsid w:val="00A8655F"/>
    <w:rsid w:val="00A865CF"/>
    <w:rsid w:val="00A866F3"/>
    <w:rsid w:val="00A86C7C"/>
    <w:rsid w:val="00A86D22"/>
    <w:rsid w:val="00A919DE"/>
    <w:rsid w:val="00A924C0"/>
    <w:rsid w:val="00A93972"/>
    <w:rsid w:val="00A95009"/>
    <w:rsid w:val="00A9635A"/>
    <w:rsid w:val="00AA1083"/>
    <w:rsid w:val="00AA2AD7"/>
    <w:rsid w:val="00AA2BB5"/>
    <w:rsid w:val="00AA475A"/>
    <w:rsid w:val="00AA58C6"/>
    <w:rsid w:val="00AA669D"/>
    <w:rsid w:val="00AA6BC1"/>
    <w:rsid w:val="00AA760C"/>
    <w:rsid w:val="00AA7C76"/>
    <w:rsid w:val="00AB11F2"/>
    <w:rsid w:val="00AB28D2"/>
    <w:rsid w:val="00AB5D9D"/>
    <w:rsid w:val="00AB6EA2"/>
    <w:rsid w:val="00AB7D47"/>
    <w:rsid w:val="00AC070A"/>
    <w:rsid w:val="00AC12FD"/>
    <w:rsid w:val="00AC277E"/>
    <w:rsid w:val="00AC4100"/>
    <w:rsid w:val="00AC5C5E"/>
    <w:rsid w:val="00AC71F6"/>
    <w:rsid w:val="00AC7CE5"/>
    <w:rsid w:val="00AC7F41"/>
    <w:rsid w:val="00AD0ABB"/>
    <w:rsid w:val="00AD0E69"/>
    <w:rsid w:val="00AD13DA"/>
    <w:rsid w:val="00AD2D26"/>
    <w:rsid w:val="00AD48CB"/>
    <w:rsid w:val="00AD4A6F"/>
    <w:rsid w:val="00AD7859"/>
    <w:rsid w:val="00AE0811"/>
    <w:rsid w:val="00AE11F8"/>
    <w:rsid w:val="00AE289D"/>
    <w:rsid w:val="00AE32A5"/>
    <w:rsid w:val="00AE32ED"/>
    <w:rsid w:val="00AE6578"/>
    <w:rsid w:val="00AF03B8"/>
    <w:rsid w:val="00AF19F7"/>
    <w:rsid w:val="00AF1F54"/>
    <w:rsid w:val="00AF201D"/>
    <w:rsid w:val="00AF3E01"/>
    <w:rsid w:val="00AF4DA5"/>
    <w:rsid w:val="00AF4FC1"/>
    <w:rsid w:val="00AF53B2"/>
    <w:rsid w:val="00AF666D"/>
    <w:rsid w:val="00B01DE2"/>
    <w:rsid w:val="00B022A1"/>
    <w:rsid w:val="00B02757"/>
    <w:rsid w:val="00B03D00"/>
    <w:rsid w:val="00B055DD"/>
    <w:rsid w:val="00B07992"/>
    <w:rsid w:val="00B07FF3"/>
    <w:rsid w:val="00B102EB"/>
    <w:rsid w:val="00B11272"/>
    <w:rsid w:val="00B11FE8"/>
    <w:rsid w:val="00B12EDB"/>
    <w:rsid w:val="00B178B0"/>
    <w:rsid w:val="00B17C87"/>
    <w:rsid w:val="00B230CE"/>
    <w:rsid w:val="00B235A9"/>
    <w:rsid w:val="00B23A2C"/>
    <w:rsid w:val="00B23E2B"/>
    <w:rsid w:val="00B25244"/>
    <w:rsid w:val="00B25471"/>
    <w:rsid w:val="00B26E31"/>
    <w:rsid w:val="00B26E5E"/>
    <w:rsid w:val="00B27326"/>
    <w:rsid w:val="00B27885"/>
    <w:rsid w:val="00B314C7"/>
    <w:rsid w:val="00B33B11"/>
    <w:rsid w:val="00B343A4"/>
    <w:rsid w:val="00B343BF"/>
    <w:rsid w:val="00B355DE"/>
    <w:rsid w:val="00B36F91"/>
    <w:rsid w:val="00B37076"/>
    <w:rsid w:val="00B37C65"/>
    <w:rsid w:val="00B37E70"/>
    <w:rsid w:val="00B421BF"/>
    <w:rsid w:val="00B42DD7"/>
    <w:rsid w:val="00B4367A"/>
    <w:rsid w:val="00B45086"/>
    <w:rsid w:val="00B455DA"/>
    <w:rsid w:val="00B46A1F"/>
    <w:rsid w:val="00B47A6D"/>
    <w:rsid w:val="00B47DDB"/>
    <w:rsid w:val="00B517C8"/>
    <w:rsid w:val="00B538E5"/>
    <w:rsid w:val="00B53F9F"/>
    <w:rsid w:val="00B542A2"/>
    <w:rsid w:val="00B55817"/>
    <w:rsid w:val="00B56A7D"/>
    <w:rsid w:val="00B57145"/>
    <w:rsid w:val="00B629E3"/>
    <w:rsid w:val="00B6315F"/>
    <w:rsid w:val="00B6398D"/>
    <w:rsid w:val="00B64D09"/>
    <w:rsid w:val="00B6531D"/>
    <w:rsid w:val="00B67DF8"/>
    <w:rsid w:val="00B70537"/>
    <w:rsid w:val="00B725CA"/>
    <w:rsid w:val="00B734B2"/>
    <w:rsid w:val="00B74D46"/>
    <w:rsid w:val="00B75516"/>
    <w:rsid w:val="00B7553D"/>
    <w:rsid w:val="00B75A98"/>
    <w:rsid w:val="00B770E3"/>
    <w:rsid w:val="00B825E4"/>
    <w:rsid w:val="00B8264E"/>
    <w:rsid w:val="00B835FA"/>
    <w:rsid w:val="00B84B5F"/>
    <w:rsid w:val="00B85EAD"/>
    <w:rsid w:val="00B86EAE"/>
    <w:rsid w:val="00B91273"/>
    <w:rsid w:val="00B92000"/>
    <w:rsid w:val="00B93481"/>
    <w:rsid w:val="00B9555C"/>
    <w:rsid w:val="00B959BF"/>
    <w:rsid w:val="00B96608"/>
    <w:rsid w:val="00B972DA"/>
    <w:rsid w:val="00BA1191"/>
    <w:rsid w:val="00BA2635"/>
    <w:rsid w:val="00BA2A7C"/>
    <w:rsid w:val="00BA4514"/>
    <w:rsid w:val="00BA58DC"/>
    <w:rsid w:val="00BB12E8"/>
    <w:rsid w:val="00BB3F65"/>
    <w:rsid w:val="00BB5D9A"/>
    <w:rsid w:val="00BB6246"/>
    <w:rsid w:val="00BB69B4"/>
    <w:rsid w:val="00BB7214"/>
    <w:rsid w:val="00BB7AE2"/>
    <w:rsid w:val="00BB7D3F"/>
    <w:rsid w:val="00BC01EF"/>
    <w:rsid w:val="00BC302E"/>
    <w:rsid w:val="00BC3E79"/>
    <w:rsid w:val="00BC4A4A"/>
    <w:rsid w:val="00BC50B2"/>
    <w:rsid w:val="00BC67D5"/>
    <w:rsid w:val="00BC7002"/>
    <w:rsid w:val="00BD01D2"/>
    <w:rsid w:val="00BD17FF"/>
    <w:rsid w:val="00BD2046"/>
    <w:rsid w:val="00BD3CDE"/>
    <w:rsid w:val="00BD4DB7"/>
    <w:rsid w:val="00BD6A13"/>
    <w:rsid w:val="00BD704D"/>
    <w:rsid w:val="00BE0279"/>
    <w:rsid w:val="00BE03F3"/>
    <w:rsid w:val="00BE1016"/>
    <w:rsid w:val="00BE1596"/>
    <w:rsid w:val="00BE2621"/>
    <w:rsid w:val="00BE29F7"/>
    <w:rsid w:val="00BE3008"/>
    <w:rsid w:val="00BE50B9"/>
    <w:rsid w:val="00BE57EA"/>
    <w:rsid w:val="00BE6057"/>
    <w:rsid w:val="00BE7A52"/>
    <w:rsid w:val="00BF0AC4"/>
    <w:rsid w:val="00BF223C"/>
    <w:rsid w:val="00BF2689"/>
    <w:rsid w:val="00BF2937"/>
    <w:rsid w:val="00BF2E11"/>
    <w:rsid w:val="00BF36B5"/>
    <w:rsid w:val="00BF6C1D"/>
    <w:rsid w:val="00BF6CBC"/>
    <w:rsid w:val="00C029F1"/>
    <w:rsid w:val="00C02FD8"/>
    <w:rsid w:val="00C03158"/>
    <w:rsid w:val="00C032F2"/>
    <w:rsid w:val="00C072E8"/>
    <w:rsid w:val="00C073D8"/>
    <w:rsid w:val="00C10F5E"/>
    <w:rsid w:val="00C137C2"/>
    <w:rsid w:val="00C13B5B"/>
    <w:rsid w:val="00C1528E"/>
    <w:rsid w:val="00C170FF"/>
    <w:rsid w:val="00C206A5"/>
    <w:rsid w:val="00C2142A"/>
    <w:rsid w:val="00C22939"/>
    <w:rsid w:val="00C2446A"/>
    <w:rsid w:val="00C245DF"/>
    <w:rsid w:val="00C3534C"/>
    <w:rsid w:val="00C41869"/>
    <w:rsid w:val="00C42FC5"/>
    <w:rsid w:val="00C43C3E"/>
    <w:rsid w:val="00C44B25"/>
    <w:rsid w:val="00C47457"/>
    <w:rsid w:val="00C4797E"/>
    <w:rsid w:val="00C51E98"/>
    <w:rsid w:val="00C52272"/>
    <w:rsid w:val="00C53F28"/>
    <w:rsid w:val="00C563FD"/>
    <w:rsid w:val="00C60226"/>
    <w:rsid w:val="00C629D7"/>
    <w:rsid w:val="00C65538"/>
    <w:rsid w:val="00C66C44"/>
    <w:rsid w:val="00C70283"/>
    <w:rsid w:val="00C70D5C"/>
    <w:rsid w:val="00C74335"/>
    <w:rsid w:val="00C748C4"/>
    <w:rsid w:val="00C75176"/>
    <w:rsid w:val="00C77310"/>
    <w:rsid w:val="00C806BC"/>
    <w:rsid w:val="00C80947"/>
    <w:rsid w:val="00C8130E"/>
    <w:rsid w:val="00C83086"/>
    <w:rsid w:val="00C84702"/>
    <w:rsid w:val="00C8685C"/>
    <w:rsid w:val="00C86873"/>
    <w:rsid w:val="00C87761"/>
    <w:rsid w:val="00C9083D"/>
    <w:rsid w:val="00C9234A"/>
    <w:rsid w:val="00C926F5"/>
    <w:rsid w:val="00C936F0"/>
    <w:rsid w:val="00C95CDF"/>
    <w:rsid w:val="00C9737E"/>
    <w:rsid w:val="00C97CF7"/>
    <w:rsid w:val="00CA143E"/>
    <w:rsid w:val="00CA39EF"/>
    <w:rsid w:val="00CA4A19"/>
    <w:rsid w:val="00CA5DC1"/>
    <w:rsid w:val="00CA5FD7"/>
    <w:rsid w:val="00CA5FE8"/>
    <w:rsid w:val="00CA762F"/>
    <w:rsid w:val="00CA7C48"/>
    <w:rsid w:val="00CB0863"/>
    <w:rsid w:val="00CB195F"/>
    <w:rsid w:val="00CB204C"/>
    <w:rsid w:val="00CB2199"/>
    <w:rsid w:val="00CB2603"/>
    <w:rsid w:val="00CB2F95"/>
    <w:rsid w:val="00CB3502"/>
    <w:rsid w:val="00CB373C"/>
    <w:rsid w:val="00CB6AA2"/>
    <w:rsid w:val="00CB779D"/>
    <w:rsid w:val="00CC0768"/>
    <w:rsid w:val="00CC0972"/>
    <w:rsid w:val="00CC4710"/>
    <w:rsid w:val="00CC574C"/>
    <w:rsid w:val="00CC5DAB"/>
    <w:rsid w:val="00CC6974"/>
    <w:rsid w:val="00CC7D10"/>
    <w:rsid w:val="00CD0057"/>
    <w:rsid w:val="00CD145C"/>
    <w:rsid w:val="00CD16FA"/>
    <w:rsid w:val="00CD3938"/>
    <w:rsid w:val="00CD47E3"/>
    <w:rsid w:val="00CD660D"/>
    <w:rsid w:val="00CD667B"/>
    <w:rsid w:val="00CD6B0A"/>
    <w:rsid w:val="00CD6BF3"/>
    <w:rsid w:val="00CE21C3"/>
    <w:rsid w:val="00CE2791"/>
    <w:rsid w:val="00CE4523"/>
    <w:rsid w:val="00CE4C7B"/>
    <w:rsid w:val="00CE53C4"/>
    <w:rsid w:val="00CE6408"/>
    <w:rsid w:val="00CF04B4"/>
    <w:rsid w:val="00CF2454"/>
    <w:rsid w:val="00CF4CF0"/>
    <w:rsid w:val="00CF6345"/>
    <w:rsid w:val="00CF6855"/>
    <w:rsid w:val="00D02BEA"/>
    <w:rsid w:val="00D104A1"/>
    <w:rsid w:val="00D10582"/>
    <w:rsid w:val="00D119FF"/>
    <w:rsid w:val="00D1285F"/>
    <w:rsid w:val="00D175D1"/>
    <w:rsid w:val="00D17A15"/>
    <w:rsid w:val="00D20F4D"/>
    <w:rsid w:val="00D21A31"/>
    <w:rsid w:val="00D22654"/>
    <w:rsid w:val="00D22D39"/>
    <w:rsid w:val="00D235B3"/>
    <w:rsid w:val="00D25F16"/>
    <w:rsid w:val="00D275A5"/>
    <w:rsid w:val="00D277CC"/>
    <w:rsid w:val="00D33C41"/>
    <w:rsid w:val="00D33C96"/>
    <w:rsid w:val="00D3776A"/>
    <w:rsid w:val="00D37EA5"/>
    <w:rsid w:val="00D406F8"/>
    <w:rsid w:val="00D41FA0"/>
    <w:rsid w:val="00D43A01"/>
    <w:rsid w:val="00D442F4"/>
    <w:rsid w:val="00D44F05"/>
    <w:rsid w:val="00D4617B"/>
    <w:rsid w:val="00D463B1"/>
    <w:rsid w:val="00D46CCC"/>
    <w:rsid w:val="00D47829"/>
    <w:rsid w:val="00D50AAA"/>
    <w:rsid w:val="00D51410"/>
    <w:rsid w:val="00D51609"/>
    <w:rsid w:val="00D531B1"/>
    <w:rsid w:val="00D538B3"/>
    <w:rsid w:val="00D543F0"/>
    <w:rsid w:val="00D60CF2"/>
    <w:rsid w:val="00D643C0"/>
    <w:rsid w:val="00D64887"/>
    <w:rsid w:val="00D6542E"/>
    <w:rsid w:val="00D6631B"/>
    <w:rsid w:val="00D66F7C"/>
    <w:rsid w:val="00D675B0"/>
    <w:rsid w:val="00D67CFE"/>
    <w:rsid w:val="00D72CB5"/>
    <w:rsid w:val="00D73603"/>
    <w:rsid w:val="00D73F4D"/>
    <w:rsid w:val="00D80064"/>
    <w:rsid w:val="00D80EA0"/>
    <w:rsid w:val="00D83541"/>
    <w:rsid w:val="00D837BF"/>
    <w:rsid w:val="00D8455E"/>
    <w:rsid w:val="00D86795"/>
    <w:rsid w:val="00D874CC"/>
    <w:rsid w:val="00D87C27"/>
    <w:rsid w:val="00D906AB"/>
    <w:rsid w:val="00D90F64"/>
    <w:rsid w:val="00D92F9C"/>
    <w:rsid w:val="00D95D89"/>
    <w:rsid w:val="00D96401"/>
    <w:rsid w:val="00D9671A"/>
    <w:rsid w:val="00DA01F5"/>
    <w:rsid w:val="00DA03B8"/>
    <w:rsid w:val="00DA10AC"/>
    <w:rsid w:val="00DA356A"/>
    <w:rsid w:val="00DA3A51"/>
    <w:rsid w:val="00DA3E12"/>
    <w:rsid w:val="00DA402D"/>
    <w:rsid w:val="00DA4E66"/>
    <w:rsid w:val="00DA52F3"/>
    <w:rsid w:val="00DA537B"/>
    <w:rsid w:val="00DB0347"/>
    <w:rsid w:val="00DB1EC7"/>
    <w:rsid w:val="00DB26BD"/>
    <w:rsid w:val="00DB3CAF"/>
    <w:rsid w:val="00DB4D30"/>
    <w:rsid w:val="00DB5064"/>
    <w:rsid w:val="00DB5294"/>
    <w:rsid w:val="00DB706D"/>
    <w:rsid w:val="00DB7644"/>
    <w:rsid w:val="00DC0590"/>
    <w:rsid w:val="00DC1482"/>
    <w:rsid w:val="00DC1931"/>
    <w:rsid w:val="00DC1FC1"/>
    <w:rsid w:val="00DC2E35"/>
    <w:rsid w:val="00DC5481"/>
    <w:rsid w:val="00DC63B2"/>
    <w:rsid w:val="00DC6611"/>
    <w:rsid w:val="00DC6DE8"/>
    <w:rsid w:val="00DC7F08"/>
    <w:rsid w:val="00DD0230"/>
    <w:rsid w:val="00DD17DD"/>
    <w:rsid w:val="00DD1A91"/>
    <w:rsid w:val="00DD246A"/>
    <w:rsid w:val="00DD2653"/>
    <w:rsid w:val="00DD2C3F"/>
    <w:rsid w:val="00DD2E3F"/>
    <w:rsid w:val="00DD4CAB"/>
    <w:rsid w:val="00DD5F0F"/>
    <w:rsid w:val="00DE067B"/>
    <w:rsid w:val="00DE0777"/>
    <w:rsid w:val="00DE1FA1"/>
    <w:rsid w:val="00DE5DBD"/>
    <w:rsid w:val="00DE6143"/>
    <w:rsid w:val="00DE6588"/>
    <w:rsid w:val="00DE6E75"/>
    <w:rsid w:val="00DE6F29"/>
    <w:rsid w:val="00DE7226"/>
    <w:rsid w:val="00DE7AB9"/>
    <w:rsid w:val="00DF06BC"/>
    <w:rsid w:val="00DF197F"/>
    <w:rsid w:val="00DF394F"/>
    <w:rsid w:val="00DF4B14"/>
    <w:rsid w:val="00DF527B"/>
    <w:rsid w:val="00DF7122"/>
    <w:rsid w:val="00DF7797"/>
    <w:rsid w:val="00E00149"/>
    <w:rsid w:val="00E0087F"/>
    <w:rsid w:val="00E008AA"/>
    <w:rsid w:val="00E00DA8"/>
    <w:rsid w:val="00E01216"/>
    <w:rsid w:val="00E01C73"/>
    <w:rsid w:val="00E04DA1"/>
    <w:rsid w:val="00E0518C"/>
    <w:rsid w:val="00E06E78"/>
    <w:rsid w:val="00E11A5D"/>
    <w:rsid w:val="00E11E30"/>
    <w:rsid w:val="00E1215A"/>
    <w:rsid w:val="00E16876"/>
    <w:rsid w:val="00E17499"/>
    <w:rsid w:val="00E212E6"/>
    <w:rsid w:val="00E224A8"/>
    <w:rsid w:val="00E22C61"/>
    <w:rsid w:val="00E22EBE"/>
    <w:rsid w:val="00E2316C"/>
    <w:rsid w:val="00E23625"/>
    <w:rsid w:val="00E23721"/>
    <w:rsid w:val="00E24731"/>
    <w:rsid w:val="00E258E5"/>
    <w:rsid w:val="00E25FD5"/>
    <w:rsid w:val="00E26AC2"/>
    <w:rsid w:val="00E26AC9"/>
    <w:rsid w:val="00E27DF0"/>
    <w:rsid w:val="00E313AF"/>
    <w:rsid w:val="00E325CF"/>
    <w:rsid w:val="00E33E62"/>
    <w:rsid w:val="00E42A45"/>
    <w:rsid w:val="00E43068"/>
    <w:rsid w:val="00E4317A"/>
    <w:rsid w:val="00E453B1"/>
    <w:rsid w:val="00E45BDD"/>
    <w:rsid w:val="00E465A9"/>
    <w:rsid w:val="00E47EAB"/>
    <w:rsid w:val="00E508A6"/>
    <w:rsid w:val="00E50E7C"/>
    <w:rsid w:val="00E5182D"/>
    <w:rsid w:val="00E54DD5"/>
    <w:rsid w:val="00E54FC5"/>
    <w:rsid w:val="00E55BED"/>
    <w:rsid w:val="00E56ED2"/>
    <w:rsid w:val="00E56F52"/>
    <w:rsid w:val="00E613A1"/>
    <w:rsid w:val="00E63ED9"/>
    <w:rsid w:val="00E651D3"/>
    <w:rsid w:val="00E71B2C"/>
    <w:rsid w:val="00E71B7A"/>
    <w:rsid w:val="00E736A8"/>
    <w:rsid w:val="00E7377D"/>
    <w:rsid w:val="00E744CF"/>
    <w:rsid w:val="00E75784"/>
    <w:rsid w:val="00E75CB2"/>
    <w:rsid w:val="00E7605A"/>
    <w:rsid w:val="00E776ED"/>
    <w:rsid w:val="00E77C14"/>
    <w:rsid w:val="00E8180D"/>
    <w:rsid w:val="00E82419"/>
    <w:rsid w:val="00E83C0A"/>
    <w:rsid w:val="00E8530C"/>
    <w:rsid w:val="00E867E5"/>
    <w:rsid w:val="00E872B8"/>
    <w:rsid w:val="00E9033B"/>
    <w:rsid w:val="00E91C89"/>
    <w:rsid w:val="00E92725"/>
    <w:rsid w:val="00E93087"/>
    <w:rsid w:val="00E943E2"/>
    <w:rsid w:val="00E94B1C"/>
    <w:rsid w:val="00E96179"/>
    <w:rsid w:val="00E96771"/>
    <w:rsid w:val="00EA383C"/>
    <w:rsid w:val="00EA3B74"/>
    <w:rsid w:val="00EA4276"/>
    <w:rsid w:val="00EA6F09"/>
    <w:rsid w:val="00EB16C8"/>
    <w:rsid w:val="00EB27BD"/>
    <w:rsid w:val="00EB3F87"/>
    <w:rsid w:val="00EB4C5B"/>
    <w:rsid w:val="00EB53BB"/>
    <w:rsid w:val="00EB5A1F"/>
    <w:rsid w:val="00EB6772"/>
    <w:rsid w:val="00EB7746"/>
    <w:rsid w:val="00EC0305"/>
    <w:rsid w:val="00EC0667"/>
    <w:rsid w:val="00EC2029"/>
    <w:rsid w:val="00EC3E7F"/>
    <w:rsid w:val="00EC4669"/>
    <w:rsid w:val="00EC652C"/>
    <w:rsid w:val="00EC67BD"/>
    <w:rsid w:val="00EC7A9B"/>
    <w:rsid w:val="00ED2596"/>
    <w:rsid w:val="00ED288B"/>
    <w:rsid w:val="00ED2BC5"/>
    <w:rsid w:val="00ED2CCD"/>
    <w:rsid w:val="00ED2E8C"/>
    <w:rsid w:val="00ED3D7E"/>
    <w:rsid w:val="00ED465C"/>
    <w:rsid w:val="00ED47DC"/>
    <w:rsid w:val="00ED5B2D"/>
    <w:rsid w:val="00ED71C7"/>
    <w:rsid w:val="00ED774B"/>
    <w:rsid w:val="00EE0FF4"/>
    <w:rsid w:val="00EE1B6C"/>
    <w:rsid w:val="00EE28A0"/>
    <w:rsid w:val="00EE3729"/>
    <w:rsid w:val="00EE5B91"/>
    <w:rsid w:val="00EE75F2"/>
    <w:rsid w:val="00EE7D7D"/>
    <w:rsid w:val="00EF0CDB"/>
    <w:rsid w:val="00EF2A74"/>
    <w:rsid w:val="00EF2E11"/>
    <w:rsid w:val="00EF2F52"/>
    <w:rsid w:val="00EF34F4"/>
    <w:rsid w:val="00EF4394"/>
    <w:rsid w:val="00EF4561"/>
    <w:rsid w:val="00EF521F"/>
    <w:rsid w:val="00EF5BB6"/>
    <w:rsid w:val="00F019A7"/>
    <w:rsid w:val="00F03B99"/>
    <w:rsid w:val="00F04E90"/>
    <w:rsid w:val="00F061A7"/>
    <w:rsid w:val="00F10A4F"/>
    <w:rsid w:val="00F10B6C"/>
    <w:rsid w:val="00F11028"/>
    <w:rsid w:val="00F122B1"/>
    <w:rsid w:val="00F12547"/>
    <w:rsid w:val="00F152BE"/>
    <w:rsid w:val="00F159A6"/>
    <w:rsid w:val="00F15A00"/>
    <w:rsid w:val="00F1756E"/>
    <w:rsid w:val="00F2270C"/>
    <w:rsid w:val="00F22877"/>
    <w:rsid w:val="00F23E5D"/>
    <w:rsid w:val="00F26489"/>
    <w:rsid w:val="00F2666A"/>
    <w:rsid w:val="00F26BF3"/>
    <w:rsid w:val="00F26DB7"/>
    <w:rsid w:val="00F27945"/>
    <w:rsid w:val="00F27CA7"/>
    <w:rsid w:val="00F30603"/>
    <w:rsid w:val="00F325CC"/>
    <w:rsid w:val="00F33076"/>
    <w:rsid w:val="00F333F7"/>
    <w:rsid w:val="00F33DE3"/>
    <w:rsid w:val="00F348E8"/>
    <w:rsid w:val="00F379FA"/>
    <w:rsid w:val="00F37E00"/>
    <w:rsid w:val="00F44439"/>
    <w:rsid w:val="00F4489B"/>
    <w:rsid w:val="00F46A21"/>
    <w:rsid w:val="00F47B6E"/>
    <w:rsid w:val="00F50DA6"/>
    <w:rsid w:val="00F513A7"/>
    <w:rsid w:val="00F5233F"/>
    <w:rsid w:val="00F5492F"/>
    <w:rsid w:val="00F5569D"/>
    <w:rsid w:val="00F5574B"/>
    <w:rsid w:val="00F567A4"/>
    <w:rsid w:val="00F57E79"/>
    <w:rsid w:val="00F61285"/>
    <w:rsid w:val="00F617E5"/>
    <w:rsid w:val="00F62F2E"/>
    <w:rsid w:val="00F63290"/>
    <w:rsid w:val="00F6346A"/>
    <w:rsid w:val="00F6532C"/>
    <w:rsid w:val="00F66FA8"/>
    <w:rsid w:val="00F7184B"/>
    <w:rsid w:val="00F7278F"/>
    <w:rsid w:val="00F730EA"/>
    <w:rsid w:val="00F76967"/>
    <w:rsid w:val="00F7720B"/>
    <w:rsid w:val="00F7752D"/>
    <w:rsid w:val="00F77832"/>
    <w:rsid w:val="00F77910"/>
    <w:rsid w:val="00F80F9B"/>
    <w:rsid w:val="00F8108C"/>
    <w:rsid w:val="00F8167B"/>
    <w:rsid w:val="00F86728"/>
    <w:rsid w:val="00F86809"/>
    <w:rsid w:val="00F90FF2"/>
    <w:rsid w:val="00F9780A"/>
    <w:rsid w:val="00FA0CDE"/>
    <w:rsid w:val="00FA0D6D"/>
    <w:rsid w:val="00FA2D4E"/>
    <w:rsid w:val="00FA3B41"/>
    <w:rsid w:val="00FA42AA"/>
    <w:rsid w:val="00FA5529"/>
    <w:rsid w:val="00FA6CB6"/>
    <w:rsid w:val="00FA72E0"/>
    <w:rsid w:val="00FA79E1"/>
    <w:rsid w:val="00FB0AE6"/>
    <w:rsid w:val="00FB1766"/>
    <w:rsid w:val="00FB210E"/>
    <w:rsid w:val="00FB3F12"/>
    <w:rsid w:val="00FB4AE7"/>
    <w:rsid w:val="00FB580C"/>
    <w:rsid w:val="00FB5849"/>
    <w:rsid w:val="00FB6210"/>
    <w:rsid w:val="00FC172C"/>
    <w:rsid w:val="00FC1885"/>
    <w:rsid w:val="00FC1A0A"/>
    <w:rsid w:val="00FC37AE"/>
    <w:rsid w:val="00FC3888"/>
    <w:rsid w:val="00FC3EFC"/>
    <w:rsid w:val="00FC46D9"/>
    <w:rsid w:val="00FC6381"/>
    <w:rsid w:val="00FC68AE"/>
    <w:rsid w:val="00FC74CA"/>
    <w:rsid w:val="00FC78A1"/>
    <w:rsid w:val="00FC7970"/>
    <w:rsid w:val="00FD18E6"/>
    <w:rsid w:val="00FD1C6C"/>
    <w:rsid w:val="00FD200E"/>
    <w:rsid w:val="00FD3DDC"/>
    <w:rsid w:val="00FD4DDF"/>
    <w:rsid w:val="00FD5AD8"/>
    <w:rsid w:val="00FD7000"/>
    <w:rsid w:val="00FD7502"/>
    <w:rsid w:val="00FE0885"/>
    <w:rsid w:val="00FE4803"/>
    <w:rsid w:val="00FE501C"/>
    <w:rsid w:val="00FE5078"/>
    <w:rsid w:val="00FE7283"/>
    <w:rsid w:val="00FF1BEF"/>
    <w:rsid w:val="00FF30A2"/>
    <w:rsid w:val="00FF36A6"/>
    <w:rsid w:val="00FF36BC"/>
    <w:rsid w:val="00FF44F4"/>
    <w:rsid w:val="00FF52DE"/>
    <w:rsid w:val="00FF69AE"/>
    <w:rsid w:val="00FF6CCC"/>
    <w:rsid w:val="00FF7160"/>
    <w:rsid w:val="00FF769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C3C8DE"/>
  <w15:docId w15:val="{20B20E68-DDFB-4287-B695-5BA3F2DAA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714F"/>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link w:val="Ttulo1Car"/>
    <w:uiPriority w:val="9"/>
    <w:qFormat/>
    <w:rsid w:val="00844863"/>
    <w:pPr>
      <w:spacing w:before="100" w:beforeAutospacing="1" w:after="100" w:afterAutospacing="1"/>
      <w:outlineLvl w:val="0"/>
    </w:pPr>
    <w:rPr>
      <w:b/>
      <w:bCs/>
      <w:kern w:val="36"/>
      <w:sz w:val="48"/>
      <w:szCs w:val="48"/>
    </w:rPr>
  </w:style>
  <w:style w:type="paragraph" w:styleId="Ttulo3">
    <w:name w:val="heading 3"/>
    <w:basedOn w:val="Normal"/>
    <w:next w:val="Normal"/>
    <w:link w:val="Ttulo3Car"/>
    <w:uiPriority w:val="9"/>
    <w:semiHidden/>
    <w:unhideWhenUsed/>
    <w:qFormat/>
    <w:rsid w:val="00304769"/>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4050C5"/>
    <w:rPr>
      <w:rFonts w:ascii="Tahoma" w:hAnsi="Tahoma" w:cs="Tahoma"/>
      <w:sz w:val="16"/>
      <w:szCs w:val="16"/>
    </w:rPr>
  </w:style>
  <w:style w:type="character" w:customStyle="1" w:styleId="TextodegloboCar">
    <w:name w:val="Texto de globo Car"/>
    <w:basedOn w:val="Fuentedeprrafopredeter"/>
    <w:link w:val="Textodeglobo"/>
    <w:uiPriority w:val="99"/>
    <w:rsid w:val="004050C5"/>
    <w:rPr>
      <w:rFonts w:ascii="Tahoma" w:eastAsia="Times New Roman" w:hAnsi="Tahoma" w:cs="Tahoma"/>
      <w:sz w:val="16"/>
      <w:szCs w:val="16"/>
      <w:lang w:eastAsia="es-ES"/>
    </w:rPr>
  </w:style>
  <w:style w:type="table" w:customStyle="1" w:styleId="Tablaconcuadrcula31">
    <w:name w:val="Tabla con cuadrícula31"/>
    <w:basedOn w:val="Tablanormal"/>
    <w:next w:val="Tablaconcuadrcula"/>
    <w:uiPriority w:val="59"/>
    <w:rsid w:val="00F22877"/>
    <w:pPr>
      <w:spacing w:after="0"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F228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0">
    <w:name w:val="Pa10"/>
    <w:basedOn w:val="Normal"/>
    <w:next w:val="Normal"/>
    <w:uiPriority w:val="99"/>
    <w:rsid w:val="00201D98"/>
    <w:pPr>
      <w:autoSpaceDE w:val="0"/>
      <w:autoSpaceDN w:val="0"/>
      <w:adjustRightInd w:val="0"/>
      <w:spacing w:line="201" w:lineRule="atLeast"/>
    </w:pPr>
    <w:rPr>
      <w:rFonts w:ascii="NewBskvll BT" w:eastAsiaTheme="minorHAnsi" w:hAnsi="NewBskvll BT" w:cstheme="minorBidi"/>
      <w:lang w:eastAsia="en-US"/>
    </w:rPr>
  </w:style>
  <w:style w:type="character" w:customStyle="1" w:styleId="Ttulo1Car">
    <w:name w:val="Título 1 Car"/>
    <w:basedOn w:val="Fuentedeprrafopredeter"/>
    <w:link w:val="Ttulo1"/>
    <w:uiPriority w:val="9"/>
    <w:rsid w:val="00844863"/>
    <w:rPr>
      <w:rFonts w:ascii="Times New Roman" w:eastAsia="Times New Roman" w:hAnsi="Times New Roman" w:cs="Times New Roman"/>
      <w:b/>
      <w:bCs/>
      <w:kern w:val="36"/>
      <w:sz w:val="48"/>
      <w:szCs w:val="48"/>
      <w:lang w:eastAsia="es-ES"/>
    </w:rPr>
  </w:style>
  <w:style w:type="numbering" w:customStyle="1" w:styleId="Sinlista1">
    <w:name w:val="Sin lista1"/>
    <w:next w:val="Sinlista"/>
    <w:uiPriority w:val="99"/>
    <w:semiHidden/>
    <w:unhideWhenUsed/>
    <w:rsid w:val="00844863"/>
  </w:style>
  <w:style w:type="paragraph" w:styleId="Prrafodelista">
    <w:name w:val="List Paragraph"/>
    <w:basedOn w:val="Normal"/>
    <w:link w:val="PrrafodelistaCar"/>
    <w:uiPriority w:val="34"/>
    <w:qFormat/>
    <w:rsid w:val="00844863"/>
    <w:pPr>
      <w:spacing w:after="200" w:line="276" w:lineRule="auto"/>
      <w:ind w:left="720"/>
      <w:contextualSpacing/>
    </w:pPr>
    <w:rPr>
      <w:rFonts w:asciiTheme="minorHAnsi" w:eastAsiaTheme="minorHAnsi" w:hAnsiTheme="minorHAnsi" w:cstheme="minorBidi"/>
      <w:sz w:val="22"/>
      <w:szCs w:val="22"/>
      <w:lang w:eastAsia="en-US"/>
    </w:rPr>
  </w:style>
  <w:style w:type="paragraph" w:styleId="Sinespaciado">
    <w:name w:val="No Spacing"/>
    <w:uiPriority w:val="1"/>
    <w:qFormat/>
    <w:rsid w:val="00844863"/>
    <w:pPr>
      <w:spacing w:after="0" w:line="240" w:lineRule="auto"/>
    </w:pPr>
  </w:style>
  <w:style w:type="numbering" w:customStyle="1" w:styleId="Sinlista11">
    <w:name w:val="Sin lista11"/>
    <w:next w:val="Sinlista"/>
    <w:uiPriority w:val="99"/>
    <w:semiHidden/>
    <w:unhideWhenUsed/>
    <w:rsid w:val="00844863"/>
  </w:style>
  <w:style w:type="paragraph" w:styleId="Textonotapie">
    <w:name w:val="footnote text"/>
    <w:basedOn w:val="Normal"/>
    <w:link w:val="TextonotapieCar"/>
    <w:unhideWhenUsed/>
    <w:rsid w:val="00844863"/>
    <w:rPr>
      <w:rFonts w:ascii="Calibri" w:eastAsia="Calibri" w:hAnsi="Calibri"/>
      <w:sz w:val="20"/>
      <w:szCs w:val="20"/>
      <w:lang w:val="x-none" w:eastAsia="x-none"/>
    </w:rPr>
  </w:style>
  <w:style w:type="character" w:customStyle="1" w:styleId="TextonotapieCar">
    <w:name w:val="Texto nota pie Car"/>
    <w:basedOn w:val="Fuentedeprrafopredeter"/>
    <w:link w:val="Textonotapie"/>
    <w:rsid w:val="00844863"/>
    <w:rPr>
      <w:rFonts w:ascii="Calibri" w:eastAsia="Calibri" w:hAnsi="Calibri" w:cs="Times New Roman"/>
      <w:sz w:val="20"/>
      <w:szCs w:val="20"/>
      <w:lang w:val="x-none" w:eastAsia="x-none"/>
    </w:rPr>
  </w:style>
  <w:style w:type="character" w:styleId="Refdenotaalpie">
    <w:name w:val="footnote reference"/>
    <w:unhideWhenUsed/>
    <w:rsid w:val="00844863"/>
    <w:rPr>
      <w:vertAlign w:val="superscript"/>
    </w:rPr>
  </w:style>
  <w:style w:type="character" w:customStyle="1" w:styleId="apple-style-span">
    <w:name w:val="apple-style-span"/>
    <w:basedOn w:val="Fuentedeprrafopredeter"/>
    <w:rsid w:val="00844863"/>
  </w:style>
  <w:style w:type="character" w:styleId="Textoennegrita">
    <w:name w:val="Strong"/>
    <w:uiPriority w:val="22"/>
    <w:qFormat/>
    <w:rsid w:val="00844863"/>
    <w:rPr>
      <w:b/>
      <w:bCs/>
    </w:rPr>
  </w:style>
  <w:style w:type="character" w:customStyle="1" w:styleId="apple-converted-space">
    <w:name w:val="apple-converted-space"/>
    <w:basedOn w:val="Fuentedeprrafopredeter"/>
    <w:rsid w:val="00844863"/>
  </w:style>
  <w:style w:type="character" w:customStyle="1" w:styleId="ft0p5">
    <w:name w:val="ft0p5"/>
    <w:basedOn w:val="Fuentedeprrafopredeter"/>
    <w:rsid w:val="00844863"/>
  </w:style>
  <w:style w:type="character" w:customStyle="1" w:styleId="ft2p5">
    <w:name w:val="ft2p5"/>
    <w:basedOn w:val="Fuentedeprrafopredeter"/>
    <w:rsid w:val="00844863"/>
  </w:style>
  <w:style w:type="character" w:customStyle="1" w:styleId="ft1p1">
    <w:name w:val="ft1p1"/>
    <w:basedOn w:val="Fuentedeprrafopredeter"/>
    <w:rsid w:val="00844863"/>
  </w:style>
  <w:style w:type="paragraph" w:styleId="NormalWeb">
    <w:name w:val="Normal (Web)"/>
    <w:basedOn w:val="Normal"/>
    <w:uiPriority w:val="99"/>
    <w:unhideWhenUsed/>
    <w:rsid w:val="00844863"/>
    <w:pPr>
      <w:spacing w:before="100" w:beforeAutospacing="1" w:after="100" w:afterAutospacing="1"/>
    </w:pPr>
  </w:style>
  <w:style w:type="character" w:styleId="Hipervnculo">
    <w:name w:val="Hyperlink"/>
    <w:unhideWhenUsed/>
    <w:rsid w:val="00844863"/>
    <w:rPr>
      <w:color w:val="0000FF"/>
      <w:u w:val="single"/>
    </w:rPr>
  </w:style>
  <w:style w:type="paragraph" w:styleId="Encabezado">
    <w:name w:val="header"/>
    <w:basedOn w:val="Normal"/>
    <w:link w:val="EncabezadoCar"/>
    <w:uiPriority w:val="99"/>
    <w:unhideWhenUsed/>
    <w:rsid w:val="00844863"/>
    <w:pPr>
      <w:tabs>
        <w:tab w:val="center" w:pos="4252"/>
        <w:tab w:val="right" w:pos="8504"/>
      </w:tabs>
    </w:pPr>
    <w:rPr>
      <w:rFonts w:ascii="Calibri" w:eastAsia="Calibri" w:hAnsi="Calibri"/>
      <w:sz w:val="20"/>
      <w:szCs w:val="20"/>
      <w:lang w:val="x-none" w:eastAsia="x-none"/>
    </w:rPr>
  </w:style>
  <w:style w:type="character" w:customStyle="1" w:styleId="EncabezadoCar">
    <w:name w:val="Encabezado Car"/>
    <w:basedOn w:val="Fuentedeprrafopredeter"/>
    <w:link w:val="Encabezado"/>
    <w:uiPriority w:val="99"/>
    <w:rsid w:val="00844863"/>
    <w:rPr>
      <w:rFonts w:ascii="Calibri" w:eastAsia="Calibri" w:hAnsi="Calibri" w:cs="Times New Roman"/>
      <w:sz w:val="20"/>
      <w:szCs w:val="20"/>
      <w:lang w:val="x-none" w:eastAsia="x-none"/>
    </w:rPr>
  </w:style>
  <w:style w:type="paragraph" w:styleId="Piedepgina">
    <w:name w:val="footer"/>
    <w:basedOn w:val="Normal"/>
    <w:link w:val="PiedepginaCar"/>
    <w:uiPriority w:val="99"/>
    <w:unhideWhenUsed/>
    <w:rsid w:val="00844863"/>
    <w:pPr>
      <w:tabs>
        <w:tab w:val="center" w:pos="4252"/>
        <w:tab w:val="right" w:pos="8504"/>
      </w:tabs>
    </w:pPr>
    <w:rPr>
      <w:rFonts w:ascii="Calibri" w:eastAsia="Calibri" w:hAnsi="Calibri"/>
      <w:sz w:val="20"/>
      <w:szCs w:val="20"/>
      <w:lang w:val="x-none" w:eastAsia="x-none"/>
    </w:rPr>
  </w:style>
  <w:style w:type="character" w:customStyle="1" w:styleId="PiedepginaCar">
    <w:name w:val="Pie de página Car"/>
    <w:basedOn w:val="Fuentedeprrafopredeter"/>
    <w:link w:val="Piedepgina"/>
    <w:uiPriority w:val="99"/>
    <w:rsid w:val="00844863"/>
    <w:rPr>
      <w:rFonts w:ascii="Calibri" w:eastAsia="Calibri" w:hAnsi="Calibri" w:cs="Times New Roman"/>
      <w:sz w:val="20"/>
      <w:szCs w:val="20"/>
      <w:lang w:val="x-none" w:eastAsia="x-none"/>
    </w:rPr>
  </w:style>
  <w:style w:type="table" w:customStyle="1" w:styleId="Tablaconcuadrcula1">
    <w:name w:val="Tabla con cuadrícula1"/>
    <w:basedOn w:val="Tablanormal"/>
    <w:next w:val="Tablaconcuadrcula"/>
    <w:uiPriority w:val="59"/>
    <w:rsid w:val="00844863"/>
    <w:pPr>
      <w:spacing w:after="0" w:line="240" w:lineRule="auto"/>
    </w:pPr>
    <w:rPr>
      <w:rFonts w:ascii="Calibri" w:eastAsia="Calibri" w:hAnsi="Calibri"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42">
    <w:name w:val="p42"/>
    <w:basedOn w:val="Normal"/>
    <w:rsid w:val="00844863"/>
    <w:pPr>
      <w:spacing w:before="100" w:beforeAutospacing="1" w:after="100" w:afterAutospacing="1"/>
    </w:pPr>
    <w:rPr>
      <w:lang w:val="es-PE" w:eastAsia="es-PE"/>
    </w:rPr>
  </w:style>
  <w:style w:type="table" w:customStyle="1" w:styleId="Tablaconcuadrcula11">
    <w:name w:val="Tabla con cuadrícula11"/>
    <w:basedOn w:val="Tablanormal"/>
    <w:next w:val="Tablaconcuadrcula"/>
    <w:uiPriority w:val="59"/>
    <w:rsid w:val="0084486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1">
    <w:name w:val="st1"/>
    <w:rsid w:val="00844863"/>
  </w:style>
  <w:style w:type="paragraph" w:customStyle="1" w:styleId="Default">
    <w:name w:val="Default"/>
    <w:rsid w:val="00844863"/>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independiente">
    <w:name w:val="Body Text"/>
    <w:basedOn w:val="Normal"/>
    <w:link w:val="TextoindependienteCar"/>
    <w:rsid w:val="00844863"/>
    <w:pPr>
      <w:spacing w:after="120"/>
    </w:pPr>
  </w:style>
  <w:style w:type="character" w:customStyle="1" w:styleId="TextoindependienteCar">
    <w:name w:val="Texto independiente Car"/>
    <w:basedOn w:val="Fuentedeprrafopredeter"/>
    <w:link w:val="Textoindependiente"/>
    <w:rsid w:val="00844863"/>
    <w:rPr>
      <w:rFonts w:ascii="Times New Roman" w:eastAsia="Times New Roman" w:hAnsi="Times New Roman" w:cs="Times New Roman"/>
      <w:sz w:val="24"/>
      <w:szCs w:val="24"/>
      <w:lang w:eastAsia="es-ES"/>
    </w:rPr>
  </w:style>
  <w:style w:type="paragraph" w:styleId="Textoindependienteprimerasangra">
    <w:name w:val="Body Text First Indent"/>
    <w:basedOn w:val="Textoindependiente"/>
    <w:link w:val="TextoindependienteprimerasangraCar"/>
    <w:rsid w:val="00844863"/>
    <w:pPr>
      <w:ind w:firstLine="210"/>
    </w:pPr>
    <w:rPr>
      <w:rFonts w:ascii="Arial" w:eastAsia="MS Mincho" w:hAnsi="Arial"/>
      <w:sz w:val="22"/>
      <w:szCs w:val="22"/>
    </w:rPr>
  </w:style>
  <w:style w:type="character" w:customStyle="1" w:styleId="TextoindependienteprimerasangraCar">
    <w:name w:val="Texto independiente primera sangría Car"/>
    <w:basedOn w:val="TextoindependienteCar"/>
    <w:link w:val="Textoindependienteprimerasangra"/>
    <w:rsid w:val="00844863"/>
    <w:rPr>
      <w:rFonts w:ascii="Arial" w:eastAsia="MS Mincho" w:hAnsi="Arial" w:cs="Times New Roman"/>
      <w:sz w:val="24"/>
      <w:szCs w:val="24"/>
      <w:lang w:eastAsia="es-ES"/>
    </w:rPr>
  </w:style>
  <w:style w:type="paragraph" w:styleId="Textoindependiente3">
    <w:name w:val="Body Text 3"/>
    <w:basedOn w:val="Normal"/>
    <w:link w:val="Textoindependiente3Car"/>
    <w:rsid w:val="00844863"/>
    <w:pPr>
      <w:spacing w:before="50" w:after="120" w:line="360" w:lineRule="auto"/>
      <w:ind w:left="2835"/>
      <w:jc w:val="right"/>
    </w:pPr>
    <w:rPr>
      <w:sz w:val="16"/>
      <w:szCs w:val="16"/>
    </w:rPr>
  </w:style>
  <w:style w:type="character" w:customStyle="1" w:styleId="Textoindependiente3Car">
    <w:name w:val="Texto independiente 3 Car"/>
    <w:basedOn w:val="Fuentedeprrafopredeter"/>
    <w:link w:val="Textoindependiente3"/>
    <w:rsid w:val="00844863"/>
    <w:rPr>
      <w:rFonts w:ascii="Times New Roman" w:eastAsia="Times New Roman" w:hAnsi="Times New Roman" w:cs="Times New Roman"/>
      <w:sz w:val="16"/>
      <w:szCs w:val="16"/>
      <w:lang w:eastAsia="es-ES"/>
    </w:rPr>
  </w:style>
  <w:style w:type="character" w:styleId="nfasis">
    <w:name w:val="Emphasis"/>
    <w:uiPriority w:val="20"/>
    <w:qFormat/>
    <w:rsid w:val="00844863"/>
    <w:rPr>
      <w:i/>
      <w:iCs/>
    </w:rPr>
  </w:style>
  <w:style w:type="paragraph" w:customStyle="1" w:styleId="AAACUERPODETEXTO">
    <w:name w:val="AAA CUERPO DE TEXTO"/>
    <w:next w:val="Textoindependiente"/>
    <w:autoRedefine/>
    <w:qFormat/>
    <w:rsid w:val="00844863"/>
    <w:pPr>
      <w:spacing w:before="52" w:after="0" w:line="360" w:lineRule="auto"/>
      <w:ind w:left="2127"/>
    </w:pPr>
    <w:rPr>
      <w:rFonts w:ascii="Arial" w:eastAsia="Times New Roman" w:hAnsi="Arial" w:cs="Times New Roman"/>
      <w:sz w:val="24"/>
      <w:szCs w:val="20"/>
      <w:lang w:eastAsia="es-ES"/>
    </w:rPr>
  </w:style>
  <w:style w:type="paragraph" w:customStyle="1" w:styleId="Pa5">
    <w:name w:val="Pa5"/>
    <w:basedOn w:val="Normal"/>
    <w:next w:val="Normal"/>
    <w:uiPriority w:val="99"/>
    <w:rsid w:val="00844863"/>
    <w:pPr>
      <w:autoSpaceDE w:val="0"/>
      <w:autoSpaceDN w:val="0"/>
      <w:adjustRightInd w:val="0"/>
      <w:spacing w:line="241" w:lineRule="atLeast"/>
    </w:pPr>
    <w:rPr>
      <w:rFonts w:ascii="Arial" w:eastAsia="Calibri" w:hAnsi="Arial" w:cs="Arial"/>
      <w:lang w:eastAsia="en-US"/>
    </w:rPr>
  </w:style>
  <w:style w:type="character" w:customStyle="1" w:styleId="A32">
    <w:name w:val="A32"/>
    <w:uiPriority w:val="99"/>
    <w:rsid w:val="00844863"/>
    <w:rPr>
      <w:b/>
      <w:bCs/>
      <w:color w:val="000000"/>
      <w:sz w:val="26"/>
      <w:szCs w:val="26"/>
    </w:rPr>
  </w:style>
  <w:style w:type="character" w:customStyle="1" w:styleId="A16">
    <w:name w:val="A16"/>
    <w:uiPriority w:val="99"/>
    <w:rsid w:val="00844863"/>
    <w:rPr>
      <w:b/>
      <w:bCs/>
      <w:color w:val="000000"/>
      <w:sz w:val="20"/>
      <w:szCs w:val="20"/>
    </w:rPr>
  </w:style>
  <w:style w:type="character" w:customStyle="1" w:styleId="A8">
    <w:name w:val="A8"/>
    <w:uiPriority w:val="99"/>
    <w:rsid w:val="00844863"/>
    <w:rPr>
      <w:color w:val="000000"/>
      <w:sz w:val="18"/>
      <w:szCs w:val="18"/>
    </w:rPr>
  </w:style>
  <w:style w:type="paragraph" w:customStyle="1" w:styleId="Pa20">
    <w:name w:val="Pa20"/>
    <w:basedOn w:val="Normal"/>
    <w:next w:val="Normal"/>
    <w:uiPriority w:val="99"/>
    <w:rsid w:val="00844863"/>
    <w:pPr>
      <w:autoSpaceDE w:val="0"/>
      <w:autoSpaceDN w:val="0"/>
      <w:adjustRightInd w:val="0"/>
      <w:spacing w:line="241" w:lineRule="atLeast"/>
    </w:pPr>
    <w:rPr>
      <w:rFonts w:ascii="Arial" w:eastAsia="Calibri" w:hAnsi="Arial" w:cs="Arial"/>
      <w:lang w:eastAsia="en-US"/>
    </w:rPr>
  </w:style>
  <w:style w:type="character" w:customStyle="1" w:styleId="A17">
    <w:name w:val="A17"/>
    <w:uiPriority w:val="99"/>
    <w:rsid w:val="00844863"/>
    <w:rPr>
      <w:color w:val="000000"/>
      <w:sz w:val="30"/>
      <w:szCs w:val="30"/>
    </w:rPr>
  </w:style>
  <w:style w:type="paragraph" w:customStyle="1" w:styleId="Pa22">
    <w:name w:val="Pa22"/>
    <w:basedOn w:val="Default"/>
    <w:next w:val="Default"/>
    <w:uiPriority w:val="99"/>
    <w:rsid w:val="00844863"/>
    <w:pPr>
      <w:spacing w:line="241" w:lineRule="atLeast"/>
    </w:pPr>
    <w:rPr>
      <w:rFonts w:eastAsia="Calibri"/>
      <w:color w:val="auto"/>
      <w:lang w:eastAsia="en-US"/>
    </w:rPr>
  </w:style>
  <w:style w:type="paragraph" w:customStyle="1" w:styleId="small">
    <w:name w:val="small"/>
    <w:basedOn w:val="Normal"/>
    <w:rsid w:val="00844863"/>
    <w:pPr>
      <w:spacing w:before="100" w:beforeAutospacing="1" w:after="100" w:afterAutospacing="1"/>
    </w:pPr>
    <w:rPr>
      <w:lang w:val="es-PE" w:eastAsia="es-PE"/>
    </w:rPr>
  </w:style>
  <w:style w:type="paragraph" w:styleId="Sangradetextonormal">
    <w:name w:val="Body Text Indent"/>
    <w:basedOn w:val="Normal"/>
    <w:link w:val="SangradetextonormalCar"/>
    <w:rsid w:val="00844863"/>
    <w:pPr>
      <w:spacing w:after="120"/>
      <w:ind w:left="283"/>
    </w:pPr>
  </w:style>
  <w:style w:type="character" w:customStyle="1" w:styleId="SangradetextonormalCar">
    <w:name w:val="Sangría de texto normal Car"/>
    <w:basedOn w:val="Fuentedeprrafopredeter"/>
    <w:link w:val="Sangradetextonormal"/>
    <w:rsid w:val="00844863"/>
    <w:rPr>
      <w:rFonts w:ascii="Times New Roman" w:eastAsia="Times New Roman" w:hAnsi="Times New Roman" w:cs="Times New Roman"/>
      <w:sz w:val="24"/>
      <w:szCs w:val="24"/>
      <w:lang w:eastAsia="es-ES"/>
    </w:rPr>
  </w:style>
  <w:style w:type="paragraph" w:customStyle="1" w:styleId="Estilo2">
    <w:name w:val="Estilo2"/>
    <w:basedOn w:val="Normal"/>
    <w:rsid w:val="00844863"/>
    <w:pPr>
      <w:spacing w:line="360" w:lineRule="auto"/>
      <w:jc w:val="center"/>
    </w:pPr>
    <w:rPr>
      <w:b/>
      <w:sz w:val="32"/>
      <w:lang w:val="es-DO"/>
    </w:rPr>
  </w:style>
  <w:style w:type="paragraph" w:styleId="Textoindependiente2">
    <w:name w:val="Body Text 2"/>
    <w:basedOn w:val="Normal"/>
    <w:link w:val="Textoindependiente2Car"/>
    <w:rsid w:val="00844863"/>
    <w:pPr>
      <w:spacing w:after="120" w:line="480" w:lineRule="auto"/>
    </w:pPr>
  </w:style>
  <w:style w:type="character" w:customStyle="1" w:styleId="Textoindependiente2Car">
    <w:name w:val="Texto independiente 2 Car"/>
    <w:basedOn w:val="Fuentedeprrafopredeter"/>
    <w:link w:val="Textoindependiente2"/>
    <w:rsid w:val="00844863"/>
    <w:rPr>
      <w:rFonts w:ascii="Times New Roman" w:eastAsia="Times New Roman" w:hAnsi="Times New Roman" w:cs="Times New Roman"/>
      <w:sz w:val="24"/>
      <w:szCs w:val="24"/>
      <w:lang w:eastAsia="es-ES"/>
    </w:rPr>
  </w:style>
  <w:style w:type="paragraph" w:customStyle="1" w:styleId="Estilo1">
    <w:name w:val="Estilo1"/>
    <w:basedOn w:val="Normal"/>
    <w:rsid w:val="00844863"/>
    <w:pPr>
      <w:spacing w:line="360" w:lineRule="auto"/>
      <w:jc w:val="both"/>
    </w:pPr>
    <w:rPr>
      <w:b/>
      <w:sz w:val="26"/>
      <w:lang w:val="es-DO"/>
    </w:rPr>
  </w:style>
  <w:style w:type="character" w:customStyle="1" w:styleId="TtuloCar">
    <w:name w:val="Título Car"/>
    <w:link w:val="Ttulo"/>
    <w:rsid w:val="00844863"/>
    <w:rPr>
      <w:b/>
      <w:bCs/>
      <w:sz w:val="24"/>
      <w:szCs w:val="24"/>
      <w:lang w:eastAsia="es-ES"/>
    </w:rPr>
  </w:style>
  <w:style w:type="paragraph" w:styleId="Ttulo">
    <w:name w:val="Title"/>
    <w:basedOn w:val="Normal"/>
    <w:link w:val="TtuloCar"/>
    <w:qFormat/>
    <w:rsid w:val="00844863"/>
    <w:pPr>
      <w:jc w:val="center"/>
    </w:pPr>
    <w:rPr>
      <w:rFonts w:asciiTheme="minorHAnsi" w:eastAsiaTheme="minorHAnsi" w:hAnsiTheme="minorHAnsi" w:cstheme="minorBidi"/>
      <w:b/>
      <w:bCs/>
    </w:rPr>
  </w:style>
  <w:style w:type="character" w:customStyle="1" w:styleId="TtuloCar1">
    <w:name w:val="Título Car1"/>
    <w:basedOn w:val="Fuentedeprrafopredeter"/>
    <w:uiPriority w:val="10"/>
    <w:rsid w:val="00844863"/>
    <w:rPr>
      <w:rFonts w:asciiTheme="majorHAnsi" w:eastAsiaTheme="majorEastAsia" w:hAnsiTheme="majorHAnsi" w:cstheme="majorBidi"/>
      <w:color w:val="17365D" w:themeColor="text2" w:themeShade="BF"/>
      <w:spacing w:val="5"/>
      <w:kern w:val="28"/>
      <w:sz w:val="52"/>
      <w:szCs w:val="52"/>
      <w:lang w:eastAsia="es-ES"/>
    </w:rPr>
  </w:style>
  <w:style w:type="paragraph" w:styleId="TtuloTDC">
    <w:name w:val="TOC Heading"/>
    <w:basedOn w:val="Ttulo1"/>
    <w:next w:val="Normal"/>
    <w:uiPriority w:val="39"/>
    <w:qFormat/>
    <w:rsid w:val="00844863"/>
    <w:pPr>
      <w:keepNext/>
      <w:keepLines/>
      <w:spacing w:before="480" w:beforeAutospacing="0" w:after="0" w:afterAutospacing="0" w:line="276" w:lineRule="auto"/>
      <w:outlineLvl w:val="9"/>
    </w:pPr>
    <w:rPr>
      <w:rFonts w:ascii="Cambria" w:hAnsi="Cambria"/>
      <w:color w:val="365F91"/>
      <w:kern w:val="0"/>
      <w:sz w:val="28"/>
      <w:szCs w:val="28"/>
      <w:lang w:val="es-PE" w:eastAsia="es-PE"/>
    </w:rPr>
  </w:style>
  <w:style w:type="paragraph" w:styleId="TDC1">
    <w:name w:val="toc 1"/>
    <w:basedOn w:val="Normal"/>
    <w:next w:val="Normal"/>
    <w:autoRedefine/>
    <w:uiPriority w:val="39"/>
    <w:rsid w:val="00844863"/>
  </w:style>
  <w:style w:type="paragraph" w:styleId="Subttulo">
    <w:name w:val="Subtitle"/>
    <w:basedOn w:val="Normal"/>
    <w:next w:val="Normal"/>
    <w:link w:val="SubttuloCar"/>
    <w:qFormat/>
    <w:rsid w:val="00844863"/>
    <w:pPr>
      <w:spacing w:after="60"/>
      <w:jc w:val="center"/>
      <w:outlineLvl w:val="1"/>
    </w:pPr>
    <w:rPr>
      <w:rFonts w:ascii="Cambria" w:hAnsi="Cambria"/>
    </w:rPr>
  </w:style>
  <w:style w:type="character" w:customStyle="1" w:styleId="SubttuloCar">
    <w:name w:val="Subtítulo Car"/>
    <w:basedOn w:val="Fuentedeprrafopredeter"/>
    <w:link w:val="Subttulo"/>
    <w:rsid w:val="00844863"/>
    <w:rPr>
      <w:rFonts w:ascii="Cambria" w:eastAsia="Times New Roman" w:hAnsi="Cambria" w:cs="Times New Roman"/>
      <w:sz w:val="24"/>
      <w:szCs w:val="24"/>
      <w:lang w:eastAsia="es-ES"/>
    </w:rPr>
  </w:style>
  <w:style w:type="paragraph" w:styleId="TDC2">
    <w:name w:val="toc 2"/>
    <w:basedOn w:val="Normal"/>
    <w:next w:val="Normal"/>
    <w:autoRedefine/>
    <w:uiPriority w:val="39"/>
    <w:rsid w:val="00844863"/>
    <w:pPr>
      <w:ind w:left="240"/>
    </w:pPr>
  </w:style>
  <w:style w:type="paragraph" w:styleId="Descripcin">
    <w:name w:val="caption"/>
    <w:basedOn w:val="Normal"/>
    <w:next w:val="Normal"/>
    <w:qFormat/>
    <w:rsid w:val="00844863"/>
    <w:rPr>
      <w:b/>
      <w:bCs/>
      <w:sz w:val="20"/>
      <w:szCs w:val="20"/>
    </w:rPr>
  </w:style>
  <w:style w:type="table" w:styleId="Listaclara-nfasis1">
    <w:name w:val="Light List Accent 1"/>
    <w:basedOn w:val="Tablanormal"/>
    <w:uiPriority w:val="61"/>
    <w:rsid w:val="0084486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Revisin">
    <w:name w:val="Revision"/>
    <w:hidden/>
    <w:uiPriority w:val="99"/>
    <w:semiHidden/>
    <w:rsid w:val="00844863"/>
    <w:pPr>
      <w:spacing w:after="0" w:line="240" w:lineRule="auto"/>
    </w:pPr>
  </w:style>
  <w:style w:type="paragraph" w:styleId="Lista">
    <w:name w:val="List"/>
    <w:basedOn w:val="Normal"/>
    <w:unhideWhenUsed/>
    <w:rsid w:val="00844863"/>
    <w:pPr>
      <w:spacing w:after="200" w:line="276" w:lineRule="auto"/>
      <w:ind w:left="283" w:hanging="283"/>
      <w:contextualSpacing/>
    </w:pPr>
    <w:rPr>
      <w:rFonts w:asciiTheme="minorHAnsi" w:eastAsiaTheme="minorHAnsi" w:hAnsiTheme="minorHAnsi" w:cstheme="minorBidi"/>
      <w:sz w:val="22"/>
      <w:szCs w:val="22"/>
      <w:lang w:eastAsia="en-US"/>
    </w:rPr>
  </w:style>
  <w:style w:type="paragraph" w:styleId="Lista2">
    <w:name w:val="List 2"/>
    <w:basedOn w:val="Normal"/>
    <w:uiPriority w:val="99"/>
    <w:unhideWhenUsed/>
    <w:rsid w:val="00844863"/>
    <w:pPr>
      <w:spacing w:after="200" w:line="276" w:lineRule="auto"/>
      <w:ind w:left="566" w:hanging="283"/>
      <w:contextualSpacing/>
    </w:pPr>
    <w:rPr>
      <w:rFonts w:asciiTheme="minorHAnsi" w:eastAsiaTheme="minorHAnsi" w:hAnsiTheme="minorHAnsi" w:cstheme="minorBidi"/>
      <w:sz w:val="22"/>
      <w:szCs w:val="22"/>
      <w:lang w:eastAsia="en-US"/>
    </w:rPr>
  </w:style>
  <w:style w:type="paragraph" w:styleId="Lista3">
    <w:name w:val="List 3"/>
    <w:basedOn w:val="Normal"/>
    <w:uiPriority w:val="99"/>
    <w:unhideWhenUsed/>
    <w:rsid w:val="00844863"/>
    <w:pPr>
      <w:spacing w:after="200" w:line="276" w:lineRule="auto"/>
      <w:ind w:left="849" w:hanging="283"/>
      <w:contextualSpacing/>
    </w:pPr>
    <w:rPr>
      <w:rFonts w:asciiTheme="minorHAnsi" w:eastAsiaTheme="minorHAnsi" w:hAnsiTheme="minorHAnsi" w:cstheme="minorBidi"/>
      <w:sz w:val="22"/>
      <w:szCs w:val="22"/>
      <w:lang w:eastAsia="en-US"/>
    </w:rPr>
  </w:style>
  <w:style w:type="paragraph" w:styleId="Lista4">
    <w:name w:val="List 4"/>
    <w:basedOn w:val="Normal"/>
    <w:uiPriority w:val="99"/>
    <w:unhideWhenUsed/>
    <w:rsid w:val="00844863"/>
    <w:pPr>
      <w:spacing w:after="200" w:line="276" w:lineRule="auto"/>
      <w:ind w:left="1132" w:hanging="283"/>
      <w:contextualSpacing/>
    </w:pPr>
    <w:rPr>
      <w:rFonts w:asciiTheme="minorHAnsi" w:eastAsiaTheme="minorHAnsi" w:hAnsiTheme="minorHAnsi" w:cstheme="minorBidi"/>
      <w:sz w:val="22"/>
      <w:szCs w:val="22"/>
      <w:lang w:eastAsia="en-US"/>
    </w:rPr>
  </w:style>
  <w:style w:type="paragraph" w:styleId="Lista5">
    <w:name w:val="List 5"/>
    <w:basedOn w:val="Normal"/>
    <w:uiPriority w:val="99"/>
    <w:unhideWhenUsed/>
    <w:rsid w:val="00844863"/>
    <w:pPr>
      <w:spacing w:after="200" w:line="276" w:lineRule="auto"/>
      <w:ind w:left="1415" w:hanging="283"/>
      <w:contextualSpacing/>
    </w:pPr>
    <w:rPr>
      <w:rFonts w:asciiTheme="minorHAnsi" w:eastAsiaTheme="minorHAnsi" w:hAnsiTheme="minorHAnsi" w:cstheme="minorBidi"/>
      <w:sz w:val="22"/>
      <w:szCs w:val="22"/>
      <w:lang w:eastAsia="en-US"/>
    </w:rPr>
  </w:style>
  <w:style w:type="paragraph" w:styleId="Saludo">
    <w:name w:val="Salutation"/>
    <w:basedOn w:val="Normal"/>
    <w:next w:val="Normal"/>
    <w:link w:val="SaludoCar"/>
    <w:uiPriority w:val="99"/>
    <w:unhideWhenUsed/>
    <w:rsid w:val="00844863"/>
    <w:pPr>
      <w:spacing w:after="200" w:line="276" w:lineRule="auto"/>
    </w:pPr>
    <w:rPr>
      <w:rFonts w:asciiTheme="minorHAnsi" w:eastAsiaTheme="minorHAnsi" w:hAnsiTheme="minorHAnsi" w:cstheme="minorBidi"/>
      <w:sz w:val="22"/>
      <w:szCs w:val="22"/>
      <w:lang w:eastAsia="en-US"/>
    </w:rPr>
  </w:style>
  <w:style w:type="character" w:customStyle="1" w:styleId="SaludoCar">
    <w:name w:val="Saludo Car"/>
    <w:basedOn w:val="Fuentedeprrafopredeter"/>
    <w:link w:val="Saludo"/>
    <w:uiPriority w:val="99"/>
    <w:rsid w:val="00844863"/>
  </w:style>
  <w:style w:type="paragraph" w:styleId="Listaconvietas2">
    <w:name w:val="List Bullet 2"/>
    <w:basedOn w:val="Normal"/>
    <w:uiPriority w:val="99"/>
    <w:unhideWhenUsed/>
    <w:rsid w:val="00844863"/>
    <w:pPr>
      <w:numPr>
        <w:numId w:val="1"/>
      </w:numPr>
      <w:spacing w:after="200" w:line="276" w:lineRule="auto"/>
      <w:contextualSpacing/>
    </w:pPr>
    <w:rPr>
      <w:rFonts w:asciiTheme="minorHAnsi" w:eastAsiaTheme="minorHAnsi" w:hAnsiTheme="minorHAnsi" w:cstheme="minorBidi"/>
      <w:sz w:val="22"/>
      <w:szCs w:val="22"/>
      <w:lang w:eastAsia="en-US"/>
    </w:rPr>
  </w:style>
  <w:style w:type="paragraph" w:styleId="Listaconvietas3">
    <w:name w:val="List Bullet 3"/>
    <w:basedOn w:val="Normal"/>
    <w:uiPriority w:val="99"/>
    <w:unhideWhenUsed/>
    <w:rsid w:val="00844863"/>
    <w:pPr>
      <w:numPr>
        <w:numId w:val="2"/>
      </w:numPr>
      <w:spacing w:after="200" w:line="276" w:lineRule="auto"/>
      <w:contextualSpacing/>
    </w:pPr>
    <w:rPr>
      <w:rFonts w:asciiTheme="minorHAnsi" w:eastAsiaTheme="minorHAnsi" w:hAnsiTheme="minorHAnsi" w:cstheme="minorBidi"/>
      <w:sz w:val="22"/>
      <w:szCs w:val="22"/>
      <w:lang w:eastAsia="en-US"/>
    </w:rPr>
  </w:style>
  <w:style w:type="paragraph" w:styleId="Continuarlista">
    <w:name w:val="List Continue"/>
    <w:basedOn w:val="Normal"/>
    <w:uiPriority w:val="99"/>
    <w:unhideWhenUsed/>
    <w:rsid w:val="00844863"/>
    <w:pPr>
      <w:spacing w:after="120" w:line="276" w:lineRule="auto"/>
      <w:ind w:left="283"/>
      <w:contextualSpacing/>
    </w:pPr>
    <w:rPr>
      <w:rFonts w:asciiTheme="minorHAnsi" w:eastAsiaTheme="minorHAnsi" w:hAnsiTheme="minorHAnsi" w:cstheme="minorBidi"/>
      <w:sz w:val="22"/>
      <w:szCs w:val="22"/>
      <w:lang w:eastAsia="en-US"/>
    </w:rPr>
  </w:style>
  <w:style w:type="paragraph" w:styleId="Continuarlista2">
    <w:name w:val="List Continue 2"/>
    <w:basedOn w:val="Normal"/>
    <w:uiPriority w:val="99"/>
    <w:unhideWhenUsed/>
    <w:rsid w:val="00844863"/>
    <w:pPr>
      <w:spacing w:after="120" w:line="276" w:lineRule="auto"/>
      <w:ind w:left="566"/>
      <w:contextualSpacing/>
    </w:pPr>
    <w:rPr>
      <w:rFonts w:asciiTheme="minorHAnsi" w:eastAsiaTheme="minorHAnsi" w:hAnsiTheme="minorHAnsi" w:cstheme="minorBidi"/>
      <w:sz w:val="22"/>
      <w:szCs w:val="22"/>
      <w:lang w:eastAsia="en-US"/>
    </w:rPr>
  </w:style>
  <w:style w:type="paragraph" w:styleId="Continuarlista3">
    <w:name w:val="List Continue 3"/>
    <w:basedOn w:val="Normal"/>
    <w:uiPriority w:val="99"/>
    <w:unhideWhenUsed/>
    <w:rsid w:val="00844863"/>
    <w:pPr>
      <w:spacing w:after="120" w:line="276" w:lineRule="auto"/>
      <w:ind w:left="849"/>
      <w:contextualSpacing/>
    </w:pPr>
    <w:rPr>
      <w:rFonts w:asciiTheme="minorHAnsi" w:eastAsiaTheme="minorHAnsi" w:hAnsiTheme="minorHAnsi" w:cstheme="minorBidi"/>
      <w:sz w:val="22"/>
      <w:szCs w:val="22"/>
      <w:lang w:eastAsia="en-US"/>
    </w:rPr>
  </w:style>
  <w:style w:type="paragraph" w:customStyle="1" w:styleId="Infodocumentosadjuntos">
    <w:name w:val="Info documentos adjuntos"/>
    <w:basedOn w:val="Normal"/>
    <w:rsid w:val="00844863"/>
    <w:pPr>
      <w:spacing w:after="200" w:line="276" w:lineRule="auto"/>
    </w:pPr>
    <w:rPr>
      <w:rFonts w:asciiTheme="minorHAnsi" w:eastAsiaTheme="minorHAnsi" w:hAnsiTheme="minorHAnsi" w:cstheme="minorBidi"/>
      <w:sz w:val="22"/>
      <w:szCs w:val="22"/>
      <w:lang w:eastAsia="en-US"/>
    </w:rPr>
  </w:style>
  <w:style w:type="paragraph" w:styleId="Sangranormal">
    <w:name w:val="Normal Indent"/>
    <w:basedOn w:val="Normal"/>
    <w:uiPriority w:val="99"/>
    <w:unhideWhenUsed/>
    <w:rsid w:val="00844863"/>
    <w:pPr>
      <w:spacing w:after="200" w:line="276" w:lineRule="auto"/>
      <w:ind w:left="708"/>
    </w:pPr>
    <w:rPr>
      <w:rFonts w:asciiTheme="minorHAnsi" w:eastAsiaTheme="minorHAnsi" w:hAnsiTheme="minorHAnsi" w:cstheme="minorBidi"/>
      <w:sz w:val="22"/>
      <w:szCs w:val="22"/>
      <w:lang w:eastAsia="en-US"/>
    </w:rPr>
  </w:style>
  <w:style w:type="paragraph" w:styleId="Textoindependienteprimerasangra2">
    <w:name w:val="Body Text First Indent 2"/>
    <w:basedOn w:val="Sangradetextonormal"/>
    <w:link w:val="Textoindependienteprimerasangra2Car"/>
    <w:uiPriority w:val="99"/>
    <w:unhideWhenUsed/>
    <w:rsid w:val="00844863"/>
    <w:pPr>
      <w:spacing w:after="200" w:line="276" w:lineRule="auto"/>
      <w:ind w:left="360" w:firstLine="360"/>
    </w:pPr>
    <w:rPr>
      <w:rFonts w:asciiTheme="minorHAnsi" w:eastAsiaTheme="minorHAnsi" w:hAnsiTheme="minorHAnsi" w:cstheme="minorBidi"/>
      <w:sz w:val="22"/>
      <w:szCs w:val="22"/>
      <w:lang w:eastAsia="en-US"/>
    </w:rPr>
  </w:style>
  <w:style w:type="character" w:customStyle="1" w:styleId="Textoindependienteprimerasangra2Car">
    <w:name w:val="Texto independiente primera sangría 2 Car"/>
    <w:basedOn w:val="SangradetextonormalCar"/>
    <w:link w:val="Textoindependienteprimerasangra2"/>
    <w:uiPriority w:val="99"/>
    <w:rsid w:val="00844863"/>
    <w:rPr>
      <w:rFonts w:ascii="Times New Roman" w:eastAsia="Times New Roman" w:hAnsi="Times New Roman" w:cs="Times New Roman"/>
      <w:sz w:val="24"/>
      <w:szCs w:val="24"/>
      <w:lang w:eastAsia="es-ES"/>
    </w:rPr>
  </w:style>
  <w:style w:type="numbering" w:customStyle="1" w:styleId="Sinlista2">
    <w:name w:val="Sin lista2"/>
    <w:next w:val="Sinlista"/>
    <w:uiPriority w:val="99"/>
    <w:semiHidden/>
    <w:unhideWhenUsed/>
    <w:rsid w:val="00E75CB2"/>
  </w:style>
  <w:style w:type="paragraph" w:customStyle="1" w:styleId="Standard">
    <w:name w:val="Standard"/>
    <w:rsid w:val="00E75CB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E75CB2"/>
    <w:pPr>
      <w:spacing w:after="120"/>
    </w:pPr>
  </w:style>
  <w:style w:type="table" w:customStyle="1" w:styleId="Tablaconcuadrcula12">
    <w:name w:val="Tabla con cuadrícula12"/>
    <w:basedOn w:val="Tablanormal"/>
    <w:next w:val="Tablaconcuadrcula"/>
    <w:uiPriority w:val="39"/>
    <w:rsid w:val="00E75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qFormat/>
    <w:locked/>
    <w:rsid w:val="00E75CB2"/>
  </w:style>
  <w:style w:type="numbering" w:customStyle="1" w:styleId="Sinlista12">
    <w:name w:val="Sin lista12"/>
    <w:next w:val="Sinlista"/>
    <w:uiPriority w:val="99"/>
    <w:semiHidden/>
    <w:unhideWhenUsed/>
    <w:rsid w:val="00E75CB2"/>
  </w:style>
  <w:style w:type="paragraph" w:customStyle="1" w:styleId="Heading">
    <w:name w:val="Heading"/>
    <w:basedOn w:val="Standard"/>
    <w:next w:val="Textbody"/>
    <w:rsid w:val="00E75CB2"/>
    <w:pPr>
      <w:keepNext/>
      <w:spacing w:before="240" w:after="120"/>
    </w:pPr>
    <w:rPr>
      <w:rFonts w:ascii="Arial" w:hAnsi="Arial"/>
      <w:sz w:val="28"/>
      <w:szCs w:val="28"/>
    </w:rPr>
  </w:style>
  <w:style w:type="paragraph" w:customStyle="1" w:styleId="Index">
    <w:name w:val="Index"/>
    <w:basedOn w:val="Standard"/>
    <w:rsid w:val="00E75CB2"/>
    <w:pPr>
      <w:suppressLineNumbers/>
    </w:pPr>
  </w:style>
  <w:style w:type="paragraph" w:customStyle="1" w:styleId="Prrafodelista1">
    <w:name w:val="Párrafo de lista1"/>
    <w:basedOn w:val="Standard"/>
    <w:rsid w:val="00E75CB2"/>
    <w:pPr>
      <w:ind w:left="720"/>
    </w:pPr>
  </w:style>
  <w:style w:type="paragraph" w:customStyle="1" w:styleId="Sinespaciado1">
    <w:name w:val="Sin espaciado1"/>
    <w:rsid w:val="00E75CB2"/>
    <w:pPr>
      <w:suppressAutoHyphens/>
      <w:autoSpaceDN w:val="0"/>
      <w:spacing w:after="0" w:line="240" w:lineRule="auto"/>
      <w:textAlignment w:val="baseline"/>
    </w:pPr>
    <w:rPr>
      <w:rFonts w:ascii="Times New Roman" w:eastAsia="Times New Roman" w:hAnsi="Times New Roman" w:cs="Times New Roman"/>
      <w:kern w:val="3"/>
      <w:sz w:val="24"/>
      <w:szCs w:val="24"/>
      <w:lang w:eastAsia="es-ES" w:bidi="fa-IR"/>
    </w:rPr>
  </w:style>
  <w:style w:type="paragraph" w:customStyle="1" w:styleId="Footnote">
    <w:name w:val="Footnote"/>
    <w:basedOn w:val="Standard"/>
    <w:rsid w:val="00E75CB2"/>
    <w:pPr>
      <w:suppressLineNumbers/>
      <w:ind w:left="283" w:hanging="283"/>
    </w:pPr>
    <w:rPr>
      <w:sz w:val="20"/>
      <w:szCs w:val="20"/>
    </w:rPr>
  </w:style>
  <w:style w:type="paragraph" w:customStyle="1" w:styleId="Textbodyindent">
    <w:name w:val="Text body indent"/>
    <w:basedOn w:val="Standard"/>
    <w:rsid w:val="00E75CB2"/>
    <w:pPr>
      <w:ind w:left="540"/>
    </w:pPr>
  </w:style>
  <w:style w:type="paragraph" w:customStyle="1" w:styleId="TableContents">
    <w:name w:val="Table Contents"/>
    <w:basedOn w:val="Standard"/>
    <w:rsid w:val="00E75CB2"/>
    <w:pPr>
      <w:suppressLineNumbers/>
    </w:pPr>
  </w:style>
  <w:style w:type="character" w:customStyle="1" w:styleId="Internetlink">
    <w:name w:val="Internet link"/>
    <w:rsid w:val="00E75CB2"/>
    <w:rPr>
      <w:color w:val="000080"/>
      <w:u w:val="single"/>
    </w:rPr>
  </w:style>
  <w:style w:type="character" w:customStyle="1" w:styleId="FootnoteSymbol">
    <w:name w:val="Footnote Symbol"/>
    <w:rsid w:val="00E75CB2"/>
  </w:style>
  <w:style w:type="character" w:customStyle="1" w:styleId="Footnoteanchor">
    <w:name w:val="Footnote anchor"/>
    <w:rsid w:val="00E75CB2"/>
    <w:rPr>
      <w:position w:val="0"/>
      <w:vertAlign w:val="superscript"/>
    </w:rPr>
  </w:style>
  <w:style w:type="character" w:customStyle="1" w:styleId="BulletSymbols">
    <w:name w:val="Bullet Symbols"/>
    <w:rsid w:val="00E75CB2"/>
    <w:rPr>
      <w:rFonts w:ascii="OpenSymbol" w:eastAsia="OpenSymbol" w:hAnsi="OpenSymbol" w:cs="OpenSymbol"/>
    </w:rPr>
  </w:style>
  <w:style w:type="character" w:customStyle="1" w:styleId="NumberingSymbols">
    <w:name w:val="Numbering Symbols"/>
    <w:rsid w:val="00E75CB2"/>
  </w:style>
  <w:style w:type="numbering" w:customStyle="1" w:styleId="WWNum361">
    <w:name w:val="WWNum361"/>
    <w:basedOn w:val="Sinlista"/>
    <w:rsid w:val="00E75CB2"/>
    <w:pPr>
      <w:numPr>
        <w:numId w:val="4"/>
      </w:numPr>
    </w:pPr>
  </w:style>
  <w:style w:type="numbering" w:customStyle="1" w:styleId="WWNum30">
    <w:name w:val="WWNum30"/>
    <w:basedOn w:val="Sinlista"/>
    <w:rsid w:val="00E75CB2"/>
    <w:pPr>
      <w:numPr>
        <w:numId w:val="5"/>
      </w:numPr>
    </w:pPr>
  </w:style>
  <w:style w:type="numbering" w:customStyle="1" w:styleId="WWNum1">
    <w:name w:val="WWNum1"/>
    <w:basedOn w:val="Sinlista"/>
    <w:rsid w:val="00E75CB2"/>
    <w:pPr>
      <w:numPr>
        <w:numId w:val="6"/>
      </w:numPr>
    </w:pPr>
  </w:style>
  <w:style w:type="numbering" w:customStyle="1" w:styleId="WWNum2">
    <w:name w:val="WWNum2"/>
    <w:basedOn w:val="Sinlista"/>
    <w:rsid w:val="00E75CB2"/>
    <w:pPr>
      <w:numPr>
        <w:numId w:val="7"/>
      </w:numPr>
    </w:pPr>
  </w:style>
  <w:style w:type="numbering" w:customStyle="1" w:styleId="WWNum4">
    <w:name w:val="WWNum4"/>
    <w:basedOn w:val="Sinlista"/>
    <w:rsid w:val="00E75CB2"/>
    <w:pPr>
      <w:numPr>
        <w:numId w:val="8"/>
      </w:numPr>
    </w:pPr>
  </w:style>
  <w:style w:type="numbering" w:customStyle="1" w:styleId="WWNum3">
    <w:name w:val="WWNum3"/>
    <w:basedOn w:val="Sinlista"/>
    <w:rsid w:val="00E75CB2"/>
    <w:pPr>
      <w:numPr>
        <w:numId w:val="9"/>
      </w:numPr>
    </w:pPr>
  </w:style>
  <w:style w:type="numbering" w:customStyle="1" w:styleId="WWNum8">
    <w:name w:val="WWNum8"/>
    <w:basedOn w:val="Sinlista"/>
    <w:rsid w:val="00E75CB2"/>
    <w:pPr>
      <w:numPr>
        <w:numId w:val="10"/>
      </w:numPr>
    </w:pPr>
  </w:style>
  <w:style w:type="numbering" w:customStyle="1" w:styleId="WWNum24">
    <w:name w:val="WWNum24"/>
    <w:basedOn w:val="Sinlista"/>
    <w:rsid w:val="00E75CB2"/>
    <w:pPr>
      <w:numPr>
        <w:numId w:val="11"/>
      </w:numPr>
    </w:pPr>
  </w:style>
  <w:style w:type="numbering" w:customStyle="1" w:styleId="WWNum25">
    <w:name w:val="WWNum25"/>
    <w:basedOn w:val="Sinlista"/>
    <w:rsid w:val="00E75CB2"/>
    <w:pPr>
      <w:numPr>
        <w:numId w:val="12"/>
      </w:numPr>
    </w:pPr>
  </w:style>
  <w:style w:type="numbering" w:customStyle="1" w:styleId="WWNum26">
    <w:name w:val="WWNum26"/>
    <w:basedOn w:val="Sinlista"/>
    <w:rsid w:val="00E75CB2"/>
    <w:pPr>
      <w:numPr>
        <w:numId w:val="13"/>
      </w:numPr>
    </w:pPr>
  </w:style>
  <w:style w:type="numbering" w:customStyle="1" w:styleId="WWNum27">
    <w:name w:val="WWNum27"/>
    <w:basedOn w:val="Sinlista"/>
    <w:rsid w:val="00E75CB2"/>
    <w:pPr>
      <w:numPr>
        <w:numId w:val="14"/>
      </w:numPr>
    </w:pPr>
  </w:style>
  <w:style w:type="numbering" w:customStyle="1" w:styleId="WWNum23">
    <w:name w:val="WWNum23"/>
    <w:basedOn w:val="Sinlista"/>
    <w:rsid w:val="00E75CB2"/>
    <w:pPr>
      <w:numPr>
        <w:numId w:val="15"/>
      </w:numPr>
    </w:pPr>
  </w:style>
  <w:style w:type="numbering" w:customStyle="1" w:styleId="WWNum13">
    <w:name w:val="WWNum13"/>
    <w:basedOn w:val="Sinlista"/>
    <w:rsid w:val="00E75CB2"/>
    <w:pPr>
      <w:numPr>
        <w:numId w:val="16"/>
      </w:numPr>
    </w:pPr>
  </w:style>
  <w:style w:type="numbering" w:customStyle="1" w:styleId="WWNum14">
    <w:name w:val="WWNum14"/>
    <w:basedOn w:val="Sinlista"/>
    <w:rsid w:val="00E75CB2"/>
    <w:pPr>
      <w:numPr>
        <w:numId w:val="17"/>
      </w:numPr>
    </w:pPr>
  </w:style>
  <w:style w:type="numbering" w:customStyle="1" w:styleId="WWNum15">
    <w:name w:val="WWNum15"/>
    <w:basedOn w:val="Sinlista"/>
    <w:rsid w:val="00E75CB2"/>
    <w:pPr>
      <w:numPr>
        <w:numId w:val="18"/>
      </w:numPr>
    </w:pPr>
  </w:style>
  <w:style w:type="numbering" w:customStyle="1" w:styleId="WWNum16">
    <w:name w:val="WWNum16"/>
    <w:basedOn w:val="Sinlista"/>
    <w:rsid w:val="00E75CB2"/>
    <w:pPr>
      <w:numPr>
        <w:numId w:val="19"/>
      </w:numPr>
    </w:pPr>
  </w:style>
  <w:style w:type="numbering" w:customStyle="1" w:styleId="WWNum17">
    <w:name w:val="WWNum17"/>
    <w:basedOn w:val="Sinlista"/>
    <w:rsid w:val="00E75CB2"/>
    <w:pPr>
      <w:numPr>
        <w:numId w:val="20"/>
      </w:numPr>
    </w:pPr>
  </w:style>
  <w:style w:type="numbering" w:customStyle="1" w:styleId="WWNum22">
    <w:name w:val="WWNum22"/>
    <w:basedOn w:val="Sinlista"/>
    <w:rsid w:val="00E75CB2"/>
    <w:pPr>
      <w:numPr>
        <w:numId w:val="21"/>
      </w:numPr>
    </w:pPr>
  </w:style>
  <w:style w:type="numbering" w:customStyle="1" w:styleId="WWNum28">
    <w:name w:val="WWNum28"/>
    <w:basedOn w:val="Sinlista"/>
    <w:rsid w:val="00E75CB2"/>
    <w:pPr>
      <w:numPr>
        <w:numId w:val="22"/>
      </w:numPr>
    </w:pPr>
  </w:style>
  <w:style w:type="numbering" w:customStyle="1" w:styleId="WWNum9">
    <w:name w:val="WWNum9"/>
    <w:basedOn w:val="Sinlista"/>
    <w:rsid w:val="00E75CB2"/>
    <w:pPr>
      <w:numPr>
        <w:numId w:val="23"/>
      </w:numPr>
    </w:pPr>
  </w:style>
  <w:style w:type="numbering" w:customStyle="1" w:styleId="WWNum10">
    <w:name w:val="WWNum10"/>
    <w:basedOn w:val="Sinlista"/>
    <w:rsid w:val="00E75CB2"/>
    <w:pPr>
      <w:numPr>
        <w:numId w:val="24"/>
      </w:numPr>
    </w:pPr>
  </w:style>
  <w:style w:type="numbering" w:customStyle="1" w:styleId="WWNum11">
    <w:name w:val="WWNum11"/>
    <w:basedOn w:val="Sinlista"/>
    <w:rsid w:val="00E75CB2"/>
    <w:pPr>
      <w:numPr>
        <w:numId w:val="25"/>
      </w:numPr>
    </w:pPr>
  </w:style>
  <w:style w:type="numbering" w:customStyle="1" w:styleId="WWNum12">
    <w:name w:val="WWNum12"/>
    <w:basedOn w:val="Sinlista"/>
    <w:rsid w:val="00E75CB2"/>
    <w:pPr>
      <w:numPr>
        <w:numId w:val="26"/>
      </w:numPr>
    </w:pPr>
  </w:style>
  <w:style w:type="numbering" w:customStyle="1" w:styleId="WWNum18">
    <w:name w:val="WWNum18"/>
    <w:basedOn w:val="Sinlista"/>
    <w:rsid w:val="00E75CB2"/>
    <w:pPr>
      <w:numPr>
        <w:numId w:val="27"/>
      </w:numPr>
    </w:pPr>
  </w:style>
  <w:style w:type="numbering" w:customStyle="1" w:styleId="WWNum19">
    <w:name w:val="WWNum19"/>
    <w:basedOn w:val="Sinlista"/>
    <w:rsid w:val="00E75CB2"/>
    <w:pPr>
      <w:numPr>
        <w:numId w:val="28"/>
      </w:numPr>
    </w:pPr>
  </w:style>
  <w:style w:type="numbering" w:customStyle="1" w:styleId="WWNum21">
    <w:name w:val="WWNum21"/>
    <w:basedOn w:val="Sinlista"/>
    <w:rsid w:val="00E75CB2"/>
    <w:pPr>
      <w:numPr>
        <w:numId w:val="29"/>
      </w:numPr>
    </w:pPr>
  </w:style>
  <w:style w:type="numbering" w:customStyle="1" w:styleId="WWNum20">
    <w:name w:val="WWNum20"/>
    <w:basedOn w:val="Sinlista"/>
    <w:rsid w:val="00E75CB2"/>
    <w:pPr>
      <w:numPr>
        <w:numId w:val="30"/>
      </w:numPr>
    </w:pPr>
  </w:style>
  <w:style w:type="numbering" w:customStyle="1" w:styleId="WWNum31">
    <w:name w:val="WWNum31"/>
    <w:basedOn w:val="Sinlista"/>
    <w:rsid w:val="00E75CB2"/>
    <w:pPr>
      <w:numPr>
        <w:numId w:val="31"/>
      </w:numPr>
    </w:pPr>
  </w:style>
  <w:style w:type="numbering" w:customStyle="1" w:styleId="WWNum32">
    <w:name w:val="WWNum32"/>
    <w:basedOn w:val="Sinlista"/>
    <w:rsid w:val="00E75CB2"/>
    <w:pPr>
      <w:numPr>
        <w:numId w:val="32"/>
      </w:numPr>
    </w:pPr>
  </w:style>
  <w:style w:type="numbering" w:customStyle="1" w:styleId="WWNum33">
    <w:name w:val="WWNum33"/>
    <w:basedOn w:val="Sinlista"/>
    <w:rsid w:val="00E75CB2"/>
    <w:pPr>
      <w:numPr>
        <w:numId w:val="33"/>
      </w:numPr>
    </w:pPr>
  </w:style>
  <w:style w:type="numbering" w:customStyle="1" w:styleId="WWNum37">
    <w:name w:val="WWNum37"/>
    <w:basedOn w:val="Sinlista"/>
    <w:rsid w:val="00E75CB2"/>
    <w:pPr>
      <w:numPr>
        <w:numId w:val="34"/>
      </w:numPr>
    </w:pPr>
  </w:style>
  <w:style w:type="numbering" w:customStyle="1" w:styleId="WWNum34">
    <w:name w:val="WWNum34"/>
    <w:basedOn w:val="Sinlista"/>
    <w:rsid w:val="00E75CB2"/>
    <w:pPr>
      <w:numPr>
        <w:numId w:val="35"/>
      </w:numPr>
    </w:pPr>
  </w:style>
  <w:style w:type="numbering" w:customStyle="1" w:styleId="WWNum35">
    <w:name w:val="WWNum35"/>
    <w:basedOn w:val="Sinlista"/>
    <w:rsid w:val="00E75CB2"/>
    <w:pPr>
      <w:numPr>
        <w:numId w:val="36"/>
      </w:numPr>
    </w:pPr>
  </w:style>
  <w:style w:type="numbering" w:customStyle="1" w:styleId="WWNum5">
    <w:name w:val="WWNum5"/>
    <w:basedOn w:val="Sinlista"/>
    <w:rsid w:val="00E75CB2"/>
    <w:pPr>
      <w:numPr>
        <w:numId w:val="37"/>
      </w:numPr>
    </w:pPr>
  </w:style>
  <w:style w:type="numbering" w:customStyle="1" w:styleId="WWNum6">
    <w:name w:val="WWNum6"/>
    <w:basedOn w:val="Sinlista"/>
    <w:rsid w:val="00E75CB2"/>
    <w:pPr>
      <w:numPr>
        <w:numId w:val="38"/>
      </w:numPr>
    </w:pPr>
  </w:style>
  <w:style w:type="numbering" w:customStyle="1" w:styleId="WWNum7">
    <w:name w:val="WWNum7"/>
    <w:basedOn w:val="Sinlista"/>
    <w:rsid w:val="00E75CB2"/>
    <w:pPr>
      <w:numPr>
        <w:numId w:val="39"/>
      </w:numPr>
    </w:pPr>
  </w:style>
  <w:style w:type="table" w:customStyle="1" w:styleId="Tablaconcuadrcula2">
    <w:name w:val="Tabla con cuadrícula2"/>
    <w:basedOn w:val="Tablanormal"/>
    <w:next w:val="Tablaconcuadrcula"/>
    <w:uiPriority w:val="59"/>
    <w:rsid w:val="00637B2E"/>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297142"/>
    <w:pPr>
      <w:spacing w:after="0"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151128"/>
    <w:pPr>
      <w:spacing w:after="0"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040798"/>
    <w:pPr>
      <w:spacing w:after="0"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923E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304769"/>
    <w:rPr>
      <w:rFonts w:asciiTheme="majorHAnsi" w:eastAsiaTheme="majorEastAsia" w:hAnsiTheme="majorHAnsi" w:cstheme="majorBidi"/>
      <w:b/>
      <w:bCs/>
      <w:color w:val="4F81BD" w:themeColor="accent1"/>
      <w:sz w:val="24"/>
      <w:szCs w:val="24"/>
      <w:lang w:eastAsia="es-ES"/>
    </w:rPr>
  </w:style>
  <w:style w:type="numbering" w:customStyle="1" w:styleId="Sinlista3">
    <w:name w:val="Sin lista3"/>
    <w:next w:val="Sinlista"/>
    <w:uiPriority w:val="99"/>
    <w:semiHidden/>
    <w:unhideWhenUsed/>
    <w:rsid w:val="00A33602"/>
  </w:style>
  <w:style w:type="table" w:customStyle="1" w:styleId="Tablaconcuadrcula51">
    <w:name w:val="Tabla con cuadrícula51"/>
    <w:basedOn w:val="Tablanormal"/>
    <w:next w:val="Tablaconcuadrcula"/>
    <w:uiPriority w:val="59"/>
    <w:rsid w:val="00A33602"/>
    <w:pPr>
      <w:spacing w:after="0"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59"/>
    <w:rsid w:val="00A33602"/>
    <w:pPr>
      <w:spacing w:after="0"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FE7283"/>
  </w:style>
  <w:style w:type="paragraph" w:customStyle="1" w:styleId="Normal1">
    <w:name w:val="Normal1"/>
    <w:rsid w:val="007F76BF"/>
    <w:rPr>
      <w:rFonts w:ascii="Calibri" w:eastAsia="Calibri" w:hAnsi="Calibri" w:cs="Calibri"/>
      <w:color w:val="00000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8110237">
      <w:bodyDiv w:val="1"/>
      <w:marLeft w:val="0"/>
      <w:marRight w:val="0"/>
      <w:marTop w:val="0"/>
      <w:marBottom w:val="0"/>
      <w:divBdr>
        <w:top w:val="none" w:sz="0" w:space="0" w:color="auto"/>
        <w:left w:val="none" w:sz="0" w:space="0" w:color="auto"/>
        <w:bottom w:val="none" w:sz="0" w:space="0" w:color="auto"/>
        <w:right w:val="none" w:sz="0" w:space="0" w:color="auto"/>
      </w:divBdr>
    </w:div>
    <w:div w:id="181136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4.wmf"/><Relationship Id="rId26" Type="http://schemas.openxmlformats.org/officeDocument/2006/relationships/chart" Target="charts/chart2.xml"/><Relationship Id="rId39" Type="http://schemas.openxmlformats.org/officeDocument/2006/relationships/image" Target="media/image7.gif"/><Relationship Id="rId21" Type="http://schemas.openxmlformats.org/officeDocument/2006/relationships/oleObject" Target="embeddings/oleObject4.bin"/><Relationship Id="rId34" Type="http://schemas.openxmlformats.org/officeDocument/2006/relationships/chart" Target="charts/chart10.xml"/><Relationship Id="rId42" Type="http://schemas.openxmlformats.org/officeDocument/2006/relationships/image" Target="media/image9.png"/><Relationship Id="rId47" Type="http://schemas.openxmlformats.org/officeDocument/2006/relationships/hyperlink" Target="https://concepto.de/profesionalismo/" TargetMode="External"/><Relationship Id="rId50" Type="http://schemas.openxmlformats.org/officeDocument/2006/relationships/image" Target="media/image11.jpeg"/><Relationship Id="rId55" Type="http://schemas.openxmlformats.org/officeDocument/2006/relationships/image" Target="media/image14.wmf"/><Relationship Id="rId63" Type="http://schemas.openxmlformats.org/officeDocument/2006/relationships/image" Target="media/image18.wmf"/><Relationship Id="rId68" Type="http://schemas.openxmlformats.org/officeDocument/2006/relationships/oleObject" Target="embeddings/oleObject19.bin"/><Relationship Id="rId76" Type="http://schemas.openxmlformats.org/officeDocument/2006/relationships/chart" Target="charts/chart15.xml"/><Relationship Id="rId7" Type="http://schemas.openxmlformats.org/officeDocument/2006/relationships/endnotes" Target="endnotes.xml"/><Relationship Id="rId71" Type="http://schemas.openxmlformats.org/officeDocument/2006/relationships/image" Target="media/image20.wmf"/><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chart" Target="charts/chart5.xml"/><Relationship Id="rId11" Type="http://schemas.openxmlformats.org/officeDocument/2006/relationships/footer" Target="footer2.xml"/><Relationship Id="rId24" Type="http://schemas.openxmlformats.org/officeDocument/2006/relationships/oleObject" Target="embeddings/oleObject6.bin"/><Relationship Id="rId32" Type="http://schemas.openxmlformats.org/officeDocument/2006/relationships/chart" Target="charts/chart8.xml"/><Relationship Id="rId37" Type="http://schemas.openxmlformats.org/officeDocument/2006/relationships/chart" Target="charts/chart13.xml"/><Relationship Id="rId40" Type="http://schemas.openxmlformats.org/officeDocument/2006/relationships/image" Target="media/image8.wmf"/><Relationship Id="rId45" Type="http://schemas.openxmlformats.org/officeDocument/2006/relationships/oleObject" Target="embeddings/oleObject9.bin"/><Relationship Id="rId53" Type="http://schemas.openxmlformats.org/officeDocument/2006/relationships/image" Target="media/image13.wmf"/><Relationship Id="rId58" Type="http://schemas.openxmlformats.org/officeDocument/2006/relationships/oleObject" Target="embeddings/oleObject13.bin"/><Relationship Id="rId66" Type="http://schemas.openxmlformats.org/officeDocument/2006/relationships/oleObject" Target="embeddings/oleObject17.bin"/><Relationship Id="rId74" Type="http://schemas.openxmlformats.org/officeDocument/2006/relationships/oleObject" Target="embeddings/oleObject23.bin"/><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17.wmf"/><Relationship Id="rId10" Type="http://schemas.openxmlformats.org/officeDocument/2006/relationships/header" Target="header1.xml"/><Relationship Id="rId19" Type="http://schemas.openxmlformats.org/officeDocument/2006/relationships/oleObject" Target="embeddings/oleObject3.bin"/><Relationship Id="rId31" Type="http://schemas.openxmlformats.org/officeDocument/2006/relationships/chart" Target="charts/chart7.xml"/><Relationship Id="rId44" Type="http://schemas.openxmlformats.org/officeDocument/2006/relationships/image" Target="media/image10.png"/><Relationship Id="rId52" Type="http://schemas.openxmlformats.org/officeDocument/2006/relationships/oleObject" Target="embeddings/oleObject10.bin"/><Relationship Id="rId60" Type="http://schemas.openxmlformats.org/officeDocument/2006/relationships/oleObject" Target="embeddings/oleObject14.bin"/><Relationship Id="rId65" Type="http://schemas.openxmlformats.org/officeDocument/2006/relationships/image" Target="media/image19.wmf"/><Relationship Id="rId73" Type="http://schemas.openxmlformats.org/officeDocument/2006/relationships/image" Target="media/image21.wmf"/><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wmf"/><Relationship Id="rId22" Type="http://schemas.openxmlformats.org/officeDocument/2006/relationships/oleObject" Target="embeddings/oleObject5.bin"/><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chart" Target="charts/chart11.xml"/><Relationship Id="rId43" Type="http://schemas.openxmlformats.org/officeDocument/2006/relationships/oleObject" Target="embeddings/oleObject8.bin"/><Relationship Id="rId48" Type="http://schemas.openxmlformats.org/officeDocument/2006/relationships/hyperlink" Target="https://www.um.es/c/document_library/get_file?uuid=842fd354-8897-427b-9bd7-31691d1f3d6d&amp;groupId=115466" TargetMode="External"/><Relationship Id="rId56" Type="http://schemas.openxmlformats.org/officeDocument/2006/relationships/oleObject" Target="embeddings/oleObject12.bin"/><Relationship Id="rId64" Type="http://schemas.openxmlformats.org/officeDocument/2006/relationships/oleObject" Target="embeddings/oleObject16.bin"/><Relationship Id="rId69" Type="http://schemas.openxmlformats.org/officeDocument/2006/relationships/oleObject" Target="embeddings/oleObject20.bin"/><Relationship Id="rId77" Type="http://schemas.openxmlformats.org/officeDocument/2006/relationships/header" Target="header2.xml"/><Relationship Id="rId8" Type="http://schemas.openxmlformats.org/officeDocument/2006/relationships/image" Target="media/image1.jpeg"/><Relationship Id="rId51" Type="http://schemas.openxmlformats.org/officeDocument/2006/relationships/image" Target="media/image12.wmf"/><Relationship Id="rId72" Type="http://schemas.openxmlformats.org/officeDocument/2006/relationships/oleObject" Target="embeddings/oleObject22.bin"/><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oleObject" Target="embeddings/oleObject2.bin"/><Relationship Id="rId25" Type="http://schemas.openxmlformats.org/officeDocument/2006/relationships/chart" Target="charts/chart1.xml"/><Relationship Id="rId33" Type="http://schemas.openxmlformats.org/officeDocument/2006/relationships/chart" Target="charts/chart9.xml"/><Relationship Id="rId38" Type="http://schemas.openxmlformats.org/officeDocument/2006/relationships/chart" Target="charts/chart14.xml"/><Relationship Id="rId46" Type="http://schemas.openxmlformats.org/officeDocument/2006/relationships/hyperlink" Target="http://medisur.sld.cu/index.php/medisur/article/view/1561" TargetMode="External"/><Relationship Id="rId59" Type="http://schemas.openxmlformats.org/officeDocument/2006/relationships/image" Target="media/image16.wmf"/><Relationship Id="rId67" Type="http://schemas.openxmlformats.org/officeDocument/2006/relationships/oleObject" Target="embeddings/oleObject18.bin"/><Relationship Id="rId20" Type="http://schemas.openxmlformats.org/officeDocument/2006/relationships/image" Target="media/image5.wmf"/><Relationship Id="rId41" Type="http://schemas.openxmlformats.org/officeDocument/2006/relationships/oleObject" Target="embeddings/oleObject7.bin"/><Relationship Id="rId54" Type="http://schemas.openxmlformats.org/officeDocument/2006/relationships/oleObject" Target="embeddings/oleObject11.bin"/><Relationship Id="rId62" Type="http://schemas.openxmlformats.org/officeDocument/2006/relationships/oleObject" Target="embeddings/oleObject15.bin"/><Relationship Id="rId70" Type="http://schemas.openxmlformats.org/officeDocument/2006/relationships/oleObject" Target="embeddings/oleObject21.bin"/><Relationship Id="rId75"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6.wmf"/><Relationship Id="rId28" Type="http://schemas.openxmlformats.org/officeDocument/2006/relationships/chart" Target="charts/chart4.xml"/><Relationship Id="rId36" Type="http://schemas.openxmlformats.org/officeDocument/2006/relationships/chart" Target="charts/chart12.xml"/><Relationship Id="rId49" Type="http://schemas.openxmlformats.org/officeDocument/2006/relationships/hyperlink" Target="http://incual.mecd.es/la-cualificacion-profesional" TargetMode="External"/><Relationship Id="rId57" Type="http://schemas.openxmlformats.org/officeDocument/2006/relationships/image" Target="media/image15.w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pPr>
        <a:gradFill>
          <a:gsLst>
            <a:gs pos="0">
              <a:schemeClr val="accent3">
                <a:lumMod val="40000"/>
                <a:lumOff val="60000"/>
              </a:schemeClr>
            </a:gs>
            <a:gs pos="50000">
              <a:schemeClr val="bg1"/>
            </a:gs>
            <a:gs pos="100000">
              <a:schemeClr val="accent4">
                <a:lumMod val="40000"/>
                <a:lumOff val="60000"/>
              </a:schemeClr>
            </a:gs>
          </a:gsLst>
          <a:lin ang="5400000" scaled="0"/>
        </a:gradFill>
      </c:spPr>
    </c:sideWall>
    <c:backWall>
      <c:thickness val="0"/>
      <c:spPr>
        <a:gradFill>
          <a:gsLst>
            <a:gs pos="0">
              <a:schemeClr val="accent3">
                <a:lumMod val="40000"/>
                <a:lumOff val="60000"/>
              </a:schemeClr>
            </a:gs>
            <a:gs pos="50000">
              <a:schemeClr val="bg1"/>
            </a:gs>
            <a:gs pos="100000">
              <a:schemeClr val="accent4">
                <a:lumMod val="40000"/>
                <a:lumOff val="60000"/>
              </a:schemeClr>
            </a:gs>
          </a:gsLst>
          <a:lin ang="5400000" scaled="0"/>
        </a:gradFill>
      </c:spPr>
    </c:backWall>
    <c:plotArea>
      <c:layout>
        <c:manualLayout>
          <c:layoutTarget val="inner"/>
          <c:xMode val="edge"/>
          <c:yMode val="edge"/>
          <c:x val="7.1988407699037624E-2"/>
          <c:y val="5.1400554097404488E-2"/>
          <c:w val="0.67501183594139336"/>
          <c:h val="0.74673228346456688"/>
        </c:manualLayout>
      </c:layout>
      <c:bar3DChart>
        <c:barDir val="col"/>
        <c:grouping val="clustered"/>
        <c:varyColors val="0"/>
        <c:ser>
          <c:idx val="0"/>
          <c:order val="0"/>
          <c:tx>
            <c:strRef>
              <c:f>Hoja1!$B$7</c:f>
              <c:strCache>
                <c:ptCount val="1"/>
                <c:pt idx="0">
                  <c:v>Indicador 1: Especialización – profesional</c:v>
                </c:pt>
              </c:strCache>
            </c:strRef>
          </c:tx>
          <c:invertIfNegative val="0"/>
          <c:dLbls>
            <c:spPr>
              <a:noFill/>
              <a:ln>
                <a:noFill/>
              </a:ln>
              <a:effectLst/>
            </c:spPr>
            <c:txPr>
              <a:bodyPr/>
              <a:lstStyle/>
              <a:p>
                <a:pPr>
                  <a:defRPr b="1"/>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Hoja1!$C$5:$G$6</c:f>
              <c:multiLvlStrCache>
                <c:ptCount val="5"/>
                <c:lvl>
                  <c:pt idx="0">
                    <c:v>TA</c:v>
                  </c:pt>
                  <c:pt idx="1">
                    <c:v>DA</c:v>
                  </c:pt>
                  <c:pt idx="2">
                    <c:v>NS</c:v>
                  </c:pt>
                  <c:pt idx="3">
                    <c:v>ED</c:v>
                  </c:pt>
                  <c:pt idx="4">
                    <c:v>TD</c:v>
                  </c:pt>
                </c:lvl>
                <c:lvl>
                  <c:pt idx="0">
                    <c:v>ALTERNATIVAS</c:v>
                  </c:pt>
                </c:lvl>
              </c:multiLvlStrCache>
            </c:multiLvlStrRef>
          </c:cat>
          <c:val>
            <c:numRef>
              <c:f>Hoja1!$C$7:$G$7</c:f>
              <c:numCache>
                <c:formatCode>General</c:formatCode>
                <c:ptCount val="5"/>
                <c:pt idx="0">
                  <c:v>11.9</c:v>
                </c:pt>
                <c:pt idx="1">
                  <c:v>40.4</c:v>
                </c:pt>
                <c:pt idx="2">
                  <c:v>11.9</c:v>
                </c:pt>
                <c:pt idx="3">
                  <c:v>35.700000000000003</c:v>
                </c:pt>
                <c:pt idx="4">
                  <c:v>0</c:v>
                </c:pt>
              </c:numCache>
            </c:numRef>
          </c:val>
          <c:extLst>
            <c:ext xmlns:c16="http://schemas.microsoft.com/office/drawing/2014/chart" uri="{C3380CC4-5D6E-409C-BE32-E72D297353CC}">
              <c16:uniqueId val="{00000000-6064-4D78-9F01-7BFC91BB86FB}"/>
            </c:ext>
          </c:extLst>
        </c:ser>
        <c:ser>
          <c:idx val="1"/>
          <c:order val="1"/>
          <c:tx>
            <c:strRef>
              <c:f>Hoja1!$B$8</c:f>
              <c:strCache>
                <c:ptCount val="1"/>
                <c:pt idx="0">
                  <c:v>Indicador 2  : Experiencia profesional en docencia</c:v>
                </c:pt>
              </c:strCache>
            </c:strRef>
          </c:tx>
          <c:spPr>
            <a:solidFill>
              <a:srgbClr val="7030A0"/>
            </a:solidFill>
          </c:spPr>
          <c:invertIfNegative val="0"/>
          <c:dLbls>
            <c:dLbl>
              <c:idx val="1"/>
              <c:layout>
                <c:manualLayout>
                  <c:x val="0"/>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064-4D78-9F01-7BFC91BB86FB}"/>
                </c:ext>
              </c:extLst>
            </c:dLbl>
            <c:dLbl>
              <c:idx val="2"/>
              <c:layout>
                <c:manualLayout>
                  <c:x val="7.5253982189891341E-3"/>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571-4C2A-A844-98E63A9D3163}"/>
                </c:ext>
              </c:extLst>
            </c:dLbl>
            <c:dLbl>
              <c:idx val="4"/>
              <c:layout>
                <c:manualLayout>
                  <c:x val="0.05"/>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064-4D78-9F01-7BFC91BB86FB}"/>
                </c:ext>
              </c:extLst>
            </c:dLbl>
            <c:spPr>
              <a:noFill/>
              <a:ln>
                <a:noFill/>
              </a:ln>
              <a:effectLst/>
            </c:spPr>
            <c:txPr>
              <a:bodyPr/>
              <a:lstStyle/>
              <a:p>
                <a:pPr>
                  <a:defRPr b="1"/>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Hoja1!$C$5:$G$6</c:f>
              <c:multiLvlStrCache>
                <c:ptCount val="5"/>
                <c:lvl>
                  <c:pt idx="0">
                    <c:v>TA</c:v>
                  </c:pt>
                  <c:pt idx="1">
                    <c:v>DA</c:v>
                  </c:pt>
                  <c:pt idx="2">
                    <c:v>NS</c:v>
                  </c:pt>
                  <c:pt idx="3">
                    <c:v>ED</c:v>
                  </c:pt>
                  <c:pt idx="4">
                    <c:v>TD</c:v>
                  </c:pt>
                </c:lvl>
                <c:lvl>
                  <c:pt idx="0">
                    <c:v>ALTERNATIVAS</c:v>
                  </c:pt>
                </c:lvl>
              </c:multiLvlStrCache>
            </c:multiLvlStrRef>
          </c:cat>
          <c:val>
            <c:numRef>
              <c:f>Hoja1!$C$8:$G$8</c:f>
              <c:numCache>
                <c:formatCode>General</c:formatCode>
                <c:ptCount val="5"/>
                <c:pt idx="0">
                  <c:v>4.8</c:v>
                </c:pt>
                <c:pt idx="1">
                  <c:v>33.299999999999997</c:v>
                </c:pt>
                <c:pt idx="2">
                  <c:v>11.9</c:v>
                </c:pt>
                <c:pt idx="3">
                  <c:v>45.2</c:v>
                </c:pt>
                <c:pt idx="4">
                  <c:v>4.8</c:v>
                </c:pt>
              </c:numCache>
            </c:numRef>
          </c:val>
          <c:extLst>
            <c:ext xmlns:c16="http://schemas.microsoft.com/office/drawing/2014/chart" uri="{C3380CC4-5D6E-409C-BE32-E72D297353CC}">
              <c16:uniqueId val="{00000003-6064-4D78-9F01-7BFC91BB86FB}"/>
            </c:ext>
          </c:extLst>
        </c:ser>
        <c:ser>
          <c:idx val="2"/>
          <c:order val="2"/>
          <c:tx>
            <c:strRef>
              <c:f>Hoja1!$B$9</c:f>
              <c:strCache>
                <c:ptCount val="1"/>
                <c:pt idx="0">
                  <c:v>Indicador 3 : Actualización profesional ..</c:v>
                </c:pt>
              </c:strCache>
            </c:strRef>
          </c:tx>
          <c:invertIfNegative val="0"/>
          <c:dLbls>
            <c:dLbl>
              <c:idx val="0"/>
              <c:layout>
                <c:manualLayout>
                  <c:x val="2.7777777777777776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064-4D78-9F01-7BFC91BB86FB}"/>
                </c:ext>
              </c:extLst>
            </c:dLbl>
            <c:dLbl>
              <c:idx val="3"/>
              <c:layout>
                <c:manualLayout>
                  <c:x val="2.5000000000000001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064-4D78-9F01-7BFC91BB86FB}"/>
                </c:ext>
              </c:extLst>
            </c:dLbl>
            <c:spPr>
              <a:noFill/>
              <a:ln>
                <a:noFill/>
              </a:ln>
              <a:effectLst/>
            </c:spPr>
            <c:txPr>
              <a:bodyPr/>
              <a:lstStyle/>
              <a:p>
                <a:pPr>
                  <a:defRPr b="1"/>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Hoja1!$C$5:$G$6</c:f>
              <c:multiLvlStrCache>
                <c:ptCount val="5"/>
                <c:lvl>
                  <c:pt idx="0">
                    <c:v>TA</c:v>
                  </c:pt>
                  <c:pt idx="1">
                    <c:v>DA</c:v>
                  </c:pt>
                  <c:pt idx="2">
                    <c:v>NS</c:v>
                  </c:pt>
                  <c:pt idx="3">
                    <c:v>ED</c:v>
                  </c:pt>
                  <c:pt idx="4">
                    <c:v>TD</c:v>
                  </c:pt>
                </c:lvl>
                <c:lvl>
                  <c:pt idx="0">
                    <c:v>ALTERNATIVAS</c:v>
                  </c:pt>
                </c:lvl>
              </c:multiLvlStrCache>
            </c:multiLvlStrRef>
          </c:cat>
          <c:val>
            <c:numRef>
              <c:f>Hoja1!$C$9:$G$9</c:f>
              <c:numCache>
                <c:formatCode>General</c:formatCode>
                <c:ptCount val="5"/>
                <c:pt idx="0">
                  <c:v>4.8</c:v>
                </c:pt>
                <c:pt idx="1">
                  <c:v>42.9</c:v>
                </c:pt>
                <c:pt idx="2">
                  <c:v>28.6</c:v>
                </c:pt>
                <c:pt idx="3">
                  <c:v>19</c:v>
                </c:pt>
                <c:pt idx="4">
                  <c:v>4.8</c:v>
                </c:pt>
              </c:numCache>
            </c:numRef>
          </c:val>
          <c:extLst>
            <c:ext xmlns:c16="http://schemas.microsoft.com/office/drawing/2014/chart" uri="{C3380CC4-5D6E-409C-BE32-E72D297353CC}">
              <c16:uniqueId val="{00000006-6064-4D78-9F01-7BFC91BB86FB}"/>
            </c:ext>
          </c:extLst>
        </c:ser>
        <c:dLbls>
          <c:showLegendKey val="0"/>
          <c:showVal val="0"/>
          <c:showCatName val="0"/>
          <c:showSerName val="0"/>
          <c:showPercent val="0"/>
          <c:showBubbleSize val="0"/>
        </c:dLbls>
        <c:gapWidth val="150"/>
        <c:shape val="box"/>
        <c:axId val="219798528"/>
        <c:axId val="221926144"/>
        <c:axId val="0"/>
      </c:bar3DChart>
      <c:catAx>
        <c:axId val="219798528"/>
        <c:scaling>
          <c:orientation val="minMax"/>
        </c:scaling>
        <c:delete val="0"/>
        <c:axPos val="b"/>
        <c:numFmt formatCode="General" sourceLinked="0"/>
        <c:majorTickMark val="out"/>
        <c:minorTickMark val="none"/>
        <c:tickLblPos val="nextTo"/>
        <c:crossAx val="221926144"/>
        <c:crosses val="autoZero"/>
        <c:auto val="1"/>
        <c:lblAlgn val="ctr"/>
        <c:lblOffset val="100"/>
        <c:noMultiLvlLbl val="0"/>
      </c:catAx>
      <c:valAx>
        <c:axId val="221926144"/>
        <c:scaling>
          <c:orientation val="minMax"/>
        </c:scaling>
        <c:delete val="0"/>
        <c:axPos val="l"/>
        <c:majorGridlines/>
        <c:title>
          <c:tx>
            <c:rich>
              <a:bodyPr rot="-5400000" vert="horz"/>
              <a:lstStyle/>
              <a:p>
                <a:pPr>
                  <a:defRPr/>
                </a:pPr>
                <a:r>
                  <a:rPr lang="es-ES"/>
                  <a:t>Porcentajes</a:t>
                </a:r>
              </a:p>
            </c:rich>
          </c:tx>
          <c:layout>
            <c:manualLayout>
              <c:xMode val="edge"/>
              <c:yMode val="edge"/>
              <c:x val="1.5277777777777774E-3"/>
              <c:y val="0.30155730533683289"/>
            </c:manualLayout>
          </c:layout>
          <c:overlay val="0"/>
        </c:title>
        <c:numFmt formatCode="General" sourceLinked="1"/>
        <c:majorTickMark val="out"/>
        <c:minorTickMark val="none"/>
        <c:tickLblPos val="nextTo"/>
        <c:crossAx val="219798528"/>
        <c:crosses val="autoZero"/>
        <c:crossBetween val="between"/>
      </c:valAx>
    </c:plotArea>
    <c:legend>
      <c:legendPos val="r"/>
      <c:layout>
        <c:manualLayout>
          <c:xMode val="edge"/>
          <c:yMode val="edge"/>
          <c:x val="0.74548822220007305"/>
          <c:y val="0.17766039661708954"/>
          <c:w val="0.23784511113326023"/>
          <c:h val="0.74653105861767277"/>
        </c:manualLayout>
      </c:layout>
      <c:overlay val="0"/>
      <c:txPr>
        <a:bodyPr/>
        <a:lstStyle/>
        <a:p>
          <a:pPr>
            <a:defRPr sz="1050"/>
          </a:pPr>
          <a:endParaRPr lang="es-PE"/>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pPr>
        <a:gradFill>
          <a:gsLst>
            <a:gs pos="0">
              <a:schemeClr val="accent5">
                <a:lumMod val="40000"/>
                <a:lumOff val="60000"/>
              </a:schemeClr>
            </a:gs>
            <a:gs pos="49000">
              <a:schemeClr val="bg1"/>
            </a:gs>
            <a:gs pos="100000">
              <a:schemeClr val="accent1">
                <a:lumMod val="40000"/>
                <a:lumOff val="60000"/>
              </a:schemeClr>
            </a:gs>
          </a:gsLst>
          <a:lin ang="5400000" scaled="0"/>
        </a:gradFill>
      </c:spPr>
    </c:sideWall>
    <c:backWall>
      <c:thickness val="0"/>
      <c:spPr>
        <a:gradFill>
          <a:gsLst>
            <a:gs pos="0">
              <a:schemeClr val="accent5">
                <a:lumMod val="40000"/>
                <a:lumOff val="60000"/>
              </a:schemeClr>
            </a:gs>
            <a:gs pos="49000">
              <a:schemeClr val="bg1"/>
            </a:gs>
            <a:gs pos="100000">
              <a:schemeClr val="accent1">
                <a:lumMod val="40000"/>
                <a:lumOff val="60000"/>
              </a:schemeClr>
            </a:gs>
          </a:gsLst>
          <a:lin ang="5400000" scaled="0"/>
        </a:gradFill>
      </c:spPr>
    </c:backWall>
    <c:plotArea>
      <c:layout/>
      <c:bar3DChart>
        <c:barDir val="col"/>
        <c:grouping val="clustered"/>
        <c:varyColors val="0"/>
        <c:ser>
          <c:idx val="0"/>
          <c:order val="0"/>
          <c:tx>
            <c:strRef>
              <c:f>Hoja1!$B$170</c:f>
              <c:strCache>
                <c:ptCount val="1"/>
                <c:pt idx="0">
                  <c:v>Indicador  35: Valoración del logro</c:v>
                </c:pt>
              </c:strCache>
            </c:strRef>
          </c:tx>
          <c:invertIfNegative val="0"/>
          <c:dPt>
            <c:idx val="0"/>
            <c:invertIfNegative val="0"/>
            <c:bubble3D val="0"/>
            <c:spPr>
              <a:solidFill>
                <a:schemeClr val="accent6">
                  <a:lumMod val="75000"/>
                </a:schemeClr>
              </a:solidFill>
            </c:spPr>
            <c:extLst>
              <c:ext xmlns:c16="http://schemas.microsoft.com/office/drawing/2014/chart" uri="{C3380CC4-5D6E-409C-BE32-E72D297353CC}">
                <c16:uniqueId val="{00000001-5058-4716-90B5-78C9A55EC86C}"/>
              </c:ext>
            </c:extLst>
          </c:dPt>
          <c:dPt>
            <c:idx val="1"/>
            <c:invertIfNegative val="0"/>
            <c:bubble3D val="0"/>
            <c:spPr>
              <a:solidFill>
                <a:srgbClr val="FFFF00"/>
              </a:solidFill>
            </c:spPr>
            <c:extLst>
              <c:ext xmlns:c16="http://schemas.microsoft.com/office/drawing/2014/chart" uri="{C3380CC4-5D6E-409C-BE32-E72D297353CC}">
                <c16:uniqueId val="{00000003-5058-4716-90B5-78C9A55EC86C}"/>
              </c:ext>
            </c:extLst>
          </c:dPt>
          <c:dPt>
            <c:idx val="2"/>
            <c:invertIfNegative val="0"/>
            <c:bubble3D val="0"/>
            <c:spPr>
              <a:solidFill>
                <a:srgbClr val="C00000"/>
              </a:solidFill>
            </c:spPr>
            <c:extLst>
              <c:ext xmlns:c16="http://schemas.microsoft.com/office/drawing/2014/chart" uri="{C3380CC4-5D6E-409C-BE32-E72D297353CC}">
                <c16:uniqueId val="{00000005-5058-4716-90B5-78C9A55EC86C}"/>
              </c:ext>
            </c:extLst>
          </c:dPt>
          <c:dPt>
            <c:idx val="3"/>
            <c:invertIfNegative val="0"/>
            <c:bubble3D val="0"/>
            <c:spPr>
              <a:solidFill>
                <a:schemeClr val="accent5">
                  <a:lumMod val="75000"/>
                </a:schemeClr>
              </a:solidFill>
            </c:spPr>
            <c:extLst>
              <c:ext xmlns:c16="http://schemas.microsoft.com/office/drawing/2014/chart" uri="{C3380CC4-5D6E-409C-BE32-E72D297353CC}">
                <c16:uniqueId val="{00000007-5058-4716-90B5-78C9A55EC86C}"/>
              </c:ext>
            </c:extLst>
          </c:dPt>
          <c:dPt>
            <c:idx val="4"/>
            <c:invertIfNegative val="0"/>
            <c:bubble3D val="0"/>
            <c:spPr>
              <a:solidFill>
                <a:schemeClr val="bg1">
                  <a:lumMod val="50000"/>
                </a:schemeClr>
              </a:solidFill>
            </c:spPr>
            <c:extLst>
              <c:ext xmlns:c16="http://schemas.microsoft.com/office/drawing/2014/chart" uri="{C3380CC4-5D6E-409C-BE32-E72D297353CC}">
                <c16:uniqueId val="{00000009-5058-4716-90B5-78C9A55EC86C}"/>
              </c:ext>
            </c:extLst>
          </c:dPt>
          <c:dLbls>
            <c:spPr>
              <a:noFill/>
              <a:ln>
                <a:noFill/>
              </a:ln>
              <a:effectLst/>
            </c:spPr>
            <c:txPr>
              <a:bodyPr/>
              <a:lstStyle/>
              <a:p>
                <a:pPr>
                  <a:defRPr sz="1100" b="1"/>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Hoja1!$C$168:$G$169</c:f>
              <c:multiLvlStrCache>
                <c:ptCount val="5"/>
                <c:lvl>
                  <c:pt idx="0">
                    <c:v>TA</c:v>
                  </c:pt>
                  <c:pt idx="1">
                    <c:v>DA</c:v>
                  </c:pt>
                  <c:pt idx="2">
                    <c:v>NS</c:v>
                  </c:pt>
                  <c:pt idx="3">
                    <c:v>ED</c:v>
                  </c:pt>
                  <c:pt idx="4">
                    <c:v>TD</c:v>
                  </c:pt>
                </c:lvl>
                <c:lvl>
                  <c:pt idx="0">
                    <c:v>ALTERNATIVAS</c:v>
                  </c:pt>
                </c:lvl>
              </c:multiLvlStrCache>
            </c:multiLvlStrRef>
          </c:cat>
          <c:val>
            <c:numRef>
              <c:f>Hoja1!$C$170:$G$170</c:f>
              <c:numCache>
                <c:formatCode>General</c:formatCode>
                <c:ptCount val="5"/>
                <c:pt idx="0">
                  <c:v>11.9</c:v>
                </c:pt>
                <c:pt idx="1">
                  <c:v>52.5</c:v>
                </c:pt>
                <c:pt idx="2">
                  <c:v>7.1</c:v>
                </c:pt>
                <c:pt idx="3">
                  <c:v>21.4</c:v>
                </c:pt>
                <c:pt idx="4">
                  <c:v>7.1</c:v>
                </c:pt>
              </c:numCache>
            </c:numRef>
          </c:val>
          <c:extLst>
            <c:ext xmlns:c16="http://schemas.microsoft.com/office/drawing/2014/chart" uri="{C3380CC4-5D6E-409C-BE32-E72D297353CC}">
              <c16:uniqueId val="{0000000A-5058-4716-90B5-78C9A55EC86C}"/>
            </c:ext>
          </c:extLst>
        </c:ser>
        <c:dLbls>
          <c:showLegendKey val="0"/>
          <c:showVal val="0"/>
          <c:showCatName val="0"/>
          <c:showSerName val="0"/>
          <c:showPercent val="0"/>
          <c:showBubbleSize val="0"/>
        </c:dLbls>
        <c:gapWidth val="150"/>
        <c:shape val="box"/>
        <c:axId val="221337856"/>
        <c:axId val="221339648"/>
        <c:axId val="0"/>
      </c:bar3DChart>
      <c:catAx>
        <c:axId val="221337856"/>
        <c:scaling>
          <c:orientation val="minMax"/>
        </c:scaling>
        <c:delete val="0"/>
        <c:axPos val="b"/>
        <c:numFmt formatCode="General" sourceLinked="0"/>
        <c:majorTickMark val="out"/>
        <c:minorTickMark val="none"/>
        <c:tickLblPos val="nextTo"/>
        <c:crossAx val="221339648"/>
        <c:crosses val="autoZero"/>
        <c:auto val="1"/>
        <c:lblAlgn val="ctr"/>
        <c:lblOffset val="100"/>
        <c:noMultiLvlLbl val="0"/>
      </c:catAx>
      <c:valAx>
        <c:axId val="221339648"/>
        <c:scaling>
          <c:orientation val="minMax"/>
        </c:scaling>
        <c:delete val="0"/>
        <c:axPos val="l"/>
        <c:majorGridlines/>
        <c:title>
          <c:tx>
            <c:rich>
              <a:bodyPr rot="-5400000" vert="horz"/>
              <a:lstStyle/>
              <a:p>
                <a:pPr>
                  <a:defRPr/>
                </a:pPr>
                <a:r>
                  <a:rPr lang="es-ES"/>
                  <a:t>Porcentajes</a:t>
                </a:r>
              </a:p>
            </c:rich>
          </c:tx>
          <c:overlay val="0"/>
        </c:title>
        <c:numFmt formatCode="General" sourceLinked="1"/>
        <c:majorTickMark val="out"/>
        <c:minorTickMark val="none"/>
        <c:tickLblPos val="nextTo"/>
        <c:crossAx val="221337856"/>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Indicador 36 (a) : Valoración del logro</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Hoja1!$B$250</c:f>
              <c:strCache>
                <c:ptCount val="1"/>
                <c:pt idx="0">
                  <c:v>Indicador 36 (a) : Valoración del logro</c:v>
                </c:pt>
              </c:strCache>
            </c:strRef>
          </c:tx>
          <c:invertIfNegative val="0"/>
          <c:dPt>
            <c:idx val="1"/>
            <c:invertIfNegative val="0"/>
            <c:bubble3D val="0"/>
            <c:spPr>
              <a:solidFill>
                <a:schemeClr val="bg2">
                  <a:lumMod val="75000"/>
                </a:schemeClr>
              </a:solidFill>
            </c:spPr>
            <c:extLst>
              <c:ext xmlns:c16="http://schemas.microsoft.com/office/drawing/2014/chart" uri="{C3380CC4-5D6E-409C-BE32-E72D297353CC}">
                <c16:uniqueId val="{00000001-9D4A-4DFC-B39C-3A149DFD39C6}"/>
              </c:ext>
            </c:extLst>
          </c:dPt>
          <c:dPt>
            <c:idx val="2"/>
            <c:invertIfNegative val="0"/>
            <c:bubble3D val="0"/>
            <c:spPr>
              <a:solidFill>
                <a:srgbClr val="002060"/>
              </a:solidFill>
            </c:spPr>
            <c:extLst>
              <c:ext xmlns:c16="http://schemas.microsoft.com/office/drawing/2014/chart" uri="{C3380CC4-5D6E-409C-BE32-E72D297353CC}">
                <c16:uniqueId val="{00000003-9D4A-4DFC-B39C-3A149DFD39C6}"/>
              </c:ext>
            </c:extLst>
          </c:dPt>
          <c:dLbls>
            <c:spPr>
              <a:noFill/>
              <a:ln>
                <a:noFill/>
              </a:ln>
              <a:effectLst/>
            </c:spPr>
            <c:txPr>
              <a:bodyPr/>
              <a:lstStyle/>
              <a:p>
                <a:pPr>
                  <a:defRPr b="1"/>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Hoja1!$C$247:$G$249</c:f>
              <c:multiLvlStrCache>
                <c:ptCount val="5"/>
                <c:lvl>
                  <c:pt idx="0">
                    <c:v>19-20</c:v>
                  </c:pt>
                  <c:pt idx="1">
                    <c:v>18.17</c:v>
                  </c:pt>
                  <c:pt idx="2">
                    <c:v>16-15</c:v>
                  </c:pt>
                  <c:pt idx="3">
                    <c:v>14-13</c:v>
                  </c:pt>
                  <c:pt idx="4">
                    <c:v>12-0</c:v>
                  </c:pt>
                </c:lvl>
                <c:lvl>
                  <c:pt idx="0">
                    <c:v>Exc</c:v>
                  </c:pt>
                  <c:pt idx="1">
                    <c:v>MB</c:v>
                  </c:pt>
                  <c:pt idx="2">
                    <c:v>B</c:v>
                  </c:pt>
                  <c:pt idx="3">
                    <c:v>R</c:v>
                  </c:pt>
                  <c:pt idx="4">
                    <c:v>Def,</c:v>
                  </c:pt>
                </c:lvl>
                <c:lvl>
                  <c:pt idx="0">
                    <c:v>NIVEL DE RENDIMIENTO</c:v>
                  </c:pt>
                </c:lvl>
              </c:multiLvlStrCache>
            </c:multiLvlStrRef>
          </c:cat>
          <c:val>
            <c:numRef>
              <c:f>Hoja1!$C$250:$G$250</c:f>
              <c:numCache>
                <c:formatCode>General</c:formatCode>
                <c:ptCount val="5"/>
                <c:pt idx="0">
                  <c:v>7.1</c:v>
                </c:pt>
                <c:pt idx="1">
                  <c:v>45.2</c:v>
                </c:pt>
                <c:pt idx="2">
                  <c:v>47.6</c:v>
                </c:pt>
                <c:pt idx="3">
                  <c:v>0</c:v>
                </c:pt>
                <c:pt idx="4">
                  <c:v>0</c:v>
                </c:pt>
              </c:numCache>
            </c:numRef>
          </c:val>
          <c:extLst>
            <c:ext xmlns:c16="http://schemas.microsoft.com/office/drawing/2014/chart" uri="{C3380CC4-5D6E-409C-BE32-E72D297353CC}">
              <c16:uniqueId val="{00000004-9D4A-4DFC-B39C-3A149DFD39C6}"/>
            </c:ext>
          </c:extLst>
        </c:ser>
        <c:dLbls>
          <c:showLegendKey val="0"/>
          <c:showVal val="0"/>
          <c:showCatName val="0"/>
          <c:showSerName val="0"/>
          <c:showPercent val="0"/>
          <c:showBubbleSize val="0"/>
        </c:dLbls>
        <c:gapWidth val="150"/>
        <c:shape val="box"/>
        <c:axId val="221484544"/>
        <c:axId val="221486080"/>
        <c:axId val="0"/>
      </c:bar3DChart>
      <c:catAx>
        <c:axId val="221484544"/>
        <c:scaling>
          <c:orientation val="minMax"/>
        </c:scaling>
        <c:delete val="0"/>
        <c:axPos val="b"/>
        <c:numFmt formatCode="General" sourceLinked="0"/>
        <c:majorTickMark val="out"/>
        <c:minorTickMark val="none"/>
        <c:tickLblPos val="nextTo"/>
        <c:crossAx val="221486080"/>
        <c:crosses val="autoZero"/>
        <c:auto val="1"/>
        <c:lblAlgn val="ctr"/>
        <c:lblOffset val="100"/>
        <c:noMultiLvlLbl val="0"/>
      </c:catAx>
      <c:valAx>
        <c:axId val="221486080"/>
        <c:scaling>
          <c:orientation val="minMax"/>
        </c:scaling>
        <c:delete val="0"/>
        <c:axPos val="l"/>
        <c:majorGridlines/>
        <c:title>
          <c:tx>
            <c:rich>
              <a:bodyPr rot="-5400000" vert="horz"/>
              <a:lstStyle/>
              <a:p>
                <a:pPr>
                  <a:defRPr/>
                </a:pPr>
                <a:r>
                  <a:rPr lang="es-ES" sz="1200"/>
                  <a:t>Porcentajes</a:t>
                </a:r>
              </a:p>
            </c:rich>
          </c:tx>
          <c:layout>
            <c:manualLayout>
              <c:xMode val="edge"/>
              <c:yMode val="edge"/>
              <c:x val="3.5240376202974627E-2"/>
              <c:y val="0.31484580052493444"/>
            </c:manualLayout>
          </c:layout>
          <c:overlay val="0"/>
        </c:title>
        <c:numFmt formatCode="General" sourceLinked="1"/>
        <c:majorTickMark val="out"/>
        <c:minorTickMark val="none"/>
        <c:tickLblPos val="nextTo"/>
        <c:crossAx val="221484544"/>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sz="1100"/>
              <a:t>Indicador (c) 37,38,39: Deteminantes de  logro</a:t>
            </a:r>
          </a:p>
        </c:rich>
      </c:tx>
      <c:overlay val="0"/>
    </c:title>
    <c:autoTitleDeleted val="0"/>
    <c:view3D>
      <c:rotX val="15"/>
      <c:rotY val="20"/>
      <c:rAngAx val="1"/>
    </c:view3D>
    <c:floor>
      <c:thickness val="0"/>
    </c:floor>
    <c:sideWall>
      <c:thickness val="0"/>
    </c:sideWall>
    <c:backWall>
      <c:thickness val="0"/>
      <c:spPr>
        <a:gradFill>
          <a:gsLst>
            <a:gs pos="0">
              <a:schemeClr val="accent5">
                <a:lumMod val="40000"/>
                <a:lumOff val="60000"/>
              </a:schemeClr>
            </a:gs>
            <a:gs pos="49000">
              <a:schemeClr val="bg1"/>
            </a:gs>
            <a:gs pos="100000">
              <a:schemeClr val="accent3">
                <a:lumMod val="60000"/>
                <a:lumOff val="40000"/>
              </a:schemeClr>
            </a:gs>
          </a:gsLst>
          <a:lin ang="5400000" scaled="0"/>
        </a:gradFill>
      </c:spPr>
    </c:backWall>
    <c:plotArea>
      <c:layout/>
      <c:bar3DChart>
        <c:barDir val="col"/>
        <c:grouping val="clustered"/>
        <c:varyColors val="0"/>
        <c:ser>
          <c:idx val="0"/>
          <c:order val="0"/>
          <c:tx>
            <c:strRef>
              <c:f>Hoja1!$B$199</c:f>
              <c:strCache>
                <c:ptCount val="1"/>
                <c:pt idx="0">
                  <c:v>Indicador  (c )37,38,39 : Valoración del logro</c:v>
                </c:pt>
              </c:strCache>
            </c:strRef>
          </c:tx>
          <c:invertIfNegative val="0"/>
          <c:dPt>
            <c:idx val="0"/>
            <c:invertIfNegative val="0"/>
            <c:bubble3D val="0"/>
            <c:spPr>
              <a:solidFill>
                <a:srgbClr val="6600FF"/>
              </a:solidFill>
            </c:spPr>
            <c:extLst>
              <c:ext xmlns:c16="http://schemas.microsoft.com/office/drawing/2014/chart" uri="{C3380CC4-5D6E-409C-BE32-E72D297353CC}">
                <c16:uniqueId val="{00000001-527C-48AB-BCCC-3A6C5B70EE8F}"/>
              </c:ext>
            </c:extLst>
          </c:dPt>
          <c:dPt>
            <c:idx val="1"/>
            <c:invertIfNegative val="0"/>
            <c:bubble3D val="0"/>
            <c:spPr>
              <a:solidFill>
                <a:schemeClr val="bg2">
                  <a:lumMod val="50000"/>
                </a:schemeClr>
              </a:solidFill>
            </c:spPr>
            <c:extLst>
              <c:ext xmlns:c16="http://schemas.microsoft.com/office/drawing/2014/chart" uri="{C3380CC4-5D6E-409C-BE32-E72D297353CC}">
                <c16:uniqueId val="{00000003-527C-48AB-BCCC-3A6C5B70EE8F}"/>
              </c:ext>
            </c:extLst>
          </c:dPt>
          <c:dPt>
            <c:idx val="3"/>
            <c:invertIfNegative val="0"/>
            <c:bubble3D val="0"/>
            <c:spPr>
              <a:solidFill>
                <a:srgbClr val="FFC000"/>
              </a:solidFill>
            </c:spPr>
            <c:extLst>
              <c:ext xmlns:c16="http://schemas.microsoft.com/office/drawing/2014/chart" uri="{C3380CC4-5D6E-409C-BE32-E72D297353CC}">
                <c16:uniqueId val="{00000005-527C-48AB-BCCC-3A6C5B70EE8F}"/>
              </c:ext>
            </c:extLst>
          </c:dPt>
          <c:dPt>
            <c:idx val="4"/>
            <c:invertIfNegative val="0"/>
            <c:bubble3D val="0"/>
            <c:spPr>
              <a:solidFill>
                <a:srgbClr val="92D050"/>
              </a:solidFill>
            </c:spPr>
            <c:extLst>
              <c:ext xmlns:c16="http://schemas.microsoft.com/office/drawing/2014/chart" uri="{C3380CC4-5D6E-409C-BE32-E72D297353CC}">
                <c16:uniqueId val="{00000007-527C-48AB-BCCC-3A6C5B70EE8F}"/>
              </c:ext>
            </c:extLst>
          </c:dPt>
          <c:dLbls>
            <c:spPr>
              <a:noFill/>
              <a:ln>
                <a:noFill/>
              </a:ln>
              <a:effectLst/>
            </c:spPr>
            <c:txPr>
              <a:bodyPr/>
              <a:lstStyle/>
              <a:p>
                <a:pPr>
                  <a:defRPr sz="1200" b="1"/>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Hoja1!$C$197:$G$198</c:f>
              <c:multiLvlStrCache>
                <c:ptCount val="5"/>
                <c:lvl>
                  <c:pt idx="0">
                    <c:v>TA</c:v>
                  </c:pt>
                  <c:pt idx="1">
                    <c:v>DA</c:v>
                  </c:pt>
                  <c:pt idx="2">
                    <c:v>NS</c:v>
                  </c:pt>
                  <c:pt idx="3">
                    <c:v>ED</c:v>
                  </c:pt>
                  <c:pt idx="4">
                    <c:v>TD</c:v>
                  </c:pt>
                </c:lvl>
                <c:lvl>
                  <c:pt idx="0">
                    <c:v>ALTERNATIVAS</c:v>
                  </c:pt>
                </c:lvl>
              </c:multiLvlStrCache>
            </c:multiLvlStrRef>
          </c:cat>
          <c:val>
            <c:numRef>
              <c:f>Hoja1!$C$199:$G$199</c:f>
              <c:numCache>
                <c:formatCode>General</c:formatCode>
                <c:ptCount val="5"/>
                <c:pt idx="0">
                  <c:v>15</c:v>
                </c:pt>
                <c:pt idx="1">
                  <c:v>41.3</c:v>
                </c:pt>
                <c:pt idx="2">
                  <c:v>3.2</c:v>
                </c:pt>
                <c:pt idx="3">
                  <c:v>30.2</c:v>
                </c:pt>
                <c:pt idx="4">
                  <c:v>10.3</c:v>
                </c:pt>
              </c:numCache>
            </c:numRef>
          </c:val>
          <c:extLst>
            <c:ext xmlns:c16="http://schemas.microsoft.com/office/drawing/2014/chart" uri="{C3380CC4-5D6E-409C-BE32-E72D297353CC}">
              <c16:uniqueId val="{00000008-527C-48AB-BCCC-3A6C5B70EE8F}"/>
            </c:ext>
          </c:extLst>
        </c:ser>
        <c:ser>
          <c:idx val="1"/>
          <c:order val="1"/>
          <c:tx>
            <c:strRef>
              <c:f>Hoja1!$B$200</c:f>
              <c:strCache>
                <c:ptCount val="1"/>
              </c:strCache>
            </c:strRef>
          </c:tx>
          <c:invertIfNegative val="0"/>
          <c:cat>
            <c:multiLvlStrRef>
              <c:f>Hoja1!$C$197:$G$198</c:f>
              <c:multiLvlStrCache>
                <c:ptCount val="5"/>
                <c:lvl>
                  <c:pt idx="0">
                    <c:v>TA</c:v>
                  </c:pt>
                  <c:pt idx="1">
                    <c:v>DA</c:v>
                  </c:pt>
                  <c:pt idx="2">
                    <c:v>NS</c:v>
                  </c:pt>
                  <c:pt idx="3">
                    <c:v>ED</c:v>
                  </c:pt>
                  <c:pt idx="4">
                    <c:v>TD</c:v>
                  </c:pt>
                </c:lvl>
                <c:lvl>
                  <c:pt idx="0">
                    <c:v>ALTERNATIVAS</c:v>
                  </c:pt>
                </c:lvl>
              </c:multiLvlStrCache>
            </c:multiLvlStrRef>
          </c:cat>
          <c:val>
            <c:numRef>
              <c:f>Hoja1!$C$200:$G$200</c:f>
              <c:numCache>
                <c:formatCode>General</c:formatCode>
                <c:ptCount val="5"/>
              </c:numCache>
            </c:numRef>
          </c:val>
          <c:extLst>
            <c:ext xmlns:c16="http://schemas.microsoft.com/office/drawing/2014/chart" uri="{C3380CC4-5D6E-409C-BE32-E72D297353CC}">
              <c16:uniqueId val="{00000009-527C-48AB-BCCC-3A6C5B70EE8F}"/>
            </c:ext>
          </c:extLst>
        </c:ser>
        <c:dLbls>
          <c:showLegendKey val="0"/>
          <c:showVal val="0"/>
          <c:showCatName val="0"/>
          <c:showSerName val="0"/>
          <c:showPercent val="0"/>
          <c:showBubbleSize val="0"/>
        </c:dLbls>
        <c:gapWidth val="0"/>
        <c:gapDepth val="0"/>
        <c:shape val="box"/>
        <c:axId val="223426816"/>
        <c:axId val="223436800"/>
        <c:axId val="0"/>
      </c:bar3DChart>
      <c:catAx>
        <c:axId val="223426816"/>
        <c:scaling>
          <c:orientation val="minMax"/>
        </c:scaling>
        <c:delete val="0"/>
        <c:axPos val="b"/>
        <c:numFmt formatCode="General" sourceLinked="0"/>
        <c:majorTickMark val="none"/>
        <c:minorTickMark val="none"/>
        <c:tickLblPos val="nextTo"/>
        <c:crossAx val="223436800"/>
        <c:crosses val="autoZero"/>
        <c:auto val="1"/>
        <c:lblAlgn val="ctr"/>
        <c:lblOffset val="100"/>
        <c:noMultiLvlLbl val="0"/>
      </c:catAx>
      <c:valAx>
        <c:axId val="223436800"/>
        <c:scaling>
          <c:orientation val="minMax"/>
        </c:scaling>
        <c:delete val="0"/>
        <c:axPos val="l"/>
        <c:title>
          <c:tx>
            <c:rich>
              <a:bodyPr/>
              <a:lstStyle/>
              <a:p>
                <a:pPr>
                  <a:defRPr/>
                </a:pPr>
                <a:r>
                  <a:rPr lang="es-ES" sz="1200"/>
                  <a:t>Porcentajes</a:t>
                </a:r>
              </a:p>
            </c:rich>
          </c:tx>
          <c:overlay val="0"/>
        </c:title>
        <c:numFmt formatCode="General" sourceLinked="1"/>
        <c:majorTickMark val="out"/>
        <c:minorTickMark val="none"/>
        <c:tickLblPos val="nextTo"/>
        <c:crossAx val="223426816"/>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Indicador (</a:t>
            </a:r>
            <a:r>
              <a:rPr lang="en-US" sz="1200" baseline="0"/>
              <a:t> d) </a:t>
            </a:r>
            <a:r>
              <a:rPr lang="en-US" sz="1200"/>
              <a:t>  40  :  Dificultades de aprendizaje</a:t>
            </a:r>
          </a:p>
        </c:rich>
      </c:tx>
      <c:overlay val="0"/>
    </c:title>
    <c:autoTitleDeleted val="0"/>
    <c:view3D>
      <c:rotX val="15"/>
      <c:rotY val="20"/>
      <c:rAngAx val="1"/>
    </c:view3D>
    <c:floor>
      <c:thickness val="0"/>
    </c:floor>
    <c:sideWall>
      <c:thickness val="0"/>
      <c:spPr>
        <a:gradFill>
          <a:gsLst>
            <a:gs pos="0">
              <a:schemeClr val="accent5">
                <a:lumMod val="40000"/>
                <a:lumOff val="60000"/>
              </a:schemeClr>
            </a:gs>
            <a:gs pos="49000">
              <a:schemeClr val="bg1"/>
            </a:gs>
            <a:gs pos="100000">
              <a:schemeClr val="accent3">
                <a:lumMod val="60000"/>
                <a:lumOff val="40000"/>
              </a:schemeClr>
            </a:gs>
          </a:gsLst>
          <a:lin ang="5400000" scaled="0"/>
        </a:gradFill>
      </c:spPr>
    </c:sideWall>
    <c:backWall>
      <c:thickness val="0"/>
      <c:spPr>
        <a:gradFill>
          <a:gsLst>
            <a:gs pos="0">
              <a:schemeClr val="accent5">
                <a:lumMod val="40000"/>
                <a:lumOff val="60000"/>
              </a:schemeClr>
            </a:gs>
            <a:gs pos="49000">
              <a:schemeClr val="bg1"/>
            </a:gs>
            <a:gs pos="100000">
              <a:schemeClr val="accent3">
                <a:lumMod val="60000"/>
                <a:lumOff val="40000"/>
              </a:schemeClr>
            </a:gs>
          </a:gsLst>
          <a:lin ang="5400000" scaled="0"/>
        </a:gradFill>
      </c:spPr>
    </c:backWall>
    <c:plotArea>
      <c:layout/>
      <c:bar3DChart>
        <c:barDir val="col"/>
        <c:grouping val="clustered"/>
        <c:varyColors val="0"/>
        <c:ser>
          <c:idx val="0"/>
          <c:order val="0"/>
          <c:tx>
            <c:strRef>
              <c:f>Hoja1!$B$231</c:f>
              <c:strCache>
                <c:ptCount val="1"/>
                <c:pt idx="0">
                  <c:v>Indicador  42  :  Dificultades de aprendizaje</c:v>
                </c:pt>
              </c:strCache>
            </c:strRef>
          </c:tx>
          <c:invertIfNegative val="0"/>
          <c:dPt>
            <c:idx val="0"/>
            <c:invertIfNegative val="0"/>
            <c:bubble3D val="0"/>
            <c:spPr>
              <a:solidFill>
                <a:srgbClr val="92D050"/>
              </a:solidFill>
            </c:spPr>
            <c:extLst>
              <c:ext xmlns:c16="http://schemas.microsoft.com/office/drawing/2014/chart" uri="{C3380CC4-5D6E-409C-BE32-E72D297353CC}">
                <c16:uniqueId val="{00000001-ED3D-4C1E-A987-4A61683535DA}"/>
              </c:ext>
            </c:extLst>
          </c:dPt>
          <c:dPt>
            <c:idx val="1"/>
            <c:invertIfNegative val="0"/>
            <c:bubble3D val="0"/>
            <c:spPr>
              <a:solidFill>
                <a:srgbClr val="FFFF00"/>
              </a:solidFill>
            </c:spPr>
            <c:extLst>
              <c:ext xmlns:c16="http://schemas.microsoft.com/office/drawing/2014/chart" uri="{C3380CC4-5D6E-409C-BE32-E72D297353CC}">
                <c16:uniqueId val="{00000003-ED3D-4C1E-A987-4A61683535DA}"/>
              </c:ext>
            </c:extLst>
          </c:dPt>
          <c:dPt>
            <c:idx val="2"/>
            <c:invertIfNegative val="0"/>
            <c:bubble3D val="0"/>
            <c:spPr>
              <a:solidFill>
                <a:srgbClr val="FF00FF"/>
              </a:solidFill>
            </c:spPr>
            <c:extLst>
              <c:ext xmlns:c16="http://schemas.microsoft.com/office/drawing/2014/chart" uri="{C3380CC4-5D6E-409C-BE32-E72D297353CC}">
                <c16:uniqueId val="{00000005-ED3D-4C1E-A987-4A61683535DA}"/>
              </c:ext>
            </c:extLst>
          </c:dPt>
          <c:dLbls>
            <c:spPr>
              <a:noFill/>
              <a:ln>
                <a:noFill/>
              </a:ln>
              <a:effectLst/>
            </c:spPr>
            <c:txPr>
              <a:bodyPr/>
              <a:lstStyle/>
              <a:p>
                <a:pPr>
                  <a:defRPr b="1"/>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Hoja1!$C$229:$F$230</c:f>
              <c:multiLvlStrCache>
                <c:ptCount val="4"/>
                <c:lvl>
                  <c:pt idx="0">
                    <c:v>Fisiologia</c:v>
                  </c:pt>
                  <c:pt idx="1">
                    <c:v>Bioquímica</c:v>
                  </c:pt>
                  <c:pt idx="2">
                    <c:v>Farmacología</c:v>
                  </c:pt>
                  <c:pt idx="3">
                    <c:v>Otros</c:v>
                  </c:pt>
                </c:lvl>
                <c:lvl>
                  <c:pt idx="0">
                    <c:v>                        ASIGNATURAS</c:v>
                  </c:pt>
                </c:lvl>
              </c:multiLvlStrCache>
            </c:multiLvlStrRef>
          </c:cat>
          <c:val>
            <c:numRef>
              <c:f>Hoja1!$C$231:$F$231</c:f>
              <c:numCache>
                <c:formatCode>General</c:formatCode>
                <c:ptCount val="4"/>
                <c:pt idx="0">
                  <c:v>38.799999999999997</c:v>
                </c:pt>
                <c:pt idx="1">
                  <c:v>33.299999999999997</c:v>
                </c:pt>
                <c:pt idx="2">
                  <c:v>16.7</c:v>
                </c:pt>
                <c:pt idx="3">
                  <c:v>12</c:v>
                </c:pt>
              </c:numCache>
            </c:numRef>
          </c:val>
          <c:extLst>
            <c:ext xmlns:c16="http://schemas.microsoft.com/office/drawing/2014/chart" uri="{C3380CC4-5D6E-409C-BE32-E72D297353CC}">
              <c16:uniqueId val="{00000006-ED3D-4C1E-A987-4A61683535DA}"/>
            </c:ext>
          </c:extLst>
        </c:ser>
        <c:dLbls>
          <c:showLegendKey val="0"/>
          <c:showVal val="0"/>
          <c:showCatName val="0"/>
          <c:showSerName val="0"/>
          <c:showPercent val="0"/>
          <c:showBubbleSize val="0"/>
        </c:dLbls>
        <c:gapWidth val="150"/>
        <c:shape val="box"/>
        <c:axId val="224364416"/>
        <c:axId val="224365952"/>
        <c:axId val="0"/>
      </c:bar3DChart>
      <c:catAx>
        <c:axId val="224364416"/>
        <c:scaling>
          <c:orientation val="minMax"/>
        </c:scaling>
        <c:delete val="0"/>
        <c:axPos val="b"/>
        <c:numFmt formatCode="General" sourceLinked="0"/>
        <c:majorTickMark val="out"/>
        <c:minorTickMark val="none"/>
        <c:tickLblPos val="nextTo"/>
        <c:crossAx val="224365952"/>
        <c:crosses val="autoZero"/>
        <c:auto val="1"/>
        <c:lblAlgn val="ctr"/>
        <c:lblOffset val="100"/>
        <c:noMultiLvlLbl val="0"/>
      </c:catAx>
      <c:valAx>
        <c:axId val="224365952"/>
        <c:scaling>
          <c:orientation val="minMax"/>
        </c:scaling>
        <c:delete val="0"/>
        <c:axPos val="l"/>
        <c:majorGridlines/>
        <c:title>
          <c:tx>
            <c:rich>
              <a:bodyPr rot="-5400000" vert="horz"/>
              <a:lstStyle/>
              <a:p>
                <a:pPr>
                  <a:defRPr/>
                </a:pPr>
                <a:r>
                  <a:rPr lang="es-ES"/>
                  <a:t>Porcentajes</a:t>
                </a:r>
              </a:p>
            </c:rich>
          </c:tx>
          <c:overlay val="0"/>
        </c:title>
        <c:numFmt formatCode="General" sourceLinked="1"/>
        <c:majorTickMark val="out"/>
        <c:minorTickMark val="none"/>
        <c:tickLblPos val="nextTo"/>
        <c:crossAx val="224364416"/>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sideWall>
    <c:backWall>
      <c:thickness val="0"/>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backWall>
    <c:plotArea>
      <c:layout/>
      <c:bar3DChart>
        <c:barDir val="col"/>
        <c:grouping val="clustered"/>
        <c:varyColors val="0"/>
        <c:ser>
          <c:idx val="0"/>
          <c:order val="0"/>
          <c:tx>
            <c:strRef>
              <c:f>Hoja1!$B$315</c:f>
              <c:strCache>
                <c:ptCount val="1"/>
                <c:pt idx="0">
                  <c:v>Indicador 41,42 :  Dificultades </c:v>
                </c:pt>
              </c:strCache>
            </c:strRef>
          </c:tx>
          <c:invertIfNegative val="0"/>
          <c:dPt>
            <c:idx val="0"/>
            <c:invertIfNegative val="0"/>
            <c:bubble3D val="0"/>
            <c:spPr>
              <a:solidFill>
                <a:srgbClr val="0000FF"/>
              </a:solidFill>
            </c:spPr>
            <c:extLst>
              <c:ext xmlns:c16="http://schemas.microsoft.com/office/drawing/2014/chart" uri="{C3380CC4-5D6E-409C-BE32-E72D297353CC}">
                <c16:uniqueId val="{00000001-6B8B-45CB-9CFA-12084DDEBDA2}"/>
              </c:ext>
            </c:extLst>
          </c:dPt>
          <c:dPt>
            <c:idx val="1"/>
            <c:invertIfNegative val="0"/>
            <c:bubble3D val="0"/>
            <c:spPr>
              <a:solidFill>
                <a:srgbClr val="00B0F0"/>
              </a:solidFill>
            </c:spPr>
            <c:extLst>
              <c:ext xmlns:c16="http://schemas.microsoft.com/office/drawing/2014/chart" uri="{C3380CC4-5D6E-409C-BE32-E72D297353CC}">
                <c16:uniqueId val="{00000003-6B8B-45CB-9CFA-12084DDEBDA2}"/>
              </c:ext>
            </c:extLst>
          </c:dPt>
          <c:dPt>
            <c:idx val="2"/>
            <c:invertIfNegative val="0"/>
            <c:bubble3D val="0"/>
            <c:spPr>
              <a:solidFill>
                <a:srgbClr val="FFFF00"/>
              </a:solidFill>
            </c:spPr>
            <c:extLst>
              <c:ext xmlns:c16="http://schemas.microsoft.com/office/drawing/2014/chart" uri="{C3380CC4-5D6E-409C-BE32-E72D297353CC}">
                <c16:uniqueId val="{00000005-6B8B-45CB-9CFA-12084DDEBDA2}"/>
              </c:ext>
            </c:extLst>
          </c:dPt>
          <c:dPt>
            <c:idx val="3"/>
            <c:invertIfNegative val="0"/>
            <c:bubble3D val="0"/>
            <c:spPr>
              <a:solidFill>
                <a:srgbClr val="6600FF"/>
              </a:solidFill>
            </c:spPr>
            <c:extLst>
              <c:ext xmlns:c16="http://schemas.microsoft.com/office/drawing/2014/chart" uri="{C3380CC4-5D6E-409C-BE32-E72D297353CC}">
                <c16:uniqueId val="{00000007-6B8B-45CB-9CFA-12084DDEBDA2}"/>
              </c:ext>
            </c:extLst>
          </c:dPt>
          <c:dLbls>
            <c:spPr>
              <a:noFill/>
              <a:ln>
                <a:noFill/>
              </a:ln>
              <a:effectLst/>
            </c:spPr>
            <c:txPr>
              <a:bodyPr/>
              <a:lstStyle/>
              <a:p>
                <a:pPr>
                  <a:defRPr b="1"/>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Hoja1!$C$313:$G$314</c:f>
              <c:multiLvlStrCache>
                <c:ptCount val="5"/>
                <c:lvl>
                  <c:pt idx="0">
                    <c:v>TA</c:v>
                  </c:pt>
                  <c:pt idx="1">
                    <c:v>DA</c:v>
                  </c:pt>
                  <c:pt idx="2">
                    <c:v>NS</c:v>
                  </c:pt>
                  <c:pt idx="3">
                    <c:v>ED</c:v>
                  </c:pt>
                  <c:pt idx="4">
                    <c:v>TD</c:v>
                  </c:pt>
                </c:lvl>
                <c:lvl>
                  <c:pt idx="0">
                    <c:v>ALTERNATIVAS</c:v>
                  </c:pt>
                </c:lvl>
              </c:multiLvlStrCache>
            </c:multiLvlStrRef>
          </c:cat>
          <c:val>
            <c:numRef>
              <c:f>Hoja1!$C$315:$G$315</c:f>
              <c:numCache>
                <c:formatCode>General</c:formatCode>
                <c:ptCount val="5"/>
                <c:pt idx="0">
                  <c:v>9.6</c:v>
                </c:pt>
                <c:pt idx="1">
                  <c:v>39.299999999999997</c:v>
                </c:pt>
                <c:pt idx="2">
                  <c:v>7.1</c:v>
                </c:pt>
                <c:pt idx="3">
                  <c:v>35.700000000000003</c:v>
                </c:pt>
                <c:pt idx="4">
                  <c:v>8.3000000000000007</c:v>
                </c:pt>
              </c:numCache>
            </c:numRef>
          </c:val>
          <c:extLst>
            <c:ext xmlns:c16="http://schemas.microsoft.com/office/drawing/2014/chart" uri="{C3380CC4-5D6E-409C-BE32-E72D297353CC}">
              <c16:uniqueId val="{00000008-6B8B-45CB-9CFA-12084DDEBDA2}"/>
            </c:ext>
          </c:extLst>
        </c:ser>
        <c:ser>
          <c:idx val="1"/>
          <c:order val="1"/>
          <c:tx>
            <c:strRef>
              <c:f>Hoja1!$B$316</c:f>
              <c:strCache>
                <c:ptCount val="1"/>
                <c:pt idx="0">
                  <c:v>de aprendizaje</c:v>
                </c:pt>
              </c:strCache>
            </c:strRef>
          </c:tx>
          <c:invertIfNegative val="0"/>
          <c:cat>
            <c:multiLvlStrRef>
              <c:f>Hoja1!$C$313:$G$314</c:f>
              <c:multiLvlStrCache>
                <c:ptCount val="5"/>
                <c:lvl>
                  <c:pt idx="0">
                    <c:v>TA</c:v>
                  </c:pt>
                  <c:pt idx="1">
                    <c:v>DA</c:v>
                  </c:pt>
                  <c:pt idx="2">
                    <c:v>NS</c:v>
                  </c:pt>
                  <c:pt idx="3">
                    <c:v>ED</c:v>
                  </c:pt>
                  <c:pt idx="4">
                    <c:v>TD</c:v>
                  </c:pt>
                </c:lvl>
                <c:lvl>
                  <c:pt idx="0">
                    <c:v>ALTERNATIVAS</c:v>
                  </c:pt>
                </c:lvl>
              </c:multiLvlStrCache>
            </c:multiLvlStrRef>
          </c:cat>
          <c:val>
            <c:numRef>
              <c:f>Hoja1!$C$316:$G$316</c:f>
              <c:numCache>
                <c:formatCode>General</c:formatCode>
                <c:ptCount val="5"/>
              </c:numCache>
            </c:numRef>
          </c:val>
          <c:extLst>
            <c:ext xmlns:c16="http://schemas.microsoft.com/office/drawing/2014/chart" uri="{C3380CC4-5D6E-409C-BE32-E72D297353CC}">
              <c16:uniqueId val="{00000009-6B8B-45CB-9CFA-12084DDEBDA2}"/>
            </c:ext>
          </c:extLst>
        </c:ser>
        <c:ser>
          <c:idx val="2"/>
          <c:order val="2"/>
          <c:tx>
            <c:strRef>
              <c:f>Hoja1!$B$317</c:f>
              <c:strCache>
                <c:ptCount val="1"/>
              </c:strCache>
            </c:strRef>
          </c:tx>
          <c:invertIfNegative val="0"/>
          <c:cat>
            <c:multiLvlStrRef>
              <c:f>Hoja1!$C$313:$G$314</c:f>
              <c:multiLvlStrCache>
                <c:ptCount val="5"/>
                <c:lvl>
                  <c:pt idx="0">
                    <c:v>TA</c:v>
                  </c:pt>
                  <c:pt idx="1">
                    <c:v>DA</c:v>
                  </c:pt>
                  <c:pt idx="2">
                    <c:v>NS</c:v>
                  </c:pt>
                  <c:pt idx="3">
                    <c:v>ED</c:v>
                  </c:pt>
                  <c:pt idx="4">
                    <c:v>TD</c:v>
                  </c:pt>
                </c:lvl>
                <c:lvl>
                  <c:pt idx="0">
                    <c:v>ALTERNATIVAS</c:v>
                  </c:pt>
                </c:lvl>
              </c:multiLvlStrCache>
            </c:multiLvlStrRef>
          </c:cat>
          <c:val>
            <c:numRef>
              <c:f>Hoja1!$C$317:$G$317</c:f>
              <c:numCache>
                <c:formatCode>General</c:formatCode>
                <c:ptCount val="5"/>
              </c:numCache>
            </c:numRef>
          </c:val>
          <c:extLst>
            <c:ext xmlns:c16="http://schemas.microsoft.com/office/drawing/2014/chart" uri="{C3380CC4-5D6E-409C-BE32-E72D297353CC}">
              <c16:uniqueId val="{0000000A-6B8B-45CB-9CFA-12084DDEBDA2}"/>
            </c:ext>
          </c:extLst>
        </c:ser>
        <c:dLbls>
          <c:showLegendKey val="0"/>
          <c:showVal val="0"/>
          <c:showCatName val="0"/>
          <c:showSerName val="0"/>
          <c:showPercent val="0"/>
          <c:showBubbleSize val="0"/>
        </c:dLbls>
        <c:gapWidth val="150"/>
        <c:shape val="box"/>
        <c:axId val="224386048"/>
        <c:axId val="224416512"/>
        <c:axId val="0"/>
      </c:bar3DChart>
      <c:catAx>
        <c:axId val="224386048"/>
        <c:scaling>
          <c:orientation val="minMax"/>
        </c:scaling>
        <c:delete val="0"/>
        <c:axPos val="b"/>
        <c:numFmt formatCode="General" sourceLinked="0"/>
        <c:majorTickMark val="out"/>
        <c:minorTickMark val="none"/>
        <c:tickLblPos val="nextTo"/>
        <c:crossAx val="224416512"/>
        <c:crosses val="autoZero"/>
        <c:auto val="1"/>
        <c:lblAlgn val="ctr"/>
        <c:lblOffset val="100"/>
        <c:noMultiLvlLbl val="0"/>
      </c:catAx>
      <c:valAx>
        <c:axId val="224416512"/>
        <c:scaling>
          <c:orientation val="minMax"/>
        </c:scaling>
        <c:delete val="0"/>
        <c:axPos val="l"/>
        <c:majorGridlines/>
        <c:title>
          <c:tx>
            <c:rich>
              <a:bodyPr rot="-5400000" vert="horz"/>
              <a:lstStyle/>
              <a:p>
                <a:pPr>
                  <a:defRPr/>
                </a:pPr>
                <a:r>
                  <a:rPr lang="es-ES"/>
                  <a:t>Porcentajes</a:t>
                </a:r>
              </a:p>
            </c:rich>
          </c:tx>
          <c:overlay val="0"/>
        </c:title>
        <c:numFmt formatCode="General" sourceLinked="1"/>
        <c:majorTickMark val="out"/>
        <c:minorTickMark val="none"/>
        <c:tickLblPos val="nextTo"/>
        <c:crossAx val="224386048"/>
        <c:crosses val="autoZero"/>
        <c:crossBetween val="between"/>
      </c:valAx>
      <c:spPr>
        <a:noFill/>
        <a:ln w="25400">
          <a:noFill/>
        </a:ln>
      </c:spPr>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pPr>
        <a:gradFill>
          <a:gsLst>
            <a:gs pos="0">
              <a:srgbClr val="FFFFCC"/>
            </a:gs>
            <a:gs pos="50000">
              <a:schemeClr val="bg2"/>
            </a:gs>
            <a:gs pos="100000">
              <a:schemeClr val="accent5">
                <a:lumMod val="20000"/>
                <a:lumOff val="80000"/>
              </a:schemeClr>
            </a:gs>
          </a:gsLst>
          <a:lin ang="5400000" scaled="0"/>
        </a:gradFill>
      </c:spPr>
    </c:sideWall>
    <c:backWall>
      <c:thickness val="0"/>
      <c:spPr>
        <a:gradFill>
          <a:gsLst>
            <a:gs pos="0">
              <a:srgbClr val="FFFFCC"/>
            </a:gs>
            <a:gs pos="50000">
              <a:schemeClr val="bg2"/>
            </a:gs>
            <a:gs pos="100000">
              <a:schemeClr val="accent5">
                <a:lumMod val="20000"/>
                <a:lumOff val="80000"/>
              </a:schemeClr>
            </a:gs>
          </a:gsLst>
          <a:lin ang="5400000" scaled="0"/>
        </a:gradFill>
      </c:spPr>
    </c:backWall>
    <c:plotArea>
      <c:layout/>
      <c:bar3DChart>
        <c:barDir val="col"/>
        <c:grouping val="clustered"/>
        <c:varyColors val="0"/>
        <c:ser>
          <c:idx val="0"/>
          <c:order val="0"/>
          <c:tx>
            <c:strRef>
              <c:f>Hoja1!$C$3</c:f>
              <c:strCache>
                <c:ptCount val="1"/>
                <c:pt idx="0">
                  <c:v>Promedio</c:v>
                </c:pt>
              </c:strCache>
            </c:strRef>
          </c:tx>
          <c:invertIfNegative val="0"/>
          <c:dPt>
            <c:idx val="0"/>
            <c:invertIfNegative val="0"/>
            <c:bubble3D val="0"/>
            <c:spPr>
              <a:solidFill>
                <a:srgbClr val="0070C0"/>
              </a:solidFill>
            </c:spPr>
            <c:extLst>
              <c:ext xmlns:c16="http://schemas.microsoft.com/office/drawing/2014/chart" uri="{C3380CC4-5D6E-409C-BE32-E72D297353CC}">
                <c16:uniqueId val="{00000001-8D36-463D-82BE-7D6C0DCA5756}"/>
              </c:ext>
            </c:extLst>
          </c:dPt>
          <c:dPt>
            <c:idx val="1"/>
            <c:invertIfNegative val="0"/>
            <c:bubble3D val="0"/>
            <c:spPr>
              <a:solidFill>
                <a:srgbClr val="FFFF00"/>
              </a:solidFill>
            </c:spPr>
            <c:extLst>
              <c:ext xmlns:c16="http://schemas.microsoft.com/office/drawing/2014/chart" uri="{C3380CC4-5D6E-409C-BE32-E72D297353CC}">
                <c16:uniqueId val="{00000003-8D36-463D-82BE-7D6C0DCA5756}"/>
              </c:ext>
            </c:extLst>
          </c:dPt>
          <c:dPt>
            <c:idx val="2"/>
            <c:invertIfNegative val="0"/>
            <c:bubble3D val="0"/>
            <c:spPr>
              <a:solidFill>
                <a:srgbClr val="7030A0"/>
              </a:solidFill>
            </c:spPr>
            <c:extLst>
              <c:ext xmlns:c16="http://schemas.microsoft.com/office/drawing/2014/chart" uri="{C3380CC4-5D6E-409C-BE32-E72D297353CC}">
                <c16:uniqueId val="{00000005-8D36-463D-82BE-7D6C0DCA5756}"/>
              </c:ext>
            </c:extLst>
          </c:dPt>
          <c:dPt>
            <c:idx val="3"/>
            <c:invertIfNegative val="0"/>
            <c:bubble3D val="0"/>
            <c:spPr>
              <a:solidFill>
                <a:srgbClr val="00B0F0"/>
              </a:solidFill>
            </c:spPr>
            <c:extLst>
              <c:ext xmlns:c16="http://schemas.microsoft.com/office/drawing/2014/chart" uri="{C3380CC4-5D6E-409C-BE32-E72D297353CC}">
                <c16:uniqueId val="{00000007-8D36-463D-82BE-7D6C0DCA5756}"/>
              </c:ext>
            </c:extLst>
          </c:dPt>
          <c:dPt>
            <c:idx val="4"/>
            <c:invertIfNegative val="0"/>
            <c:bubble3D val="0"/>
            <c:spPr>
              <a:solidFill>
                <a:srgbClr val="00B050"/>
              </a:solidFill>
            </c:spPr>
            <c:extLst>
              <c:ext xmlns:c16="http://schemas.microsoft.com/office/drawing/2014/chart" uri="{C3380CC4-5D6E-409C-BE32-E72D297353CC}">
                <c16:uniqueId val="{00000009-8D36-463D-82BE-7D6C0DCA5756}"/>
              </c:ext>
            </c:extLst>
          </c:dPt>
          <c:dPt>
            <c:idx val="5"/>
            <c:invertIfNegative val="0"/>
            <c:bubble3D val="0"/>
            <c:spPr>
              <a:solidFill>
                <a:srgbClr val="C00000"/>
              </a:solidFill>
            </c:spPr>
            <c:extLst>
              <c:ext xmlns:c16="http://schemas.microsoft.com/office/drawing/2014/chart" uri="{C3380CC4-5D6E-409C-BE32-E72D297353CC}">
                <c16:uniqueId val="{0000000B-8D36-463D-82BE-7D6C0DCA5756}"/>
              </c:ext>
            </c:extLst>
          </c:dPt>
          <c:dLbls>
            <c:spPr>
              <a:noFill/>
              <a:ln>
                <a:noFill/>
              </a:ln>
              <a:effectLst/>
            </c:spPr>
            <c:txPr>
              <a:bodyPr/>
              <a:lstStyle/>
              <a:p>
                <a:pPr>
                  <a:defRPr b="1"/>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Hoja1!$B$4:$B$9</c:f>
              <c:strCache>
                <c:ptCount val="6"/>
                <c:pt idx="0">
                  <c:v>Juez 1</c:v>
                </c:pt>
                <c:pt idx="1">
                  <c:v>Juez 2</c:v>
                </c:pt>
                <c:pt idx="2">
                  <c:v>Juez 3</c:v>
                </c:pt>
                <c:pt idx="3">
                  <c:v>Juez 4</c:v>
                </c:pt>
                <c:pt idx="4">
                  <c:v>Juez 5</c:v>
                </c:pt>
                <c:pt idx="5">
                  <c:v>Promedio general</c:v>
                </c:pt>
              </c:strCache>
            </c:strRef>
          </c:cat>
          <c:val>
            <c:numRef>
              <c:f>Hoja1!$C$4:$C$9</c:f>
              <c:numCache>
                <c:formatCode>General</c:formatCode>
                <c:ptCount val="6"/>
                <c:pt idx="0">
                  <c:v>96</c:v>
                </c:pt>
                <c:pt idx="1">
                  <c:v>96</c:v>
                </c:pt>
                <c:pt idx="2">
                  <c:v>95</c:v>
                </c:pt>
                <c:pt idx="3">
                  <c:v>95</c:v>
                </c:pt>
                <c:pt idx="4">
                  <c:v>96</c:v>
                </c:pt>
                <c:pt idx="5">
                  <c:v>95.6</c:v>
                </c:pt>
              </c:numCache>
            </c:numRef>
          </c:val>
          <c:extLst>
            <c:ext xmlns:c16="http://schemas.microsoft.com/office/drawing/2014/chart" uri="{C3380CC4-5D6E-409C-BE32-E72D297353CC}">
              <c16:uniqueId val="{0000000C-8D36-463D-82BE-7D6C0DCA5756}"/>
            </c:ext>
          </c:extLst>
        </c:ser>
        <c:dLbls>
          <c:showLegendKey val="0"/>
          <c:showVal val="0"/>
          <c:showCatName val="0"/>
          <c:showSerName val="0"/>
          <c:showPercent val="0"/>
          <c:showBubbleSize val="0"/>
        </c:dLbls>
        <c:gapWidth val="150"/>
        <c:shape val="box"/>
        <c:axId val="240600576"/>
        <c:axId val="240602112"/>
        <c:axId val="0"/>
      </c:bar3DChart>
      <c:catAx>
        <c:axId val="240600576"/>
        <c:scaling>
          <c:orientation val="minMax"/>
        </c:scaling>
        <c:delete val="0"/>
        <c:axPos val="b"/>
        <c:numFmt formatCode="General" sourceLinked="0"/>
        <c:majorTickMark val="out"/>
        <c:minorTickMark val="none"/>
        <c:tickLblPos val="nextTo"/>
        <c:crossAx val="240602112"/>
        <c:crosses val="autoZero"/>
        <c:auto val="1"/>
        <c:lblAlgn val="ctr"/>
        <c:lblOffset val="100"/>
        <c:noMultiLvlLbl val="0"/>
      </c:catAx>
      <c:valAx>
        <c:axId val="240602112"/>
        <c:scaling>
          <c:orientation val="minMax"/>
        </c:scaling>
        <c:delete val="0"/>
        <c:axPos val="l"/>
        <c:majorGridlines/>
        <c:title>
          <c:tx>
            <c:rich>
              <a:bodyPr rot="-5400000" vert="horz"/>
              <a:lstStyle/>
              <a:p>
                <a:pPr>
                  <a:defRPr/>
                </a:pPr>
                <a:r>
                  <a:rPr lang="es-ES"/>
                  <a:t>PORCENTAJES</a:t>
                </a:r>
              </a:p>
            </c:rich>
          </c:tx>
          <c:overlay val="0"/>
        </c:title>
        <c:numFmt formatCode="General" sourceLinked="1"/>
        <c:majorTickMark val="out"/>
        <c:minorTickMark val="none"/>
        <c:tickLblPos val="nextTo"/>
        <c:crossAx val="240600576"/>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pPr>
        <a:gradFill>
          <a:gsLst>
            <a:gs pos="0">
              <a:schemeClr val="accent3">
                <a:lumMod val="40000"/>
                <a:lumOff val="60000"/>
              </a:schemeClr>
            </a:gs>
            <a:gs pos="50000">
              <a:schemeClr val="bg1"/>
            </a:gs>
            <a:gs pos="100000">
              <a:schemeClr val="accent4">
                <a:lumMod val="40000"/>
                <a:lumOff val="60000"/>
              </a:schemeClr>
            </a:gs>
          </a:gsLst>
          <a:lin ang="5400000" scaled="0"/>
        </a:gradFill>
      </c:spPr>
    </c:sideWall>
    <c:backWall>
      <c:thickness val="0"/>
      <c:spPr>
        <a:gradFill>
          <a:gsLst>
            <a:gs pos="0">
              <a:schemeClr val="accent3">
                <a:lumMod val="40000"/>
                <a:lumOff val="60000"/>
              </a:schemeClr>
            </a:gs>
            <a:gs pos="50000">
              <a:schemeClr val="bg1"/>
            </a:gs>
            <a:gs pos="100000">
              <a:schemeClr val="accent4">
                <a:lumMod val="40000"/>
                <a:lumOff val="60000"/>
              </a:schemeClr>
            </a:gs>
          </a:gsLst>
          <a:lin ang="5400000" scaled="0"/>
        </a:gradFill>
      </c:spPr>
    </c:backWall>
    <c:plotArea>
      <c:layout>
        <c:manualLayout>
          <c:layoutTarget val="inner"/>
          <c:xMode val="edge"/>
          <c:yMode val="edge"/>
          <c:x val="6.9108871391076118E-2"/>
          <c:y val="6.0659813356663747E-2"/>
          <c:w val="0.66763758530183726"/>
          <c:h val="0.74673228346456688"/>
        </c:manualLayout>
      </c:layout>
      <c:bar3DChart>
        <c:barDir val="col"/>
        <c:grouping val="clustered"/>
        <c:varyColors val="0"/>
        <c:ser>
          <c:idx val="0"/>
          <c:order val="0"/>
          <c:tx>
            <c:strRef>
              <c:f>Hoja1!$B$18</c:f>
              <c:strCache>
                <c:ptCount val="1"/>
                <c:pt idx="0">
                  <c:v>Indicador4: Investigación</c:v>
                </c:pt>
              </c:strCache>
            </c:strRef>
          </c:tx>
          <c:spPr>
            <a:solidFill>
              <a:srgbClr val="6600FF"/>
            </a:solidFill>
          </c:spPr>
          <c:invertIfNegative val="0"/>
          <c:dLbls>
            <c:spPr>
              <a:noFill/>
              <a:ln>
                <a:noFill/>
              </a:ln>
              <a:effectLst/>
            </c:spPr>
            <c:txPr>
              <a:bodyPr/>
              <a:lstStyle/>
              <a:p>
                <a:pPr>
                  <a:defRPr b="1"/>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Hoja1!$C$16:$G$17</c:f>
              <c:multiLvlStrCache>
                <c:ptCount val="5"/>
                <c:lvl>
                  <c:pt idx="0">
                    <c:v>TA</c:v>
                  </c:pt>
                  <c:pt idx="1">
                    <c:v>DA</c:v>
                  </c:pt>
                  <c:pt idx="2">
                    <c:v>NS</c:v>
                  </c:pt>
                  <c:pt idx="3">
                    <c:v>ED</c:v>
                  </c:pt>
                  <c:pt idx="4">
                    <c:v>TD</c:v>
                  </c:pt>
                </c:lvl>
                <c:lvl>
                  <c:pt idx="0">
                    <c:v>ALTERNATIVAS</c:v>
                  </c:pt>
                </c:lvl>
              </c:multiLvlStrCache>
            </c:multiLvlStrRef>
          </c:cat>
          <c:val>
            <c:numRef>
              <c:f>Hoja1!$C$18:$G$18</c:f>
              <c:numCache>
                <c:formatCode>General</c:formatCode>
                <c:ptCount val="5"/>
                <c:pt idx="0">
                  <c:v>11.9</c:v>
                </c:pt>
                <c:pt idx="1">
                  <c:v>28.6</c:v>
                </c:pt>
                <c:pt idx="2">
                  <c:v>9.5</c:v>
                </c:pt>
                <c:pt idx="3">
                  <c:v>33.299999999999997</c:v>
                </c:pt>
                <c:pt idx="4">
                  <c:v>16.7</c:v>
                </c:pt>
              </c:numCache>
            </c:numRef>
          </c:val>
          <c:extLst>
            <c:ext xmlns:c16="http://schemas.microsoft.com/office/drawing/2014/chart" uri="{C3380CC4-5D6E-409C-BE32-E72D297353CC}">
              <c16:uniqueId val="{00000000-723B-4365-90B2-3307A4782F61}"/>
            </c:ext>
          </c:extLst>
        </c:ser>
        <c:ser>
          <c:idx val="1"/>
          <c:order val="1"/>
          <c:tx>
            <c:strRef>
              <c:f>Hoja1!$B$19</c:f>
              <c:strCache>
                <c:ptCount val="1"/>
                <c:pt idx="0">
                  <c:v>Indicador 5 : Experiencia profesional no docente</c:v>
                </c:pt>
              </c:strCache>
            </c:strRef>
          </c:tx>
          <c:spPr>
            <a:solidFill>
              <a:srgbClr val="92D050"/>
            </a:solidFill>
          </c:spPr>
          <c:invertIfNegative val="0"/>
          <c:dLbls>
            <c:spPr>
              <a:noFill/>
              <a:ln>
                <a:noFill/>
              </a:ln>
              <a:effectLst/>
            </c:spPr>
            <c:txPr>
              <a:bodyPr/>
              <a:lstStyle/>
              <a:p>
                <a:pPr>
                  <a:defRPr b="1"/>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Hoja1!$C$16:$G$17</c:f>
              <c:multiLvlStrCache>
                <c:ptCount val="5"/>
                <c:lvl>
                  <c:pt idx="0">
                    <c:v>TA</c:v>
                  </c:pt>
                  <c:pt idx="1">
                    <c:v>DA</c:v>
                  </c:pt>
                  <c:pt idx="2">
                    <c:v>NS</c:v>
                  </c:pt>
                  <c:pt idx="3">
                    <c:v>ED</c:v>
                  </c:pt>
                  <c:pt idx="4">
                    <c:v>TD</c:v>
                  </c:pt>
                </c:lvl>
                <c:lvl>
                  <c:pt idx="0">
                    <c:v>ALTERNATIVAS</c:v>
                  </c:pt>
                </c:lvl>
              </c:multiLvlStrCache>
            </c:multiLvlStrRef>
          </c:cat>
          <c:val>
            <c:numRef>
              <c:f>Hoja1!$C$19:$G$19</c:f>
              <c:numCache>
                <c:formatCode>General</c:formatCode>
                <c:ptCount val="5"/>
                <c:pt idx="0">
                  <c:v>4.8</c:v>
                </c:pt>
                <c:pt idx="1">
                  <c:v>19</c:v>
                </c:pt>
                <c:pt idx="2">
                  <c:v>47.6</c:v>
                </c:pt>
                <c:pt idx="3">
                  <c:v>26.2</c:v>
                </c:pt>
                <c:pt idx="4">
                  <c:v>2.4</c:v>
                </c:pt>
              </c:numCache>
            </c:numRef>
          </c:val>
          <c:extLst>
            <c:ext xmlns:c16="http://schemas.microsoft.com/office/drawing/2014/chart" uri="{C3380CC4-5D6E-409C-BE32-E72D297353CC}">
              <c16:uniqueId val="{00000001-723B-4365-90B2-3307A4782F61}"/>
            </c:ext>
          </c:extLst>
        </c:ser>
        <c:dLbls>
          <c:showLegendKey val="0"/>
          <c:showVal val="0"/>
          <c:showCatName val="0"/>
          <c:showSerName val="0"/>
          <c:showPercent val="0"/>
          <c:showBubbleSize val="0"/>
        </c:dLbls>
        <c:gapWidth val="150"/>
        <c:shape val="box"/>
        <c:axId val="140115968"/>
        <c:axId val="140117504"/>
        <c:axId val="0"/>
      </c:bar3DChart>
      <c:catAx>
        <c:axId val="140115968"/>
        <c:scaling>
          <c:orientation val="minMax"/>
        </c:scaling>
        <c:delete val="0"/>
        <c:axPos val="b"/>
        <c:numFmt formatCode="General" sourceLinked="0"/>
        <c:majorTickMark val="out"/>
        <c:minorTickMark val="none"/>
        <c:tickLblPos val="nextTo"/>
        <c:crossAx val="140117504"/>
        <c:crosses val="autoZero"/>
        <c:auto val="1"/>
        <c:lblAlgn val="ctr"/>
        <c:lblOffset val="100"/>
        <c:noMultiLvlLbl val="0"/>
      </c:catAx>
      <c:valAx>
        <c:axId val="140117504"/>
        <c:scaling>
          <c:orientation val="minMax"/>
        </c:scaling>
        <c:delete val="0"/>
        <c:axPos val="l"/>
        <c:majorGridlines/>
        <c:title>
          <c:tx>
            <c:rich>
              <a:bodyPr rot="-5400000" vert="horz"/>
              <a:lstStyle/>
              <a:p>
                <a:pPr>
                  <a:defRPr/>
                </a:pPr>
                <a:r>
                  <a:rPr lang="es-ES"/>
                  <a:t>Porcentajes</a:t>
                </a:r>
              </a:p>
            </c:rich>
          </c:tx>
          <c:layout>
            <c:manualLayout>
              <c:xMode val="edge"/>
              <c:yMode val="edge"/>
              <c:x val="2.5660892388451443E-3"/>
              <c:y val="0.32170020414114903"/>
            </c:manualLayout>
          </c:layout>
          <c:overlay val="0"/>
        </c:title>
        <c:numFmt formatCode="General" sourceLinked="1"/>
        <c:majorTickMark val="out"/>
        <c:minorTickMark val="none"/>
        <c:tickLblPos val="nextTo"/>
        <c:crossAx val="140115968"/>
        <c:crosses val="autoZero"/>
        <c:crossBetween val="between"/>
      </c:valAx>
    </c:plotArea>
    <c:legend>
      <c:legendPos val="r"/>
      <c:legendEntry>
        <c:idx val="0"/>
        <c:txPr>
          <a:bodyPr/>
          <a:lstStyle/>
          <a:p>
            <a:pPr>
              <a:defRPr sz="1050"/>
            </a:pPr>
            <a:endParaRPr lang="es-PE"/>
          </a:p>
        </c:txPr>
      </c:legendEntry>
      <c:layout>
        <c:manualLayout>
          <c:xMode val="edge"/>
          <c:yMode val="edge"/>
          <c:x val="0.74799973399266095"/>
          <c:y val="0.21682487605715953"/>
          <c:w val="0.25200020997375328"/>
          <c:h val="0.52468358121901426"/>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pPr>
        <a:gradFill>
          <a:gsLst>
            <a:gs pos="0">
              <a:srgbClr val="FFFF99"/>
            </a:gs>
            <a:gs pos="50000">
              <a:schemeClr val="bg1"/>
            </a:gs>
            <a:gs pos="100000">
              <a:schemeClr val="accent3">
                <a:lumMod val="60000"/>
                <a:lumOff val="40000"/>
              </a:schemeClr>
            </a:gs>
          </a:gsLst>
          <a:lin ang="5400000" scaled="0"/>
        </a:gradFill>
      </c:spPr>
    </c:sideWall>
    <c:backWall>
      <c:thickness val="0"/>
      <c:spPr>
        <a:gradFill>
          <a:gsLst>
            <a:gs pos="0">
              <a:srgbClr val="FFFF99"/>
            </a:gs>
            <a:gs pos="50000">
              <a:schemeClr val="bg1"/>
            </a:gs>
            <a:gs pos="100000">
              <a:schemeClr val="accent3">
                <a:lumMod val="60000"/>
                <a:lumOff val="40000"/>
              </a:schemeClr>
            </a:gs>
          </a:gsLst>
          <a:lin ang="5400000" scaled="0"/>
        </a:gradFill>
      </c:spPr>
    </c:backWall>
    <c:plotArea>
      <c:layout>
        <c:manualLayout>
          <c:layoutTarget val="inner"/>
          <c:xMode val="edge"/>
          <c:yMode val="edge"/>
          <c:x val="7.19883774655838E-2"/>
          <c:y val="7.2836961556276059E-2"/>
          <c:w val="0.68290111951478549"/>
          <c:h val="0.74673228346456688"/>
        </c:manualLayout>
      </c:layout>
      <c:bar3DChart>
        <c:barDir val="col"/>
        <c:grouping val="clustered"/>
        <c:varyColors val="0"/>
        <c:ser>
          <c:idx val="0"/>
          <c:order val="0"/>
          <c:tx>
            <c:strRef>
              <c:f>Hoja1!$B$38</c:f>
              <c:strCache>
                <c:ptCount val="1"/>
                <c:pt idx="0">
                  <c:v>Indicadores – (Ítems)   6,7,8,9: Interacción</c:v>
                </c:pt>
              </c:strCache>
            </c:strRef>
          </c:tx>
          <c:invertIfNegative val="0"/>
          <c:dLbls>
            <c:dLbl>
              <c:idx val="1"/>
              <c:layout>
                <c:manualLayout>
                  <c:x val="-3.0555555555555582E-2"/>
                  <c:y val="0.1064814814814814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C89-4895-BC0D-DA3CE321D3D3}"/>
                </c:ext>
              </c:extLst>
            </c:dLbl>
            <c:dLbl>
              <c:idx val="2"/>
              <c:layout>
                <c:manualLayout>
                  <c:x val="-1.2274957501584145E-2"/>
                  <c:y val="7.14285714285714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C89-4895-BC0D-DA3CE321D3D3}"/>
                </c:ext>
              </c:extLst>
            </c:dLbl>
            <c:dLbl>
              <c:idx val="3"/>
              <c:layout>
                <c:manualLayout>
                  <c:x val="-0.05"/>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C89-4895-BC0D-DA3CE321D3D3}"/>
                </c:ext>
              </c:extLst>
            </c:dLbl>
            <c:dLbl>
              <c:idx val="4"/>
              <c:layout>
                <c:manualLayout>
                  <c:x val="-5.5555555555555558E-3"/>
                  <c:y val="4.62962962962971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C89-4895-BC0D-DA3CE321D3D3}"/>
                </c:ext>
              </c:extLst>
            </c:dLbl>
            <c:spPr>
              <a:noFill/>
              <a:ln>
                <a:noFill/>
              </a:ln>
              <a:effectLst/>
            </c:spPr>
            <c:txPr>
              <a:bodyPr/>
              <a:lstStyle/>
              <a:p>
                <a:pPr>
                  <a:defRPr b="1"/>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Hoja1!$C$36:$G$37</c:f>
              <c:multiLvlStrCache>
                <c:ptCount val="5"/>
                <c:lvl>
                  <c:pt idx="0">
                    <c:v>TA</c:v>
                  </c:pt>
                  <c:pt idx="1">
                    <c:v>DA</c:v>
                  </c:pt>
                  <c:pt idx="2">
                    <c:v>NS</c:v>
                  </c:pt>
                  <c:pt idx="3">
                    <c:v>ED</c:v>
                  </c:pt>
                  <c:pt idx="4">
                    <c:v>TD</c:v>
                  </c:pt>
                </c:lvl>
                <c:lvl>
                  <c:pt idx="0">
                    <c:v>                           ALTERNATIVAS</c:v>
                  </c:pt>
                </c:lvl>
              </c:multiLvlStrCache>
            </c:multiLvlStrRef>
          </c:cat>
          <c:val>
            <c:numRef>
              <c:f>Hoja1!$C$38:$G$38</c:f>
              <c:numCache>
                <c:formatCode>General</c:formatCode>
                <c:ptCount val="5"/>
                <c:pt idx="0">
                  <c:v>16.7</c:v>
                </c:pt>
                <c:pt idx="1">
                  <c:v>44</c:v>
                </c:pt>
                <c:pt idx="2">
                  <c:v>7.1</c:v>
                </c:pt>
                <c:pt idx="3">
                  <c:v>23.2</c:v>
                </c:pt>
                <c:pt idx="4">
                  <c:v>8.9</c:v>
                </c:pt>
              </c:numCache>
            </c:numRef>
          </c:val>
          <c:extLst>
            <c:ext xmlns:c16="http://schemas.microsoft.com/office/drawing/2014/chart" uri="{C3380CC4-5D6E-409C-BE32-E72D297353CC}">
              <c16:uniqueId val="{00000004-4C89-4895-BC0D-DA3CE321D3D3}"/>
            </c:ext>
          </c:extLst>
        </c:ser>
        <c:ser>
          <c:idx val="1"/>
          <c:order val="1"/>
          <c:tx>
            <c:strRef>
              <c:f>Hoja1!$B$39</c:f>
              <c:strCache>
                <c:ptCount val="1"/>
                <c:pt idx="0">
                  <c:v>Indicadores (Ítems ) 10,11,12,13,14: Proceso técnico </c:v>
                </c:pt>
              </c:strCache>
            </c:strRef>
          </c:tx>
          <c:spPr>
            <a:solidFill>
              <a:srgbClr val="FF00FF"/>
            </a:solidFill>
          </c:spPr>
          <c:invertIfNegative val="0"/>
          <c:dLbls>
            <c:dLbl>
              <c:idx val="1"/>
              <c:layout>
                <c:manualLayout>
                  <c:x val="-2.5000000000000001E-2"/>
                  <c:y val="2.77777777777777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C89-4895-BC0D-DA3CE321D3D3}"/>
                </c:ext>
              </c:extLst>
            </c:dLbl>
            <c:dLbl>
              <c:idx val="2"/>
              <c:layout>
                <c:manualLayout>
                  <c:x val="4.9099830006336135E-3"/>
                  <c:y val="8.403361344537814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C89-4895-BC0D-DA3CE321D3D3}"/>
                </c:ext>
              </c:extLst>
            </c:dLbl>
            <c:dLbl>
              <c:idx val="4"/>
              <c:layout>
                <c:manualLayout>
                  <c:x val="2.2222222222222223E-2"/>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C89-4895-BC0D-DA3CE321D3D3}"/>
                </c:ext>
              </c:extLst>
            </c:dLbl>
            <c:spPr>
              <a:noFill/>
              <a:ln>
                <a:noFill/>
              </a:ln>
              <a:effectLst/>
            </c:spPr>
            <c:txPr>
              <a:bodyPr/>
              <a:lstStyle/>
              <a:p>
                <a:pPr>
                  <a:defRPr b="1"/>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Hoja1!$C$36:$G$37</c:f>
              <c:multiLvlStrCache>
                <c:ptCount val="5"/>
                <c:lvl>
                  <c:pt idx="0">
                    <c:v>TA</c:v>
                  </c:pt>
                  <c:pt idx="1">
                    <c:v>DA</c:v>
                  </c:pt>
                  <c:pt idx="2">
                    <c:v>NS</c:v>
                  </c:pt>
                  <c:pt idx="3">
                    <c:v>ED</c:v>
                  </c:pt>
                  <c:pt idx="4">
                    <c:v>TD</c:v>
                  </c:pt>
                </c:lvl>
                <c:lvl>
                  <c:pt idx="0">
                    <c:v>                           ALTERNATIVAS</c:v>
                  </c:pt>
                </c:lvl>
              </c:multiLvlStrCache>
            </c:multiLvlStrRef>
          </c:cat>
          <c:val>
            <c:numRef>
              <c:f>Hoja1!$C$39:$G$39</c:f>
              <c:numCache>
                <c:formatCode>General</c:formatCode>
                <c:ptCount val="5"/>
                <c:pt idx="0">
                  <c:v>11.9</c:v>
                </c:pt>
                <c:pt idx="1">
                  <c:v>49.5</c:v>
                </c:pt>
                <c:pt idx="2">
                  <c:v>7.1</c:v>
                </c:pt>
                <c:pt idx="3">
                  <c:v>23.3</c:v>
                </c:pt>
                <c:pt idx="4">
                  <c:v>8.1</c:v>
                </c:pt>
              </c:numCache>
            </c:numRef>
          </c:val>
          <c:extLst>
            <c:ext xmlns:c16="http://schemas.microsoft.com/office/drawing/2014/chart" uri="{C3380CC4-5D6E-409C-BE32-E72D297353CC}">
              <c16:uniqueId val="{00000008-4C89-4895-BC0D-DA3CE321D3D3}"/>
            </c:ext>
          </c:extLst>
        </c:ser>
        <c:ser>
          <c:idx val="2"/>
          <c:order val="2"/>
          <c:tx>
            <c:strRef>
              <c:f>Hoja1!$B$40</c:f>
              <c:strCache>
                <c:ptCount val="1"/>
                <c:pt idx="0">
                  <c:v>Indicador-  (Items)   15,16,17,18,19,20: Interacción social  </c:v>
                </c:pt>
              </c:strCache>
            </c:strRef>
          </c:tx>
          <c:invertIfNegative val="0"/>
          <c:dLbls>
            <c:dLbl>
              <c:idx val="3"/>
              <c:layout>
                <c:manualLayout>
                  <c:x val="-5.5555555555555558E-3"/>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C89-4895-BC0D-DA3CE321D3D3}"/>
                </c:ext>
              </c:extLst>
            </c:dLbl>
            <c:spPr>
              <a:noFill/>
              <a:ln>
                <a:noFill/>
              </a:ln>
              <a:effectLst/>
            </c:spPr>
            <c:txPr>
              <a:bodyPr/>
              <a:lstStyle/>
              <a:p>
                <a:pPr>
                  <a:defRPr b="1"/>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Hoja1!$C$36:$G$37</c:f>
              <c:multiLvlStrCache>
                <c:ptCount val="5"/>
                <c:lvl>
                  <c:pt idx="0">
                    <c:v>TA</c:v>
                  </c:pt>
                  <c:pt idx="1">
                    <c:v>DA</c:v>
                  </c:pt>
                  <c:pt idx="2">
                    <c:v>NS</c:v>
                  </c:pt>
                  <c:pt idx="3">
                    <c:v>ED</c:v>
                  </c:pt>
                  <c:pt idx="4">
                    <c:v>TD</c:v>
                  </c:pt>
                </c:lvl>
                <c:lvl>
                  <c:pt idx="0">
                    <c:v>                           ALTERNATIVAS</c:v>
                  </c:pt>
                </c:lvl>
              </c:multiLvlStrCache>
            </c:multiLvlStrRef>
          </c:cat>
          <c:val>
            <c:numRef>
              <c:f>Hoja1!$C$40:$G$40</c:f>
              <c:numCache>
                <c:formatCode>General</c:formatCode>
                <c:ptCount val="5"/>
                <c:pt idx="0">
                  <c:v>25.82</c:v>
                </c:pt>
                <c:pt idx="1">
                  <c:v>55.2</c:v>
                </c:pt>
                <c:pt idx="2">
                  <c:v>1.9</c:v>
                </c:pt>
                <c:pt idx="3">
                  <c:v>11.9</c:v>
                </c:pt>
                <c:pt idx="4">
                  <c:v>0</c:v>
                </c:pt>
              </c:numCache>
            </c:numRef>
          </c:val>
          <c:extLst>
            <c:ext xmlns:c16="http://schemas.microsoft.com/office/drawing/2014/chart" uri="{C3380CC4-5D6E-409C-BE32-E72D297353CC}">
              <c16:uniqueId val="{0000000A-4C89-4895-BC0D-DA3CE321D3D3}"/>
            </c:ext>
          </c:extLst>
        </c:ser>
        <c:dLbls>
          <c:showLegendKey val="0"/>
          <c:showVal val="0"/>
          <c:showCatName val="0"/>
          <c:showSerName val="0"/>
          <c:showPercent val="0"/>
          <c:showBubbleSize val="0"/>
        </c:dLbls>
        <c:gapWidth val="150"/>
        <c:shape val="box"/>
        <c:axId val="118924416"/>
        <c:axId val="118925952"/>
        <c:axId val="0"/>
      </c:bar3DChart>
      <c:catAx>
        <c:axId val="118924416"/>
        <c:scaling>
          <c:orientation val="minMax"/>
        </c:scaling>
        <c:delete val="0"/>
        <c:axPos val="b"/>
        <c:numFmt formatCode="General" sourceLinked="0"/>
        <c:majorTickMark val="out"/>
        <c:minorTickMark val="none"/>
        <c:tickLblPos val="nextTo"/>
        <c:crossAx val="118925952"/>
        <c:crosses val="autoZero"/>
        <c:auto val="1"/>
        <c:lblAlgn val="ctr"/>
        <c:lblOffset val="100"/>
        <c:noMultiLvlLbl val="0"/>
      </c:catAx>
      <c:valAx>
        <c:axId val="118925952"/>
        <c:scaling>
          <c:orientation val="minMax"/>
        </c:scaling>
        <c:delete val="0"/>
        <c:axPos val="l"/>
        <c:majorGridlines/>
        <c:title>
          <c:tx>
            <c:rich>
              <a:bodyPr rot="-5400000" vert="horz"/>
              <a:lstStyle/>
              <a:p>
                <a:pPr>
                  <a:defRPr/>
                </a:pPr>
                <a:r>
                  <a:rPr lang="es-ES" sz="1100">
                    <a:latin typeface="Arial" panose="020B0604020202020204" pitchFamily="34" charset="0"/>
                    <a:cs typeface="Arial" panose="020B0604020202020204" pitchFamily="34" charset="0"/>
                  </a:rPr>
                  <a:t>Porcentajes</a:t>
                </a:r>
              </a:p>
            </c:rich>
          </c:tx>
          <c:layout>
            <c:manualLayout>
              <c:xMode val="edge"/>
              <c:yMode val="edge"/>
              <c:x val="2.8033683289588798E-3"/>
              <c:y val="0.32089348206474189"/>
            </c:manualLayout>
          </c:layout>
          <c:overlay val="0"/>
        </c:title>
        <c:numFmt formatCode="General" sourceLinked="1"/>
        <c:majorTickMark val="out"/>
        <c:minorTickMark val="none"/>
        <c:tickLblPos val="nextTo"/>
        <c:crossAx val="118924416"/>
        <c:crosses val="autoZero"/>
        <c:crossBetween val="between"/>
      </c:valAx>
    </c:plotArea>
    <c:legend>
      <c:legendPos val="r"/>
      <c:layout>
        <c:manualLayout>
          <c:xMode val="edge"/>
          <c:yMode val="edge"/>
          <c:x val="0.74668558647208139"/>
          <c:y val="0.17621281714785653"/>
          <c:w val="0.24220525549990693"/>
          <c:h val="0.66609288422280544"/>
        </c:manualLayout>
      </c:layout>
      <c:overlay val="0"/>
      <c:txPr>
        <a:bodyPr/>
        <a:lstStyle/>
        <a:p>
          <a:pPr>
            <a:defRPr sz="1000"/>
          </a:pPr>
          <a:endParaRPr lang="es-PE"/>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pPr>
        <a:gradFill>
          <a:gsLst>
            <a:gs pos="0">
              <a:schemeClr val="accent5">
                <a:lumMod val="40000"/>
                <a:lumOff val="60000"/>
              </a:schemeClr>
            </a:gs>
            <a:gs pos="50000">
              <a:schemeClr val="bg1"/>
            </a:gs>
            <a:gs pos="100000">
              <a:schemeClr val="tx2">
                <a:lumMod val="40000"/>
                <a:lumOff val="60000"/>
              </a:schemeClr>
            </a:gs>
          </a:gsLst>
          <a:lin ang="5400000" scaled="0"/>
        </a:gradFill>
      </c:spPr>
    </c:sideWall>
    <c:backWall>
      <c:thickness val="0"/>
      <c:spPr>
        <a:gradFill>
          <a:gsLst>
            <a:gs pos="0">
              <a:schemeClr val="accent5">
                <a:lumMod val="40000"/>
                <a:lumOff val="60000"/>
              </a:schemeClr>
            </a:gs>
            <a:gs pos="50000">
              <a:schemeClr val="bg1"/>
            </a:gs>
            <a:gs pos="100000">
              <a:schemeClr val="tx2">
                <a:lumMod val="40000"/>
                <a:lumOff val="60000"/>
              </a:schemeClr>
            </a:gs>
          </a:gsLst>
          <a:lin ang="5400000" scaled="0"/>
        </a:gradFill>
      </c:spPr>
    </c:backWall>
    <c:plotArea>
      <c:layout>
        <c:manualLayout>
          <c:layoutTarget val="inner"/>
          <c:xMode val="edge"/>
          <c:yMode val="edge"/>
          <c:x val="7.1988407699037624E-2"/>
          <c:y val="5.1400554097404488E-2"/>
          <c:w val="0.63989523184601926"/>
          <c:h val="0.74673228346456688"/>
        </c:manualLayout>
      </c:layout>
      <c:bar3DChart>
        <c:barDir val="col"/>
        <c:grouping val="clustered"/>
        <c:varyColors val="0"/>
        <c:ser>
          <c:idx val="0"/>
          <c:order val="0"/>
          <c:tx>
            <c:strRef>
              <c:f>Hoja1!$B$52</c:f>
              <c:strCache>
                <c:ptCount val="1"/>
                <c:pt idx="0">
                  <c:v>Indicador  21 : Liderazgo</c:v>
                </c:pt>
              </c:strCache>
            </c:strRef>
          </c:tx>
          <c:spPr>
            <a:solidFill>
              <a:srgbClr val="00B0F0"/>
            </a:solidFill>
          </c:spPr>
          <c:invertIfNegative val="0"/>
          <c:dLbls>
            <c:dLbl>
              <c:idx val="1"/>
              <c:layout>
                <c:manualLayout>
                  <c:x val="-3.0555555555555555E-2"/>
                  <c:y val="8.7962962962962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891-4497-AADE-F5178888CF07}"/>
                </c:ext>
              </c:extLst>
            </c:dLbl>
            <c:dLbl>
              <c:idx val="2"/>
              <c:layout>
                <c:manualLayout>
                  <c:x val="-1.9444444444444445E-2"/>
                  <c:y val="0.115740740740740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891-4497-AADE-F5178888CF07}"/>
                </c:ext>
              </c:extLst>
            </c:dLbl>
            <c:dLbl>
              <c:idx val="3"/>
              <c:layout>
                <c:manualLayout>
                  <c:x val="-3.0555555555555555E-2"/>
                  <c:y val="8.3333333333333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891-4497-AADE-F5178888CF07}"/>
                </c:ext>
              </c:extLst>
            </c:dLbl>
            <c:dLbl>
              <c:idx val="4"/>
              <c:layout>
                <c:manualLayout>
                  <c:x val="-3.0555555555555555E-2"/>
                  <c:y val="7.4074074074074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891-4497-AADE-F5178888CF07}"/>
                </c:ext>
              </c:extLst>
            </c:dLbl>
            <c:spPr>
              <a:noFill/>
              <a:ln>
                <a:noFill/>
              </a:ln>
              <a:effectLst/>
            </c:spPr>
            <c:txPr>
              <a:bodyPr/>
              <a:lstStyle/>
              <a:p>
                <a:pPr>
                  <a:defRPr sz="1000" b="1"/>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Hoja1!$C$50:$G$51</c:f>
              <c:multiLvlStrCache>
                <c:ptCount val="5"/>
                <c:lvl>
                  <c:pt idx="0">
                    <c:v>TA</c:v>
                  </c:pt>
                  <c:pt idx="1">
                    <c:v>DA</c:v>
                  </c:pt>
                  <c:pt idx="2">
                    <c:v>NS</c:v>
                  </c:pt>
                  <c:pt idx="3">
                    <c:v>ED</c:v>
                  </c:pt>
                  <c:pt idx="4">
                    <c:v>TD</c:v>
                  </c:pt>
                </c:lvl>
                <c:lvl>
                  <c:pt idx="0">
                    <c:v>ALTERNATIVAS</c:v>
                  </c:pt>
                </c:lvl>
              </c:multiLvlStrCache>
            </c:multiLvlStrRef>
          </c:cat>
          <c:val>
            <c:numRef>
              <c:f>Hoja1!$C$52:$G$52</c:f>
              <c:numCache>
                <c:formatCode>General</c:formatCode>
                <c:ptCount val="5"/>
                <c:pt idx="0">
                  <c:v>11.9</c:v>
                </c:pt>
                <c:pt idx="1">
                  <c:v>35.700000000000003</c:v>
                </c:pt>
                <c:pt idx="2">
                  <c:v>11.9</c:v>
                </c:pt>
                <c:pt idx="3">
                  <c:v>33.299999999999997</c:v>
                </c:pt>
                <c:pt idx="4">
                  <c:v>7.2</c:v>
                </c:pt>
              </c:numCache>
            </c:numRef>
          </c:val>
          <c:extLst>
            <c:ext xmlns:c16="http://schemas.microsoft.com/office/drawing/2014/chart" uri="{C3380CC4-5D6E-409C-BE32-E72D297353CC}">
              <c16:uniqueId val="{00000004-4891-4497-AADE-F5178888CF07}"/>
            </c:ext>
          </c:extLst>
        </c:ser>
        <c:ser>
          <c:idx val="1"/>
          <c:order val="1"/>
          <c:tx>
            <c:strRef>
              <c:f>Hoja1!$B$53</c:f>
              <c:strCache>
                <c:ptCount val="1"/>
                <c:pt idx="0">
                  <c:v>Indicador22,23,24: Empatía</c:v>
                </c:pt>
              </c:strCache>
            </c:strRef>
          </c:tx>
          <c:spPr>
            <a:solidFill>
              <a:srgbClr val="0000FF"/>
            </a:solidFill>
          </c:spPr>
          <c:invertIfNegative val="0"/>
          <c:dLbls>
            <c:dLbl>
              <c:idx val="3"/>
              <c:layout>
                <c:manualLayout>
                  <c:x val="2.7777777777777776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891-4497-AADE-F5178888CF07}"/>
                </c:ext>
              </c:extLst>
            </c:dLbl>
            <c:spPr>
              <a:noFill/>
              <a:ln>
                <a:noFill/>
              </a:ln>
              <a:effectLst/>
            </c:spPr>
            <c:txPr>
              <a:bodyPr/>
              <a:lstStyle/>
              <a:p>
                <a:pPr>
                  <a:defRPr sz="900" b="1"/>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Hoja1!$C$50:$G$51</c:f>
              <c:multiLvlStrCache>
                <c:ptCount val="5"/>
                <c:lvl>
                  <c:pt idx="0">
                    <c:v>TA</c:v>
                  </c:pt>
                  <c:pt idx="1">
                    <c:v>DA</c:v>
                  </c:pt>
                  <c:pt idx="2">
                    <c:v>NS</c:v>
                  </c:pt>
                  <c:pt idx="3">
                    <c:v>ED</c:v>
                  </c:pt>
                  <c:pt idx="4">
                    <c:v>TD</c:v>
                  </c:pt>
                </c:lvl>
                <c:lvl>
                  <c:pt idx="0">
                    <c:v>ALTERNATIVAS</c:v>
                  </c:pt>
                </c:lvl>
              </c:multiLvlStrCache>
            </c:multiLvlStrRef>
          </c:cat>
          <c:val>
            <c:numRef>
              <c:f>Hoja1!$C$53:$G$53</c:f>
              <c:numCache>
                <c:formatCode>General</c:formatCode>
                <c:ptCount val="5"/>
                <c:pt idx="0">
                  <c:v>8.6999999999999993</c:v>
                </c:pt>
                <c:pt idx="1">
                  <c:v>42.9</c:v>
                </c:pt>
                <c:pt idx="2">
                  <c:v>10.3</c:v>
                </c:pt>
                <c:pt idx="3">
                  <c:v>32.5</c:v>
                </c:pt>
                <c:pt idx="4">
                  <c:v>5.6</c:v>
                </c:pt>
              </c:numCache>
            </c:numRef>
          </c:val>
          <c:extLst>
            <c:ext xmlns:c16="http://schemas.microsoft.com/office/drawing/2014/chart" uri="{C3380CC4-5D6E-409C-BE32-E72D297353CC}">
              <c16:uniqueId val="{00000006-4891-4497-AADE-F5178888CF07}"/>
            </c:ext>
          </c:extLst>
        </c:ser>
        <c:ser>
          <c:idx val="2"/>
          <c:order val="2"/>
          <c:tx>
            <c:strRef>
              <c:f>Hoja1!$B$54</c:f>
              <c:strCache>
                <c:ptCount val="1"/>
                <c:pt idx="0">
                  <c:v>Indicador: 25,26 : Responsabilidad </c:v>
                </c:pt>
              </c:strCache>
            </c:strRef>
          </c:tx>
          <c:spPr>
            <a:solidFill>
              <a:srgbClr val="FFC000"/>
            </a:solidFill>
          </c:spPr>
          <c:invertIfNegative val="0"/>
          <c:dLbls>
            <c:dLbl>
              <c:idx val="2"/>
              <c:layout>
                <c:manualLayout>
                  <c:x val="1.6666666666666666E-2"/>
                  <c:y val="2.31481481481482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891-4497-AADE-F5178888CF07}"/>
                </c:ext>
              </c:extLst>
            </c:dLbl>
            <c:dLbl>
              <c:idx val="4"/>
              <c:layout>
                <c:manualLayout>
                  <c:x val="1.1111111111111112E-2"/>
                  <c:y val="4.629629629629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891-4497-AADE-F5178888CF07}"/>
                </c:ext>
              </c:extLst>
            </c:dLbl>
            <c:spPr>
              <a:noFill/>
              <a:ln>
                <a:noFill/>
              </a:ln>
              <a:effectLst/>
            </c:spPr>
            <c:txPr>
              <a:bodyPr/>
              <a:lstStyle/>
              <a:p>
                <a:pPr>
                  <a:defRPr b="1"/>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Hoja1!$C$50:$G$51</c:f>
              <c:multiLvlStrCache>
                <c:ptCount val="5"/>
                <c:lvl>
                  <c:pt idx="0">
                    <c:v>TA</c:v>
                  </c:pt>
                  <c:pt idx="1">
                    <c:v>DA</c:v>
                  </c:pt>
                  <c:pt idx="2">
                    <c:v>NS</c:v>
                  </c:pt>
                  <c:pt idx="3">
                    <c:v>ED</c:v>
                  </c:pt>
                  <c:pt idx="4">
                    <c:v>TD</c:v>
                  </c:pt>
                </c:lvl>
                <c:lvl>
                  <c:pt idx="0">
                    <c:v>ALTERNATIVAS</c:v>
                  </c:pt>
                </c:lvl>
              </c:multiLvlStrCache>
            </c:multiLvlStrRef>
          </c:cat>
          <c:val>
            <c:numRef>
              <c:f>Hoja1!$C$54:$G$54</c:f>
              <c:numCache>
                <c:formatCode>General</c:formatCode>
                <c:ptCount val="5"/>
                <c:pt idx="0">
                  <c:v>19</c:v>
                </c:pt>
                <c:pt idx="1">
                  <c:v>51.2</c:v>
                </c:pt>
                <c:pt idx="2">
                  <c:v>5.9</c:v>
                </c:pt>
                <c:pt idx="3">
                  <c:v>15.5</c:v>
                </c:pt>
                <c:pt idx="4">
                  <c:v>8.3000000000000007</c:v>
                </c:pt>
              </c:numCache>
            </c:numRef>
          </c:val>
          <c:extLst>
            <c:ext xmlns:c16="http://schemas.microsoft.com/office/drawing/2014/chart" uri="{C3380CC4-5D6E-409C-BE32-E72D297353CC}">
              <c16:uniqueId val="{00000009-4891-4497-AADE-F5178888CF07}"/>
            </c:ext>
          </c:extLst>
        </c:ser>
        <c:dLbls>
          <c:showLegendKey val="0"/>
          <c:showVal val="0"/>
          <c:showCatName val="0"/>
          <c:showSerName val="0"/>
          <c:showPercent val="0"/>
          <c:showBubbleSize val="0"/>
        </c:dLbls>
        <c:gapWidth val="150"/>
        <c:shape val="box"/>
        <c:axId val="140224384"/>
        <c:axId val="140225920"/>
        <c:axId val="0"/>
      </c:bar3DChart>
      <c:catAx>
        <c:axId val="140224384"/>
        <c:scaling>
          <c:orientation val="minMax"/>
        </c:scaling>
        <c:delete val="0"/>
        <c:axPos val="b"/>
        <c:numFmt formatCode="General" sourceLinked="0"/>
        <c:majorTickMark val="out"/>
        <c:minorTickMark val="none"/>
        <c:tickLblPos val="nextTo"/>
        <c:crossAx val="140225920"/>
        <c:crosses val="autoZero"/>
        <c:auto val="1"/>
        <c:lblAlgn val="ctr"/>
        <c:lblOffset val="100"/>
        <c:noMultiLvlLbl val="0"/>
      </c:catAx>
      <c:valAx>
        <c:axId val="140225920"/>
        <c:scaling>
          <c:orientation val="minMax"/>
        </c:scaling>
        <c:delete val="0"/>
        <c:axPos val="l"/>
        <c:majorGridlines/>
        <c:title>
          <c:tx>
            <c:rich>
              <a:bodyPr rot="-5400000" vert="horz"/>
              <a:lstStyle/>
              <a:p>
                <a:pPr>
                  <a:defRPr/>
                </a:pPr>
                <a:r>
                  <a:rPr lang="es-ES" sz="1100"/>
                  <a:t>Porcentajes</a:t>
                </a:r>
              </a:p>
            </c:rich>
          </c:tx>
          <c:layout>
            <c:manualLayout>
              <c:xMode val="edge"/>
              <c:yMode val="edge"/>
              <c:x val="1.5310586176727883E-4"/>
              <c:y val="0.29782407407407407"/>
            </c:manualLayout>
          </c:layout>
          <c:overlay val="0"/>
        </c:title>
        <c:numFmt formatCode="General" sourceLinked="1"/>
        <c:majorTickMark val="out"/>
        <c:minorTickMark val="none"/>
        <c:tickLblPos val="nextTo"/>
        <c:crossAx val="140224384"/>
        <c:crosses val="autoZero"/>
        <c:crossBetween val="between"/>
      </c:valAx>
    </c:plotArea>
    <c:legend>
      <c:legendPos val="r"/>
      <c:layout>
        <c:manualLayout>
          <c:xMode val="edge"/>
          <c:yMode val="edge"/>
          <c:x val="0.73966141732283464"/>
          <c:y val="0.21469743365412658"/>
          <c:w val="0.2436719160104987"/>
          <c:h val="0.47801254009915428"/>
        </c:manualLayout>
      </c:layout>
      <c:overlay val="0"/>
      <c:txPr>
        <a:bodyPr/>
        <a:lstStyle/>
        <a:p>
          <a:pPr>
            <a:defRPr sz="1050"/>
          </a:pPr>
          <a:endParaRPr lang="es-PE"/>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s-ES"/>
              <a:t>Indicador   27 : Valoración del logro</a:t>
            </a:r>
          </a:p>
        </c:rich>
      </c:tx>
      <c:overlay val="0"/>
    </c:title>
    <c:autoTitleDeleted val="0"/>
    <c:view3D>
      <c:rotX val="15"/>
      <c:rotY val="20"/>
      <c:rAngAx val="1"/>
    </c:view3D>
    <c:floor>
      <c:thickness val="0"/>
    </c:floor>
    <c:sideWall>
      <c:thickness val="0"/>
      <c:spPr>
        <a:gradFill>
          <a:gsLst>
            <a:gs pos="0">
              <a:schemeClr val="accent5">
                <a:lumMod val="40000"/>
                <a:lumOff val="60000"/>
              </a:schemeClr>
            </a:gs>
            <a:gs pos="50000">
              <a:srgbClr val="FFFF99"/>
            </a:gs>
            <a:gs pos="100000">
              <a:schemeClr val="tx2">
                <a:lumMod val="40000"/>
                <a:lumOff val="60000"/>
              </a:schemeClr>
            </a:gs>
          </a:gsLst>
          <a:lin ang="5400000" scaled="0"/>
        </a:gradFill>
      </c:spPr>
    </c:sideWall>
    <c:backWall>
      <c:thickness val="0"/>
      <c:spPr>
        <a:gradFill>
          <a:gsLst>
            <a:gs pos="0">
              <a:schemeClr val="accent5">
                <a:lumMod val="40000"/>
                <a:lumOff val="60000"/>
              </a:schemeClr>
            </a:gs>
            <a:gs pos="50000">
              <a:srgbClr val="FFFF99"/>
            </a:gs>
            <a:gs pos="100000">
              <a:schemeClr val="tx2">
                <a:lumMod val="40000"/>
                <a:lumOff val="60000"/>
              </a:schemeClr>
            </a:gs>
          </a:gsLst>
          <a:lin ang="5400000" scaled="0"/>
        </a:gradFill>
      </c:spPr>
    </c:backWall>
    <c:plotArea>
      <c:layout/>
      <c:bar3DChart>
        <c:barDir val="col"/>
        <c:grouping val="clustered"/>
        <c:varyColors val="0"/>
        <c:ser>
          <c:idx val="0"/>
          <c:order val="0"/>
          <c:tx>
            <c:strRef>
              <c:f>Hoja1!$B$74</c:f>
              <c:strCache>
                <c:ptCount val="1"/>
                <c:pt idx="0">
                  <c:v>Indicador27 : Valoración del logro</c:v>
                </c:pt>
              </c:strCache>
            </c:strRef>
          </c:tx>
          <c:invertIfNegative val="0"/>
          <c:dPt>
            <c:idx val="0"/>
            <c:invertIfNegative val="0"/>
            <c:bubble3D val="0"/>
            <c:spPr>
              <a:solidFill>
                <a:schemeClr val="accent6">
                  <a:lumMod val="75000"/>
                </a:schemeClr>
              </a:solidFill>
            </c:spPr>
            <c:extLst>
              <c:ext xmlns:c16="http://schemas.microsoft.com/office/drawing/2014/chart" uri="{C3380CC4-5D6E-409C-BE32-E72D297353CC}">
                <c16:uniqueId val="{00000001-FD1F-4413-ABA3-92EBB627413B}"/>
              </c:ext>
            </c:extLst>
          </c:dPt>
          <c:dPt>
            <c:idx val="1"/>
            <c:invertIfNegative val="0"/>
            <c:bubble3D val="0"/>
            <c:spPr>
              <a:solidFill>
                <a:srgbClr val="00B050"/>
              </a:solidFill>
            </c:spPr>
            <c:extLst>
              <c:ext xmlns:c16="http://schemas.microsoft.com/office/drawing/2014/chart" uri="{C3380CC4-5D6E-409C-BE32-E72D297353CC}">
                <c16:uniqueId val="{00000003-FD1F-4413-ABA3-92EBB627413B}"/>
              </c:ext>
            </c:extLst>
          </c:dPt>
          <c:dPt>
            <c:idx val="2"/>
            <c:invertIfNegative val="0"/>
            <c:bubble3D val="0"/>
            <c:spPr>
              <a:solidFill>
                <a:srgbClr val="FFFF00"/>
              </a:solidFill>
            </c:spPr>
            <c:extLst>
              <c:ext xmlns:c16="http://schemas.microsoft.com/office/drawing/2014/chart" uri="{C3380CC4-5D6E-409C-BE32-E72D297353CC}">
                <c16:uniqueId val="{00000005-FD1F-4413-ABA3-92EBB627413B}"/>
              </c:ext>
            </c:extLst>
          </c:dPt>
          <c:dPt>
            <c:idx val="3"/>
            <c:invertIfNegative val="0"/>
            <c:bubble3D val="0"/>
            <c:spPr>
              <a:solidFill>
                <a:srgbClr val="002060"/>
              </a:solidFill>
            </c:spPr>
            <c:extLst>
              <c:ext xmlns:c16="http://schemas.microsoft.com/office/drawing/2014/chart" uri="{C3380CC4-5D6E-409C-BE32-E72D297353CC}">
                <c16:uniqueId val="{00000007-FD1F-4413-ABA3-92EBB627413B}"/>
              </c:ext>
            </c:extLst>
          </c:dPt>
          <c:dPt>
            <c:idx val="4"/>
            <c:invertIfNegative val="0"/>
            <c:bubble3D val="0"/>
            <c:spPr>
              <a:solidFill>
                <a:srgbClr val="00B0F0"/>
              </a:solidFill>
            </c:spPr>
            <c:extLst>
              <c:ext xmlns:c16="http://schemas.microsoft.com/office/drawing/2014/chart" uri="{C3380CC4-5D6E-409C-BE32-E72D297353CC}">
                <c16:uniqueId val="{00000009-FD1F-4413-ABA3-92EBB627413B}"/>
              </c:ext>
            </c:extLst>
          </c:dPt>
          <c:dLbls>
            <c:spPr>
              <a:noFill/>
              <a:ln>
                <a:noFill/>
              </a:ln>
              <a:effectLst/>
            </c:spPr>
            <c:txPr>
              <a:bodyPr/>
              <a:lstStyle/>
              <a:p>
                <a:pPr>
                  <a:defRPr b="1"/>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Hoja1!$C$71:$G$73</c:f>
              <c:multiLvlStrCache>
                <c:ptCount val="5"/>
                <c:lvl>
                  <c:pt idx="0">
                    <c:v>TA</c:v>
                  </c:pt>
                  <c:pt idx="1">
                    <c:v>DA</c:v>
                  </c:pt>
                  <c:pt idx="2">
                    <c:v>NS</c:v>
                  </c:pt>
                  <c:pt idx="3">
                    <c:v>ED</c:v>
                  </c:pt>
                  <c:pt idx="4">
                    <c:v>TD</c:v>
                  </c:pt>
                </c:lvl>
                <c:lvl>
                  <c:pt idx="0">
                    <c:v>ALTERNATIVAS</c:v>
                  </c:pt>
                </c:lvl>
              </c:multiLvlStrCache>
            </c:multiLvlStrRef>
          </c:cat>
          <c:val>
            <c:numRef>
              <c:f>Hoja1!$C$74:$G$74</c:f>
              <c:numCache>
                <c:formatCode>General</c:formatCode>
                <c:ptCount val="5"/>
                <c:pt idx="0">
                  <c:v>16.7</c:v>
                </c:pt>
                <c:pt idx="1">
                  <c:v>57.1</c:v>
                </c:pt>
                <c:pt idx="2">
                  <c:v>4.8</c:v>
                </c:pt>
                <c:pt idx="3">
                  <c:v>11.9</c:v>
                </c:pt>
                <c:pt idx="4">
                  <c:v>9.5</c:v>
                </c:pt>
              </c:numCache>
            </c:numRef>
          </c:val>
          <c:extLst>
            <c:ext xmlns:c16="http://schemas.microsoft.com/office/drawing/2014/chart" uri="{C3380CC4-5D6E-409C-BE32-E72D297353CC}">
              <c16:uniqueId val="{0000000A-FD1F-4413-ABA3-92EBB627413B}"/>
            </c:ext>
          </c:extLst>
        </c:ser>
        <c:dLbls>
          <c:showLegendKey val="0"/>
          <c:showVal val="0"/>
          <c:showCatName val="0"/>
          <c:showSerName val="0"/>
          <c:showPercent val="0"/>
          <c:showBubbleSize val="0"/>
        </c:dLbls>
        <c:gapWidth val="150"/>
        <c:shape val="box"/>
        <c:axId val="140507392"/>
        <c:axId val="140730368"/>
        <c:axId val="0"/>
      </c:bar3DChart>
      <c:catAx>
        <c:axId val="140507392"/>
        <c:scaling>
          <c:orientation val="minMax"/>
        </c:scaling>
        <c:delete val="0"/>
        <c:axPos val="b"/>
        <c:numFmt formatCode="General" sourceLinked="0"/>
        <c:majorTickMark val="out"/>
        <c:minorTickMark val="none"/>
        <c:tickLblPos val="nextTo"/>
        <c:crossAx val="140730368"/>
        <c:crosses val="autoZero"/>
        <c:auto val="1"/>
        <c:lblAlgn val="ctr"/>
        <c:lblOffset val="100"/>
        <c:noMultiLvlLbl val="0"/>
      </c:catAx>
      <c:valAx>
        <c:axId val="140730368"/>
        <c:scaling>
          <c:orientation val="minMax"/>
        </c:scaling>
        <c:delete val="0"/>
        <c:axPos val="l"/>
        <c:majorGridlines/>
        <c:title>
          <c:tx>
            <c:rich>
              <a:bodyPr rot="-5400000" vert="horz"/>
              <a:lstStyle/>
              <a:p>
                <a:pPr>
                  <a:defRPr/>
                </a:pPr>
                <a:r>
                  <a:rPr lang="es-ES"/>
                  <a:t>Porcentajes</a:t>
                </a:r>
              </a:p>
            </c:rich>
          </c:tx>
          <c:layout>
            <c:manualLayout>
              <c:xMode val="edge"/>
              <c:yMode val="edge"/>
              <c:x val="3.2734251968503936E-2"/>
              <c:y val="0.38336541265675123"/>
            </c:manualLayout>
          </c:layout>
          <c:overlay val="0"/>
        </c:title>
        <c:numFmt formatCode="General" sourceLinked="1"/>
        <c:majorTickMark val="out"/>
        <c:minorTickMark val="none"/>
        <c:tickLblPos val="nextTo"/>
        <c:crossAx val="140507392"/>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Hoja1!$B$289</c:f>
              <c:strCache>
                <c:ptCount val="1"/>
                <c:pt idx="0">
                  <c:v>Indicador 28  : Valoración del logro</c:v>
                </c:pt>
              </c:strCache>
            </c:strRef>
          </c:tx>
          <c:invertIfNegative val="0"/>
          <c:dPt>
            <c:idx val="0"/>
            <c:invertIfNegative val="0"/>
            <c:bubble3D val="0"/>
            <c:spPr>
              <a:solidFill>
                <a:srgbClr val="00B050"/>
              </a:solidFill>
            </c:spPr>
            <c:extLst>
              <c:ext xmlns:c16="http://schemas.microsoft.com/office/drawing/2014/chart" uri="{C3380CC4-5D6E-409C-BE32-E72D297353CC}">
                <c16:uniqueId val="{00000001-5004-4718-8AA5-BB033D951449}"/>
              </c:ext>
            </c:extLst>
          </c:dPt>
          <c:dPt>
            <c:idx val="1"/>
            <c:invertIfNegative val="0"/>
            <c:bubble3D val="0"/>
            <c:spPr>
              <a:solidFill>
                <a:srgbClr val="FFFF00"/>
              </a:solidFill>
            </c:spPr>
            <c:extLst>
              <c:ext xmlns:c16="http://schemas.microsoft.com/office/drawing/2014/chart" uri="{C3380CC4-5D6E-409C-BE32-E72D297353CC}">
                <c16:uniqueId val="{00000003-5004-4718-8AA5-BB033D951449}"/>
              </c:ext>
            </c:extLst>
          </c:dPt>
          <c:dPt>
            <c:idx val="2"/>
            <c:invertIfNegative val="0"/>
            <c:bubble3D val="0"/>
            <c:spPr>
              <a:solidFill>
                <a:schemeClr val="accent4">
                  <a:lumMod val="75000"/>
                </a:schemeClr>
              </a:solidFill>
            </c:spPr>
            <c:extLst>
              <c:ext xmlns:c16="http://schemas.microsoft.com/office/drawing/2014/chart" uri="{C3380CC4-5D6E-409C-BE32-E72D297353CC}">
                <c16:uniqueId val="{00000005-5004-4718-8AA5-BB033D951449}"/>
              </c:ext>
            </c:extLst>
          </c:dPt>
          <c:dPt>
            <c:idx val="4"/>
            <c:invertIfNegative val="0"/>
            <c:bubble3D val="0"/>
            <c:spPr>
              <a:solidFill>
                <a:srgbClr val="92D050"/>
              </a:solidFill>
            </c:spPr>
            <c:extLst>
              <c:ext xmlns:c16="http://schemas.microsoft.com/office/drawing/2014/chart" uri="{C3380CC4-5D6E-409C-BE32-E72D297353CC}">
                <c16:uniqueId val="{00000007-5004-4718-8AA5-BB033D951449}"/>
              </c:ext>
            </c:extLst>
          </c:dPt>
          <c:dLbls>
            <c:spPr>
              <a:noFill/>
              <a:ln>
                <a:noFill/>
              </a:ln>
              <a:effectLst/>
            </c:spPr>
            <c:txPr>
              <a:bodyPr/>
              <a:lstStyle/>
              <a:p>
                <a:pPr>
                  <a:defRPr b="1"/>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Hoja1!$C$286:$G$288</c:f>
              <c:multiLvlStrCache>
                <c:ptCount val="5"/>
                <c:lvl>
                  <c:pt idx="0">
                    <c:v>19-20</c:v>
                  </c:pt>
                  <c:pt idx="1">
                    <c:v>18.17</c:v>
                  </c:pt>
                  <c:pt idx="2">
                    <c:v>16-15</c:v>
                  </c:pt>
                  <c:pt idx="3">
                    <c:v>14-13</c:v>
                  </c:pt>
                  <c:pt idx="4">
                    <c:v>12-0</c:v>
                  </c:pt>
                </c:lvl>
                <c:lvl>
                  <c:pt idx="0">
                    <c:v>Exc</c:v>
                  </c:pt>
                  <c:pt idx="1">
                    <c:v>MB</c:v>
                  </c:pt>
                  <c:pt idx="2">
                    <c:v>B</c:v>
                  </c:pt>
                  <c:pt idx="3">
                    <c:v>R</c:v>
                  </c:pt>
                  <c:pt idx="4">
                    <c:v>Def,</c:v>
                  </c:pt>
                </c:lvl>
                <c:lvl>
                  <c:pt idx="0">
                    <c:v>NIVEL DE RENDIMIENTO</c:v>
                  </c:pt>
                </c:lvl>
              </c:multiLvlStrCache>
            </c:multiLvlStrRef>
          </c:cat>
          <c:val>
            <c:numRef>
              <c:f>Hoja1!$C$289:$G$289</c:f>
              <c:numCache>
                <c:formatCode>General</c:formatCode>
                <c:ptCount val="5"/>
                <c:pt idx="0">
                  <c:v>7.1</c:v>
                </c:pt>
                <c:pt idx="1">
                  <c:v>42.8</c:v>
                </c:pt>
                <c:pt idx="2">
                  <c:v>50</c:v>
                </c:pt>
                <c:pt idx="3">
                  <c:v>0</c:v>
                </c:pt>
                <c:pt idx="4">
                  <c:v>0</c:v>
                </c:pt>
              </c:numCache>
            </c:numRef>
          </c:val>
          <c:extLst>
            <c:ext xmlns:c16="http://schemas.microsoft.com/office/drawing/2014/chart" uri="{C3380CC4-5D6E-409C-BE32-E72D297353CC}">
              <c16:uniqueId val="{00000008-5004-4718-8AA5-BB033D951449}"/>
            </c:ext>
          </c:extLst>
        </c:ser>
        <c:dLbls>
          <c:showLegendKey val="0"/>
          <c:showVal val="0"/>
          <c:showCatName val="0"/>
          <c:showSerName val="0"/>
          <c:showPercent val="0"/>
          <c:showBubbleSize val="0"/>
        </c:dLbls>
        <c:gapWidth val="150"/>
        <c:shape val="box"/>
        <c:axId val="140269824"/>
        <c:axId val="140873728"/>
        <c:axId val="0"/>
      </c:bar3DChart>
      <c:catAx>
        <c:axId val="140269824"/>
        <c:scaling>
          <c:orientation val="minMax"/>
        </c:scaling>
        <c:delete val="0"/>
        <c:axPos val="b"/>
        <c:numFmt formatCode="General" sourceLinked="0"/>
        <c:majorTickMark val="out"/>
        <c:minorTickMark val="none"/>
        <c:tickLblPos val="nextTo"/>
        <c:crossAx val="140873728"/>
        <c:crosses val="autoZero"/>
        <c:auto val="1"/>
        <c:lblAlgn val="ctr"/>
        <c:lblOffset val="100"/>
        <c:noMultiLvlLbl val="0"/>
      </c:catAx>
      <c:valAx>
        <c:axId val="140873728"/>
        <c:scaling>
          <c:orientation val="minMax"/>
        </c:scaling>
        <c:delete val="0"/>
        <c:axPos val="l"/>
        <c:majorGridlines/>
        <c:title>
          <c:tx>
            <c:rich>
              <a:bodyPr rot="-5400000" vert="horz"/>
              <a:lstStyle/>
              <a:p>
                <a:pPr>
                  <a:defRPr/>
                </a:pPr>
                <a:r>
                  <a:rPr lang="es-ES"/>
                  <a:t>Porcentajes</a:t>
                </a:r>
              </a:p>
            </c:rich>
          </c:tx>
          <c:overlay val="0"/>
        </c:title>
        <c:numFmt formatCode="General" sourceLinked="1"/>
        <c:majorTickMark val="out"/>
        <c:minorTickMark val="none"/>
        <c:tickLblPos val="nextTo"/>
        <c:crossAx val="140269824"/>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900"/>
              <a:t>INDICADOR.  29,30,31. Determinanates</a:t>
            </a:r>
            <a:r>
              <a:rPr lang="en-US" sz="900" baseline="0"/>
              <a:t> de logro</a:t>
            </a:r>
            <a:endParaRPr lang="en-US" sz="900"/>
          </a:p>
        </c:rich>
      </c:tx>
      <c:layout>
        <c:manualLayout>
          <c:xMode val="edge"/>
          <c:yMode val="edge"/>
          <c:x val="0.21553477690288711"/>
          <c:y val="3.2407407407407406E-2"/>
        </c:manualLayout>
      </c:layout>
      <c:overlay val="0"/>
    </c:title>
    <c:autoTitleDeleted val="0"/>
    <c:view3D>
      <c:rotX val="15"/>
      <c:rotY val="20"/>
      <c:rAngAx val="1"/>
    </c:view3D>
    <c:floor>
      <c:thickness val="0"/>
    </c:floor>
    <c:sideWall>
      <c:thickness val="0"/>
      <c:spPr>
        <a:gradFill>
          <a:gsLst>
            <a:gs pos="0">
              <a:schemeClr val="accent5">
                <a:lumMod val="40000"/>
                <a:lumOff val="60000"/>
              </a:schemeClr>
            </a:gs>
            <a:gs pos="49000">
              <a:schemeClr val="bg1"/>
            </a:gs>
            <a:gs pos="100000">
              <a:schemeClr val="accent1">
                <a:lumMod val="40000"/>
                <a:lumOff val="60000"/>
              </a:schemeClr>
            </a:gs>
          </a:gsLst>
          <a:lin ang="5400000" scaled="0"/>
        </a:gradFill>
      </c:spPr>
    </c:sideWall>
    <c:backWall>
      <c:thickness val="0"/>
      <c:spPr>
        <a:gradFill>
          <a:gsLst>
            <a:gs pos="0">
              <a:schemeClr val="accent5">
                <a:lumMod val="40000"/>
                <a:lumOff val="60000"/>
              </a:schemeClr>
            </a:gs>
            <a:gs pos="49000">
              <a:schemeClr val="bg1"/>
            </a:gs>
            <a:gs pos="100000">
              <a:schemeClr val="accent1">
                <a:lumMod val="40000"/>
                <a:lumOff val="60000"/>
              </a:schemeClr>
            </a:gs>
          </a:gsLst>
          <a:lin ang="5400000" scaled="0"/>
        </a:gradFill>
      </c:spPr>
    </c:backWall>
    <c:plotArea>
      <c:layout/>
      <c:bar3DChart>
        <c:barDir val="col"/>
        <c:grouping val="clustered"/>
        <c:varyColors val="0"/>
        <c:ser>
          <c:idx val="0"/>
          <c:order val="0"/>
          <c:tx>
            <c:strRef>
              <c:f>Hoja1!$B$107</c:f>
              <c:strCache>
                <c:ptCount val="1"/>
                <c:pt idx="0">
                  <c:v>Indicador -  29,20,31  : Determinantes </c:v>
                </c:pt>
              </c:strCache>
            </c:strRef>
          </c:tx>
          <c:invertIfNegative val="0"/>
          <c:dPt>
            <c:idx val="0"/>
            <c:invertIfNegative val="0"/>
            <c:bubble3D val="0"/>
            <c:spPr>
              <a:solidFill>
                <a:srgbClr val="6600FF"/>
              </a:solidFill>
            </c:spPr>
            <c:extLst>
              <c:ext xmlns:c16="http://schemas.microsoft.com/office/drawing/2014/chart" uri="{C3380CC4-5D6E-409C-BE32-E72D297353CC}">
                <c16:uniqueId val="{00000001-8AEC-4F75-BD7F-BA31470B6D6E}"/>
              </c:ext>
            </c:extLst>
          </c:dPt>
          <c:dPt>
            <c:idx val="1"/>
            <c:invertIfNegative val="0"/>
            <c:bubble3D val="0"/>
            <c:spPr>
              <a:solidFill>
                <a:srgbClr val="00B050"/>
              </a:solidFill>
            </c:spPr>
            <c:extLst>
              <c:ext xmlns:c16="http://schemas.microsoft.com/office/drawing/2014/chart" uri="{C3380CC4-5D6E-409C-BE32-E72D297353CC}">
                <c16:uniqueId val="{00000003-8AEC-4F75-BD7F-BA31470B6D6E}"/>
              </c:ext>
            </c:extLst>
          </c:dPt>
          <c:dPt>
            <c:idx val="3"/>
            <c:invertIfNegative val="0"/>
            <c:bubble3D val="0"/>
            <c:spPr>
              <a:solidFill>
                <a:schemeClr val="accent2">
                  <a:lumMod val="75000"/>
                </a:schemeClr>
              </a:solidFill>
            </c:spPr>
            <c:extLst>
              <c:ext xmlns:c16="http://schemas.microsoft.com/office/drawing/2014/chart" uri="{C3380CC4-5D6E-409C-BE32-E72D297353CC}">
                <c16:uniqueId val="{00000005-8AEC-4F75-BD7F-BA31470B6D6E}"/>
              </c:ext>
            </c:extLst>
          </c:dPt>
          <c:dPt>
            <c:idx val="4"/>
            <c:invertIfNegative val="0"/>
            <c:bubble3D val="0"/>
            <c:spPr>
              <a:solidFill>
                <a:srgbClr val="0000FF"/>
              </a:solidFill>
            </c:spPr>
            <c:extLst>
              <c:ext xmlns:c16="http://schemas.microsoft.com/office/drawing/2014/chart" uri="{C3380CC4-5D6E-409C-BE32-E72D297353CC}">
                <c16:uniqueId val="{00000007-8AEC-4F75-BD7F-BA31470B6D6E}"/>
              </c:ext>
            </c:extLst>
          </c:dPt>
          <c:dLbls>
            <c:spPr>
              <a:noFill/>
              <a:ln>
                <a:noFill/>
              </a:ln>
              <a:effectLst/>
            </c:spPr>
            <c:txPr>
              <a:bodyPr/>
              <a:lstStyle/>
              <a:p>
                <a:pPr>
                  <a:defRPr b="1"/>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Hoja1!$C$104:$G$106</c:f>
              <c:multiLvlStrCache>
                <c:ptCount val="5"/>
                <c:lvl>
                  <c:pt idx="0">
                    <c:v>TA</c:v>
                  </c:pt>
                  <c:pt idx="1">
                    <c:v>DA</c:v>
                  </c:pt>
                  <c:pt idx="2">
                    <c:v>NS</c:v>
                  </c:pt>
                  <c:pt idx="3">
                    <c:v>ED</c:v>
                  </c:pt>
                  <c:pt idx="4">
                    <c:v>TD</c:v>
                  </c:pt>
                </c:lvl>
                <c:lvl>
                  <c:pt idx="0">
                    <c:v>ALTERNATIVAS</c:v>
                  </c:pt>
                </c:lvl>
              </c:multiLvlStrCache>
            </c:multiLvlStrRef>
          </c:cat>
          <c:val>
            <c:numRef>
              <c:f>Hoja1!$C$107:$G$107</c:f>
              <c:numCache>
                <c:formatCode>General</c:formatCode>
                <c:ptCount val="5"/>
                <c:pt idx="0">
                  <c:v>12.7</c:v>
                </c:pt>
                <c:pt idx="1">
                  <c:v>43.7</c:v>
                </c:pt>
                <c:pt idx="2">
                  <c:v>2.4</c:v>
                </c:pt>
                <c:pt idx="3">
                  <c:v>29.3</c:v>
                </c:pt>
                <c:pt idx="4">
                  <c:v>11.9</c:v>
                </c:pt>
              </c:numCache>
            </c:numRef>
          </c:val>
          <c:extLst>
            <c:ext xmlns:c16="http://schemas.microsoft.com/office/drawing/2014/chart" uri="{C3380CC4-5D6E-409C-BE32-E72D297353CC}">
              <c16:uniqueId val="{00000008-8AEC-4F75-BD7F-BA31470B6D6E}"/>
            </c:ext>
          </c:extLst>
        </c:ser>
        <c:ser>
          <c:idx val="1"/>
          <c:order val="1"/>
          <c:tx>
            <c:strRef>
              <c:f>Hoja1!$B$108</c:f>
              <c:strCache>
                <c:ptCount val="1"/>
              </c:strCache>
            </c:strRef>
          </c:tx>
          <c:invertIfNegative val="0"/>
          <c:cat>
            <c:multiLvlStrRef>
              <c:f>Hoja1!$C$104:$G$106</c:f>
              <c:multiLvlStrCache>
                <c:ptCount val="5"/>
                <c:lvl>
                  <c:pt idx="0">
                    <c:v>TA</c:v>
                  </c:pt>
                  <c:pt idx="1">
                    <c:v>DA</c:v>
                  </c:pt>
                  <c:pt idx="2">
                    <c:v>NS</c:v>
                  </c:pt>
                  <c:pt idx="3">
                    <c:v>ED</c:v>
                  </c:pt>
                  <c:pt idx="4">
                    <c:v>TD</c:v>
                  </c:pt>
                </c:lvl>
                <c:lvl>
                  <c:pt idx="0">
                    <c:v>ALTERNATIVAS</c:v>
                  </c:pt>
                </c:lvl>
              </c:multiLvlStrCache>
            </c:multiLvlStrRef>
          </c:cat>
          <c:val>
            <c:numRef>
              <c:f>Hoja1!$C$108:$G$108</c:f>
              <c:numCache>
                <c:formatCode>General</c:formatCode>
                <c:ptCount val="5"/>
              </c:numCache>
            </c:numRef>
          </c:val>
          <c:extLst>
            <c:ext xmlns:c16="http://schemas.microsoft.com/office/drawing/2014/chart" uri="{C3380CC4-5D6E-409C-BE32-E72D297353CC}">
              <c16:uniqueId val="{00000009-8AEC-4F75-BD7F-BA31470B6D6E}"/>
            </c:ext>
          </c:extLst>
        </c:ser>
        <c:dLbls>
          <c:showLegendKey val="0"/>
          <c:showVal val="0"/>
          <c:showCatName val="0"/>
          <c:showSerName val="0"/>
          <c:showPercent val="0"/>
          <c:showBubbleSize val="0"/>
        </c:dLbls>
        <c:gapWidth val="150"/>
        <c:shape val="box"/>
        <c:axId val="142256768"/>
        <c:axId val="145371520"/>
        <c:axId val="0"/>
      </c:bar3DChart>
      <c:catAx>
        <c:axId val="142256768"/>
        <c:scaling>
          <c:orientation val="minMax"/>
        </c:scaling>
        <c:delete val="0"/>
        <c:axPos val="b"/>
        <c:numFmt formatCode="General" sourceLinked="0"/>
        <c:majorTickMark val="none"/>
        <c:minorTickMark val="none"/>
        <c:tickLblPos val="nextTo"/>
        <c:crossAx val="145371520"/>
        <c:crosses val="autoZero"/>
        <c:auto val="1"/>
        <c:lblAlgn val="ctr"/>
        <c:lblOffset val="100"/>
        <c:noMultiLvlLbl val="0"/>
      </c:catAx>
      <c:valAx>
        <c:axId val="145371520"/>
        <c:scaling>
          <c:orientation val="minMax"/>
        </c:scaling>
        <c:delete val="0"/>
        <c:axPos val="l"/>
        <c:majorGridlines/>
        <c:title>
          <c:tx>
            <c:rich>
              <a:bodyPr rot="-5400000" vert="horz"/>
              <a:lstStyle/>
              <a:p>
                <a:pPr>
                  <a:defRPr/>
                </a:pPr>
                <a:r>
                  <a:rPr lang="es-ES"/>
                  <a:t>Porcentajes</a:t>
                </a:r>
              </a:p>
            </c:rich>
          </c:tx>
          <c:layout>
            <c:manualLayout>
              <c:xMode val="edge"/>
              <c:yMode val="edge"/>
              <c:x val="3.0390638670166222E-2"/>
              <c:y val="0.37129082822980458"/>
            </c:manualLayout>
          </c:layout>
          <c:overlay val="0"/>
        </c:title>
        <c:numFmt formatCode="General" sourceLinked="1"/>
        <c:majorTickMark val="none"/>
        <c:minorTickMark val="none"/>
        <c:tickLblPos val="nextTo"/>
        <c:crossAx val="142256768"/>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Hoja1!$B$260</c:f>
              <c:strCache>
                <c:ptCount val="1"/>
                <c:pt idx="0">
                  <c:v>Indicador  32  :  Dificultades de aprendizaje</c:v>
                </c:pt>
              </c:strCache>
            </c:strRef>
          </c:tx>
          <c:invertIfNegative val="0"/>
          <c:dPt>
            <c:idx val="0"/>
            <c:invertIfNegative val="0"/>
            <c:bubble3D val="0"/>
            <c:spPr>
              <a:solidFill>
                <a:schemeClr val="tx2">
                  <a:lumMod val="60000"/>
                  <a:lumOff val="40000"/>
                </a:schemeClr>
              </a:solidFill>
            </c:spPr>
            <c:extLst>
              <c:ext xmlns:c16="http://schemas.microsoft.com/office/drawing/2014/chart" uri="{C3380CC4-5D6E-409C-BE32-E72D297353CC}">
                <c16:uniqueId val="{00000001-2DF7-4C2E-A998-E96CBA57547A}"/>
              </c:ext>
            </c:extLst>
          </c:dPt>
          <c:dPt>
            <c:idx val="1"/>
            <c:invertIfNegative val="0"/>
            <c:bubble3D val="0"/>
            <c:spPr>
              <a:solidFill>
                <a:schemeClr val="accent3">
                  <a:lumMod val="75000"/>
                </a:schemeClr>
              </a:solidFill>
            </c:spPr>
            <c:extLst>
              <c:ext xmlns:c16="http://schemas.microsoft.com/office/drawing/2014/chart" uri="{C3380CC4-5D6E-409C-BE32-E72D297353CC}">
                <c16:uniqueId val="{00000003-2DF7-4C2E-A998-E96CBA57547A}"/>
              </c:ext>
            </c:extLst>
          </c:dPt>
          <c:dPt>
            <c:idx val="2"/>
            <c:invertIfNegative val="0"/>
            <c:bubble3D val="0"/>
            <c:spPr>
              <a:solidFill>
                <a:schemeClr val="accent6">
                  <a:lumMod val="75000"/>
                </a:schemeClr>
              </a:solidFill>
            </c:spPr>
            <c:extLst>
              <c:ext xmlns:c16="http://schemas.microsoft.com/office/drawing/2014/chart" uri="{C3380CC4-5D6E-409C-BE32-E72D297353CC}">
                <c16:uniqueId val="{00000005-2DF7-4C2E-A998-E96CBA57547A}"/>
              </c:ext>
            </c:extLst>
          </c:dPt>
          <c:dPt>
            <c:idx val="3"/>
            <c:invertIfNegative val="0"/>
            <c:bubble3D val="0"/>
            <c:spPr>
              <a:solidFill>
                <a:schemeClr val="accent4">
                  <a:lumMod val="60000"/>
                  <a:lumOff val="40000"/>
                </a:schemeClr>
              </a:solidFill>
            </c:spPr>
            <c:extLst>
              <c:ext xmlns:c16="http://schemas.microsoft.com/office/drawing/2014/chart" uri="{C3380CC4-5D6E-409C-BE32-E72D297353CC}">
                <c16:uniqueId val="{00000007-2DF7-4C2E-A998-E96CBA57547A}"/>
              </c:ext>
            </c:extLst>
          </c:dPt>
          <c:dLbls>
            <c:spPr>
              <a:noFill/>
              <a:ln>
                <a:noFill/>
              </a:ln>
              <a:effectLst/>
            </c:spPr>
            <c:txPr>
              <a:bodyPr/>
              <a:lstStyle/>
              <a:p>
                <a:pPr>
                  <a:defRPr b="1"/>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Hoja1!$C$258:$F$259</c:f>
              <c:multiLvlStrCache>
                <c:ptCount val="4"/>
                <c:lvl>
                  <c:pt idx="0">
                    <c:v>Biología</c:v>
                  </c:pt>
                  <c:pt idx="1">
                    <c:v>Biofísica</c:v>
                  </c:pt>
                  <c:pt idx="2">
                    <c:v>Anatomía</c:v>
                  </c:pt>
                  <c:pt idx="3">
                    <c:v>Otros</c:v>
                  </c:pt>
                </c:lvl>
                <c:lvl>
                  <c:pt idx="0">
                    <c:v>                        ASIGNATURAS</c:v>
                  </c:pt>
                </c:lvl>
              </c:multiLvlStrCache>
            </c:multiLvlStrRef>
          </c:cat>
          <c:val>
            <c:numRef>
              <c:f>Hoja1!$C$260:$F$260</c:f>
              <c:numCache>
                <c:formatCode>General</c:formatCode>
                <c:ptCount val="4"/>
                <c:pt idx="0">
                  <c:v>35.700000000000003</c:v>
                </c:pt>
                <c:pt idx="1">
                  <c:v>28.06</c:v>
                </c:pt>
                <c:pt idx="2">
                  <c:v>21.4</c:v>
                </c:pt>
                <c:pt idx="3">
                  <c:v>14.3</c:v>
                </c:pt>
              </c:numCache>
            </c:numRef>
          </c:val>
          <c:extLst>
            <c:ext xmlns:c16="http://schemas.microsoft.com/office/drawing/2014/chart" uri="{C3380CC4-5D6E-409C-BE32-E72D297353CC}">
              <c16:uniqueId val="{00000008-2DF7-4C2E-A998-E96CBA57547A}"/>
            </c:ext>
          </c:extLst>
        </c:ser>
        <c:dLbls>
          <c:showLegendKey val="0"/>
          <c:showVal val="0"/>
          <c:showCatName val="0"/>
          <c:showSerName val="0"/>
          <c:showPercent val="0"/>
          <c:showBubbleSize val="0"/>
        </c:dLbls>
        <c:gapWidth val="150"/>
        <c:shape val="cylinder"/>
        <c:axId val="142027392"/>
        <c:axId val="216629632"/>
        <c:axId val="0"/>
      </c:bar3DChart>
      <c:catAx>
        <c:axId val="142027392"/>
        <c:scaling>
          <c:orientation val="minMax"/>
        </c:scaling>
        <c:delete val="0"/>
        <c:axPos val="b"/>
        <c:numFmt formatCode="General" sourceLinked="0"/>
        <c:majorTickMark val="out"/>
        <c:minorTickMark val="none"/>
        <c:tickLblPos val="nextTo"/>
        <c:crossAx val="216629632"/>
        <c:crosses val="autoZero"/>
        <c:auto val="1"/>
        <c:lblAlgn val="ctr"/>
        <c:lblOffset val="100"/>
        <c:noMultiLvlLbl val="0"/>
      </c:catAx>
      <c:valAx>
        <c:axId val="216629632"/>
        <c:scaling>
          <c:orientation val="minMax"/>
        </c:scaling>
        <c:delete val="0"/>
        <c:axPos val="l"/>
        <c:majorGridlines/>
        <c:numFmt formatCode="General" sourceLinked="1"/>
        <c:majorTickMark val="out"/>
        <c:minorTickMark val="none"/>
        <c:tickLblPos val="nextTo"/>
        <c:crossAx val="142027392"/>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pPr>
        <a:gradFill>
          <a:gsLst>
            <a:gs pos="0">
              <a:schemeClr val="accent5">
                <a:lumMod val="40000"/>
                <a:lumOff val="60000"/>
              </a:schemeClr>
            </a:gs>
            <a:gs pos="49000">
              <a:schemeClr val="bg1"/>
            </a:gs>
            <a:gs pos="100000">
              <a:schemeClr val="accent1">
                <a:lumMod val="40000"/>
                <a:lumOff val="60000"/>
              </a:schemeClr>
            </a:gs>
          </a:gsLst>
          <a:lin ang="5400000" scaled="0"/>
        </a:gradFill>
      </c:spPr>
    </c:sideWall>
    <c:backWall>
      <c:thickness val="0"/>
      <c:spPr>
        <a:gradFill>
          <a:gsLst>
            <a:gs pos="0">
              <a:schemeClr val="accent5">
                <a:lumMod val="40000"/>
                <a:lumOff val="60000"/>
              </a:schemeClr>
            </a:gs>
            <a:gs pos="49000">
              <a:schemeClr val="bg1"/>
            </a:gs>
            <a:gs pos="100000">
              <a:schemeClr val="accent1">
                <a:lumMod val="40000"/>
                <a:lumOff val="60000"/>
              </a:schemeClr>
            </a:gs>
          </a:gsLst>
          <a:lin ang="5400000" scaled="0"/>
        </a:gradFill>
      </c:spPr>
    </c:backWall>
    <c:plotArea>
      <c:layout/>
      <c:bar3DChart>
        <c:barDir val="col"/>
        <c:grouping val="clustered"/>
        <c:varyColors val="0"/>
        <c:ser>
          <c:idx val="0"/>
          <c:order val="0"/>
          <c:tx>
            <c:strRef>
              <c:f>Hoja1!$B$155</c:f>
              <c:strCache>
                <c:ptCount val="1"/>
                <c:pt idx="0">
                  <c:v>Indicador 33,34 : Dificultades de aprendizaje</c:v>
                </c:pt>
              </c:strCache>
            </c:strRef>
          </c:tx>
          <c:invertIfNegative val="0"/>
          <c:dPt>
            <c:idx val="0"/>
            <c:invertIfNegative val="0"/>
            <c:bubble3D val="0"/>
            <c:spPr>
              <a:solidFill>
                <a:srgbClr val="6600FF"/>
              </a:solidFill>
            </c:spPr>
            <c:extLst>
              <c:ext xmlns:c16="http://schemas.microsoft.com/office/drawing/2014/chart" uri="{C3380CC4-5D6E-409C-BE32-E72D297353CC}">
                <c16:uniqueId val="{00000001-5F99-41C8-B69F-78F7312CB88F}"/>
              </c:ext>
            </c:extLst>
          </c:dPt>
          <c:dPt>
            <c:idx val="2"/>
            <c:invertIfNegative val="0"/>
            <c:bubble3D val="0"/>
            <c:spPr>
              <a:solidFill>
                <a:srgbClr val="92D050"/>
              </a:solidFill>
            </c:spPr>
            <c:extLst>
              <c:ext xmlns:c16="http://schemas.microsoft.com/office/drawing/2014/chart" uri="{C3380CC4-5D6E-409C-BE32-E72D297353CC}">
                <c16:uniqueId val="{00000003-5F99-41C8-B69F-78F7312CB88F}"/>
              </c:ext>
            </c:extLst>
          </c:dPt>
          <c:dPt>
            <c:idx val="3"/>
            <c:invertIfNegative val="0"/>
            <c:bubble3D val="0"/>
            <c:spPr>
              <a:solidFill>
                <a:schemeClr val="accent6">
                  <a:lumMod val="75000"/>
                </a:schemeClr>
              </a:solidFill>
            </c:spPr>
            <c:extLst>
              <c:ext xmlns:c16="http://schemas.microsoft.com/office/drawing/2014/chart" uri="{C3380CC4-5D6E-409C-BE32-E72D297353CC}">
                <c16:uniqueId val="{00000005-5F99-41C8-B69F-78F7312CB88F}"/>
              </c:ext>
            </c:extLst>
          </c:dPt>
          <c:dPt>
            <c:idx val="4"/>
            <c:invertIfNegative val="0"/>
            <c:bubble3D val="0"/>
            <c:spPr>
              <a:solidFill>
                <a:srgbClr val="FFC000"/>
              </a:solidFill>
            </c:spPr>
            <c:extLst>
              <c:ext xmlns:c16="http://schemas.microsoft.com/office/drawing/2014/chart" uri="{C3380CC4-5D6E-409C-BE32-E72D297353CC}">
                <c16:uniqueId val="{00000007-5F99-41C8-B69F-78F7312CB88F}"/>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F99-41C8-B69F-78F7312CB88F}"/>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F99-41C8-B69F-78F7312CB88F}"/>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F99-41C8-B69F-78F7312CB88F}"/>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F99-41C8-B69F-78F7312CB88F}"/>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F99-41C8-B69F-78F7312CB88F}"/>
                </c:ext>
              </c:extLst>
            </c:dLbl>
            <c:spPr>
              <a:noFill/>
              <a:ln>
                <a:noFill/>
              </a:ln>
              <a:effectLst/>
            </c:spPr>
            <c:txPr>
              <a:bodyPr/>
              <a:lstStyle/>
              <a:p>
                <a:pPr>
                  <a:defRPr b="1"/>
                </a:pPr>
                <a:endParaRPr lang="es-PE"/>
              </a:p>
            </c:txPr>
            <c:showLegendKey val="0"/>
            <c:showVal val="0"/>
            <c:showCatName val="0"/>
            <c:showSerName val="0"/>
            <c:showPercent val="0"/>
            <c:showBubbleSize val="0"/>
            <c:extLst>
              <c:ext xmlns:c15="http://schemas.microsoft.com/office/drawing/2012/chart" uri="{CE6537A1-D6FC-4f65-9D91-7224C49458BB}">
                <c15:showLeaderLines val="0"/>
              </c:ext>
            </c:extLst>
          </c:dLbls>
          <c:cat>
            <c:multiLvlStrRef>
              <c:f>Hoja1!$C$153:$G$154</c:f>
              <c:multiLvlStrCache>
                <c:ptCount val="5"/>
                <c:lvl>
                  <c:pt idx="0">
                    <c:v>TA</c:v>
                  </c:pt>
                  <c:pt idx="1">
                    <c:v>DA</c:v>
                  </c:pt>
                  <c:pt idx="2">
                    <c:v>NS</c:v>
                  </c:pt>
                  <c:pt idx="3">
                    <c:v>ED</c:v>
                  </c:pt>
                  <c:pt idx="4">
                    <c:v>TD</c:v>
                  </c:pt>
                </c:lvl>
                <c:lvl>
                  <c:pt idx="0">
                    <c:v>ALTERNATIVAS</c:v>
                  </c:pt>
                </c:lvl>
              </c:multiLvlStrCache>
            </c:multiLvlStrRef>
          </c:cat>
          <c:val>
            <c:numRef>
              <c:f>Hoja1!$C$155:$G$155</c:f>
              <c:numCache>
                <c:formatCode>General</c:formatCode>
                <c:ptCount val="5"/>
                <c:pt idx="0">
                  <c:v>5.9</c:v>
                </c:pt>
                <c:pt idx="1">
                  <c:v>42.9</c:v>
                </c:pt>
                <c:pt idx="2">
                  <c:v>2.4</c:v>
                </c:pt>
                <c:pt idx="3">
                  <c:v>39.299999999999997</c:v>
                </c:pt>
                <c:pt idx="4">
                  <c:v>9.5</c:v>
                </c:pt>
              </c:numCache>
            </c:numRef>
          </c:val>
          <c:extLst>
            <c:ext xmlns:c16="http://schemas.microsoft.com/office/drawing/2014/chart" uri="{C3380CC4-5D6E-409C-BE32-E72D297353CC}">
              <c16:uniqueId val="{00000009-5F99-41C8-B69F-78F7312CB88F}"/>
            </c:ext>
          </c:extLst>
        </c:ser>
        <c:dLbls>
          <c:showLegendKey val="0"/>
          <c:showVal val="0"/>
          <c:showCatName val="0"/>
          <c:showSerName val="0"/>
          <c:showPercent val="0"/>
          <c:showBubbleSize val="0"/>
        </c:dLbls>
        <c:gapWidth val="150"/>
        <c:shape val="box"/>
        <c:axId val="219752704"/>
        <c:axId val="220102656"/>
        <c:axId val="0"/>
      </c:bar3DChart>
      <c:catAx>
        <c:axId val="219752704"/>
        <c:scaling>
          <c:orientation val="minMax"/>
        </c:scaling>
        <c:delete val="0"/>
        <c:axPos val="b"/>
        <c:numFmt formatCode="General" sourceLinked="0"/>
        <c:majorTickMark val="out"/>
        <c:minorTickMark val="none"/>
        <c:tickLblPos val="nextTo"/>
        <c:crossAx val="220102656"/>
        <c:crosses val="autoZero"/>
        <c:auto val="1"/>
        <c:lblAlgn val="ctr"/>
        <c:lblOffset val="100"/>
        <c:noMultiLvlLbl val="0"/>
      </c:catAx>
      <c:valAx>
        <c:axId val="220102656"/>
        <c:scaling>
          <c:orientation val="minMax"/>
        </c:scaling>
        <c:delete val="0"/>
        <c:axPos val="l"/>
        <c:majorGridlines/>
        <c:title>
          <c:tx>
            <c:rich>
              <a:bodyPr rot="-5400000" vert="horz"/>
              <a:lstStyle/>
              <a:p>
                <a:pPr>
                  <a:defRPr/>
                </a:pPr>
                <a:r>
                  <a:rPr lang="es-ES"/>
                  <a:t>pORCENTAJES</a:t>
                </a:r>
              </a:p>
            </c:rich>
          </c:tx>
          <c:overlay val="0"/>
        </c:title>
        <c:numFmt formatCode="General" sourceLinked="1"/>
        <c:majorTickMark val="out"/>
        <c:minorTickMark val="none"/>
        <c:tickLblPos val="nextTo"/>
        <c:crossAx val="21975270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13CBF82-0F16-4A71-AC46-FF207F379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160</Pages>
  <Words>36499</Words>
  <Characters>200747</Characters>
  <Application>Microsoft Office Word</Application>
  <DocSecurity>0</DocSecurity>
  <Lines>1672</Lines>
  <Paragraphs>473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Jobe</cp:lastModifiedBy>
  <cp:revision>2</cp:revision>
  <cp:lastPrinted>2021-10-28T02:32:00Z</cp:lastPrinted>
  <dcterms:created xsi:type="dcterms:W3CDTF">2022-02-09T21:24:00Z</dcterms:created>
  <dcterms:modified xsi:type="dcterms:W3CDTF">2022-02-09T21:24:00Z</dcterms:modified>
</cp:coreProperties>
</file>